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50" w:rsidRDefault="00671650" w:rsidP="00671650">
      <w:pPr>
        <w:pStyle w:val="Zhlav"/>
        <w:jc w:val="center"/>
      </w:pPr>
      <w:r>
        <w:tab/>
        <w:t xml:space="preserve">                         </w:t>
      </w:r>
      <w:r w:rsidR="005D574E">
        <w:t xml:space="preserve">                  </w:t>
      </w:r>
      <w:r w:rsidR="00B96CF4">
        <w:t xml:space="preserve">                          </w:t>
      </w:r>
      <w:r>
        <w:t xml:space="preserve"> </w:t>
      </w:r>
      <w:r w:rsidR="00151318">
        <w:rPr>
          <w:noProof/>
        </w:rPr>
        <w:drawing>
          <wp:inline distT="0" distB="0" distL="0" distR="0">
            <wp:extent cx="1571625" cy="476250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31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F9D" w:rsidRDefault="00C370E1" w:rsidP="00360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DF5" w:rsidRDefault="005C4DF5" w:rsidP="00360F9D"/>
    <w:p w:rsidR="00151318" w:rsidRDefault="00151318" w:rsidP="00151318">
      <w:pPr>
        <w:framePr w:w="4277" w:h="1821" w:hSpace="141" w:wrap="auto" w:vAnchor="text" w:hAnchor="page" w:x="6584" w:y="317"/>
        <w:tabs>
          <w:tab w:val="left" w:pos="1134"/>
        </w:tabs>
      </w:pPr>
      <w:r>
        <w:tab/>
      </w:r>
    </w:p>
    <w:p w:rsidR="00151318" w:rsidRDefault="00151318" w:rsidP="00151318">
      <w:pPr>
        <w:framePr w:w="4277" w:h="1821" w:hSpace="141" w:wrap="auto" w:vAnchor="text" w:hAnchor="page" w:x="6584" w:y="317"/>
        <w:tabs>
          <w:tab w:val="left" w:pos="284"/>
          <w:tab w:val="right" w:pos="851"/>
          <w:tab w:val="left" w:pos="993"/>
        </w:tabs>
        <w:spacing w:line="360" w:lineRule="auto"/>
        <w:rPr>
          <w:rFonts w:ascii="Arial" w:hAnsi="Arial"/>
        </w:rPr>
      </w:pPr>
      <w:r w:rsidRPr="00360F9D">
        <w:tab/>
      </w:r>
      <w:r>
        <w:rPr>
          <w:rFonts w:ascii="Arial" w:hAnsi="Arial"/>
          <w:b/>
        </w:rPr>
        <w:t xml:space="preserve"> </w:t>
      </w:r>
      <w:bookmarkStart w:id="0" w:name="CompanyName"/>
      <w:proofErr w:type="spellStart"/>
      <w:r>
        <w:rPr>
          <w:rFonts w:ascii="Arial" w:hAnsi="Arial"/>
        </w:rPr>
        <w:t>Ekotona</w:t>
      </w:r>
      <w:proofErr w:type="spellEnd"/>
      <w:r>
        <w:rPr>
          <w:rFonts w:ascii="Arial" w:hAnsi="Arial"/>
        </w:rPr>
        <w:t xml:space="preserve"> s.r.o.</w:t>
      </w:r>
      <w:bookmarkEnd w:id="0"/>
    </w:p>
    <w:p w:rsidR="00151318" w:rsidRPr="00360F9D" w:rsidRDefault="00151318" w:rsidP="00151318">
      <w:pPr>
        <w:framePr w:w="4277" w:h="1821" w:hSpace="141" w:wrap="auto" w:vAnchor="text" w:hAnchor="page" w:x="6584" w:y="317"/>
        <w:tabs>
          <w:tab w:val="left" w:pos="284"/>
          <w:tab w:val="right" w:pos="851"/>
          <w:tab w:val="left" w:pos="993"/>
        </w:tabs>
        <w:spacing w:line="360" w:lineRule="auto"/>
        <w:ind w:left="284"/>
        <w:rPr>
          <w:rFonts w:ascii="Arial" w:hAnsi="Arial" w:cs="Arial"/>
        </w:rPr>
      </w:pPr>
      <w:bookmarkStart w:id="1" w:name="Contactname"/>
      <w:r>
        <w:rPr>
          <w:rFonts w:ascii="Arial" w:hAnsi="Arial" w:cs="Arial"/>
        </w:rPr>
        <w:t xml:space="preserve"> </w:t>
      </w:r>
      <w:bookmarkEnd w:id="1"/>
    </w:p>
    <w:p w:rsidR="00151318" w:rsidRPr="00360F9D" w:rsidRDefault="00151318" w:rsidP="00151318">
      <w:pPr>
        <w:framePr w:w="4277" w:h="1821" w:hSpace="141" w:wrap="auto" w:vAnchor="text" w:hAnchor="page" w:x="6584" w:y="317"/>
        <w:tabs>
          <w:tab w:val="left" w:pos="284"/>
        </w:tabs>
        <w:spacing w:line="360" w:lineRule="auto"/>
        <w:ind w:left="284"/>
        <w:rPr>
          <w:rFonts w:ascii="Arial" w:hAnsi="Arial"/>
        </w:rPr>
      </w:pPr>
      <w:r>
        <w:rPr>
          <w:rFonts w:ascii="Arial" w:hAnsi="Arial"/>
        </w:rPr>
        <w:t xml:space="preserve"> </w:t>
      </w:r>
      <w:bookmarkStart w:id="2" w:name="Street"/>
      <w:r>
        <w:rPr>
          <w:rFonts w:ascii="Arial" w:hAnsi="Arial"/>
        </w:rPr>
        <w:t>Průkopnická 18/116</w:t>
      </w:r>
      <w:bookmarkEnd w:id="2"/>
    </w:p>
    <w:p w:rsidR="00151318" w:rsidRPr="00BE541E" w:rsidRDefault="00151318" w:rsidP="00151318">
      <w:pPr>
        <w:framePr w:w="4277" w:h="1821" w:hSpace="141" w:wrap="auto" w:vAnchor="text" w:hAnchor="page" w:x="6584" w:y="317"/>
        <w:tabs>
          <w:tab w:val="left" w:pos="284"/>
        </w:tabs>
        <w:spacing w:line="360" w:lineRule="auto"/>
        <w:ind w:left="284"/>
        <w:rPr>
          <w:rFonts w:ascii="Arial" w:hAnsi="Arial"/>
        </w:rPr>
      </w:pPr>
      <w:r w:rsidRPr="00360F9D">
        <w:rPr>
          <w:rFonts w:ascii="Arial" w:hAnsi="Arial"/>
          <w:b/>
        </w:rPr>
        <w:t xml:space="preserve"> </w:t>
      </w:r>
      <w:bookmarkStart w:id="3" w:name="ZIP"/>
      <w:proofErr w:type="gramStart"/>
      <w:r>
        <w:rPr>
          <w:rFonts w:ascii="Arial" w:hAnsi="Arial"/>
        </w:rPr>
        <w:t xml:space="preserve">747 20 </w:t>
      </w:r>
      <w:bookmarkEnd w:id="3"/>
      <w:r w:rsidRPr="00BE541E">
        <w:rPr>
          <w:rFonts w:ascii="Arial" w:hAnsi="Arial"/>
        </w:rPr>
        <w:t xml:space="preserve">  </w:t>
      </w:r>
      <w:bookmarkStart w:id="4" w:name="City"/>
      <w:proofErr w:type="spellStart"/>
      <w:r>
        <w:rPr>
          <w:rFonts w:ascii="Arial" w:hAnsi="Arial"/>
        </w:rPr>
        <w:t>Vřesina</w:t>
      </w:r>
      <w:bookmarkEnd w:id="4"/>
      <w:proofErr w:type="spellEnd"/>
      <w:proofErr w:type="gramEnd"/>
    </w:p>
    <w:p w:rsidR="00151318" w:rsidRPr="00360F9D" w:rsidRDefault="00151318" w:rsidP="00151318">
      <w:pPr>
        <w:framePr w:w="4277" w:h="1821" w:hSpace="141" w:wrap="auto" w:vAnchor="text" w:hAnchor="page" w:x="6584" w:y="317"/>
        <w:tabs>
          <w:tab w:val="left" w:pos="284"/>
        </w:tabs>
        <w:spacing w:line="360" w:lineRule="auto"/>
        <w:rPr>
          <w:rFonts w:ascii="Arial" w:hAnsi="Arial" w:cs="Arial"/>
        </w:rPr>
      </w:pPr>
    </w:p>
    <w:p w:rsidR="00A515F1" w:rsidRPr="00F27E26" w:rsidRDefault="00BF35CE" w:rsidP="00C93821">
      <w:pPr>
        <w:rPr>
          <w:color w:val="FF000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9pt;margin-top:18.75pt;width:271.55pt;height:98.15pt;z-index:251660288" filled="f" stroked="f">
            <v:textbox style="mso-next-textbox:#_x0000_s1026">
              <w:txbxContent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Váš dopis zn.:</w:t>
                  </w:r>
                  <w:r w:rsidR="004E4A93">
                    <w:rPr>
                      <w:rFonts w:ascii="Arial" w:hAnsi="Arial" w:cs="Arial"/>
                    </w:rPr>
                    <w:t xml:space="preserve">   </w:t>
                  </w:r>
                  <w:bookmarkStart w:id="5" w:name="ext_cislo"/>
                  <w:r w:rsidR="00151318">
                    <w:rPr>
                      <w:rFonts w:ascii="Arial" w:hAnsi="Arial" w:cs="Arial"/>
                    </w:rPr>
                    <w:t xml:space="preserve"> </w:t>
                  </w:r>
                  <w:bookmarkEnd w:id="5"/>
                  <w:r w:rsidRPr="004E4A93">
                    <w:rPr>
                      <w:rFonts w:ascii="Arial" w:hAnsi="Arial" w:cs="Arial"/>
                    </w:rPr>
                    <w:t xml:space="preserve">  </w:t>
                  </w:r>
                  <w:bookmarkStart w:id="6" w:name="ext_spis_znacka"/>
                  <w:r w:rsidR="00151318">
                    <w:rPr>
                      <w:rFonts w:ascii="Arial" w:hAnsi="Arial" w:cs="Arial"/>
                    </w:rPr>
                    <w:t xml:space="preserve"> </w:t>
                  </w:r>
                  <w:bookmarkEnd w:id="6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Ze dne: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7" w:name="DeliveredDate"/>
                  <w:r w:rsidR="00151318">
                    <w:rPr>
                      <w:rFonts w:ascii="Arial" w:hAnsi="Arial" w:cs="Arial"/>
                    </w:rPr>
                    <w:t xml:space="preserve"> </w:t>
                  </w:r>
                  <w:bookmarkEnd w:id="7"/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Naše zn.: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8" w:name="i_cislo"/>
                  <w:r w:rsidR="00151318">
                    <w:rPr>
                      <w:rFonts w:ascii="Arial" w:hAnsi="Arial" w:cs="Arial"/>
                    </w:rPr>
                    <w:t>POD/10759/2020/924/5.3331</w:t>
                  </w:r>
                  <w:bookmarkEnd w:id="8"/>
                </w:p>
                <w:p w:rsidR="00CB0597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Vyřizuje: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9" w:name="manager"/>
                  <w:r w:rsidR="00151318">
                    <w:rPr>
                      <w:rFonts w:ascii="Arial" w:hAnsi="Arial" w:cs="Arial"/>
                    </w:rPr>
                    <w:t xml:space="preserve">Ing. Petr </w:t>
                  </w:r>
                  <w:proofErr w:type="spellStart"/>
                  <w:r w:rsidR="00151318">
                    <w:rPr>
                      <w:rFonts w:ascii="Arial" w:hAnsi="Arial" w:cs="Arial"/>
                    </w:rPr>
                    <w:t>Pröschl</w:t>
                  </w:r>
                  <w:bookmarkEnd w:id="9"/>
                  <w:proofErr w:type="spellEnd"/>
                  <w:r w:rsidR="00237D4D">
                    <w:rPr>
                      <w:rFonts w:ascii="Arial" w:hAnsi="Arial" w:cs="Arial"/>
                    </w:rPr>
                    <w:t>,</w:t>
                  </w:r>
                  <w:r w:rsidR="009E4FFD">
                    <w:rPr>
                      <w:rFonts w:ascii="Arial" w:hAnsi="Arial" w:cs="Arial"/>
                    </w:rPr>
                    <w:t xml:space="preserve"> </w:t>
                  </w:r>
                  <w:bookmarkStart w:id="10" w:name="titul_ods"/>
                  <w:proofErr w:type="spellStart"/>
                  <w:r w:rsidR="00151318">
                    <w:rPr>
                      <w:rFonts w:ascii="Arial" w:hAnsi="Arial" w:cs="Arial"/>
                    </w:rPr>
                    <w:t>DiS</w:t>
                  </w:r>
                  <w:proofErr w:type="spellEnd"/>
                  <w:r w:rsidR="00151318">
                    <w:rPr>
                      <w:rFonts w:ascii="Arial" w:hAnsi="Arial" w:cs="Arial"/>
                    </w:rPr>
                    <w:t xml:space="preserve">. </w:t>
                  </w:r>
                  <w:bookmarkEnd w:id="10"/>
                  <w:r w:rsidR="009E4FFD">
                    <w:rPr>
                      <w:rFonts w:ascii="Arial" w:hAnsi="Arial" w:cs="Arial"/>
                    </w:rPr>
                    <w:t xml:space="preserve">  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Tel.: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proofErr w:type="spellStart"/>
                  <w:r w:rsidR="00FA67C0">
                    <w:rPr>
                      <w:rFonts w:ascii="Arial" w:hAnsi="Arial" w:cs="Arial"/>
                    </w:rPr>
                    <w:t>xxx</w:t>
                  </w:r>
                  <w:proofErr w:type="spellEnd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E-mail: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proofErr w:type="spellStart"/>
                  <w:r w:rsidR="00FA67C0">
                    <w:rPr>
                      <w:rFonts w:ascii="Arial" w:hAnsi="Arial" w:cs="Arial"/>
                    </w:rPr>
                    <w:t>xxx</w:t>
                  </w:r>
                  <w:proofErr w:type="spellEnd"/>
                  <w:r w:rsidR="00151318">
                    <w:rPr>
                      <w:rFonts w:ascii="Arial" w:hAnsi="Arial" w:cs="Arial"/>
                    </w:rPr>
                    <w:t xml:space="preserve"> </w:t>
                  </w:r>
                  <w:r w:rsidR="005E3734" w:rsidRPr="004E4A93">
                    <w:rPr>
                      <w:rFonts w:ascii="Arial" w:hAnsi="Arial" w:cs="Arial"/>
                    </w:rPr>
                    <w:t xml:space="preserve"> </w:t>
                  </w:r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Datum: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11" w:name="datum"/>
                  <w:proofErr w:type="gramStart"/>
                  <w:r w:rsidR="00151318">
                    <w:rPr>
                      <w:rFonts w:ascii="Arial" w:hAnsi="Arial" w:cs="Arial"/>
                    </w:rPr>
                    <w:t>26.6.2020</w:t>
                  </w:r>
                  <w:bookmarkEnd w:id="11"/>
                  <w:proofErr w:type="gramEnd"/>
                </w:p>
              </w:txbxContent>
            </v:textbox>
            <w10:wrap type="square"/>
          </v:shape>
        </w:pict>
      </w:r>
    </w:p>
    <w:p w:rsidR="00944947" w:rsidRDefault="00944947"/>
    <w:p w:rsidR="00AB6192" w:rsidRDefault="00AB6192"/>
    <w:p w:rsidR="00151318" w:rsidRDefault="00151318"/>
    <w:p w:rsidR="00151318" w:rsidRDefault="00151318"/>
    <w:p w:rsidR="00151318" w:rsidRPr="00151318" w:rsidRDefault="00151318" w:rsidP="00151318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151318">
        <w:rPr>
          <w:rFonts w:ascii="Arial" w:hAnsi="Arial" w:cs="Arial"/>
          <w:b/>
        </w:rPr>
        <w:t>Objednávka č. OVs2920/0245 na činnost biologického dozoru na stavbě</w:t>
      </w:r>
    </w:p>
    <w:p w:rsidR="00151318" w:rsidRPr="00151318" w:rsidRDefault="00151318" w:rsidP="00151318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151318">
        <w:rPr>
          <w:rFonts w:ascii="Arial" w:hAnsi="Arial" w:cs="Arial"/>
          <w:b/>
        </w:rPr>
        <w:t xml:space="preserve">VN  </w:t>
      </w:r>
      <w:proofErr w:type="spellStart"/>
      <w:r w:rsidRPr="00151318">
        <w:rPr>
          <w:rFonts w:ascii="Arial" w:hAnsi="Arial" w:cs="Arial"/>
          <w:b/>
        </w:rPr>
        <w:t>Pocheň</w:t>
      </w:r>
      <w:proofErr w:type="spellEnd"/>
      <w:r w:rsidRPr="00151318">
        <w:rPr>
          <w:rFonts w:ascii="Arial" w:hAnsi="Arial" w:cs="Arial"/>
          <w:b/>
        </w:rPr>
        <w:t xml:space="preserve"> – odbahnění nádrže, č. stavby 3331</w:t>
      </w:r>
    </w:p>
    <w:p w:rsidR="00151318" w:rsidRDefault="00151318" w:rsidP="00151318">
      <w:pPr>
        <w:spacing w:line="276" w:lineRule="auto"/>
        <w:jc w:val="both"/>
        <w:rPr>
          <w:rFonts w:ascii="Arial" w:hAnsi="Arial" w:cs="Arial"/>
        </w:rPr>
      </w:pPr>
    </w:p>
    <w:p w:rsidR="00151318" w:rsidRDefault="00151318" w:rsidP="0015131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biologického dozoru bude zejména zajištění transferů živočichů ohrožených stavebními pracemi a dodržení podmínek Rozhodnutí o povolení výjimky podle § 56, které vydal Krajský úřad Moravskoslezského kraje, odbor životního prostředí a zemědělství pod </w:t>
      </w:r>
      <w:proofErr w:type="spellStart"/>
      <w:proofErr w:type="gramStart"/>
      <w:r>
        <w:rPr>
          <w:rFonts w:ascii="Arial" w:hAnsi="Arial" w:cs="Arial"/>
        </w:rPr>
        <w:t>č.j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MSK 11270/2019 ze dne 25.3.2019. Do 31.12 běžného kalendářního roku a po dokončení stavebních prací, bude vyhotovena komplexní zpráva o naplňování výjimky z ochranných podmínek zvláště chráněných druhů živočichů, včetně fotodokumentace (v tištěné a elektronické podobě ve </w:t>
      </w:r>
      <w:proofErr w:type="gramStart"/>
      <w:r>
        <w:rPr>
          <w:rFonts w:ascii="Arial" w:hAnsi="Arial" w:cs="Arial"/>
        </w:rPr>
        <w:t>formátu .</w:t>
      </w:r>
      <w:proofErr w:type="spellStart"/>
      <w:r>
        <w:rPr>
          <w:rFonts w:ascii="Arial" w:hAnsi="Arial" w:cs="Arial"/>
        </w:rPr>
        <w:t>pdf</w:t>
      </w:r>
      <w:proofErr w:type="spellEnd"/>
      <w:proofErr w:type="gramEnd"/>
      <w:r>
        <w:rPr>
          <w:rFonts w:ascii="Arial" w:hAnsi="Arial" w:cs="Arial"/>
        </w:rPr>
        <w:t xml:space="preserve">)  </w:t>
      </w:r>
    </w:p>
    <w:p w:rsidR="00151318" w:rsidRDefault="00151318" w:rsidP="00151318">
      <w:pPr>
        <w:spacing w:line="276" w:lineRule="auto"/>
        <w:jc w:val="both"/>
        <w:rPr>
          <w:rFonts w:ascii="Arial" w:hAnsi="Arial" w:cs="Arial"/>
        </w:rPr>
      </w:pPr>
    </w:p>
    <w:p w:rsidR="00151318" w:rsidRDefault="00151318" w:rsidP="00151318">
      <w:pPr>
        <w:spacing w:line="276" w:lineRule="auto"/>
        <w:jc w:val="both"/>
        <w:rPr>
          <w:rFonts w:ascii="Arial" w:hAnsi="Arial" w:cs="Arial"/>
        </w:rPr>
      </w:pPr>
    </w:p>
    <w:p w:rsidR="00151318" w:rsidRDefault="00151318" w:rsidP="00151318">
      <w:pPr>
        <w:spacing w:line="276" w:lineRule="auto"/>
        <w:jc w:val="both"/>
        <w:rPr>
          <w:rFonts w:ascii="Arial" w:hAnsi="Arial" w:cs="Arial"/>
        </w:rPr>
      </w:pPr>
    </w:p>
    <w:p w:rsidR="00151318" w:rsidRDefault="00151318" w:rsidP="0015131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Termín: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termín realizace je od 7/2020 do 4/2021</w:t>
      </w:r>
    </w:p>
    <w:p w:rsidR="00151318" w:rsidRDefault="00151318" w:rsidP="00151318">
      <w:pPr>
        <w:spacing w:line="276" w:lineRule="auto"/>
        <w:ind w:left="2127" w:hanging="2127"/>
        <w:jc w:val="both"/>
        <w:rPr>
          <w:rFonts w:ascii="Arial" w:hAnsi="Arial" w:cs="Arial"/>
          <w:b/>
        </w:rPr>
      </w:pPr>
    </w:p>
    <w:p w:rsidR="00151318" w:rsidRDefault="00151318" w:rsidP="00151318">
      <w:pPr>
        <w:spacing w:line="276" w:lineRule="auto"/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Cena:</w:t>
      </w:r>
      <w:r>
        <w:rPr>
          <w:rFonts w:ascii="Arial" w:hAnsi="Arial" w:cs="Arial"/>
        </w:rPr>
        <w:tab/>
        <w:t>max. 198 000,- Kč bez DPH</w:t>
      </w:r>
    </w:p>
    <w:p w:rsidR="00151318" w:rsidRDefault="00151318" w:rsidP="00151318">
      <w:pPr>
        <w:spacing w:line="276" w:lineRule="auto"/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</w:rPr>
        <w:t>Celková cena přesáhne 50 000,-Kč bez DPH</w:t>
      </w:r>
    </w:p>
    <w:p w:rsidR="00151318" w:rsidRDefault="00151318" w:rsidP="00151318">
      <w:pPr>
        <w:spacing w:line="276" w:lineRule="auto"/>
        <w:ind w:left="2127" w:hanging="2127"/>
        <w:jc w:val="both"/>
        <w:rPr>
          <w:rFonts w:ascii="Arial" w:hAnsi="Arial" w:cs="Arial"/>
        </w:rPr>
      </w:pPr>
    </w:p>
    <w:p w:rsidR="00151318" w:rsidRDefault="00151318" w:rsidP="00151318">
      <w:pPr>
        <w:spacing w:line="276" w:lineRule="auto"/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Způsob fakturace:</w:t>
      </w:r>
      <w:r>
        <w:rPr>
          <w:rFonts w:ascii="Arial" w:hAnsi="Arial" w:cs="Arial"/>
        </w:rPr>
        <w:tab/>
        <w:t>čtvrtletně na základě odsouhlaseného přehledu kontrolní činnosti biologického dozoru</w:t>
      </w:r>
    </w:p>
    <w:p w:rsidR="00151318" w:rsidRDefault="00151318" w:rsidP="00151318">
      <w:pPr>
        <w:spacing w:line="276" w:lineRule="auto"/>
        <w:ind w:left="2127" w:hanging="2127"/>
        <w:jc w:val="both"/>
        <w:rPr>
          <w:rFonts w:ascii="Arial" w:hAnsi="Arial" w:cs="Arial"/>
          <w:b/>
        </w:rPr>
      </w:pPr>
    </w:p>
    <w:p w:rsidR="00151318" w:rsidRDefault="00151318" w:rsidP="00151318">
      <w:pPr>
        <w:spacing w:line="276" w:lineRule="auto"/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Splatnost faktury: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30 dnů ode dne vystavení a doručení objednateli</w:t>
      </w:r>
    </w:p>
    <w:p w:rsidR="00151318" w:rsidRDefault="00151318" w:rsidP="00151318">
      <w:pPr>
        <w:spacing w:line="276" w:lineRule="auto"/>
        <w:ind w:left="2127" w:hanging="2127"/>
        <w:jc w:val="both"/>
        <w:rPr>
          <w:rFonts w:ascii="Arial" w:hAnsi="Arial" w:cs="Arial"/>
          <w:b/>
        </w:rPr>
      </w:pPr>
    </w:p>
    <w:p w:rsidR="00151318" w:rsidRDefault="00151318" w:rsidP="00151318">
      <w:pPr>
        <w:spacing w:line="276" w:lineRule="auto"/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Záruka: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24 měsíců</w:t>
      </w:r>
    </w:p>
    <w:p w:rsidR="00151318" w:rsidRDefault="00151318" w:rsidP="00151318">
      <w:pPr>
        <w:spacing w:line="276" w:lineRule="auto"/>
        <w:ind w:left="2127" w:hanging="2127"/>
        <w:jc w:val="both"/>
        <w:rPr>
          <w:rFonts w:ascii="Arial" w:hAnsi="Arial" w:cs="Arial"/>
          <w:b/>
        </w:rPr>
      </w:pPr>
    </w:p>
    <w:p w:rsidR="00151318" w:rsidRDefault="00151318" w:rsidP="00151318">
      <w:pPr>
        <w:spacing w:line="276" w:lineRule="auto"/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Sankce: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 případě prodlení zhotovitele s předáním díla do termínu uvedeném v této objednávce, zaplatí zhotov</w:t>
      </w:r>
      <w:r w:rsidR="00FA67C0">
        <w:rPr>
          <w:rFonts w:ascii="Arial" w:hAnsi="Arial" w:cs="Arial"/>
        </w:rPr>
        <w:t>itel objednateli smluvní pokutu</w:t>
      </w:r>
      <w:r>
        <w:rPr>
          <w:rFonts w:ascii="Arial" w:hAnsi="Arial" w:cs="Arial"/>
        </w:rPr>
        <w:t xml:space="preserve"> ve výši 0,56% z ceny díla bez DPH za každý den</w:t>
      </w:r>
    </w:p>
    <w:p w:rsidR="00151318" w:rsidRDefault="00151318" w:rsidP="00151318">
      <w:pPr>
        <w:spacing w:before="120"/>
        <w:jc w:val="both"/>
        <w:rPr>
          <w:rFonts w:ascii="Arial" w:hAnsi="Arial" w:cs="Arial"/>
        </w:rPr>
      </w:pPr>
    </w:p>
    <w:p w:rsidR="00151318" w:rsidRDefault="00151318" w:rsidP="00151318">
      <w:pPr>
        <w:jc w:val="both"/>
        <w:rPr>
          <w:rFonts w:ascii="Arial" w:hAnsi="Arial" w:cs="Arial"/>
          <w:b/>
        </w:rPr>
      </w:pPr>
    </w:p>
    <w:p w:rsidR="00151318" w:rsidRDefault="00151318" w:rsidP="00151318">
      <w:pPr>
        <w:jc w:val="both"/>
        <w:rPr>
          <w:rFonts w:ascii="Arial" w:hAnsi="Arial" w:cs="Arial"/>
          <w:b/>
        </w:rPr>
      </w:pPr>
    </w:p>
    <w:p w:rsidR="00151318" w:rsidRDefault="00151318" w:rsidP="00151318">
      <w:pPr>
        <w:jc w:val="both"/>
        <w:rPr>
          <w:rFonts w:ascii="Arial" w:hAnsi="Arial" w:cs="Arial"/>
          <w:b/>
        </w:rPr>
      </w:pPr>
    </w:p>
    <w:p w:rsidR="00151318" w:rsidRDefault="00151318" w:rsidP="00151318">
      <w:pPr>
        <w:jc w:val="both"/>
        <w:rPr>
          <w:rFonts w:ascii="Arial" w:hAnsi="Arial" w:cs="Arial"/>
          <w:b/>
        </w:rPr>
      </w:pPr>
    </w:p>
    <w:p w:rsidR="00151318" w:rsidRDefault="00151318" w:rsidP="00151318">
      <w:pPr>
        <w:jc w:val="both"/>
        <w:rPr>
          <w:rFonts w:ascii="Arial" w:hAnsi="Arial" w:cs="Arial"/>
          <w:b/>
        </w:rPr>
      </w:pPr>
    </w:p>
    <w:p w:rsidR="00151318" w:rsidRDefault="00151318" w:rsidP="00151318">
      <w:pPr>
        <w:jc w:val="both"/>
        <w:rPr>
          <w:rFonts w:ascii="Arial" w:hAnsi="Arial" w:cs="Arial"/>
          <w:b/>
        </w:rPr>
      </w:pPr>
    </w:p>
    <w:p w:rsidR="00151318" w:rsidRDefault="00151318" w:rsidP="00151318">
      <w:pPr>
        <w:jc w:val="both"/>
        <w:rPr>
          <w:rFonts w:ascii="Arial" w:hAnsi="Arial" w:cs="Arial"/>
          <w:b/>
        </w:rPr>
      </w:pPr>
    </w:p>
    <w:p w:rsidR="00151318" w:rsidRDefault="00151318" w:rsidP="00151318">
      <w:pPr>
        <w:jc w:val="both"/>
        <w:rPr>
          <w:rFonts w:ascii="Arial" w:hAnsi="Arial" w:cs="Arial"/>
          <w:b/>
        </w:rPr>
      </w:pPr>
    </w:p>
    <w:p w:rsidR="00151318" w:rsidRDefault="00151318" w:rsidP="00151318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Další ujednání:</w:t>
      </w:r>
    </w:p>
    <w:p w:rsidR="00151318" w:rsidRDefault="00151318" w:rsidP="0015131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Fakturace bude provedena dle skutečného rozsahu provedených prací. Podkladem pro vystavení faktury bude soupis prací odsouhlasený objednatelem.</w:t>
      </w:r>
    </w:p>
    <w:p w:rsidR="00151318" w:rsidRDefault="00151318" w:rsidP="00151318">
      <w:pPr>
        <w:spacing w:line="276" w:lineRule="auto"/>
        <w:jc w:val="both"/>
        <w:rPr>
          <w:rFonts w:ascii="Arial" w:hAnsi="Arial" w:cs="Arial"/>
        </w:rPr>
      </w:pPr>
    </w:p>
    <w:p w:rsidR="00151318" w:rsidRDefault="00151318" w:rsidP="0015131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Oprávněně reklamované vady a nedodělky, uvedené v předávacím proto</w:t>
      </w:r>
      <w:r w:rsidR="00FA67C0">
        <w:rPr>
          <w:rFonts w:ascii="Arial" w:hAnsi="Arial" w:cs="Arial"/>
        </w:rPr>
        <w:t xml:space="preserve">kolu odstraní zhotovitel </w:t>
      </w:r>
      <w:r w:rsidR="00FA67C0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své náklady v termínu uvedeném v tomto protokolu. Termín odstranění reklamovaných vad </w:t>
      </w:r>
      <w:r w:rsidR="00FA67C0">
        <w:rPr>
          <w:rFonts w:ascii="Arial" w:hAnsi="Arial" w:cs="Arial"/>
        </w:rPr>
        <w:br/>
      </w:r>
      <w:r>
        <w:rPr>
          <w:rFonts w:ascii="Arial" w:hAnsi="Arial" w:cs="Arial"/>
        </w:rPr>
        <w:t>a nedodělků lze ve složitých případech prodloužit po dohodě zhotovitele s objednatelem. Objednatel je povinen umožnit zhotoviteli odstranění vad a nedodělků. Pro případ nedodržení termínu odstranění vad nebo nedodělků zhotovitelem se sjednává smluvní pokuta ve výši 0,01% z celkové ceny za každý den prodlení.</w:t>
      </w:r>
    </w:p>
    <w:p w:rsidR="00151318" w:rsidRDefault="00151318" w:rsidP="0015131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plnění této objednávky se zhotovitel zavazuje dodržovat příslušné zákony a vyhlášky, všeobecné právní předpisy, technické normy a předpisy a pokyny objednatele. </w:t>
      </w:r>
    </w:p>
    <w:p w:rsidR="00151318" w:rsidRDefault="00151318" w:rsidP="00151318">
      <w:pPr>
        <w:spacing w:line="276" w:lineRule="auto"/>
        <w:jc w:val="both"/>
        <w:rPr>
          <w:rFonts w:ascii="Arial" w:hAnsi="Arial" w:cs="Arial"/>
        </w:rPr>
      </w:pPr>
    </w:p>
    <w:p w:rsidR="00151318" w:rsidRDefault="00151318" w:rsidP="0015131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 rozsahu zejm. jméno, příjmení, akademické tituly, pozice/funkce, telefonní číslo a e-</w:t>
      </w:r>
      <w:proofErr w:type="spellStart"/>
      <w:r>
        <w:rPr>
          <w:rFonts w:ascii="Arial" w:hAnsi="Arial" w:cs="Arial"/>
        </w:rPr>
        <w:t>mailová</w:t>
      </w:r>
      <w:proofErr w:type="spellEnd"/>
      <w:r>
        <w:rPr>
          <w:rFonts w:ascii="Arial" w:hAnsi="Arial" w:cs="Arial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151318" w:rsidRDefault="00151318" w:rsidP="0015131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Je-li smluvní stranou fyzická osoba, bere na vědomí, že druhá smluvní strana zpracovává její osobní údaje v rozsahu osobních údajů uvedených v 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 této smlouvě mohou podléhat zveřejnění v registru smluv na základě </w:t>
      </w:r>
      <w:proofErr w:type="gramStart"/>
      <w:r>
        <w:rPr>
          <w:rFonts w:ascii="Arial" w:hAnsi="Arial" w:cs="Arial"/>
        </w:rPr>
        <w:t>zák.     č.</w:t>
      </w:r>
      <w:proofErr w:type="gramEnd"/>
      <w:r>
        <w:rPr>
          <w:rFonts w:ascii="Arial" w:hAnsi="Arial" w:cs="Arial"/>
        </w:rPr>
        <w:t xml:space="preserve"> 340/2015 Sb., zákon o registru smluv, ve znění pozdějších předpisů. Smluvní strana prohlašuje, že byla druhou smluvní stranou náležitě informována o zpracování svých osobních údajů a svých právech. </w:t>
      </w:r>
    </w:p>
    <w:p w:rsidR="00151318" w:rsidRDefault="00151318" w:rsidP="0015131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zavazují zachovávat mlčenlivost o všech skutečnostech týkajících se této smlouvy. Povinnost mlčenlivosti se vztahuje zejména na skutečnosti, které tvoří obchodní tajemství, </w:t>
      </w:r>
      <w:r w:rsidR="00FA67C0">
        <w:rPr>
          <w:rFonts w:ascii="Arial" w:hAnsi="Arial" w:cs="Arial"/>
        </w:rPr>
        <w:br/>
      </w:r>
      <w:r>
        <w:rPr>
          <w:rFonts w:ascii="Arial" w:hAnsi="Arial" w:cs="Arial"/>
        </w:rPr>
        <w:t>na informace obsahující osobní údaje, jakož i na všechny další skutečnosti či informace, které druhá smluvní strana prohlásí za důvěrné. Smluvní strany se též zavazují nevyužít jakékoliv informace zpřístupněné v souvislosti s touto smlouvou ve svůj prospěch nebo ve prospěch třetích osob v rozporu s účelem jejich zpřístupnění. Povinnost mlčenlivosti se nevztahuje na údaje, které je smluvní strana povinna poskytnout dle zákona na vyžádání soudů, správních úřadů, orgánů činných v trestním řízení, auditory pro zákonem stanovené účely či jiných subjektů. Povinnost mlčenlivosti trvá i po ukončení smluvního vztahu.</w:t>
      </w:r>
    </w:p>
    <w:p w:rsidR="00151318" w:rsidRDefault="00151318" w:rsidP="00151318">
      <w:pPr>
        <w:spacing w:line="276" w:lineRule="auto"/>
        <w:jc w:val="both"/>
        <w:rPr>
          <w:rFonts w:ascii="Arial" w:hAnsi="Arial" w:cs="Arial"/>
        </w:rPr>
      </w:pPr>
    </w:p>
    <w:p w:rsidR="00151318" w:rsidRDefault="00151318" w:rsidP="001513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Dodavatel souhlasí s platbou DPH na účet místně příslušného správce daně v případě, že bude          v registru plátců DPH označen jako nespolehlivý, nebo bude požadovat úhradu na jiný než zveřejněný bankovní účet podle §109 odst.2 </w:t>
      </w:r>
      <w:proofErr w:type="spellStart"/>
      <w:proofErr w:type="gramStart"/>
      <w:r>
        <w:rPr>
          <w:rFonts w:ascii="Arial" w:hAnsi="Arial" w:cs="Arial"/>
          <w:bCs/>
          <w:color w:val="000000"/>
        </w:rPr>
        <w:t>písm.c</w:t>
      </w:r>
      <w:proofErr w:type="spellEnd"/>
      <w:r>
        <w:rPr>
          <w:rFonts w:ascii="Arial" w:hAnsi="Arial" w:cs="Arial"/>
          <w:bCs/>
          <w:color w:val="000000"/>
        </w:rPr>
        <w:t>) zákona</w:t>
      </w:r>
      <w:proofErr w:type="gramEnd"/>
      <w:r>
        <w:rPr>
          <w:rFonts w:ascii="Arial" w:hAnsi="Arial" w:cs="Arial"/>
          <w:bCs/>
          <w:color w:val="000000"/>
        </w:rPr>
        <w:t xml:space="preserve"> č.235/2004Sb. o dani z přidané hodnoty ve znění pozdějších předpisů.</w:t>
      </w:r>
    </w:p>
    <w:p w:rsidR="00151318" w:rsidRDefault="00151318" w:rsidP="00151318">
      <w:pPr>
        <w:spacing w:line="276" w:lineRule="auto"/>
        <w:jc w:val="both"/>
        <w:rPr>
          <w:rFonts w:ascii="Arial" w:hAnsi="Arial" w:cs="Arial"/>
        </w:rPr>
      </w:pPr>
    </w:p>
    <w:p w:rsidR="00151318" w:rsidRDefault="00151318" w:rsidP="0015131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nepovažují žádné ustanovení smlouvy za obchodní tajemství.</w:t>
      </w:r>
    </w:p>
    <w:p w:rsidR="00151318" w:rsidRDefault="00151318" w:rsidP="00151318">
      <w:pPr>
        <w:jc w:val="both"/>
        <w:rPr>
          <w:rFonts w:ascii="Arial" w:hAnsi="Arial" w:cs="Arial"/>
          <w:b/>
        </w:rPr>
      </w:pPr>
    </w:p>
    <w:p w:rsidR="00151318" w:rsidRDefault="00151318" w:rsidP="00151318">
      <w:pPr>
        <w:jc w:val="both"/>
        <w:rPr>
          <w:rFonts w:ascii="Arial" w:hAnsi="Arial" w:cs="Arial"/>
          <w:b/>
        </w:rPr>
      </w:pPr>
    </w:p>
    <w:p w:rsidR="00151318" w:rsidRDefault="00151318" w:rsidP="00151318">
      <w:pPr>
        <w:jc w:val="both"/>
        <w:rPr>
          <w:rFonts w:ascii="Arial" w:hAnsi="Arial" w:cs="Arial"/>
          <w:b/>
        </w:rPr>
      </w:pPr>
    </w:p>
    <w:p w:rsidR="00151318" w:rsidRDefault="00151318" w:rsidP="00151318">
      <w:pPr>
        <w:jc w:val="both"/>
        <w:rPr>
          <w:rFonts w:ascii="Arial" w:hAnsi="Arial" w:cs="Arial"/>
          <w:b/>
        </w:rPr>
      </w:pPr>
    </w:p>
    <w:p w:rsidR="00151318" w:rsidRDefault="00151318" w:rsidP="00151318">
      <w:pPr>
        <w:jc w:val="both"/>
        <w:rPr>
          <w:rFonts w:ascii="Arial" w:hAnsi="Arial" w:cs="Arial"/>
          <w:b/>
        </w:rPr>
      </w:pPr>
    </w:p>
    <w:p w:rsidR="00151318" w:rsidRDefault="00151318" w:rsidP="00151318">
      <w:pPr>
        <w:jc w:val="both"/>
        <w:rPr>
          <w:rFonts w:ascii="Arial" w:hAnsi="Arial" w:cs="Arial"/>
          <w:b/>
        </w:rPr>
      </w:pPr>
    </w:p>
    <w:p w:rsidR="00151318" w:rsidRDefault="00151318" w:rsidP="00151318">
      <w:pPr>
        <w:jc w:val="both"/>
        <w:rPr>
          <w:rFonts w:ascii="Arial" w:hAnsi="Arial" w:cs="Arial"/>
          <w:b/>
        </w:rPr>
      </w:pPr>
    </w:p>
    <w:p w:rsidR="00151318" w:rsidRDefault="00151318" w:rsidP="00151318">
      <w:pPr>
        <w:jc w:val="both"/>
        <w:rPr>
          <w:rFonts w:ascii="Arial" w:hAnsi="Arial" w:cs="Arial"/>
          <w:b/>
        </w:rPr>
      </w:pPr>
    </w:p>
    <w:p w:rsidR="00151318" w:rsidRDefault="00151318" w:rsidP="00151318">
      <w:pPr>
        <w:jc w:val="both"/>
        <w:rPr>
          <w:rFonts w:ascii="Arial" w:hAnsi="Arial" w:cs="Arial"/>
          <w:b/>
        </w:rPr>
      </w:pPr>
    </w:p>
    <w:p w:rsidR="00151318" w:rsidRDefault="00151318" w:rsidP="00151318">
      <w:pPr>
        <w:jc w:val="both"/>
        <w:rPr>
          <w:rFonts w:ascii="Arial" w:hAnsi="Arial" w:cs="Arial"/>
          <w:b/>
        </w:rPr>
      </w:pPr>
    </w:p>
    <w:p w:rsidR="00151318" w:rsidRDefault="00151318" w:rsidP="00151318">
      <w:pPr>
        <w:jc w:val="both"/>
        <w:rPr>
          <w:rFonts w:ascii="Arial" w:hAnsi="Arial" w:cs="Arial"/>
          <w:b/>
        </w:rPr>
      </w:pPr>
    </w:p>
    <w:p w:rsidR="00151318" w:rsidRDefault="00151318" w:rsidP="0015131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Identifikační údaje objednatele:</w:t>
      </w:r>
    </w:p>
    <w:p w:rsidR="00151318" w:rsidRDefault="00151318" w:rsidP="00151318">
      <w:pPr>
        <w:jc w:val="both"/>
        <w:rPr>
          <w:rFonts w:ascii="Arial" w:hAnsi="Arial" w:cs="Arial"/>
          <w:b/>
        </w:rPr>
      </w:pPr>
    </w:p>
    <w:p w:rsidR="00151318" w:rsidRDefault="00151318" w:rsidP="0015131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Povodí Odry, státní podnik</w:t>
      </w:r>
    </w:p>
    <w:p w:rsidR="00151318" w:rsidRDefault="00151318" w:rsidP="0015131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Varenská 49, 702 00 Moravská Ostrava, doručovací adresa 701 26</w:t>
      </w:r>
    </w:p>
    <w:p w:rsidR="00151318" w:rsidRDefault="00151318" w:rsidP="0015131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Statutární zástupce: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Jiří </w:t>
      </w:r>
      <w:proofErr w:type="spellStart"/>
      <w:r>
        <w:rPr>
          <w:rFonts w:ascii="Arial" w:hAnsi="Arial" w:cs="Arial"/>
        </w:rPr>
        <w:t>Tkáč</w:t>
      </w:r>
      <w:proofErr w:type="spellEnd"/>
      <w:r>
        <w:rPr>
          <w:rFonts w:ascii="Arial" w:hAnsi="Arial" w:cs="Arial"/>
        </w:rPr>
        <w:t>, generální ředitel</w:t>
      </w:r>
    </w:p>
    <w:p w:rsidR="00151318" w:rsidRDefault="00151318" w:rsidP="001513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Zástupce pro věci smluvní:</w:t>
      </w:r>
      <w:r>
        <w:rPr>
          <w:rFonts w:ascii="Arial" w:hAnsi="Arial" w:cs="Arial"/>
        </w:rPr>
        <w:tab/>
        <w:t>Ing. Břetislav Tureček, technický ředitel</w:t>
      </w:r>
    </w:p>
    <w:p w:rsidR="00151318" w:rsidRDefault="00151318" w:rsidP="001513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Zástupce pro věci technické:</w:t>
      </w:r>
      <w:r>
        <w:rPr>
          <w:rFonts w:ascii="Arial" w:hAnsi="Arial" w:cs="Arial"/>
        </w:rPr>
        <w:tab/>
        <w:t>Ing. Eva Hrubá, vedoucí investičního odboru</w:t>
      </w:r>
    </w:p>
    <w:p w:rsidR="00151318" w:rsidRDefault="00151318" w:rsidP="001513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Petr </w:t>
      </w:r>
      <w:proofErr w:type="spellStart"/>
      <w:r>
        <w:rPr>
          <w:rFonts w:ascii="Arial" w:hAnsi="Arial" w:cs="Arial"/>
        </w:rPr>
        <w:t>Prőschl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>., investiční referent</w:t>
      </w:r>
    </w:p>
    <w:p w:rsidR="00151318" w:rsidRDefault="00151318" w:rsidP="001513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596 657 111</w:t>
      </w:r>
    </w:p>
    <w:p w:rsidR="00151318" w:rsidRDefault="00151318" w:rsidP="001513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70890021</w:t>
      </w:r>
    </w:p>
    <w:p w:rsidR="00151318" w:rsidRDefault="00151318" w:rsidP="001513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CZ70890021</w:t>
      </w:r>
    </w:p>
    <w:p w:rsidR="00151318" w:rsidRDefault="00151318" w:rsidP="001513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KB Ostrava,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97104</w:t>
      </w:r>
      <w:proofErr w:type="gramEnd"/>
      <w:r>
        <w:rPr>
          <w:rFonts w:ascii="Arial" w:hAnsi="Arial" w:cs="Arial"/>
        </w:rPr>
        <w:t>-761/0100</w:t>
      </w:r>
    </w:p>
    <w:p w:rsidR="00151318" w:rsidRDefault="00151318" w:rsidP="001513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Plátce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ano</w:t>
      </w:r>
    </w:p>
    <w:p w:rsidR="00151318" w:rsidRDefault="00151318" w:rsidP="001513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Zapsán v obchodním rejstříku Krajského soudu Ostrava, oddíl A XIV, vložka 584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</w:p>
    <w:p w:rsidR="00151318" w:rsidRDefault="00151318" w:rsidP="00151318">
      <w:pPr>
        <w:ind w:left="2124"/>
        <w:jc w:val="both"/>
        <w:rPr>
          <w:rFonts w:ascii="Arial" w:hAnsi="Arial" w:cs="Arial"/>
        </w:rPr>
      </w:pPr>
    </w:p>
    <w:p w:rsidR="00151318" w:rsidRDefault="00151318" w:rsidP="0015131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Identifikační údaje zhotovitele:</w:t>
      </w:r>
    </w:p>
    <w:p w:rsidR="00151318" w:rsidRDefault="00151318" w:rsidP="00151318">
      <w:pPr>
        <w:jc w:val="both"/>
        <w:rPr>
          <w:rFonts w:ascii="Arial" w:hAnsi="Arial" w:cs="Arial"/>
          <w:b/>
        </w:rPr>
      </w:pPr>
    </w:p>
    <w:p w:rsidR="00151318" w:rsidRDefault="00151318" w:rsidP="0015131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</w:rPr>
        <w:t>Ekotona</w:t>
      </w:r>
      <w:proofErr w:type="spellEnd"/>
      <w:r>
        <w:rPr>
          <w:rFonts w:ascii="Arial" w:hAnsi="Arial" w:cs="Arial"/>
          <w:b/>
        </w:rPr>
        <w:t xml:space="preserve"> s. r. o.</w:t>
      </w:r>
    </w:p>
    <w:p w:rsidR="00151318" w:rsidRDefault="00151318" w:rsidP="0015131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Průkopnická 18/116, 747 20 </w:t>
      </w:r>
      <w:proofErr w:type="spellStart"/>
      <w:r>
        <w:rPr>
          <w:rFonts w:ascii="Arial" w:hAnsi="Arial" w:cs="Arial"/>
          <w:b/>
        </w:rPr>
        <w:t>Vřesina</w:t>
      </w:r>
      <w:proofErr w:type="spellEnd"/>
    </w:p>
    <w:p w:rsidR="00151318" w:rsidRDefault="00151318" w:rsidP="0015131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IČO: 08579661</w:t>
      </w:r>
    </w:p>
    <w:p w:rsidR="00151318" w:rsidRDefault="00151318" w:rsidP="0015131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DIČ: CZ08579661</w:t>
      </w:r>
    </w:p>
    <w:p w:rsidR="00151318" w:rsidRDefault="00151318" w:rsidP="0015131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Jednatel společnosti: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FA67C0">
        <w:rPr>
          <w:rFonts w:ascii="Arial" w:hAnsi="Arial" w:cs="Arial"/>
        </w:rPr>
        <w:t>xxx</w:t>
      </w:r>
      <w:proofErr w:type="spellEnd"/>
    </w:p>
    <w:p w:rsidR="00151318" w:rsidRDefault="00151318" w:rsidP="001513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Zástupce pro věci technické:</w:t>
      </w:r>
      <w:r>
        <w:rPr>
          <w:rFonts w:ascii="Arial" w:hAnsi="Arial" w:cs="Arial"/>
        </w:rPr>
        <w:tab/>
      </w:r>
      <w:proofErr w:type="spellStart"/>
      <w:r w:rsidR="00FA67C0">
        <w:rPr>
          <w:rFonts w:ascii="Arial" w:hAnsi="Arial" w:cs="Arial"/>
        </w:rPr>
        <w:t>xxx</w:t>
      </w:r>
      <w:proofErr w:type="spellEnd"/>
    </w:p>
    <w:p w:rsidR="00151318" w:rsidRDefault="00151318" w:rsidP="0015131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FA67C0">
        <w:rPr>
          <w:rFonts w:ascii="Arial" w:hAnsi="Arial" w:cs="Arial"/>
        </w:rPr>
        <w:t>xxx</w:t>
      </w:r>
      <w:proofErr w:type="spellEnd"/>
    </w:p>
    <w:p w:rsidR="00151318" w:rsidRDefault="00151318" w:rsidP="0015131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 xml:space="preserve">Bankovní spojení: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2701730507/2010</w:t>
      </w:r>
    </w:p>
    <w:p w:rsidR="00151318" w:rsidRDefault="00151318" w:rsidP="001513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Plátce DPH: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ano</w:t>
      </w:r>
    </w:p>
    <w:p w:rsidR="00151318" w:rsidRDefault="00151318" w:rsidP="00151318">
      <w:pPr>
        <w:jc w:val="both"/>
        <w:rPr>
          <w:rFonts w:ascii="Arial" w:hAnsi="Arial" w:cs="Arial"/>
        </w:rPr>
      </w:pPr>
    </w:p>
    <w:p w:rsidR="00151318" w:rsidRDefault="00151318" w:rsidP="00151318">
      <w:pPr>
        <w:jc w:val="both"/>
        <w:rPr>
          <w:rFonts w:ascii="Arial" w:hAnsi="Arial" w:cs="Arial"/>
        </w:rPr>
      </w:pPr>
    </w:p>
    <w:p w:rsidR="00151318" w:rsidRDefault="00151318" w:rsidP="00151318">
      <w:pPr>
        <w:jc w:val="both"/>
        <w:rPr>
          <w:rFonts w:ascii="Arial" w:hAnsi="Arial" w:cs="Arial"/>
        </w:rPr>
      </w:pPr>
    </w:p>
    <w:p w:rsidR="00151318" w:rsidRDefault="00151318" w:rsidP="00151318">
      <w:pPr>
        <w:jc w:val="both"/>
        <w:rPr>
          <w:rFonts w:ascii="Arial" w:hAnsi="Arial" w:cs="Arial"/>
        </w:rPr>
      </w:pPr>
    </w:p>
    <w:p w:rsidR="00151318" w:rsidRDefault="00151318" w:rsidP="00151318">
      <w:pPr>
        <w:jc w:val="both"/>
        <w:rPr>
          <w:rFonts w:ascii="Arial" w:hAnsi="Arial" w:cs="Arial"/>
        </w:rPr>
      </w:pPr>
    </w:p>
    <w:p w:rsidR="00151318" w:rsidRDefault="00151318" w:rsidP="00151318">
      <w:pPr>
        <w:jc w:val="both"/>
        <w:rPr>
          <w:rFonts w:ascii="Arial" w:hAnsi="Arial" w:cs="Arial"/>
        </w:rPr>
      </w:pPr>
    </w:p>
    <w:p w:rsidR="00151318" w:rsidRDefault="00151318" w:rsidP="00151318">
      <w:pPr>
        <w:jc w:val="both"/>
        <w:rPr>
          <w:rFonts w:ascii="Arial" w:hAnsi="Arial" w:cs="Arial"/>
        </w:rPr>
      </w:pPr>
    </w:p>
    <w:p w:rsidR="00151318" w:rsidRDefault="00151318" w:rsidP="00151318">
      <w:pPr>
        <w:jc w:val="both"/>
        <w:rPr>
          <w:rFonts w:ascii="Arial" w:hAnsi="Arial" w:cs="Arial"/>
        </w:rPr>
      </w:pPr>
    </w:p>
    <w:p w:rsidR="00151318" w:rsidRDefault="00151318" w:rsidP="0015131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Břetislav Tureček</w:t>
      </w:r>
    </w:p>
    <w:p w:rsidR="00151318" w:rsidRDefault="00151318" w:rsidP="0015131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technický ředitel</w:t>
      </w:r>
    </w:p>
    <w:p w:rsidR="00151318" w:rsidRDefault="00151318" w:rsidP="00151318">
      <w:pPr>
        <w:jc w:val="both"/>
        <w:rPr>
          <w:rFonts w:ascii="Arial" w:hAnsi="Arial" w:cs="Arial"/>
        </w:rPr>
      </w:pPr>
    </w:p>
    <w:p w:rsidR="00151318" w:rsidRDefault="00151318" w:rsidP="00151318">
      <w:pPr>
        <w:jc w:val="both"/>
        <w:rPr>
          <w:rFonts w:ascii="Arial" w:hAnsi="Arial" w:cs="Arial"/>
        </w:rPr>
      </w:pPr>
    </w:p>
    <w:p w:rsidR="00151318" w:rsidRDefault="00151318"/>
    <w:p w:rsidR="00151318" w:rsidRDefault="00151318" w:rsidP="001513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Co: OOK – p. </w:t>
      </w:r>
      <w:proofErr w:type="spellStart"/>
      <w:r>
        <w:rPr>
          <w:rFonts w:ascii="Arial" w:hAnsi="Arial" w:cs="Arial"/>
          <w:b/>
        </w:rPr>
        <w:t>Orlitová</w:t>
      </w:r>
      <w:proofErr w:type="spellEnd"/>
      <w:r>
        <w:rPr>
          <w:rFonts w:ascii="Arial" w:hAnsi="Arial" w:cs="Arial"/>
          <w:b/>
        </w:rPr>
        <w:t>, zde</w:t>
      </w:r>
    </w:p>
    <w:p w:rsidR="00151318" w:rsidRDefault="00151318" w:rsidP="00151318">
      <w:pPr>
        <w:rPr>
          <w:rFonts w:ascii="Arial" w:hAnsi="Arial" w:cs="Arial"/>
          <w:b/>
        </w:rPr>
      </w:pPr>
    </w:p>
    <w:p w:rsidR="00151318" w:rsidRDefault="00151318" w:rsidP="00151318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5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Potvrzenou kopii objednávky zašlete zpět objednateli!</w:t>
      </w:r>
    </w:p>
    <w:p w:rsidR="00151318" w:rsidRDefault="00151318" w:rsidP="00151318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5" w:color="auto"/>
        </w:pBdr>
        <w:rPr>
          <w:rFonts w:ascii="Arial" w:hAnsi="Arial" w:cs="Arial"/>
        </w:rPr>
      </w:pPr>
    </w:p>
    <w:p w:rsidR="00151318" w:rsidRDefault="00151318" w:rsidP="00151318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5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převzetí objednávky</w:t>
      </w:r>
    </w:p>
    <w:p w:rsidR="00151318" w:rsidRDefault="00151318" w:rsidP="00151318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5" w:color="auto"/>
        </w:pBdr>
        <w:rPr>
          <w:rFonts w:ascii="Arial" w:hAnsi="Arial" w:cs="Arial"/>
        </w:rPr>
      </w:pPr>
    </w:p>
    <w:p w:rsidR="00151318" w:rsidRDefault="00151318" w:rsidP="00151318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5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Datum a podpis:</w:t>
      </w:r>
      <w:r w:rsidR="00FA67C0">
        <w:rPr>
          <w:rFonts w:ascii="Arial" w:hAnsi="Arial" w:cs="Arial"/>
        </w:rPr>
        <w:t xml:space="preserve"> 9.7.2020</w:t>
      </w:r>
    </w:p>
    <w:p w:rsidR="00151318" w:rsidRDefault="00151318"/>
    <w:sectPr w:rsidR="00151318" w:rsidSect="00FB0A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1418" w:bottom="2155" w:left="1418" w:header="284" w:footer="21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B67" w:rsidRDefault="00822B67" w:rsidP="006771A6">
      <w:r>
        <w:separator/>
      </w:r>
    </w:p>
  </w:endnote>
  <w:endnote w:type="continuationSeparator" w:id="0">
    <w:p w:rsidR="00822B67" w:rsidRDefault="00822B67" w:rsidP="0067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18" w:rsidRDefault="0015131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18" w:rsidRDefault="0015131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18" w:rsidRDefault="0015131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B67" w:rsidRDefault="00822B67" w:rsidP="006771A6">
      <w:r>
        <w:separator/>
      </w:r>
    </w:p>
  </w:footnote>
  <w:footnote w:type="continuationSeparator" w:id="0">
    <w:p w:rsidR="00822B67" w:rsidRDefault="00822B67" w:rsidP="0067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18" w:rsidRDefault="0015131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18" w:rsidRPr="00151318" w:rsidRDefault="00151318">
    <w:pPr>
      <w:pStyle w:val="Zhlav"/>
      <w:rPr>
        <w:rFonts w:ascii="Arial" w:hAnsi="Arial" w:cs="Arial"/>
        <w:color w:val="A6A6A6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18" w:rsidRDefault="0015131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F9D"/>
    <w:rsid w:val="00023A88"/>
    <w:rsid w:val="000C393F"/>
    <w:rsid w:val="000D0BE1"/>
    <w:rsid w:val="000E3D07"/>
    <w:rsid w:val="00151318"/>
    <w:rsid w:val="001C5BFC"/>
    <w:rsid w:val="00237D4D"/>
    <w:rsid w:val="002405BF"/>
    <w:rsid w:val="00287870"/>
    <w:rsid w:val="00322992"/>
    <w:rsid w:val="00335A7C"/>
    <w:rsid w:val="003514B2"/>
    <w:rsid w:val="00360F9D"/>
    <w:rsid w:val="003A1618"/>
    <w:rsid w:val="003B5D8A"/>
    <w:rsid w:val="003E54CD"/>
    <w:rsid w:val="004E18AB"/>
    <w:rsid w:val="004E4A93"/>
    <w:rsid w:val="005C4DF5"/>
    <w:rsid w:val="005D574E"/>
    <w:rsid w:val="005E35F2"/>
    <w:rsid w:val="005E3734"/>
    <w:rsid w:val="005F3B6A"/>
    <w:rsid w:val="00652B36"/>
    <w:rsid w:val="00671650"/>
    <w:rsid w:val="006771A6"/>
    <w:rsid w:val="00696B71"/>
    <w:rsid w:val="00714EC0"/>
    <w:rsid w:val="0074058D"/>
    <w:rsid w:val="00752EFD"/>
    <w:rsid w:val="00775137"/>
    <w:rsid w:val="007B11E1"/>
    <w:rsid w:val="007B4968"/>
    <w:rsid w:val="00802B00"/>
    <w:rsid w:val="008157F9"/>
    <w:rsid w:val="00822B67"/>
    <w:rsid w:val="00823FF8"/>
    <w:rsid w:val="008743A3"/>
    <w:rsid w:val="008B060C"/>
    <w:rsid w:val="008B65E9"/>
    <w:rsid w:val="008E68AD"/>
    <w:rsid w:val="009233A6"/>
    <w:rsid w:val="00944947"/>
    <w:rsid w:val="009B28D4"/>
    <w:rsid w:val="009B66B3"/>
    <w:rsid w:val="009E4FFD"/>
    <w:rsid w:val="00A515F1"/>
    <w:rsid w:val="00A530B8"/>
    <w:rsid w:val="00A81DCE"/>
    <w:rsid w:val="00AB1DE2"/>
    <w:rsid w:val="00AB525D"/>
    <w:rsid w:val="00AB6192"/>
    <w:rsid w:val="00B1106C"/>
    <w:rsid w:val="00B34399"/>
    <w:rsid w:val="00B64721"/>
    <w:rsid w:val="00B96CF4"/>
    <w:rsid w:val="00BD5676"/>
    <w:rsid w:val="00BE541E"/>
    <w:rsid w:val="00BF35CE"/>
    <w:rsid w:val="00C370E1"/>
    <w:rsid w:val="00C93821"/>
    <w:rsid w:val="00CB0597"/>
    <w:rsid w:val="00CF161F"/>
    <w:rsid w:val="00D17346"/>
    <w:rsid w:val="00E47FFA"/>
    <w:rsid w:val="00EA4C21"/>
    <w:rsid w:val="00F27E26"/>
    <w:rsid w:val="00F70C9D"/>
    <w:rsid w:val="00FA67C0"/>
    <w:rsid w:val="00FB0A43"/>
    <w:rsid w:val="00FC53EA"/>
    <w:rsid w:val="00FC79E3"/>
    <w:rsid w:val="00FF1C5E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0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60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77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71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3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31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ADFE5-7D94-4829-94CE-42C40249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847</Words>
  <Characters>5000</Characters>
  <Application>Microsoft Office Word</Application>
  <DocSecurity>0</DocSecurity>
  <Lines>41</Lines>
  <Paragraphs>11</Paragraphs>
  <ScaleCrop>false</ScaleCrop>
  <Company>Povodí Odry, státní podnik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Groholova</cp:lastModifiedBy>
  <cp:revision>2</cp:revision>
  <cp:lastPrinted>2020-06-26T10:06:00Z</cp:lastPrinted>
  <dcterms:created xsi:type="dcterms:W3CDTF">2020-06-26T10:01:00Z</dcterms:created>
  <dcterms:modified xsi:type="dcterms:W3CDTF">2020-07-13T11:30:00Z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">
    <vt:lpwstr>C:\Users\RUDOLF~1\AppData\Local\Temp\tmpPrintFiles\6FB7669EC8E60289C12585930036D2A6\_Objednávka č_ OVs2920_0245 na činnost biologického dozoru na stavbě.doc</vt:lpwstr>
  </property>
  <property fmtid="{D5CDD505-2E9C-101B-9397-08002B2CF9AE}" pid="3" name="dbServer">
    <vt:lpwstr>CN=PO_5_LN/O=POVODI_ODRY/C=CZ</vt:lpwstr>
  </property>
  <property fmtid="{D5CDD505-2E9C-101B-9397-08002B2CF9AE}" pid="4" name="dbFilePath">
    <vt:lpwstr>APLIKACE\wheel\spis.nsf</vt:lpwstr>
  </property>
  <property fmtid="{D5CDD505-2E9C-101B-9397-08002B2CF9AE}" pid="5" name="parentID">
    <vt:lpwstr>6FB7669EC8E60289C12585930036D2A6</vt:lpwstr>
  </property>
  <property fmtid="{D5CDD505-2E9C-101B-9397-08002B2CF9AE}" pid="6" name="source_idx">
    <vt:lpwstr>#6FB7669EC8E60289C12585930036D2A6</vt:lpwstr>
  </property>
  <property fmtid="{D5CDD505-2E9C-101B-9397-08002B2CF9AE}" pid="7" name="link_idx">
    <vt:lpwstr>6FB7669EC8E60289C12585930036D2A6</vt:lpwstr>
  </property>
  <property fmtid="{D5CDD505-2E9C-101B-9397-08002B2CF9AE}" pid="8" name="manager">
    <vt:lpwstr>CN=Petr Proschl/OU=OVA/O=POVODI_ODRY/C=CZ</vt:lpwstr>
  </property>
  <property fmtid="{D5CDD505-2E9C-101B-9397-08002B2CF9AE}" pid="9" name="Creator_Name">
    <vt:lpwstr>CN=investicni_odbor sekretariat/OU=OVA/O=POVODI_ODRY/C=CZ</vt:lpwstr>
  </property>
  <property fmtid="{D5CDD505-2E9C-101B-9397-08002B2CF9AE}" pid="10" name="DocTyp">
    <vt:lpwstr>Dopis</vt:lpwstr>
  </property>
  <property fmtid="{D5CDD505-2E9C-101B-9397-08002B2CF9AE}" pid="11" name="RTFname">
    <vt:lpwstr>Body</vt:lpwstr>
  </property>
  <property fmtid="{D5CDD505-2E9C-101B-9397-08002B2CF9AE}" pid="12" name="dbReplicaID">
    <vt:lpwstr>C125782D0042E735</vt:lpwstr>
  </property>
  <property fmtid="{D5CDD505-2E9C-101B-9397-08002B2CF9AE}" pid="13" name="status">
    <vt:lpwstr>new</vt:lpwstr>
  </property>
</Properties>
</file>