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7F" w:rsidRDefault="00F4478F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350520" distL="63500" distR="114935" simplePos="0" relativeHeight="377487104" behindDoc="1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-29845</wp:posOffset>
                </wp:positionV>
                <wp:extent cx="2369185" cy="190500"/>
                <wp:effectExtent l="0" t="0" r="3175" b="127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17F" w:rsidRDefault="001E2269">
                            <w:pPr>
                              <w:pStyle w:val="Zkladntext5"/>
                              <w:shd w:val="clear" w:color="auto" w:fill="auto"/>
                              <w:spacing w:line="300" w:lineRule="exact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-2.35pt;width:186.55pt;height:15pt;z-index:-125829376;visibility:visible;mso-wrap-style:square;mso-width-percent:0;mso-height-percent:0;mso-wrap-distance-left:5pt;mso-wrap-distance-top:0;mso-wrap-distance-right:9.05pt;mso-wrap-distance-bottom:27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e+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pMdfpOJeB034GbHmAbumwzVd2dKL4rxMWmJnxPV1KKvqakBHa+uek+uzri&#10;KAOy6z+JEsKQgxYWaKhka0oHxUCADl16PHfGUClgM7iex340w6iAMz/2Zp5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" filled="f" stroked="f">
                <v:textbox style="mso-fit-shape-to-text:t" inset="0,0,0,0">
                  <w:txbxContent>
                    <w:p w:rsidR="009F117F" w:rsidRDefault="001E2269">
                      <w:pPr>
                        <w:pStyle w:val="Zkladntext5"/>
                        <w:shd w:val="clear" w:color="auto" w:fill="auto"/>
                        <w:spacing w:line="300" w:lineRule="exact"/>
                      </w:pPr>
                      <w:r>
                        <w:t>Krajská správa a údržba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6375" distB="0" distL="63500" distR="121920" simplePos="0" relativeHeight="377487105" behindDoc="1" locked="0" layoutInCell="1" allowOverlap="1">
                <wp:simplePos x="0" y="0"/>
                <wp:positionH relativeFrom="margin">
                  <wp:posOffset>-7620</wp:posOffset>
                </wp:positionH>
                <wp:positionV relativeFrom="margin">
                  <wp:posOffset>184150</wp:posOffset>
                </wp:positionV>
                <wp:extent cx="1464310" cy="311150"/>
                <wp:effectExtent l="0" t="3175" r="0" b="0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17F" w:rsidRDefault="001E2269">
                            <w:pPr>
                              <w:pStyle w:val="Titulekobrzku2"/>
                              <w:shd w:val="clear" w:color="auto" w:fill="auto"/>
                              <w:spacing w:after="0" w:line="300" w:lineRule="exact"/>
                            </w:pPr>
                            <w:r>
                              <w:t>silnic Vysočiny</w:t>
                            </w:r>
                          </w:p>
                          <w:p w:rsidR="009F117F" w:rsidRDefault="001E2269">
                            <w:pPr>
                              <w:pStyle w:val="Titulekobrzku"/>
                              <w:shd w:val="clear" w:color="auto" w:fill="auto"/>
                              <w:spacing w:before="0" w:line="19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6pt;margin-top:14.5pt;width:115.3pt;height:24.5pt;z-index:-125829375;visibility:visible;mso-wrap-style:square;mso-width-percent:0;mso-height-percent:0;mso-wrap-distance-left:5pt;mso-wrap-distance-top:16.25pt;mso-wrap-distance-right:9.6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" filled="f" stroked="f">
                <v:textbox style="mso-fit-shape-to-text:t" inset="0,0,0,0">
                  <w:txbxContent>
                    <w:p w:rsidR="009F117F" w:rsidRDefault="001E2269">
                      <w:pPr>
                        <w:pStyle w:val="Titulekobrzku2"/>
                        <w:shd w:val="clear" w:color="auto" w:fill="auto"/>
                        <w:spacing w:after="0" w:line="300" w:lineRule="exact"/>
                      </w:pPr>
                      <w:r>
                        <w:t>silnic Vysočiny</w:t>
                      </w:r>
                    </w:p>
                    <w:p w:rsidR="009F117F" w:rsidRDefault="001E2269">
                      <w:pPr>
                        <w:pStyle w:val="Titulekobrzku"/>
                        <w:shd w:val="clear" w:color="auto" w:fill="auto"/>
                        <w:spacing w:before="0" w:line="19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6375" distB="0" distL="63500" distR="121920" simplePos="0" relativeHeight="377487106" behindDoc="1" locked="0" layoutInCell="1" allowOverlap="1">
            <wp:simplePos x="0" y="0"/>
            <wp:positionH relativeFrom="margin">
              <wp:posOffset>1468120</wp:posOffset>
            </wp:positionH>
            <wp:positionV relativeFrom="margin">
              <wp:posOffset>244475</wp:posOffset>
            </wp:positionV>
            <wp:extent cx="890270" cy="286385"/>
            <wp:effectExtent l="0" t="0" r="0" b="0"/>
            <wp:wrapSquare wrapText="right"/>
            <wp:docPr id="5" name="obrázek 4" descr="C:\Users\HOST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ST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269">
        <w:t>Krajská správa a údržba silnic Vysočiny, příspěvková organizace</w:t>
      </w:r>
    </w:p>
    <w:p w:rsidR="009F117F" w:rsidRDefault="001E2269">
      <w:pPr>
        <w:pStyle w:val="Zkladntext30"/>
        <w:shd w:val="clear" w:color="auto" w:fill="auto"/>
        <w:tabs>
          <w:tab w:val="left" w:pos="2164"/>
        </w:tabs>
      </w:pPr>
      <w:r>
        <w:t>Kosovská</w:t>
      </w:r>
      <w:r>
        <w:tab/>
        <w:t>16</w:t>
      </w:r>
    </w:p>
    <w:p w:rsidR="009F117F" w:rsidRDefault="001E2269">
      <w:pPr>
        <w:pStyle w:val="Zkladntext30"/>
        <w:shd w:val="clear" w:color="auto" w:fill="auto"/>
      </w:pPr>
      <w:r>
        <w:t>Jihlava</w:t>
      </w:r>
    </w:p>
    <w:p w:rsidR="009F117F" w:rsidRDefault="001E2269">
      <w:pPr>
        <w:pStyle w:val="Zkladntext30"/>
        <w:shd w:val="clear" w:color="auto" w:fill="auto"/>
        <w:tabs>
          <w:tab w:val="left" w:pos="2990"/>
        </w:tabs>
        <w:spacing w:after="110" w:line="190" w:lineRule="exact"/>
        <w:ind w:left="1260"/>
      </w:pPr>
      <w:r>
        <w:t>IČO:00090450</w:t>
      </w:r>
      <w:r>
        <w:tab/>
        <w:t>DIČ:CZ00090450</w:t>
      </w:r>
    </w:p>
    <w:p w:rsidR="009F117F" w:rsidRDefault="00F4478F">
      <w:pPr>
        <w:pStyle w:val="Zkladntext40"/>
        <w:shd w:val="clear" w:color="auto" w:fill="auto"/>
        <w:tabs>
          <w:tab w:val="left" w:pos="3950"/>
        </w:tabs>
        <w:spacing w:before="0"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1290" simplePos="0" relativeHeight="377487107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margin">
                  <wp:posOffset>927735</wp:posOffset>
                </wp:positionV>
                <wp:extent cx="2444750" cy="1199515"/>
                <wp:effectExtent l="0" t="381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9F117F">
                              <w:trPr>
                                <w:trHeight w:hRule="exact" w:val="272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9F117F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76000193</w:t>
                                  </w:r>
                                </w:p>
                              </w:tc>
                            </w:tr>
                            <w:tr w:rsidR="009F117F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9F117F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F447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červenec</w:t>
                                  </w:r>
                                </w:p>
                              </w:tc>
                            </w:tr>
                            <w:tr w:rsidR="009F117F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9F117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F117F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9F117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F117F">
                              <w:trPr>
                                <w:trHeight w:hRule="exact" w:val="272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F4478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xxxxxxxxxxxxxxxxxx</w:t>
                                  </w:r>
                                </w:p>
                              </w:tc>
                            </w:tr>
                          </w:tbl>
                          <w:p w:rsidR="009F117F" w:rsidRDefault="009F11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.9pt;margin-top:73.05pt;width:192.5pt;height:94.45pt;z-index:-125829373;visibility:visible;mso-wrap-style:square;mso-width-percent:0;mso-height-percent:0;mso-wrap-distance-left:5pt;mso-wrap-distance-top:0;mso-wrap-distance-right:12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9F117F">
                        <w:trPr>
                          <w:trHeight w:hRule="exact" w:val="272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760</w:t>
                            </w:r>
                          </w:p>
                        </w:tc>
                      </w:tr>
                      <w:tr w:rsidR="009F117F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76000193</w:t>
                            </w:r>
                          </w:p>
                        </w:tc>
                      </w:tr>
                      <w:tr w:rsidR="009F117F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2020</w:t>
                            </w:r>
                          </w:p>
                        </w:tc>
                      </w:tr>
                      <w:tr w:rsidR="009F117F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F447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červenec</w:t>
                            </w:r>
                          </w:p>
                        </w:tc>
                      </w:tr>
                      <w:tr w:rsidR="009F117F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9F117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F117F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9F117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F117F">
                        <w:trPr>
                          <w:trHeight w:hRule="exact" w:val="272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F4478F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xxxxxxxxxxxxxxxxxx</w:t>
                            </w:r>
                          </w:p>
                        </w:tc>
                      </w:tr>
                    </w:tbl>
                    <w:p w:rsidR="009F117F" w:rsidRDefault="009F117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25120" distL="412750" distR="1111250" simplePos="0" relativeHeight="377487108" behindDoc="1" locked="0" layoutInCell="1" allowOverlap="1">
                <wp:simplePos x="0" y="0"/>
                <wp:positionH relativeFrom="margin">
                  <wp:posOffset>2617470</wp:posOffset>
                </wp:positionH>
                <wp:positionV relativeFrom="margin">
                  <wp:posOffset>927100</wp:posOffset>
                </wp:positionV>
                <wp:extent cx="2767330" cy="643890"/>
                <wp:effectExtent l="1270" t="3175" r="3175" b="63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17F" w:rsidRDefault="001E2269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4329"/>
                              </w:tabs>
                              <w:spacing w:before="0" w:after="138" w:line="190" w:lineRule="exac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Dodavatel: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</w:r>
                          </w:p>
                          <w:p w:rsidR="009F117F" w:rsidRDefault="001E2269">
                            <w:pPr>
                              <w:pStyle w:val="Zkladntext40"/>
                              <w:shd w:val="clear" w:color="auto" w:fill="auto"/>
                              <w:spacing w:before="0" w:line="190" w:lineRule="exact"/>
                              <w:ind w:left="26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Energetická agentura Vysočiny</w:t>
                            </w:r>
                          </w:p>
                          <w:p w:rsidR="009F117F" w:rsidRDefault="001E2269">
                            <w:pPr>
                              <w:pStyle w:val="Zkladntext30"/>
                              <w:shd w:val="clear" w:color="auto" w:fill="auto"/>
                              <w:spacing w:line="248" w:lineRule="exact"/>
                              <w:ind w:left="260" w:right="124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Nerudova 1498/8 58601 Jihlava</w:t>
                            </w:r>
                          </w:p>
                          <w:p w:rsidR="009F117F" w:rsidRDefault="001E2269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776"/>
                              </w:tabs>
                              <w:spacing w:line="248" w:lineRule="exact"/>
                              <w:ind w:left="260"/>
                            </w:pPr>
                            <w:r>
                              <w:rPr>
                                <w:rStyle w:val="Zkladntext3Exact"/>
                              </w:rPr>
                              <w:t>IČO: 70938334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DIČ: CZ70938334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06.1pt;margin-top:73pt;width:217.9pt;height:50.7pt;z-index:-125829372;visibility:visible;mso-wrap-style:square;mso-width-percent:0;mso-height-percent:0;mso-wrap-distance-left:32.5pt;mso-wrap-distance-top:0;mso-wrap-distance-right:87.5pt;mso-wrap-distance-bottom:25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43sAIAALA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" filled="f" stroked="f">
                <v:textbox style="mso-fit-shape-to-text:t" inset="0,0,0,0">
                  <w:txbxContent>
                    <w:p w:rsidR="009F117F" w:rsidRDefault="001E2269">
                      <w:pPr>
                        <w:pStyle w:val="Zkladntext40"/>
                        <w:shd w:val="clear" w:color="auto" w:fill="auto"/>
                        <w:tabs>
                          <w:tab w:val="left" w:leader="underscore" w:pos="4329"/>
                        </w:tabs>
                        <w:spacing w:before="0" w:after="138" w:line="190" w:lineRule="exac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Dodavatel: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</w:r>
                    </w:p>
                    <w:p w:rsidR="009F117F" w:rsidRDefault="001E2269">
                      <w:pPr>
                        <w:pStyle w:val="Zkladntext40"/>
                        <w:shd w:val="clear" w:color="auto" w:fill="auto"/>
                        <w:spacing w:before="0" w:line="190" w:lineRule="exact"/>
                        <w:ind w:left="26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Energetická agentura Vysočiny</w:t>
                      </w:r>
                    </w:p>
                    <w:p w:rsidR="009F117F" w:rsidRDefault="001E2269">
                      <w:pPr>
                        <w:pStyle w:val="Zkladntext30"/>
                        <w:shd w:val="clear" w:color="auto" w:fill="auto"/>
                        <w:spacing w:line="248" w:lineRule="exact"/>
                        <w:ind w:left="260" w:right="1240"/>
                        <w:jc w:val="left"/>
                      </w:pPr>
                      <w:r>
                        <w:rPr>
                          <w:rStyle w:val="Zkladntext3Exact"/>
                        </w:rPr>
                        <w:t>Nerudova 1498/8 58601 Jihlava</w:t>
                      </w:r>
                    </w:p>
                    <w:p w:rsidR="009F117F" w:rsidRDefault="001E2269">
                      <w:pPr>
                        <w:pStyle w:val="Zkladntext30"/>
                        <w:shd w:val="clear" w:color="auto" w:fill="auto"/>
                        <w:tabs>
                          <w:tab w:val="left" w:pos="2776"/>
                        </w:tabs>
                        <w:spacing w:line="248" w:lineRule="exact"/>
                        <w:ind w:left="260"/>
                      </w:pPr>
                      <w:r>
                        <w:rPr>
                          <w:rStyle w:val="Zkladntext3Exact"/>
                        </w:rPr>
                        <w:t>IČO: 70938334</w:t>
                      </w:r>
                      <w:r>
                        <w:rPr>
                          <w:rStyle w:val="Zkladntext3Exact"/>
                        </w:rPr>
                        <w:tab/>
                        <w:t>DIČ: CZ70938334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E2269">
        <w:t>Číslo objednávky: 76000193</w:t>
      </w:r>
      <w:r w:rsidR="001E2269">
        <w:tab/>
      </w:r>
      <w:r w:rsidR="001E2269">
        <w:rPr>
          <w:rStyle w:val="Zkladntext4Netun"/>
        </w:rPr>
        <w:t>Ze dne: 13.07.2020</w:t>
      </w:r>
    </w:p>
    <w:p w:rsidR="009F117F" w:rsidRDefault="00F4478F">
      <w:pPr>
        <w:pStyle w:val="Zkladntext30"/>
        <w:shd w:val="clear" w:color="auto" w:fill="auto"/>
        <w:spacing w:line="242" w:lineRule="exact"/>
        <w:ind w:left="42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89890" distL="63500" distR="1830705" simplePos="0" relativeHeight="377487109" behindDoc="1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-2540</wp:posOffset>
                </wp:positionV>
                <wp:extent cx="859790" cy="120650"/>
                <wp:effectExtent l="3175" t="0" r="3810" b="0"/>
                <wp:wrapSquare wrapText="righ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17F" w:rsidRDefault="001E2269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.5pt;margin-top:-.2pt;width:67.7pt;height:9.5pt;z-index:-125829371;visibility:visible;mso-wrap-style:square;mso-width-percent:0;mso-height-percent:0;mso-wrap-distance-left:5pt;mso-wrap-distance-top:0;mso-wrap-distance-right:144.15pt;mso-wrap-distance-bottom:3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KTrw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" filled="f" stroked="f">
                <v:textbox style="mso-fit-shape-to-text:t" inset="0,0,0,0">
                  <w:txbxContent>
                    <w:p w:rsidR="009F117F" w:rsidRDefault="001E2269">
                      <w:pPr>
                        <w:pStyle w:val="Zkladntext3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Dodací adresa: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E2269">
        <w:t>Korespondenční adresa: Ředitelství KSÚSV</w:t>
      </w:r>
    </w:p>
    <w:p w:rsidR="009F117F" w:rsidRDefault="001E2269">
      <w:pPr>
        <w:pStyle w:val="Zkladntext30"/>
        <w:shd w:val="clear" w:color="auto" w:fill="auto"/>
        <w:spacing w:line="242" w:lineRule="exact"/>
        <w:ind w:left="6540" w:right="2600"/>
        <w:jc w:val="left"/>
      </w:pPr>
      <w:r>
        <w:t>Kosovská 16 Jihlava 586 01</w:t>
      </w:r>
    </w:p>
    <w:p w:rsidR="009F117F" w:rsidRDefault="001E2269">
      <w:pPr>
        <w:pStyle w:val="Titulektabulky20"/>
        <w:framePr w:w="10213" w:wrap="notBeside" w:vAnchor="text" w:hAnchor="text" w:xAlign="center" w:y="1"/>
        <w:shd w:val="clear" w:color="auto" w:fill="auto"/>
        <w:spacing w:line="190" w:lineRule="exact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9F117F">
        <w:trPr>
          <w:trHeight w:hRule="exact" w:val="71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Zkladntext295pt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Dph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Cena</w:t>
            </w:r>
          </w:p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celkem</w:t>
            </w:r>
          </w:p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vč.dph</w:t>
            </w:r>
          </w:p>
        </w:tc>
      </w:tr>
      <w:tr w:rsidR="009F117F">
        <w:trPr>
          <w:trHeight w:hRule="exact" w:val="237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Zpracování žádosti o dotaci na akci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413,20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73,00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hod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30 163,60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6 336,40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</w:tcPr>
          <w:p w:rsidR="009F117F" w:rsidRDefault="001E2269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36 500,00</w:t>
            </w:r>
          </w:p>
        </w:tc>
      </w:tr>
    </w:tbl>
    <w:p w:rsidR="009F117F" w:rsidRDefault="001E2269">
      <w:pPr>
        <w:pStyle w:val="Titulektabulky20"/>
        <w:framePr w:w="10213" w:wrap="notBeside" w:vAnchor="text" w:hAnchor="text" w:xAlign="center" w:y="1"/>
        <w:shd w:val="clear" w:color="auto" w:fill="auto"/>
        <w:spacing w:line="207" w:lineRule="exact"/>
      </w:pPr>
      <w:r>
        <w:t>"Modernizace dílen cestmistrovství Telč"</w:t>
      </w:r>
    </w:p>
    <w:p w:rsidR="009F117F" w:rsidRDefault="001E2269">
      <w:pPr>
        <w:pStyle w:val="Titulektabulky0"/>
        <w:framePr w:w="10213" w:wrap="notBeside" w:vAnchor="text" w:hAnchor="text" w:xAlign="center" w:y="1"/>
        <w:shd w:val="clear" w:color="auto" w:fill="auto"/>
        <w:spacing w:line="160" w:lineRule="exact"/>
      </w:pPr>
      <w:r>
        <w:t>Dle Rámcové dohody o zajištění služeb č. 096/2020-KSÚSV - zpracování žádosti o dotaci v rámci 146. výzvy OPŽP.</w:t>
      </w:r>
    </w:p>
    <w:p w:rsidR="009F117F" w:rsidRDefault="009F117F">
      <w:pPr>
        <w:framePr w:w="10213" w:wrap="notBeside" w:vAnchor="text" w:hAnchor="text" w:xAlign="center" w:y="1"/>
        <w:rPr>
          <w:sz w:val="2"/>
          <w:szCs w:val="2"/>
        </w:rPr>
      </w:pPr>
    </w:p>
    <w:p w:rsidR="009F117F" w:rsidRDefault="009F117F">
      <w:pPr>
        <w:rPr>
          <w:sz w:val="2"/>
          <w:szCs w:val="2"/>
        </w:rPr>
      </w:pPr>
    </w:p>
    <w:p w:rsidR="009F117F" w:rsidRDefault="001E2269">
      <w:pPr>
        <w:pStyle w:val="Zkladntext30"/>
        <w:shd w:val="clear" w:color="auto" w:fill="auto"/>
        <w:spacing w:before="2667" w:line="302" w:lineRule="exact"/>
        <w:ind w:left="5040" w:right="3740"/>
        <w:jc w:val="left"/>
      </w:pPr>
      <w:r>
        <w:t>Věcná správnost Příkazce</w:t>
      </w:r>
    </w:p>
    <w:p w:rsidR="009F117F" w:rsidRDefault="001E2269">
      <w:pPr>
        <w:pStyle w:val="Zkladntext30"/>
        <w:shd w:val="clear" w:color="auto" w:fill="auto"/>
        <w:spacing w:after="505" w:line="190" w:lineRule="exact"/>
        <w:ind w:left="5040"/>
        <w:jc w:val="left"/>
      </w:pPr>
      <w:r>
        <w:t>Správce rozpočtu</w:t>
      </w:r>
    </w:p>
    <w:p w:rsidR="009F117F" w:rsidRDefault="001E2269">
      <w:pPr>
        <w:pStyle w:val="Zkladntext30"/>
        <w:shd w:val="clear" w:color="auto" w:fill="auto"/>
        <w:spacing w:after="107" w:line="248" w:lineRule="exact"/>
        <w:ind w:right="1240"/>
        <w:jc w:val="left"/>
      </w:pPr>
      <w:r>
        <w:t xml:space="preserve">Vystavil: </w:t>
      </w:r>
      <w:r w:rsidR="00F4478F">
        <w:t>xxxxxxxxxxxxxx</w:t>
      </w:r>
      <w:r>
        <w:t xml:space="preserve"> Tisk: 13.07.2020</w:t>
      </w:r>
    </w:p>
    <w:p w:rsidR="009F117F" w:rsidRDefault="00F4478F">
      <w:pPr>
        <w:pStyle w:val="Zkladntext30"/>
        <w:shd w:val="clear" w:color="auto" w:fill="auto"/>
        <w:spacing w:after="918" w:line="19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317500" distB="0" distL="63500" distR="73025" simplePos="0" relativeHeight="377487110" behindDoc="1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0</wp:posOffset>
                </wp:positionV>
                <wp:extent cx="3034030" cy="692785"/>
                <wp:effectExtent l="0" t="0" r="0" b="0"/>
                <wp:wrapSquare wrapText="righ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1"/>
                              <w:gridCol w:w="3347"/>
                            </w:tblGrid>
                            <w:tr w:rsidR="009F117F">
                              <w:trPr>
                                <w:trHeight w:hRule="exact" w:val="337"/>
                                <w:jc w:val="center"/>
                              </w:trPr>
                              <w:tc>
                                <w:tcPr>
                                  <w:tcW w:w="47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jc w:val="left"/>
                                  </w:pPr>
                                  <w:r>
                                    <w:rPr>
                                      <w:rStyle w:val="Zkladntext2115ptTun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9F117F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9F117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F117F">
                              <w:trPr>
                                <w:trHeight w:hRule="exact" w:val="390"/>
                                <w:jc w:val="center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1E2269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F117F" w:rsidRDefault="009F117F"/>
                              </w:tc>
                            </w:tr>
                          </w:tbl>
                          <w:p w:rsidR="009F117F" w:rsidRDefault="009F11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7.7pt;margin-top:0;width:238.9pt;height:54.55pt;z-index:-125829370;visibility:visible;mso-wrap-style:square;mso-width-percent:0;mso-height-percent:0;mso-wrap-distance-left:5pt;mso-wrap-distance-top:25pt;mso-wrap-distance-right:5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wYr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1"/>
                        <w:gridCol w:w="3347"/>
                      </w:tblGrid>
                      <w:tr w:rsidR="009F117F">
                        <w:trPr>
                          <w:trHeight w:hRule="exact" w:val="337"/>
                          <w:jc w:val="center"/>
                        </w:trPr>
                        <w:tc>
                          <w:tcPr>
                            <w:tcW w:w="47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115ptTun"/>
                              </w:rPr>
                              <w:t>Akceptace dodavatele</w:t>
                            </w:r>
                          </w:p>
                        </w:tc>
                      </w:tr>
                      <w:tr w:rsidR="009F117F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3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9F117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F117F">
                        <w:trPr>
                          <w:trHeight w:hRule="exact" w:val="390"/>
                          <w:jc w:val="center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1E2269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34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F117F" w:rsidRDefault="009F117F"/>
                        </w:tc>
                      </w:tr>
                    </w:tbl>
                    <w:p w:rsidR="009F117F" w:rsidRDefault="009F117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E2269">
        <w:t>Orientační cena objednávky s Dph: 36 500,00</w:t>
      </w:r>
    </w:p>
    <w:p w:rsidR="009F117F" w:rsidRDefault="001E2269">
      <w:pPr>
        <w:pStyle w:val="Zkladntext30"/>
        <w:shd w:val="clear" w:color="auto" w:fill="auto"/>
        <w:spacing w:after="295" w:line="190" w:lineRule="exact"/>
        <w:ind w:left="7140"/>
        <w:jc w:val="left"/>
      </w:pPr>
      <w:r>
        <w:t>razítko a podpis</w:t>
      </w:r>
    </w:p>
    <w:p w:rsidR="009F117F" w:rsidRDefault="001E2269">
      <w:pPr>
        <w:pStyle w:val="Zkladntext20"/>
        <w:shd w:val="clear" w:color="auto" w:fill="auto"/>
        <w:spacing w:before="0" w:after="179"/>
        <w:ind w:left="180"/>
      </w:pPr>
      <w:r>
        <w:t xml:space="preserve">Informace o politice EMS, BOZP a souvislosti se zavedením integrovaného systému řízení dle ISO 9001, ISO 14001 a specifikace OHSAS 18001 jsou k dispozici na </w:t>
      </w:r>
      <w:hyperlink r:id="rId7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 w:rsidR="00236B6C" w:rsidRDefault="001E2269">
      <w:pPr>
        <w:pStyle w:val="Zkladntext30"/>
        <w:shd w:val="clear" w:color="auto" w:fill="auto"/>
        <w:spacing w:line="190" w:lineRule="exact"/>
        <w:ind w:left="8920"/>
        <w:jc w:val="left"/>
      </w:pPr>
      <w:r>
        <w:t>Strana 1/1</w:t>
      </w:r>
    </w:p>
    <w:p w:rsidR="00236B6C" w:rsidRDefault="00236B6C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236B6C" w:rsidRDefault="00236B6C" w:rsidP="00236B6C">
      <w:pPr>
        <w:outlineLvl w:val="0"/>
        <w:rPr>
          <w:color w:val="auto"/>
        </w:rPr>
      </w:pPr>
      <w:r>
        <w:rPr>
          <w:b/>
          <w:bCs/>
        </w:rPr>
        <w:lastRenderedPageBreak/>
        <w:t>From:</w:t>
      </w:r>
      <w:r>
        <w:t xml:space="preserve"> </w:t>
      </w:r>
      <w:r>
        <w:t>xxxxxxxxxxxxxxx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July 14, 2020 7:45 AM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xxxxxxxxxxxx</w:t>
      </w:r>
      <w:r>
        <w:t>&gt;</w:t>
      </w:r>
      <w:r>
        <w:br/>
      </w:r>
      <w:r>
        <w:rPr>
          <w:b/>
          <w:bCs/>
        </w:rPr>
        <w:t>Subject:</w:t>
      </w:r>
      <w:r>
        <w:t xml:space="preserve"> RE: Akceptace objednavky</w:t>
      </w:r>
    </w:p>
    <w:p w:rsidR="00236B6C" w:rsidRDefault="00236B6C" w:rsidP="00236B6C">
      <w:pPr>
        <w:rPr>
          <w:lang w:eastAsia="en-US"/>
        </w:rPr>
      </w:pPr>
    </w:p>
    <w:p w:rsidR="00236B6C" w:rsidRDefault="00236B6C" w:rsidP="00236B6C"/>
    <w:p w:rsidR="00236B6C" w:rsidRDefault="00236B6C" w:rsidP="00236B6C">
      <w:r>
        <w:t xml:space="preserve">Dobrý den, pane </w:t>
      </w:r>
      <w:r>
        <w:t>xxxxxxxxxxxx</w:t>
      </w:r>
    </w:p>
    <w:p w:rsidR="00236B6C" w:rsidRDefault="00236B6C" w:rsidP="00236B6C"/>
    <w:p w:rsidR="00236B6C" w:rsidRDefault="00236B6C" w:rsidP="00236B6C">
      <w:r>
        <w:t>Vaši objednávku akceptujeme.</w:t>
      </w:r>
    </w:p>
    <w:p w:rsidR="00236B6C" w:rsidRDefault="00236B6C" w:rsidP="00236B6C"/>
    <w:p w:rsidR="00236B6C" w:rsidRDefault="00236B6C" w:rsidP="00236B6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 přáním příjemného dne</w:t>
      </w:r>
    </w:p>
    <w:p w:rsidR="00236B6C" w:rsidRDefault="00236B6C" w:rsidP="00236B6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36B6C" w:rsidRDefault="00236B6C" w:rsidP="00236B6C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xxxxxxxxxxxxxxxxxxxxxx</w:t>
      </w:r>
      <w:bookmarkStart w:id="0" w:name="_GoBack"/>
      <w:bookmarkEnd w:id="0"/>
    </w:p>
    <w:p w:rsidR="00236B6C" w:rsidRDefault="00236B6C" w:rsidP="00236B6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36B6C" w:rsidRDefault="00236B6C" w:rsidP="00236B6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36B6C" w:rsidRDefault="00236B6C" w:rsidP="00236B6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Segoe UI" w:hAnsi="Segoe UI" w:cs="Segoe UI"/>
          <w:noProof/>
          <w:sz w:val="18"/>
          <w:szCs w:val="18"/>
          <w:lang w:bidi="ar-SA"/>
        </w:rPr>
        <w:drawing>
          <wp:inline distT="0" distB="0" distL="0" distR="0">
            <wp:extent cx="1733550" cy="561975"/>
            <wp:effectExtent l="0" t="0" r="0" b="9525"/>
            <wp:docPr id="8" name="Obrázek 8" descr="logo_ze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378594845978607798obrázek 1" descr="logo_zelen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7F" w:rsidRDefault="009F117F">
      <w:pPr>
        <w:pStyle w:val="Zkladntext30"/>
        <w:shd w:val="clear" w:color="auto" w:fill="auto"/>
        <w:spacing w:line="190" w:lineRule="exact"/>
        <w:ind w:left="8920"/>
        <w:jc w:val="left"/>
      </w:pPr>
    </w:p>
    <w:sectPr w:rsidR="009F117F">
      <w:pgSz w:w="11900" w:h="16840"/>
      <w:pgMar w:top="900" w:right="853" w:bottom="891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69" w:rsidRDefault="001E2269">
      <w:r>
        <w:separator/>
      </w:r>
    </w:p>
  </w:endnote>
  <w:endnote w:type="continuationSeparator" w:id="0">
    <w:p w:rsidR="001E2269" w:rsidRDefault="001E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69" w:rsidRDefault="001E2269"/>
  </w:footnote>
  <w:footnote w:type="continuationSeparator" w:id="0">
    <w:p w:rsidR="001E2269" w:rsidRDefault="001E22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F"/>
    <w:rsid w:val="001E2269"/>
    <w:rsid w:val="00236B6C"/>
    <w:rsid w:val="009F117F"/>
    <w:rsid w:val="00F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BDDE"/>
  <w15:docId w15:val="{DE7262D4-7287-461E-9E26-AB670981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8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ksu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1.jpg@01D659B2.A15681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2</cp:revision>
  <dcterms:created xsi:type="dcterms:W3CDTF">2020-07-14T06:32:00Z</dcterms:created>
  <dcterms:modified xsi:type="dcterms:W3CDTF">2020-07-14T06:41:00Z</dcterms:modified>
</cp:coreProperties>
</file>