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D" w:rsidRDefault="00B16A50">
      <w:pPr>
        <w:pStyle w:val="Zkladntext1"/>
        <w:shd w:val="clear" w:color="auto" w:fill="auto"/>
        <w:spacing w:after="440" w:line="240" w:lineRule="auto"/>
        <w:jc w:val="right"/>
      </w:pPr>
      <w:r>
        <w:t>Č. j.: 9/2020-EO-VZ/7</w:t>
      </w:r>
    </w:p>
    <w:p w:rsidR="00097C1D" w:rsidRDefault="00B16A50">
      <w:pPr>
        <w:pStyle w:val="Nadpis20"/>
        <w:keepNext/>
        <w:keepLines/>
        <w:shd w:val="clear" w:color="auto" w:fill="auto"/>
      </w:pPr>
      <w:bookmarkStart w:id="0" w:name="bookmark0"/>
      <w:r>
        <w:t>SML O UVA O P O S K Y T O V Á N Í S T R A V O V Á N Í</w:t>
      </w:r>
      <w:bookmarkEnd w:id="0"/>
    </w:p>
    <w:p w:rsidR="00097C1D" w:rsidRDefault="00B16A50">
      <w:pPr>
        <w:pStyle w:val="Zkladntext1"/>
        <w:shd w:val="clear" w:color="auto" w:fill="auto"/>
        <w:spacing w:after="340" w:line="276" w:lineRule="auto"/>
        <w:jc w:val="center"/>
      </w:pPr>
      <w:r>
        <w:rPr>
          <w:b/>
          <w:bCs/>
        </w:rPr>
        <w:t>Č. 1 / 2 0 2 0 - S M L - V Z / 4</w:t>
      </w:r>
    </w:p>
    <w:p w:rsidR="00097C1D" w:rsidRDefault="00B16A50">
      <w:pPr>
        <w:pStyle w:val="Zkladntext1"/>
        <w:shd w:val="clear" w:color="auto" w:fill="auto"/>
        <w:spacing w:after="40" w:line="240" w:lineRule="auto"/>
        <w:jc w:val="center"/>
      </w:pPr>
      <w:r>
        <w:rPr>
          <w:b/>
          <w:bCs/>
        </w:rPr>
        <w:t>I.</w:t>
      </w:r>
    </w:p>
    <w:p w:rsidR="00097C1D" w:rsidRDefault="00B16A50">
      <w:pPr>
        <w:pStyle w:val="Zkladntext1"/>
        <w:shd w:val="clear" w:color="auto" w:fill="auto"/>
        <w:spacing w:after="380" w:line="240" w:lineRule="auto"/>
        <w:jc w:val="center"/>
      </w:pPr>
      <w:r>
        <w:rPr>
          <w:b/>
          <w:bCs/>
        </w:rPr>
        <w:t>Smluvní strany</w:t>
      </w:r>
    </w:p>
    <w:p w:rsidR="00097C1D" w:rsidRDefault="00B16A50">
      <w:pPr>
        <w:pStyle w:val="Zkladntext1"/>
        <w:shd w:val="clear" w:color="auto" w:fill="auto"/>
        <w:spacing w:after="0"/>
        <w:ind w:left="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1222375" cy="1673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673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 xml:space="preserve">č. </w:t>
                            </w:r>
                            <w:proofErr w:type="spellStart"/>
                            <w:r>
                              <w:t>ú.</w:t>
                            </w:r>
                            <w:proofErr w:type="spellEnd"/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ID datové schránky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5pt;margin-top:1.pt;width:96.25pt;height:131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zastoupen: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č. ú.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ID datové schránky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Česká republika - Justiční akademie</w:t>
      </w:r>
    </w:p>
    <w:p w:rsidR="00097C1D" w:rsidRDefault="00B16A50">
      <w:pPr>
        <w:pStyle w:val="Zkladntext1"/>
        <w:shd w:val="clear" w:color="auto" w:fill="auto"/>
        <w:spacing w:after="0"/>
        <w:ind w:left="740"/>
        <w:jc w:val="left"/>
      </w:pPr>
      <w:r>
        <w:t>Masarykovo nám. 183, 767 01 Kroměříž 70961808</w:t>
      </w:r>
    </w:p>
    <w:p w:rsidR="00097C1D" w:rsidRDefault="00B16A50">
      <w:pPr>
        <w:pStyle w:val="Zkladntext1"/>
        <w:shd w:val="clear" w:color="auto" w:fill="auto"/>
        <w:spacing w:after="0"/>
        <w:ind w:left="740"/>
        <w:jc w:val="left"/>
      </w:pPr>
      <w:r>
        <w:t>CZ70961808 - není plátce DPH</w:t>
      </w:r>
    </w:p>
    <w:p w:rsidR="00097C1D" w:rsidRDefault="00B16A50">
      <w:pPr>
        <w:pStyle w:val="Zkladntext1"/>
        <w:shd w:val="clear" w:color="auto" w:fill="auto"/>
        <w:spacing w:after="0"/>
        <w:ind w:left="740"/>
        <w:jc w:val="left"/>
      </w:pPr>
      <w:r>
        <w:t>Mgr. Ludmilou Vodákovou, ředitelkou</w:t>
      </w:r>
    </w:p>
    <w:p w:rsidR="00097C1D" w:rsidRDefault="00B16A50">
      <w:pPr>
        <w:pStyle w:val="Zkladntext1"/>
        <w:shd w:val="clear" w:color="auto" w:fill="auto"/>
        <w:spacing w:after="0"/>
        <w:ind w:left="740"/>
        <w:jc w:val="left"/>
      </w:pPr>
      <w:r>
        <w:t>ČNB Brno</w:t>
      </w:r>
    </w:p>
    <w:p w:rsidR="00097C1D" w:rsidRDefault="00B16A50">
      <w:pPr>
        <w:pStyle w:val="Zkladntext1"/>
        <w:shd w:val="clear" w:color="auto" w:fill="auto"/>
        <w:spacing w:after="0"/>
        <w:ind w:left="740"/>
        <w:jc w:val="left"/>
      </w:pPr>
      <w:r>
        <w:t>34522691/0710</w:t>
      </w:r>
    </w:p>
    <w:p w:rsidR="00097C1D" w:rsidRDefault="00B16A50">
      <w:pPr>
        <w:pStyle w:val="Zkladntext1"/>
        <w:shd w:val="clear" w:color="auto" w:fill="auto"/>
        <w:ind w:left="740"/>
        <w:jc w:val="left"/>
      </w:pPr>
      <w:r>
        <w:t>gg5aa56</w:t>
      </w:r>
    </w:p>
    <w:p w:rsidR="00097C1D" w:rsidRDefault="00B16A50">
      <w:pPr>
        <w:pStyle w:val="Zkladntext1"/>
        <w:shd w:val="clear" w:color="auto" w:fill="auto"/>
        <w:spacing w:after="1040" w:line="240" w:lineRule="auto"/>
      </w:pPr>
      <w:r>
        <w:t>(dále jen „Objednatel” na straně jedné)</w:t>
      </w:r>
      <w:bookmarkStart w:id="1" w:name="_GoBack"/>
      <w:bookmarkEnd w:id="1"/>
    </w:p>
    <w:p w:rsidR="00097C1D" w:rsidRDefault="00B16A50">
      <w:pPr>
        <w:pStyle w:val="Zkladntext1"/>
        <w:shd w:val="clear" w:color="auto" w:fill="auto"/>
        <w:spacing w:after="40" w:line="240" w:lineRule="auto"/>
        <w:ind w:left="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1222375" cy="18834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883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zapsaná: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</w:t>
                            </w:r>
                            <w:r>
                              <w:t>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číslo účtu: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ID datové schránky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.5pt;margin-top:1.pt;width:96.25pt;height:148.3000000000000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Poskytovatel: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zastoupen: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zapsaná: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ID datové schránky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b/>
          <w:bCs/>
        </w:rPr>
        <w:t>Tauferova</w:t>
      </w:r>
      <w:proofErr w:type="spellEnd"/>
      <w:r>
        <w:rPr>
          <w:b/>
          <w:bCs/>
        </w:rPr>
        <w:t xml:space="preserve"> SOŠ veterinární Kroměříž</w:t>
      </w:r>
    </w:p>
    <w:p w:rsidR="00097C1D" w:rsidRDefault="00B16A50">
      <w:pPr>
        <w:pStyle w:val="Zkladntext1"/>
        <w:shd w:val="clear" w:color="auto" w:fill="auto"/>
        <w:spacing w:after="40" w:line="240" w:lineRule="auto"/>
        <w:ind w:left="740"/>
        <w:jc w:val="left"/>
      </w:pPr>
      <w:r>
        <w:t>Koperníkova 1429/22, 767 01 Kroměříž</w:t>
      </w:r>
    </w:p>
    <w:p w:rsidR="00097C1D" w:rsidRDefault="00956E84">
      <w:pPr>
        <w:pStyle w:val="Zkladntext1"/>
        <w:shd w:val="clear" w:color="auto" w:fill="auto"/>
        <w:spacing w:after="40" w:line="240" w:lineRule="auto"/>
        <w:ind w:left="740"/>
        <w:jc w:val="left"/>
      </w:pPr>
      <w:proofErr w:type="spellStart"/>
      <w:r w:rsidRPr="00956E84">
        <w:rPr>
          <w:highlight w:val="black"/>
        </w:rPr>
        <w:t>xxxxxxxxxxxxxxxxxxxx</w:t>
      </w:r>
      <w:proofErr w:type="spellEnd"/>
      <w:r w:rsidR="00B16A50">
        <w:t>, ředitelkou</w:t>
      </w:r>
    </w:p>
    <w:p w:rsidR="00097C1D" w:rsidRDefault="00B16A50">
      <w:pPr>
        <w:pStyle w:val="Zkladntext1"/>
        <w:shd w:val="clear" w:color="auto" w:fill="auto"/>
        <w:spacing w:after="40" w:line="240" w:lineRule="auto"/>
        <w:ind w:left="740"/>
        <w:jc w:val="left"/>
      </w:pPr>
      <w:r>
        <w:t>63459086</w:t>
      </w:r>
    </w:p>
    <w:p w:rsidR="00097C1D" w:rsidRDefault="00B16A50">
      <w:pPr>
        <w:pStyle w:val="Zkladntext1"/>
        <w:shd w:val="clear" w:color="auto" w:fill="auto"/>
        <w:spacing w:after="40" w:line="240" w:lineRule="auto"/>
        <w:ind w:left="740"/>
        <w:jc w:val="left"/>
      </w:pPr>
      <w:r>
        <w:t>CZ63459086</w:t>
      </w:r>
    </w:p>
    <w:p w:rsidR="00097C1D" w:rsidRDefault="00B16A50">
      <w:pPr>
        <w:pStyle w:val="Zkladntext1"/>
        <w:shd w:val="clear" w:color="auto" w:fill="auto"/>
        <w:spacing w:after="40" w:line="240" w:lineRule="auto"/>
        <w:ind w:left="740"/>
        <w:jc w:val="left"/>
      </w:pPr>
      <w:r>
        <w:t>v rejstříku škol a školských zařízení MŠMT - IZO 600015076</w:t>
      </w:r>
    </w:p>
    <w:p w:rsidR="00097C1D" w:rsidRDefault="00B16A50">
      <w:pPr>
        <w:pStyle w:val="Zkladntext1"/>
        <w:shd w:val="clear" w:color="auto" w:fill="auto"/>
        <w:spacing w:after="40" w:line="240" w:lineRule="auto"/>
        <w:ind w:left="740"/>
        <w:jc w:val="left"/>
      </w:pPr>
      <w:r>
        <w:t>KB - Kroměříž</w:t>
      </w:r>
    </w:p>
    <w:p w:rsidR="00097C1D" w:rsidRDefault="00B16A50">
      <w:pPr>
        <w:pStyle w:val="Zkladntext1"/>
        <w:shd w:val="clear" w:color="auto" w:fill="auto"/>
        <w:spacing w:after="40" w:line="240" w:lineRule="auto"/>
        <w:ind w:left="740"/>
        <w:jc w:val="left"/>
      </w:pPr>
      <w:r>
        <w:t>86-2956160227/0100</w:t>
      </w:r>
    </w:p>
    <w:p w:rsidR="00097C1D" w:rsidRDefault="00B16A50">
      <w:pPr>
        <w:pStyle w:val="Zkladntext1"/>
        <w:shd w:val="clear" w:color="auto" w:fill="auto"/>
        <w:spacing w:after="380" w:line="240" w:lineRule="auto"/>
        <w:ind w:left="740"/>
        <w:jc w:val="left"/>
      </w:pPr>
      <w:r>
        <w:t>4d6mi5r</w:t>
      </w:r>
    </w:p>
    <w:p w:rsidR="00097C1D" w:rsidRDefault="00B16A50">
      <w:pPr>
        <w:pStyle w:val="Zkladntext1"/>
        <w:shd w:val="clear" w:color="auto" w:fill="auto"/>
        <w:spacing w:after="380" w:line="240" w:lineRule="auto"/>
      </w:pPr>
      <w:r>
        <w:t>(dále jen „Dodavatel“ na straně druhé)</w:t>
      </w:r>
    </w:p>
    <w:p w:rsidR="00097C1D" w:rsidRDefault="00B16A50">
      <w:pPr>
        <w:pStyle w:val="Zkladntext1"/>
        <w:shd w:val="clear" w:color="auto" w:fill="auto"/>
        <w:spacing w:after="0"/>
        <w:jc w:val="center"/>
      </w:pPr>
      <w:r>
        <w:t>uzavírají níže uvedeného dne, měsíce a roku podle § 1746 odst. 2 zákona č. 89/2012 Sb.,</w:t>
      </w:r>
      <w:r>
        <w:br/>
        <w:t>občanský zákoník, ve znění pozdějších předpisů (dále jen „občanský zákoník“) tuto smlouvu</w:t>
      </w:r>
    </w:p>
    <w:p w:rsidR="00097C1D" w:rsidRDefault="00B16A50">
      <w:pPr>
        <w:pStyle w:val="Zkladntext1"/>
        <w:shd w:val="clear" w:color="auto" w:fill="auto"/>
        <w:jc w:val="center"/>
      </w:pPr>
      <w:r>
        <w:t xml:space="preserve">o poskytování stravování (dále </w:t>
      </w:r>
      <w:r>
        <w:t>jen „</w:t>
      </w:r>
      <w:r>
        <w:rPr>
          <w:b/>
          <w:bCs/>
          <w:i/>
          <w:iCs/>
        </w:rPr>
        <w:t>Smlouva</w:t>
      </w:r>
      <w:r>
        <w:t>“):</w:t>
      </w:r>
    </w:p>
    <w:p w:rsidR="00097C1D" w:rsidRDefault="00B16A50">
      <w:pPr>
        <w:pStyle w:val="Zkladntext1"/>
        <w:shd w:val="clear" w:color="auto" w:fill="auto"/>
        <w:spacing w:after="40" w:line="283" w:lineRule="auto"/>
      </w:pPr>
      <w:r>
        <w:t>Objednatel s Dodavatelem tuto Smlouvu uzavírají na základě výsledků veřejné zakázky pod názvem „</w:t>
      </w:r>
      <w:r>
        <w:rPr>
          <w:b/>
          <w:bCs/>
        </w:rPr>
        <w:t>Zajištění stravování v Kroměříži 2020 - 2021</w:t>
      </w:r>
      <w:r>
        <w:t>“.</w:t>
      </w:r>
    </w:p>
    <w:p w:rsidR="00956E84" w:rsidRDefault="00956E84">
      <w:pPr>
        <w:pStyle w:val="Zkladntext1"/>
        <w:shd w:val="clear" w:color="auto" w:fill="auto"/>
        <w:spacing w:after="40" w:line="283" w:lineRule="auto"/>
      </w:pPr>
    </w:p>
    <w:p w:rsidR="00956E84" w:rsidRDefault="00956E84">
      <w:pPr>
        <w:pStyle w:val="Zkladntext1"/>
        <w:shd w:val="clear" w:color="auto" w:fill="auto"/>
        <w:spacing w:after="40" w:line="283" w:lineRule="auto"/>
      </w:pPr>
    </w:p>
    <w:p w:rsidR="00956E84" w:rsidRDefault="00956E84">
      <w:pPr>
        <w:pStyle w:val="Zkladntext1"/>
        <w:shd w:val="clear" w:color="auto" w:fill="auto"/>
        <w:spacing w:after="40" w:line="283" w:lineRule="auto"/>
      </w:pPr>
    </w:p>
    <w:p w:rsidR="00956E84" w:rsidRDefault="00956E84">
      <w:pPr>
        <w:pStyle w:val="Zkladntext1"/>
        <w:shd w:val="clear" w:color="auto" w:fill="auto"/>
        <w:spacing w:after="40" w:line="283" w:lineRule="auto"/>
      </w:pPr>
    </w:p>
    <w:p w:rsidR="00097C1D" w:rsidRDefault="00B16A50">
      <w:pPr>
        <w:pStyle w:val="Zkladntext1"/>
        <w:shd w:val="clear" w:color="auto" w:fill="auto"/>
        <w:spacing w:after="40" w:line="240" w:lineRule="auto"/>
        <w:jc w:val="center"/>
      </w:pPr>
      <w:r>
        <w:rPr>
          <w:b/>
          <w:bCs/>
        </w:rPr>
        <w:lastRenderedPageBreak/>
        <w:t>II.</w:t>
      </w:r>
    </w:p>
    <w:p w:rsidR="00097C1D" w:rsidRDefault="00B16A50">
      <w:pPr>
        <w:pStyle w:val="Zkladntext1"/>
        <w:shd w:val="clear" w:color="auto" w:fill="auto"/>
        <w:spacing w:after="360" w:line="240" w:lineRule="auto"/>
        <w:jc w:val="center"/>
      </w:pPr>
      <w:r>
        <w:rPr>
          <w:b/>
          <w:bCs/>
        </w:rPr>
        <w:t>Preambule</w:t>
      </w:r>
    </w:p>
    <w:p w:rsidR="00097C1D" w:rsidRDefault="00B16A50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ind w:left="440" w:hanging="440"/>
      </w:pPr>
      <w:r>
        <w:t xml:space="preserve">Dodavatel prohlašuje, že má veškeré právní, technické a personální předpoklady a </w:t>
      </w:r>
      <w:r>
        <w:t>potřebné kapacity, jichž je třeba k provedení předmětu plnění sjednaného touto Smlouvou a je schopen zajistit sjednaný předmět plnění podle této Smlouvy.</w:t>
      </w:r>
    </w:p>
    <w:p w:rsidR="00097C1D" w:rsidRDefault="00B16A50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ind w:left="440" w:hanging="440"/>
      </w:pPr>
      <w:r>
        <w:t>Dodavatel se zavazuje kromě ustanovení této Smlouvy při plnění dle této Smlouvy respektovat:</w:t>
      </w:r>
    </w:p>
    <w:p w:rsidR="00097C1D" w:rsidRDefault="00B16A50">
      <w:pPr>
        <w:pStyle w:val="Zkladntext1"/>
        <w:numPr>
          <w:ilvl w:val="0"/>
          <w:numId w:val="3"/>
        </w:numPr>
        <w:shd w:val="clear" w:color="auto" w:fill="auto"/>
        <w:tabs>
          <w:tab w:val="left" w:pos="1069"/>
        </w:tabs>
        <w:spacing w:after="0"/>
        <w:ind w:left="1080" w:hanging="360"/>
      </w:pPr>
      <w:r>
        <w:t>veškeré z</w:t>
      </w:r>
      <w:r>
        <w:t>adávací podmínky podlimitní veřejné zakázky s názvem „Zajištění stravování v Kroměříži 2020 - 2021“ uvedené v zadávací dokumentaci, aniž by musely být výslovně uvedeny v této Smlouvě,</w:t>
      </w:r>
    </w:p>
    <w:p w:rsidR="00097C1D" w:rsidRDefault="00B16A50">
      <w:pPr>
        <w:pStyle w:val="Zkladntext1"/>
        <w:numPr>
          <w:ilvl w:val="0"/>
          <w:numId w:val="3"/>
        </w:numPr>
        <w:shd w:val="clear" w:color="auto" w:fill="auto"/>
        <w:tabs>
          <w:tab w:val="left" w:pos="1084"/>
        </w:tabs>
        <w:ind w:left="1080" w:hanging="360"/>
      </w:pPr>
      <w:r>
        <w:t>veškeré povinnosti a podmínky uvedené v nabídce, podané Dodavatelem v za</w:t>
      </w:r>
      <w:r>
        <w:t>dávacím řízení dle písm. a) tohoto odstavce.</w:t>
      </w:r>
    </w:p>
    <w:p w:rsidR="00097C1D" w:rsidRDefault="00B16A5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Předmět Smlouvy, podmínky plnění</w:t>
      </w:r>
    </w:p>
    <w:p w:rsidR="00097C1D" w:rsidRDefault="00B16A50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ind w:left="440" w:hanging="440"/>
      </w:pPr>
      <w:r>
        <w:t>Dodavatel se touto Smlouvou Objednateli zavazuje, že na základě individuálních objednávek Objednatele zajistí pro účastníky vzdělávacích akcí Objednatele stravování ve formě</w:t>
      </w:r>
      <w:r>
        <w:t xml:space="preserve"> snídaně a/nebo oběda a/nebo večeře v následujícím rozsahu:</w:t>
      </w:r>
    </w:p>
    <w:p w:rsidR="00097C1D" w:rsidRDefault="00B16A50">
      <w:pPr>
        <w:pStyle w:val="Zkladntext1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90" w:lineRule="auto"/>
        <w:ind w:left="720" w:hanging="360"/>
        <w:jc w:val="left"/>
      </w:pPr>
      <w:r>
        <w:rPr>
          <w:b/>
          <w:bCs/>
        </w:rPr>
        <w:t xml:space="preserve">Snídaně </w:t>
      </w:r>
      <w:r>
        <w:t>(pečivo, máslo, džem/med/sýr, šunka) + nealkoholický nápoj (minimálně 0,2 l) na osobu.</w:t>
      </w:r>
    </w:p>
    <w:p w:rsidR="00097C1D" w:rsidRDefault="00B16A50">
      <w:pPr>
        <w:pStyle w:val="Zkladntext1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90" w:lineRule="auto"/>
        <w:ind w:left="720" w:hanging="360"/>
        <w:jc w:val="left"/>
      </w:pPr>
      <w:r>
        <w:rPr>
          <w:b/>
          <w:bCs/>
        </w:rPr>
        <w:t xml:space="preserve">Oběd </w:t>
      </w:r>
      <w:r>
        <w:t>- polévka (minimálně 0,2 l) a teplé hlavní jídlo (minimálně 120 g masa, příloha, obloha) + nealk</w:t>
      </w:r>
      <w:r>
        <w:t>oholický nápoj (minimálně 0,2 l) na osobu.</w:t>
      </w:r>
    </w:p>
    <w:p w:rsidR="00097C1D" w:rsidRDefault="00B16A50">
      <w:pPr>
        <w:pStyle w:val="Zkladntext1"/>
        <w:numPr>
          <w:ilvl w:val="0"/>
          <w:numId w:val="6"/>
        </w:numPr>
        <w:shd w:val="clear" w:color="auto" w:fill="auto"/>
        <w:tabs>
          <w:tab w:val="left" w:pos="1079"/>
        </w:tabs>
        <w:spacing w:after="0" w:line="290" w:lineRule="auto"/>
        <w:ind w:left="1080" w:hanging="360"/>
      </w:pPr>
      <w:proofErr w:type="gramStart"/>
      <w:r>
        <w:t>případě</w:t>
      </w:r>
      <w:proofErr w:type="gramEnd"/>
      <w:r>
        <w:t xml:space="preserve"> požadavku Objednatele zajistí Dodavatel vegetariánskou variantu obědu.</w:t>
      </w:r>
    </w:p>
    <w:p w:rsidR="00097C1D" w:rsidRDefault="00B16A50">
      <w:pPr>
        <w:pStyle w:val="Zkladntext1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90" w:lineRule="auto"/>
        <w:ind w:left="720" w:hanging="360"/>
        <w:jc w:val="left"/>
      </w:pPr>
      <w:r>
        <w:rPr>
          <w:b/>
          <w:bCs/>
        </w:rPr>
        <w:t xml:space="preserve">Večeře </w:t>
      </w:r>
      <w:r>
        <w:t>- teplé jídlo (minimálně 120 g masa, příloha, obloha) + nealkoholický nápoj (minimálně 0,2 l) na osobu.</w:t>
      </w:r>
    </w:p>
    <w:p w:rsidR="00097C1D" w:rsidRDefault="00B16A50">
      <w:pPr>
        <w:pStyle w:val="Zkladntext1"/>
        <w:numPr>
          <w:ilvl w:val="0"/>
          <w:numId w:val="6"/>
        </w:numPr>
        <w:shd w:val="clear" w:color="auto" w:fill="auto"/>
        <w:tabs>
          <w:tab w:val="left" w:pos="1079"/>
        </w:tabs>
        <w:spacing w:line="290" w:lineRule="auto"/>
        <w:ind w:left="1080" w:hanging="360"/>
      </w:pPr>
      <w:proofErr w:type="gramStart"/>
      <w:r>
        <w:t>případě</w:t>
      </w:r>
      <w:proofErr w:type="gramEnd"/>
      <w:r>
        <w:t xml:space="preserve"> požadavku </w:t>
      </w:r>
      <w:r>
        <w:t>Objednatele zajistí Dodavatel vegetariánskou variantu večeře.</w:t>
      </w:r>
    </w:p>
    <w:p w:rsidR="00097C1D" w:rsidRDefault="00B16A50">
      <w:pPr>
        <w:pStyle w:val="Zkladntext1"/>
        <w:shd w:val="clear" w:color="auto" w:fill="auto"/>
        <w:ind w:left="440"/>
        <w:jc w:val="left"/>
      </w:pPr>
      <w:r>
        <w:t>(dále jen „služby“ nebo „stravování“).</w:t>
      </w:r>
    </w:p>
    <w:p w:rsidR="00097C1D" w:rsidRDefault="00B16A50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spacing w:line="286" w:lineRule="auto"/>
        <w:ind w:left="440" w:hanging="440"/>
      </w:pPr>
      <w:r>
        <w:t xml:space="preserve">Objednatel vylučuje výdej hotových jídel mražených či chlazených, instantních nebo uvařených z </w:t>
      </w:r>
      <w:proofErr w:type="spellStart"/>
      <w:r>
        <w:t>předvyrobených</w:t>
      </w:r>
      <w:proofErr w:type="spellEnd"/>
      <w:r>
        <w:t xml:space="preserve"> (průmyslových) polotovarů, a před jejich výde</w:t>
      </w:r>
      <w:r>
        <w:t>jem pouze ohřívaných.</w:t>
      </w:r>
    </w:p>
    <w:p w:rsidR="00097C1D" w:rsidRDefault="00B16A50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ind w:left="440" w:hanging="440"/>
      </w:pPr>
      <w:r>
        <w:t>Dodavatel je povinen při sestavování jídelních lístků dodržovat zásadu neopakování stejného jídla během třech po sobě jdoucích dnů.</w:t>
      </w:r>
    </w:p>
    <w:p w:rsidR="00097C1D" w:rsidRDefault="00B16A50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ind w:left="440" w:hanging="440"/>
      </w:pPr>
      <w:r>
        <w:t xml:space="preserve">Dodavatel je povinen dodržovat právní předpisy a závazné normy platné pro oblast veřejného stravování </w:t>
      </w:r>
      <w:r>
        <w:t>a dodržovat právní předpisy o nakládání s odpady.</w:t>
      </w:r>
      <w:r>
        <w:br w:type="page"/>
      </w:r>
    </w:p>
    <w:p w:rsidR="00097C1D" w:rsidRDefault="00B16A50">
      <w:pPr>
        <w:pStyle w:val="Zkladntext1"/>
        <w:numPr>
          <w:ilvl w:val="0"/>
          <w:numId w:val="4"/>
        </w:numPr>
        <w:shd w:val="clear" w:color="auto" w:fill="auto"/>
        <w:tabs>
          <w:tab w:val="left" w:pos="418"/>
        </w:tabs>
        <w:ind w:left="360" w:hanging="360"/>
      </w:pPr>
      <w:r>
        <w:lastRenderedPageBreak/>
        <w:t>Objednatel se zavazuje zaplatit Dodavateli za poskytnuté služby sjednanou cenu blíže specifikovanou v čl. VI této Smlouvy, a to v rozsahu a za podmínek touto Smlouvou dále stanovených.</w:t>
      </w:r>
    </w:p>
    <w:p w:rsidR="00097C1D" w:rsidRDefault="00B16A50">
      <w:pPr>
        <w:pStyle w:val="Zkladntext1"/>
        <w:shd w:val="clear" w:color="auto" w:fill="auto"/>
        <w:spacing w:after="0"/>
        <w:ind w:left="4380" w:firstLine="20"/>
        <w:jc w:val="left"/>
      </w:pPr>
      <w:r>
        <w:rPr>
          <w:b/>
          <w:bCs/>
        </w:rPr>
        <w:t>IV.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Místo plnění</w:t>
      </w:r>
    </w:p>
    <w:p w:rsidR="00097C1D" w:rsidRDefault="00B16A50">
      <w:pPr>
        <w:pStyle w:val="Zkladntext1"/>
        <w:numPr>
          <w:ilvl w:val="0"/>
          <w:numId w:val="7"/>
        </w:numPr>
        <w:shd w:val="clear" w:color="auto" w:fill="auto"/>
        <w:tabs>
          <w:tab w:val="left" w:pos="418"/>
        </w:tabs>
        <w:ind w:left="360" w:hanging="360"/>
      </w:pPr>
      <w:r>
        <w:t>Stravování pro účastníky vzdělávacích akcí Objednatele bude probíhat v prostorách zajištěných k tomuto účelu Dodavatelem v Kroměříži. Stravování pro účastníky vzdělávacích akcí Objednatele bude probíhat na adrese: Štěchovice 1315, 767 01 Kroměříž.</w:t>
      </w:r>
    </w:p>
    <w:p w:rsidR="00097C1D" w:rsidRDefault="00B16A50">
      <w:pPr>
        <w:pStyle w:val="Zkladntext1"/>
        <w:numPr>
          <w:ilvl w:val="0"/>
          <w:numId w:val="7"/>
        </w:numPr>
        <w:shd w:val="clear" w:color="auto" w:fill="auto"/>
        <w:tabs>
          <w:tab w:val="left" w:pos="418"/>
        </w:tabs>
        <w:ind w:left="360" w:hanging="360"/>
      </w:pPr>
      <w:r>
        <w:t>Prostory</w:t>
      </w:r>
      <w:r>
        <w:t xml:space="preserve"> zajištěné k tomuto účelu Dodavatelem budou vhodně vybaveny k poskytování stravování (stoly, židle, sociální zařízení, místo pro odkládání oděvů, aj.), a to tak, aby Dodavatel mohl poskytnout stravování až pro 160 osob současně.</w:t>
      </w:r>
    </w:p>
    <w:p w:rsidR="00097C1D" w:rsidRDefault="00B16A50">
      <w:pPr>
        <w:pStyle w:val="Zkladntext1"/>
        <w:shd w:val="clear" w:color="auto" w:fill="auto"/>
        <w:spacing w:after="0"/>
        <w:ind w:left="4380" w:firstLine="20"/>
        <w:jc w:val="left"/>
      </w:pPr>
      <w:r>
        <w:rPr>
          <w:b/>
          <w:bCs/>
        </w:rPr>
        <w:t>V.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Doba a rozsah plnění, ob</w:t>
      </w:r>
      <w:r>
        <w:rPr>
          <w:b/>
          <w:bCs/>
        </w:rPr>
        <w:t>jednávky</w:t>
      </w:r>
    </w:p>
    <w:p w:rsidR="00097C1D" w:rsidRDefault="00B16A50">
      <w:pPr>
        <w:pStyle w:val="Zkladntext1"/>
        <w:numPr>
          <w:ilvl w:val="0"/>
          <w:numId w:val="8"/>
        </w:numPr>
        <w:shd w:val="clear" w:color="auto" w:fill="auto"/>
        <w:tabs>
          <w:tab w:val="left" w:pos="418"/>
        </w:tabs>
        <w:ind w:left="360" w:hanging="360"/>
      </w:pPr>
      <w:r>
        <w:t xml:space="preserve">Stravování pro účastníky vzdělávacích akcí Objednatele bude probíhat nepravidelně v pracovních dnech, </w:t>
      </w:r>
      <w:r>
        <w:rPr>
          <w:b/>
          <w:bCs/>
        </w:rPr>
        <w:t>ode dne účinnosti této smlouvy po dobu nejdéle 12 měsíců</w:t>
      </w:r>
      <w:r>
        <w:t>, a to na základě individuálních objednávek Objednatele.</w:t>
      </w:r>
    </w:p>
    <w:p w:rsidR="00097C1D" w:rsidRDefault="00B16A50">
      <w:pPr>
        <w:pStyle w:val="Zkladntext1"/>
        <w:numPr>
          <w:ilvl w:val="0"/>
          <w:numId w:val="8"/>
        </w:numPr>
        <w:shd w:val="clear" w:color="auto" w:fill="auto"/>
        <w:tabs>
          <w:tab w:val="left" w:pos="418"/>
        </w:tabs>
        <w:spacing w:after="0"/>
        <w:ind w:left="360" w:hanging="360"/>
      </w:pPr>
      <w:r>
        <w:t>Dodavatel musí být schopen posky</w:t>
      </w:r>
      <w:r>
        <w:t>tnout každou formu stravování pro 8 až 160 osob/den, a to v tomto časovém rozmezí:</w:t>
      </w:r>
    </w:p>
    <w:p w:rsidR="00097C1D" w:rsidRDefault="00B16A50">
      <w:pPr>
        <w:pStyle w:val="Zkladntext1"/>
        <w:shd w:val="clear" w:color="auto" w:fill="auto"/>
        <w:spacing w:after="0" w:line="305" w:lineRule="auto"/>
        <w:ind w:left="360" w:firstLine="1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12700</wp:posOffset>
                </wp:positionV>
                <wp:extent cx="755650" cy="64325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C1D" w:rsidRDefault="00B16A50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after="60" w:line="240" w:lineRule="auto"/>
                              <w:jc w:val="left"/>
                            </w:pPr>
                            <w:r>
                              <w:t>Snídaně: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after="60" w:line="240" w:lineRule="auto"/>
                              <w:jc w:val="left"/>
                            </w:pPr>
                            <w:r>
                              <w:t>Obědy:</w:t>
                            </w:r>
                          </w:p>
                          <w:p w:rsidR="00097C1D" w:rsidRDefault="00B16A50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after="60" w:line="240" w:lineRule="auto"/>
                              <w:jc w:val="left"/>
                            </w:pPr>
                            <w:r>
                              <w:t>Večeře: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9.900000000000006pt;margin-top:1.pt;width:59.5pt;height:50.64999999999999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88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Snídaně: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78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Obědy: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69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Večeře: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od 7:30 hod. do 9:00 hod.</w:t>
      </w:r>
    </w:p>
    <w:p w:rsidR="00097C1D" w:rsidRDefault="00B16A50">
      <w:pPr>
        <w:pStyle w:val="Zkladntext1"/>
        <w:shd w:val="clear" w:color="auto" w:fill="auto"/>
        <w:spacing w:line="305" w:lineRule="auto"/>
        <w:ind w:left="360" w:right="2240" w:firstLine="120"/>
        <w:jc w:val="left"/>
      </w:pPr>
      <w:r>
        <w:t>od 11:00 hod. do 12:00 hod. od 17:30 hod. do 18:30 hod.</w:t>
      </w:r>
    </w:p>
    <w:p w:rsidR="00097C1D" w:rsidRDefault="00B16A50">
      <w:pPr>
        <w:pStyle w:val="Zkladntext1"/>
        <w:numPr>
          <w:ilvl w:val="0"/>
          <w:numId w:val="8"/>
        </w:numPr>
        <w:shd w:val="clear" w:color="auto" w:fill="auto"/>
        <w:tabs>
          <w:tab w:val="left" w:pos="418"/>
        </w:tabs>
        <w:spacing w:after="0"/>
        <w:ind w:left="360" w:hanging="360"/>
      </w:pPr>
      <w:r>
        <w:t xml:space="preserve">Jednotlivé objednávky na zajištění stravování budou Dodavateli </w:t>
      </w:r>
      <w:r>
        <w:t>zasílány s měsíčním předstihem prostřednictvím elektronické pošty na e-mailovou adresu Dodavatele uvedenou v čl. I této Smlouvy. Objednávky budou obsahovat:</w:t>
      </w:r>
    </w:p>
    <w:p w:rsidR="00097C1D" w:rsidRDefault="00B16A50">
      <w:pPr>
        <w:pStyle w:val="Zkladntext1"/>
        <w:numPr>
          <w:ilvl w:val="0"/>
          <w:numId w:val="9"/>
        </w:numPr>
        <w:shd w:val="clear" w:color="auto" w:fill="auto"/>
        <w:tabs>
          <w:tab w:val="left" w:pos="811"/>
        </w:tabs>
        <w:spacing w:after="0" w:line="192" w:lineRule="auto"/>
        <w:ind w:left="360" w:firstLine="120"/>
        <w:jc w:val="left"/>
      </w:pPr>
      <w:r>
        <w:t>termín objednávaného stravování,</w:t>
      </w:r>
    </w:p>
    <w:p w:rsidR="00097C1D" w:rsidRDefault="00B16A50">
      <w:pPr>
        <w:pStyle w:val="Zkladntext1"/>
        <w:numPr>
          <w:ilvl w:val="0"/>
          <w:numId w:val="9"/>
        </w:numPr>
        <w:shd w:val="clear" w:color="auto" w:fill="auto"/>
        <w:tabs>
          <w:tab w:val="left" w:pos="811"/>
        </w:tabs>
        <w:spacing w:after="0" w:line="192" w:lineRule="auto"/>
        <w:ind w:left="360" w:firstLine="120"/>
        <w:jc w:val="left"/>
      </w:pPr>
      <w:r>
        <w:t>plánovaný počet osob, jimž má být stravování poskytnuto,</w:t>
      </w:r>
    </w:p>
    <w:p w:rsidR="00097C1D" w:rsidRDefault="00B16A50">
      <w:pPr>
        <w:pStyle w:val="Zkladntext1"/>
        <w:numPr>
          <w:ilvl w:val="0"/>
          <w:numId w:val="9"/>
        </w:numPr>
        <w:shd w:val="clear" w:color="auto" w:fill="auto"/>
        <w:tabs>
          <w:tab w:val="left" w:pos="811"/>
        </w:tabs>
        <w:spacing w:after="360" w:line="192" w:lineRule="auto"/>
        <w:ind w:left="360" w:firstLine="120"/>
        <w:jc w:val="left"/>
      </w:pPr>
      <w:r>
        <w:t>informaci</w:t>
      </w:r>
      <w:r>
        <w:t xml:space="preserve"> o tom, jakou formu stravování Objednatel objednává.</w:t>
      </w:r>
    </w:p>
    <w:p w:rsidR="00097C1D" w:rsidRDefault="00B16A50">
      <w:pPr>
        <w:pStyle w:val="Zkladntext1"/>
        <w:numPr>
          <w:ilvl w:val="0"/>
          <w:numId w:val="8"/>
        </w:numPr>
        <w:shd w:val="clear" w:color="auto" w:fill="auto"/>
        <w:tabs>
          <w:tab w:val="left" w:pos="418"/>
        </w:tabs>
        <w:ind w:left="360" w:hanging="360"/>
      </w:pPr>
      <w:r>
        <w:t>Dodavatel se Objednateli zavazuje písemně prostřednictvím elektronické pošty akceptovat jednotlivé objednávky dle předchozího odstavce nejpozději do 5 dnů od jejich doručení.</w:t>
      </w:r>
    </w:p>
    <w:p w:rsidR="00097C1D" w:rsidRDefault="00B16A50">
      <w:pPr>
        <w:pStyle w:val="Zkladntext1"/>
        <w:numPr>
          <w:ilvl w:val="0"/>
          <w:numId w:val="8"/>
        </w:numPr>
        <w:shd w:val="clear" w:color="auto" w:fill="auto"/>
        <w:tabs>
          <w:tab w:val="left" w:pos="427"/>
        </w:tabs>
        <w:ind w:left="440" w:hanging="440"/>
      </w:pPr>
      <w:r>
        <w:t>Objednatel se zavazuje sděli</w:t>
      </w:r>
      <w:r>
        <w:t>t Dodavateli konečný počet osob, jimž má být stravování poskytnuto, a to na e-mailovou adresu dle odstavce 3 nejpozději 1 pracovní den před poskytnutím objednávaných služeb, nejpozději však do 13:00 hod.</w:t>
      </w:r>
    </w:p>
    <w:p w:rsidR="00097C1D" w:rsidRDefault="00B16A50">
      <w:pPr>
        <w:pStyle w:val="Zkladntext1"/>
        <w:numPr>
          <w:ilvl w:val="0"/>
          <w:numId w:val="8"/>
        </w:numPr>
        <w:shd w:val="clear" w:color="auto" w:fill="auto"/>
        <w:tabs>
          <w:tab w:val="left" w:pos="427"/>
        </w:tabs>
        <w:ind w:left="440" w:hanging="440"/>
      </w:pPr>
      <w:r>
        <w:lastRenderedPageBreak/>
        <w:t xml:space="preserve">Objednatel může odebrat celé plnění nebo pouze jeho </w:t>
      </w:r>
      <w:r>
        <w:t>část (např. v případě, že by došlo ke změnám, kvůli kterým by nebylo možné realizovat všechny vzdělávací akce).</w:t>
      </w:r>
    </w:p>
    <w:p w:rsidR="00097C1D" w:rsidRDefault="00B16A50">
      <w:pPr>
        <w:pStyle w:val="Zkladntext1"/>
        <w:shd w:val="clear" w:color="auto" w:fill="auto"/>
        <w:spacing w:after="0"/>
        <w:ind w:left="4340"/>
        <w:jc w:val="left"/>
      </w:pPr>
      <w:r>
        <w:rPr>
          <w:b/>
          <w:bCs/>
        </w:rPr>
        <w:t>VI.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Cena za služby, platební podmínky</w:t>
      </w:r>
    </w:p>
    <w:p w:rsidR="00097C1D" w:rsidRDefault="00B16A5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</w:pPr>
      <w:r>
        <w:t xml:space="preserve">Cena za </w:t>
      </w:r>
      <w:r>
        <w:rPr>
          <w:b/>
          <w:bCs/>
        </w:rPr>
        <w:t xml:space="preserve">snídani na osobu </w:t>
      </w:r>
      <w:r>
        <w:t>v rozsahu dle čl. III odst. 1 písm. a) této Smlouvy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790"/>
        <w:gridCol w:w="1810"/>
      </w:tblGrid>
      <w:tr w:rsidR="00097C1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Kč bez DPH: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sazba DPH: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Kč vč. DPH:</w:t>
            </w:r>
          </w:p>
        </w:tc>
      </w:tr>
      <w:tr w:rsidR="00097C1D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50,00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10%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55,00</w:t>
            </w:r>
          </w:p>
        </w:tc>
      </w:tr>
    </w:tbl>
    <w:p w:rsidR="00097C1D" w:rsidRDefault="00097C1D">
      <w:pPr>
        <w:spacing w:after="306" w:line="14" w:lineRule="exact"/>
      </w:pPr>
    </w:p>
    <w:p w:rsidR="00097C1D" w:rsidRDefault="00B16A5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380" w:line="240" w:lineRule="auto"/>
        <w:ind w:left="440" w:hanging="440"/>
      </w:pPr>
      <w:r>
        <w:t xml:space="preserve">Cena za </w:t>
      </w:r>
      <w:r>
        <w:rPr>
          <w:b/>
          <w:bCs/>
        </w:rPr>
        <w:t xml:space="preserve">oběd na osobu </w:t>
      </w:r>
      <w:r>
        <w:t>v rozsahu dle čl. III odst. 1 písm. b) této Smlouvy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790"/>
        <w:gridCol w:w="1810"/>
      </w:tblGrid>
      <w:tr w:rsidR="00097C1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Kč bez DPH: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sazba DPH: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Kč vč. DPH:</w:t>
            </w:r>
          </w:p>
        </w:tc>
      </w:tr>
      <w:tr w:rsidR="00097C1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72,73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10%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80,00</w:t>
            </w:r>
          </w:p>
        </w:tc>
      </w:tr>
    </w:tbl>
    <w:p w:rsidR="00097C1D" w:rsidRDefault="00097C1D">
      <w:pPr>
        <w:spacing w:after="306" w:line="14" w:lineRule="exact"/>
      </w:pPr>
    </w:p>
    <w:p w:rsidR="00097C1D" w:rsidRDefault="00B16A5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380" w:line="240" w:lineRule="auto"/>
        <w:ind w:left="440" w:hanging="440"/>
      </w:pPr>
      <w:r>
        <w:t xml:space="preserve">Cena za </w:t>
      </w:r>
      <w:r>
        <w:rPr>
          <w:b/>
          <w:bCs/>
        </w:rPr>
        <w:t xml:space="preserve">večeři na osobu </w:t>
      </w:r>
      <w:r>
        <w:t>v rozsahu dle čl. III odst. 1 písm. c) této Smlouvy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790"/>
        <w:gridCol w:w="1810"/>
      </w:tblGrid>
      <w:tr w:rsidR="00097C1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 xml:space="preserve">Kč bez </w:t>
            </w:r>
            <w:r>
              <w:t>DPH: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sazba DPH: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Kč vč. DPH:</w:t>
            </w:r>
          </w:p>
        </w:tc>
      </w:tr>
      <w:tr w:rsidR="00097C1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63,64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10%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C1D" w:rsidRDefault="00B16A5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70,00</w:t>
            </w:r>
          </w:p>
        </w:tc>
      </w:tr>
    </w:tbl>
    <w:p w:rsidR="00097C1D" w:rsidRDefault="00097C1D">
      <w:pPr>
        <w:spacing w:after="306" w:line="14" w:lineRule="exact"/>
      </w:pPr>
    </w:p>
    <w:p w:rsidR="00097C1D" w:rsidRDefault="00B16A5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</w:pPr>
      <w:r>
        <w:t>Cena služeb dle odstavců 1-3 tohoto článku Smlouvy je nejvýše přípustná a konečná a obsahuje veškeré náklady Dodavatele nezbytné ke splnění jeho povinností dle této Smlouvy vč. nákladů na zajištění prostor dle</w:t>
      </w:r>
      <w:r>
        <w:t xml:space="preserve"> čl. IV odst. 1 Smlouvy.</w:t>
      </w:r>
    </w:p>
    <w:p w:rsidR="00097C1D" w:rsidRDefault="00B16A5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</w:pPr>
      <w:r>
        <w:t>Změna ceny dle této Smlouvy je možná z důvodu změny zákonné sazby DPH. V tomto případě bude Dodavatel fakturovat DPH v sazbě platné v době vzniku zdanitelného plnění. Tato změna nebude smluvními stranami považována za podstatnou zm</w:t>
      </w:r>
      <w:r>
        <w:t>ěnu Smlouvy a nebude proto pořizován dodatek ke Smlouvě.</w:t>
      </w:r>
    </w:p>
    <w:p w:rsidR="00097C1D" w:rsidRDefault="00B16A5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0"/>
        <w:ind w:left="700" w:hanging="700"/>
        <w:jc w:val="left"/>
      </w:pPr>
      <w:r>
        <w:t>Strany se dohodly na následujících podmínkách úhrady ceny za realizaci služeb: a. Za každou objednávku bude Dodavatel fakturovat tyto položky:</w:t>
      </w:r>
    </w:p>
    <w:p w:rsidR="00097C1D" w:rsidRDefault="00B16A50">
      <w:pPr>
        <w:pStyle w:val="Zkladntext1"/>
        <w:numPr>
          <w:ilvl w:val="0"/>
          <w:numId w:val="11"/>
        </w:numPr>
        <w:shd w:val="clear" w:color="auto" w:fill="auto"/>
        <w:tabs>
          <w:tab w:val="left" w:pos="2135"/>
        </w:tabs>
        <w:spacing w:after="0"/>
        <w:ind w:left="2140" w:hanging="500"/>
        <w:jc w:val="left"/>
      </w:pPr>
      <w:r>
        <w:t>Náklady na snídaně v členění: počet odebraných porcí, je</w:t>
      </w:r>
      <w:r>
        <w:t>dnotková cena, celková cena v Kč bez DPH a celková cena v Kč vč. DPH</w:t>
      </w:r>
    </w:p>
    <w:p w:rsidR="00097C1D" w:rsidRDefault="00B16A50">
      <w:pPr>
        <w:pStyle w:val="Zkladntext1"/>
        <w:numPr>
          <w:ilvl w:val="0"/>
          <w:numId w:val="11"/>
        </w:numPr>
        <w:shd w:val="clear" w:color="auto" w:fill="auto"/>
        <w:tabs>
          <w:tab w:val="left" w:pos="2135"/>
        </w:tabs>
        <w:spacing w:after="0"/>
        <w:ind w:left="2140" w:hanging="560"/>
        <w:jc w:val="left"/>
      </w:pPr>
      <w:r>
        <w:t>Náklady na obědy v členění: počet odebraných porcí, jednotková cena, celková cena v Kč bez DPH a celková cena vč. DPH</w:t>
      </w:r>
    </w:p>
    <w:p w:rsidR="00097C1D" w:rsidRDefault="00B16A50">
      <w:pPr>
        <w:pStyle w:val="Zkladntext1"/>
        <w:numPr>
          <w:ilvl w:val="0"/>
          <w:numId w:val="11"/>
        </w:numPr>
        <w:shd w:val="clear" w:color="auto" w:fill="auto"/>
        <w:tabs>
          <w:tab w:val="left" w:pos="2135"/>
        </w:tabs>
        <w:spacing w:after="0"/>
        <w:ind w:left="2140" w:hanging="620"/>
        <w:jc w:val="left"/>
      </w:pPr>
      <w:r>
        <w:t>Náklady na večeře v členění: počet odebraných porcí, jednotková cena,</w:t>
      </w:r>
      <w:r>
        <w:t xml:space="preserve"> </w:t>
      </w:r>
      <w:r>
        <w:lastRenderedPageBreak/>
        <w:t>celková cena v Kč bez DPH a celková cena vč. DPH</w:t>
      </w:r>
    </w:p>
    <w:p w:rsidR="00097C1D" w:rsidRDefault="00B16A50">
      <w:pPr>
        <w:pStyle w:val="Zkladntext1"/>
        <w:shd w:val="clear" w:color="auto" w:fill="auto"/>
        <w:ind w:left="700" w:firstLine="20"/>
      </w:pPr>
      <w:r>
        <w:t>V případě objednávky na vícedenní stravování (vícedenní akci Objednatele), budou náklady na snídaně, náklady na obědy a náklady na večeře fakturovány po jednotlivých dnech v požadovaném členění.</w:t>
      </w:r>
    </w:p>
    <w:p w:rsidR="00097C1D" w:rsidRDefault="00B16A50">
      <w:pPr>
        <w:pStyle w:val="Zkladntext1"/>
        <w:numPr>
          <w:ilvl w:val="0"/>
          <w:numId w:val="12"/>
        </w:numPr>
        <w:shd w:val="clear" w:color="auto" w:fill="auto"/>
        <w:tabs>
          <w:tab w:val="left" w:pos="1080"/>
        </w:tabs>
        <w:spacing w:after="0"/>
        <w:ind w:left="1080" w:hanging="360"/>
      </w:pPr>
      <w:r>
        <w:t>Přílohou fa</w:t>
      </w:r>
      <w:r>
        <w:t>ktury - daňového dokladu bude výpis dodaných služeb, který bude odsouhlasen a podepsán osobou oprávněnou k jednání za Objednatele.</w:t>
      </w:r>
    </w:p>
    <w:p w:rsidR="00097C1D" w:rsidRDefault="00B16A50">
      <w:pPr>
        <w:pStyle w:val="Zkladntext1"/>
        <w:numPr>
          <w:ilvl w:val="0"/>
          <w:numId w:val="12"/>
        </w:numPr>
        <w:shd w:val="clear" w:color="auto" w:fill="auto"/>
        <w:tabs>
          <w:tab w:val="left" w:pos="1080"/>
        </w:tabs>
        <w:spacing w:after="0"/>
        <w:ind w:left="1080" w:hanging="360"/>
      </w:pPr>
      <w:r>
        <w:t>Úhrada za realizaci služeb bude probíhat průběžně měsíčně podle dílčích cen skutečně provedených služeb v daném kalendářním m</w:t>
      </w:r>
      <w:r>
        <w:t>ěsíci, na základě faktur - daňových dokladů vystavených Dodavatelem.</w:t>
      </w:r>
    </w:p>
    <w:p w:rsidR="00097C1D" w:rsidRDefault="00B16A50">
      <w:pPr>
        <w:pStyle w:val="Zkladntext1"/>
        <w:numPr>
          <w:ilvl w:val="0"/>
          <w:numId w:val="12"/>
        </w:numPr>
        <w:shd w:val="clear" w:color="auto" w:fill="auto"/>
        <w:tabs>
          <w:tab w:val="left" w:pos="1080"/>
        </w:tabs>
        <w:spacing w:after="0"/>
        <w:ind w:left="1080" w:hanging="360"/>
      </w:pPr>
      <w:r>
        <w:t>Faktury - daňové doklady budou obsahovat náležitosti podle zákona č. 563/1991 Sb., o účetnictví ve znění pozdějších předpisů a zákona č. 235/2004 Sb., o dani z přidané hodnoty, ve znění p</w:t>
      </w:r>
      <w:r>
        <w:t>ozdějších předpisů.</w:t>
      </w:r>
    </w:p>
    <w:p w:rsidR="00097C1D" w:rsidRDefault="00B16A50">
      <w:pPr>
        <w:pStyle w:val="Zkladntext1"/>
        <w:numPr>
          <w:ilvl w:val="0"/>
          <w:numId w:val="12"/>
        </w:numPr>
        <w:shd w:val="clear" w:color="auto" w:fill="auto"/>
        <w:tabs>
          <w:tab w:val="left" w:pos="1080"/>
        </w:tabs>
        <w:spacing w:after="0"/>
        <w:ind w:left="1080" w:hanging="360"/>
      </w:pPr>
      <w:r>
        <w:t>Splatnost každé faktury - daňového dokladu je 30 kalendářních dnů od data doručení Objednateli. Za den splnění platební povinnosti se považuje den odepsání fakturované částky z bankovního účtu Objednatele ve prospěch bankovního účtu Dod</w:t>
      </w:r>
      <w:r>
        <w:t>avatele.</w:t>
      </w:r>
    </w:p>
    <w:p w:rsidR="00097C1D" w:rsidRDefault="00B16A50">
      <w:pPr>
        <w:pStyle w:val="Zkladntext1"/>
        <w:numPr>
          <w:ilvl w:val="0"/>
          <w:numId w:val="12"/>
        </w:numPr>
        <w:shd w:val="clear" w:color="auto" w:fill="auto"/>
        <w:tabs>
          <w:tab w:val="left" w:pos="1080"/>
        </w:tabs>
        <w:ind w:left="1080" w:hanging="360"/>
      </w:pPr>
      <w:r>
        <w:t>Objednatel má právo daňový doklad - fakturu před uplynutím lhůty jeho splatnosti bez zaplacení vrátit, aniž by došlo k prodlení s jeho úhradou, nesplňuje-li náležitosti dle této Smlouvy. Dodavatel je povinen podle povahy nesprávnosti daňový doklad</w:t>
      </w:r>
      <w:r>
        <w:t xml:space="preserve"> - fakturu opravit nebo nově vyhotovit. Vrácením daňového dokladu - faktury přestává běžet původní lhůta splatnosti. Nová lhůta splatnosti v délce 30 dnů počne plynout ode dne doručení opraveného daňového dokladu - faktury Objednateli.</w:t>
      </w:r>
    </w:p>
    <w:p w:rsidR="00097C1D" w:rsidRDefault="00B16A5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0"/>
        <w:ind w:left="420" w:hanging="420"/>
      </w:pPr>
      <w:r>
        <w:t>Objednatel je oprávn</w:t>
      </w:r>
      <w:r>
        <w:t>ěn odebírat služby dle této Smlouvy na základě jednotlivých</w:t>
      </w:r>
    </w:p>
    <w:p w:rsidR="00097C1D" w:rsidRDefault="00B16A50">
      <w:pPr>
        <w:pStyle w:val="Zkladntext1"/>
        <w:shd w:val="clear" w:color="auto" w:fill="auto"/>
        <w:ind w:left="420" w:firstLine="20"/>
        <w:jc w:val="left"/>
      </w:pPr>
      <w:r>
        <w:t>objednávek, maximálně do výše 2 000 000,00 Kč bez DPH.</w:t>
      </w:r>
    </w:p>
    <w:p w:rsidR="00097C1D" w:rsidRDefault="00B16A50">
      <w:pPr>
        <w:pStyle w:val="Zkladntext1"/>
        <w:shd w:val="clear" w:color="auto" w:fill="auto"/>
        <w:spacing w:after="0"/>
        <w:ind w:left="4300"/>
        <w:jc w:val="left"/>
      </w:pPr>
      <w:r>
        <w:rPr>
          <w:b/>
          <w:bCs/>
        </w:rPr>
        <w:t>VII.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Sankce</w:t>
      </w: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20" w:hanging="420"/>
      </w:pPr>
      <w:r>
        <w:t xml:space="preserve">Je-li Objednatel v prodlení s úhradou řádně vystaveného a doručeného daňového dokladu (faktury), je povinen uhradit Dodavateli </w:t>
      </w:r>
      <w:r>
        <w:t>úrok z prodlení z neuhrazené dlužné částky podle konkrétní faktury za každý den prodlení ve výši stanovené zvláštním právním předpisem.</w:t>
      </w: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t xml:space="preserve">V případě výdeje hotových jídel mražených či chlazených, instantních nebo uvařených z </w:t>
      </w:r>
      <w:proofErr w:type="spellStart"/>
      <w:r>
        <w:t>předvyrobených</w:t>
      </w:r>
      <w:proofErr w:type="spellEnd"/>
      <w:r>
        <w:t xml:space="preserve"> (průmyslových) </w:t>
      </w:r>
      <w:r>
        <w:t>polotovarů, a před jejich výdejem pouze ohřívaných (čl. III odst. 2 smlouvy) je Objednatel oprávněn po Dodavateli požadovat zaplacení smluvní pokuty ve výši 500,- Kč za každý takový jednotlivý výdej.</w:t>
      </w: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t>Objednatel je oprávněn požadovat po Dodavateli zaplacení</w:t>
      </w:r>
      <w:r>
        <w:t xml:space="preserve"> smluvní pokuty v případě porušení čl. III odst. 3 </w:t>
      </w:r>
      <w:proofErr w:type="gramStart"/>
      <w:r>
        <w:t>této</w:t>
      </w:r>
      <w:proofErr w:type="gramEnd"/>
      <w:r>
        <w:t xml:space="preserve"> smlouvy, a to ve výši 1 000,- Kč za každé takové porušení.</w:t>
      </w:r>
    </w:p>
    <w:p w:rsidR="00956E84" w:rsidRDefault="00956E84" w:rsidP="00956E84">
      <w:pPr>
        <w:pStyle w:val="Zkladntext1"/>
        <w:shd w:val="clear" w:color="auto" w:fill="auto"/>
        <w:tabs>
          <w:tab w:val="left" w:pos="427"/>
        </w:tabs>
        <w:ind w:left="440"/>
      </w:pP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lastRenderedPageBreak/>
        <w:t xml:space="preserve">Objednatel je oprávněn požadovat po Dodavateli zaplacení smluvní pokuty v případě porušení čl. III odst. 4 </w:t>
      </w:r>
      <w:proofErr w:type="gramStart"/>
      <w:r>
        <w:t>této</w:t>
      </w:r>
      <w:proofErr w:type="gramEnd"/>
      <w:r>
        <w:t xml:space="preserve"> smlouvy, a to ve výši 3 000,-</w:t>
      </w:r>
      <w:r>
        <w:t xml:space="preserve"> Kč za každé takové porušení.</w:t>
      </w: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t>Objednatel je oprávněn požadovat po Dodavateli zaplacení smluvní pokuty v případě prodlení s poskytnutím stravy oproti časům uvedeným v čl. V odst. 2 Smlouvy, a to ve výši 1 000,- Kč za každou započatou hodinu prodlení.</w:t>
      </w: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t>Objedn</w:t>
      </w:r>
      <w:r>
        <w:t>atel je oprávněn požadovat po Dodavateli zaplacení smluvní pokuty za neposkytnutí služeb v dohodnutém termínu, a to ve výši 20 000,- Kč za každý takový případ.</w:t>
      </w: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t>Zaplacení smluvní pokuty se nijak nedotýká nároku Objednatele na náhradu škody způsobené prodlen</w:t>
      </w:r>
      <w:r>
        <w:t>ím Dodavatele, pokud mu škoda vznikne v příčinné souvislosti s prodlením Dodavatele, přičemž nárok na náhradu škody je zachován v plné výši.</w:t>
      </w:r>
    </w:p>
    <w:p w:rsidR="00097C1D" w:rsidRDefault="00B16A5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t>Pro vyúčtování, náležitosti faktury a splatnost úroků z prodlení a smluvních pokut platí obdobně ustanovení čl. VI.</w:t>
      </w:r>
      <w:r>
        <w:t xml:space="preserve"> Smlouvy.</w:t>
      </w:r>
    </w:p>
    <w:p w:rsidR="00097C1D" w:rsidRDefault="00B16A50">
      <w:pPr>
        <w:pStyle w:val="Zkladntext1"/>
        <w:shd w:val="clear" w:color="auto" w:fill="auto"/>
        <w:spacing w:after="0"/>
        <w:ind w:left="4260"/>
        <w:jc w:val="left"/>
      </w:pPr>
      <w:r>
        <w:rPr>
          <w:b/>
          <w:bCs/>
        </w:rPr>
        <w:t>VIII.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Doba trvání smlouvy, ukončení smlouvy</w:t>
      </w:r>
    </w:p>
    <w:p w:rsidR="00097C1D" w:rsidRDefault="00B16A50">
      <w:pPr>
        <w:pStyle w:val="Zkladntext1"/>
        <w:shd w:val="clear" w:color="auto" w:fill="auto"/>
        <w:ind w:left="440" w:hanging="440"/>
      </w:pPr>
      <w:r>
        <w:t>1. Smlouva se uzavírá na dobu určitou, a to ode dne účinnosti této smlouvy po dobu nejdéle 12 měsíců.</w:t>
      </w:r>
    </w:p>
    <w:p w:rsidR="00097C1D" w:rsidRDefault="00B16A50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spacing w:line="286" w:lineRule="auto"/>
        <w:ind w:left="440" w:hanging="440"/>
      </w:pPr>
      <w:r>
        <w:t xml:space="preserve">Smlouva pozbývá účinnosti i okamžikem, kdy veškeré platby uskutečněné Objednatelem ve prospěch </w:t>
      </w:r>
      <w:r>
        <w:t>Dodavatele na základě této Smlouvy dosáhnou částky 2 000 000,- Kč bez DPH.</w:t>
      </w:r>
    </w:p>
    <w:p w:rsidR="00097C1D" w:rsidRDefault="00B16A50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>Tuto Smlouvou lze před dobou sjednanou v odst. 1 tohoto článku ukončit písemnou dohodou smluvních stran nebo výpovědí kterékoliv ze smluvních stran bez uvedení důvodu. Výpovědní dob</w:t>
      </w:r>
      <w:r>
        <w:t>a činí jeden měsíc a začíná plynout prvním dnem kalendářního měsíce následujícího po měsíci, v němž byla výpověď doručena na adresu druhé smluvní strany uvedenou v čl. I této Smlouvy.</w:t>
      </w:r>
    </w:p>
    <w:p w:rsidR="00097C1D" w:rsidRDefault="00B16A50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 xml:space="preserve">Smluvní strany jsou v souladu s </w:t>
      </w:r>
      <w:proofErr w:type="spellStart"/>
      <w:r>
        <w:t>ust</w:t>
      </w:r>
      <w:proofErr w:type="spellEnd"/>
      <w:r>
        <w:t>. § 2002 občanského zákoníku oprávněn</w:t>
      </w:r>
      <w:r>
        <w:t>y odstoupit od této Smlouvy v případě podstatného porušení Smlouvy, kterým se rozumí:</w:t>
      </w:r>
    </w:p>
    <w:p w:rsidR="00097C1D" w:rsidRDefault="00B16A50">
      <w:pPr>
        <w:pStyle w:val="Zkladntext1"/>
        <w:numPr>
          <w:ilvl w:val="0"/>
          <w:numId w:val="15"/>
        </w:numPr>
        <w:shd w:val="clear" w:color="auto" w:fill="auto"/>
        <w:tabs>
          <w:tab w:val="left" w:pos="1114"/>
        </w:tabs>
        <w:spacing w:after="0"/>
        <w:ind w:left="720"/>
        <w:jc w:val="left"/>
      </w:pPr>
      <w:r>
        <w:t>neposkytnutí služeb ve stanovených termínech,</w:t>
      </w:r>
    </w:p>
    <w:p w:rsidR="00097C1D" w:rsidRDefault="00B16A50">
      <w:pPr>
        <w:pStyle w:val="Zkladntext1"/>
        <w:numPr>
          <w:ilvl w:val="0"/>
          <w:numId w:val="15"/>
        </w:numPr>
        <w:shd w:val="clear" w:color="auto" w:fill="auto"/>
        <w:tabs>
          <w:tab w:val="left" w:pos="1114"/>
        </w:tabs>
        <w:spacing w:after="0"/>
        <w:ind w:left="720"/>
        <w:jc w:val="left"/>
      </w:pPr>
      <w:r>
        <w:t>opakované, tj. nejméně 2x, neposkytnutí služeb v dohodnutém rozsahu a kvalitě.</w:t>
      </w:r>
    </w:p>
    <w:p w:rsidR="00097C1D" w:rsidRDefault="00B16A50">
      <w:pPr>
        <w:pStyle w:val="Zkladntext1"/>
        <w:numPr>
          <w:ilvl w:val="0"/>
          <w:numId w:val="15"/>
        </w:numPr>
        <w:shd w:val="clear" w:color="auto" w:fill="auto"/>
        <w:tabs>
          <w:tab w:val="left" w:pos="1114"/>
        </w:tabs>
        <w:spacing w:after="0"/>
        <w:ind w:left="720"/>
        <w:jc w:val="left"/>
      </w:pPr>
      <w:r>
        <w:t xml:space="preserve">prodlení Objednatele se zaplacením faktury o </w:t>
      </w:r>
      <w:r>
        <w:t>více než 30 dnů po lhůtě splatnosti</w:t>
      </w:r>
    </w:p>
    <w:p w:rsidR="00097C1D" w:rsidRDefault="00B16A50">
      <w:pPr>
        <w:pStyle w:val="Zkladntext1"/>
        <w:shd w:val="clear" w:color="auto" w:fill="auto"/>
        <w:ind w:left="1080" w:firstLine="40"/>
        <w:jc w:val="left"/>
      </w:pPr>
      <w:r>
        <w:t>sjednané v čl. VI. odst. 6 písm. e.) této Smlouvy,</w:t>
      </w:r>
    </w:p>
    <w:p w:rsidR="00097C1D" w:rsidRDefault="00B16A50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>Objednatel je od této Smlouvy oprávněn odstoupit bez jakýchkoliv sankcí, pokud nebude schválena částka ze státního rozpočtu následujícího roku, která je potřebná k úhrad</w:t>
      </w:r>
      <w:r>
        <w:t xml:space="preserve">ě za plnění poskytované podle této Smlouvy v následujícím roce. Objednatel prohlašuje, že do 30 dnů po vyhlášení zákona o státním rozpočtu ve Sbírce zákonů písemně oznámí </w:t>
      </w:r>
      <w:r>
        <w:lastRenderedPageBreak/>
        <w:t>Dodavateli, že nebyla schválená částka ze státního rozpočtu následujícího roku, která</w:t>
      </w:r>
      <w:r>
        <w:t xml:space="preserve"> je potřebná k úhradě za plnění poskytované podle této Smlouvy v následujícím roce.</w:t>
      </w:r>
    </w:p>
    <w:p w:rsidR="00097C1D" w:rsidRDefault="00B16A50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Objednatel je mimo jiné oprávněn od této Smlouvy odstoupit v následujících případech:</w:t>
      </w:r>
    </w:p>
    <w:p w:rsidR="00097C1D" w:rsidRDefault="00B16A50">
      <w:pPr>
        <w:pStyle w:val="Zkladntext1"/>
        <w:numPr>
          <w:ilvl w:val="0"/>
          <w:numId w:val="16"/>
        </w:numPr>
        <w:shd w:val="clear" w:color="auto" w:fill="auto"/>
        <w:tabs>
          <w:tab w:val="left" w:pos="1114"/>
        </w:tabs>
        <w:spacing w:after="0"/>
        <w:ind w:left="720"/>
        <w:jc w:val="left"/>
      </w:pPr>
      <w:r>
        <w:t>okamžikem vstupu Dodavatele do likvidace,</w:t>
      </w:r>
    </w:p>
    <w:p w:rsidR="00097C1D" w:rsidRDefault="00B16A50">
      <w:pPr>
        <w:pStyle w:val="Zkladntext1"/>
        <w:numPr>
          <w:ilvl w:val="0"/>
          <w:numId w:val="16"/>
        </w:numPr>
        <w:shd w:val="clear" w:color="auto" w:fill="auto"/>
        <w:tabs>
          <w:tab w:val="left" w:pos="1114"/>
        </w:tabs>
        <w:spacing w:after="0"/>
        <w:ind w:left="720"/>
        <w:jc w:val="left"/>
      </w:pPr>
      <w:r>
        <w:t xml:space="preserve">je-li proti Dodavateli zahájeno insolvenční </w:t>
      </w:r>
      <w:r>
        <w:t>řízení, pokud nebude insolvenční návrh</w:t>
      </w:r>
    </w:p>
    <w:p w:rsidR="00097C1D" w:rsidRDefault="00B16A50">
      <w:pPr>
        <w:pStyle w:val="Zkladntext1"/>
        <w:shd w:val="clear" w:color="auto" w:fill="auto"/>
        <w:spacing w:after="0"/>
        <w:ind w:left="1080" w:firstLine="40"/>
        <w:jc w:val="left"/>
      </w:pPr>
      <w:r>
        <w:t>v zákonné lhůtě odmítnut pro zjevnou bezdůvodnost,</w:t>
      </w:r>
    </w:p>
    <w:p w:rsidR="00097C1D" w:rsidRDefault="00B16A50">
      <w:pPr>
        <w:pStyle w:val="Zkladntext1"/>
        <w:numPr>
          <w:ilvl w:val="0"/>
          <w:numId w:val="16"/>
        </w:numPr>
        <w:shd w:val="clear" w:color="auto" w:fill="auto"/>
        <w:tabs>
          <w:tab w:val="left" w:pos="1114"/>
        </w:tabs>
        <w:ind w:left="720"/>
        <w:jc w:val="left"/>
      </w:pPr>
      <w:r>
        <w:t>pravomocným odsouzením Dodavatele za trestný čin.</w:t>
      </w:r>
    </w:p>
    <w:p w:rsidR="00097C1D" w:rsidRDefault="00B16A50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>Odstoupení od Smlouvy musí být písemné, jinak je neplatné. Odstoupení od Smlouvy nabývá účinnosti dnem doručení píse</w:t>
      </w:r>
      <w:r>
        <w:t>mného oznámení o odstoupení od Smlouvy druhé smluvní straně. Plnění poskytnuté smluvními stranami do účinnosti odstoupení zůstává nedotčeno.</w:t>
      </w:r>
    </w:p>
    <w:p w:rsidR="00097C1D" w:rsidRDefault="00B16A50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>Odstoupení od Smlouvy se nedotýká nároku na zaplacení smluvní pokuty, nároku na náhradu škody vzniklé porušením Sml</w:t>
      </w:r>
      <w:r>
        <w:t>ouvy.</w:t>
      </w:r>
    </w:p>
    <w:p w:rsidR="00097C1D" w:rsidRDefault="00B16A50">
      <w:pPr>
        <w:pStyle w:val="Zkladntext1"/>
        <w:shd w:val="clear" w:color="auto" w:fill="auto"/>
        <w:spacing w:after="0"/>
        <w:ind w:left="4340"/>
        <w:jc w:val="left"/>
      </w:pPr>
      <w:r>
        <w:rPr>
          <w:b/>
          <w:bCs/>
        </w:rPr>
        <w:t>IX.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Uveřejňování informací</w:t>
      </w:r>
    </w:p>
    <w:p w:rsidR="00097C1D" w:rsidRDefault="00B16A50">
      <w:pPr>
        <w:pStyle w:val="Zkladntext1"/>
        <w:shd w:val="clear" w:color="auto" w:fill="auto"/>
        <w:ind w:left="440" w:hanging="440"/>
      </w:pPr>
      <w:r>
        <w:t>1. Dodavatel uzavřením Smlouvy souhlasí s uveřejněním Smlouvy, včetně jejich příloh a dodatků na internetových stránkách Objednatele a na profilu zadavatele, tj. Objednatele.</w:t>
      </w:r>
    </w:p>
    <w:p w:rsidR="00097C1D" w:rsidRDefault="00B16A50">
      <w:pPr>
        <w:pStyle w:val="Zkladntext1"/>
        <w:shd w:val="clear" w:color="auto" w:fill="auto"/>
        <w:ind w:left="440" w:hanging="440"/>
      </w:pPr>
      <w:r>
        <w:t>2. Dodavatel souhlasí se zveřejněním skutečně uh</w:t>
      </w:r>
      <w:r>
        <w:t>razené ceny za plnění veřejné zakázky na profilu zadavatele, tj. Objednatele.</w:t>
      </w:r>
    </w:p>
    <w:p w:rsidR="00956E84" w:rsidRDefault="00B16A50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ind w:left="440" w:hanging="440"/>
      </w:pPr>
      <w:r>
        <w:t xml:space="preserve">Smluvní strany se dohodly, že Objednatel splní povinnost zveřejnit Smlouvu v informačním systému registru smluv stanovenou zákonem č. 340/2015 Sb., o zvláštních podmínkách </w:t>
      </w:r>
      <w:r>
        <w:t>účinnosti některých smluv, uveřejňování těchto smluv a o registru smluv (zákon o registru smluv) (dále jen „registr smluv“).</w:t>
      </w:r>
    </w:p>
    <w:p w:rsidR="00097C1D" w:rsidRDefault="00B16A50">
      <w:pPr>
        <w:pStyle w:val="Zkladntext1"/>
        <w:shd w:val="clear" w:color="auto" w:fill="auto"/>
        <w:spacing w:after="0"/>
        <w:ind w:left="4400"/>
        <w:jc w:val="left"/>
      </w:pPr>
      <w:r>
        <w:rPr>
          <w:b/>
          <w:bCs/>
        </w:rPr>
        <w:t>X.</w:t>
      </w:r>
    </w:p>
    <w:p w:rsidR="00097C1D" w:rsidRDefault="00B16A50">
      <w:pPr>
        <w:pStyle w:val="Zkladntext1"/>
        <w:shd w:val="clear" w:color="auto" w:fill="auto"/>
        <w:jc w:val="center"/>
      </w:pPr>
      <w:r>
        <w:rPr>
          <w:b/>
          <w:bCs/>
        </w:rPr>
        <w:t>Závěrečná ujednání</w:t>
      </w:r>
    </w:p>
    <w:p w:rsidR="00097C1D" w:rsidRDefault="00B16A50">
      <w:pPr>
        <w:pStyle w:val="Zkladntext1"/>
        <w:shd w:val="clear" w:color="auto" w:fill="auto"/>
        <w:ind w:left="440" w:hanging="440"/>
      </w:pPr>
      <w:r>
        <w:t>1. Tato Smlouva se vyhotovuje ve čtyřech stejnopisech, z nichž dva obdrží Dodavatel a dva Objednatel.</w:t>
      </w:r>
    </w:p>
    <w:p w:rsidR="00097C1D" w:rsidRDefault="00B16A50">
      <w:pPr>
        <w:pStyle w:val="Zkladntext1"/>
        <w:shd w:val="clear" w:color="auto" w:fill="auto"/>
        <w:ind w:left="440" w:hanging="440"/>
      </w:pPr>
      <w:r>
        <w:t>2. Tut</w:t>
      </w:r>
      <w:r>
        <w:t>o Smlouvu lze měnit pouze dohodou smluvních stran ve formě písemných, očíslovaných a oběma smluvními stranami podepsaných dodatků, nestanovuje-li Smlouva jinak.</w:t>
      </w:r>
    </w:p>
    <w:p w:rsidR="00097C1D" w:rsidRDefault="00B16A50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>Nastanou-li u některé ze smluvních stran skutečnosti bránící řádnému plnění této Smlouvy, je po</w:t>
      </w:r>
      <w:r>
        <w:t>vinna to bez zbytečného odkladu oznámit druhé straně a vyvolat jednání zástupců oprávněných k podpisu smlouvy.</w:t>
      </w:r>
    </w:p>
    <w:p w:rsidR="00097C1D" w:rsidRDefault="00B16A50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lastRenderedPageBreak/>
        <w:t>Obě smluvní strany se zavazují, že obchodní a technické informace, které jim byly svěřeny druhou stranou, nezpřístupní třetím osobám bez písemnéh</w:t>
      </w:r>
      <w:r>
        <w:t>o souhlasu druhé strany a nepoužijí tyto informace k jiným účelům, než je k plnění podmínek smlouvy. Ustanovení zákona č. 106/1999 Sb., o svobodném přístupu k informacím, ve znění pozdějších předpisů nejsou tímto dotčena.</w:t>
      </w:r>
    </w:p>
    <w:p w:rsidR="00097C1D" w:rsidRDefault="00B16A50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>Dodavatel se zavazuje postupovat s</w:t>
      </w:r>
      <w:r>
        <w:t xml:space="preserve"> vynaložením odborné péče a dodržovat při plnění předmětu této Smlouvy obecně závazné předpisy ČR, Evropské unie, technické specifikace a normy, zásady a metodické pokyny, požadavky v oblasti plnění politik Evropských společenství, tj. zejména pravidla hos</w:t>
      </w:r>
      <w:r>
        <w:t>podářské soutěže a veřejné podpory, principy udržitelného rozvoje a prosazování rovných příležitostí.</w:t>
      </w:r>
    </w:p>
    <w:p w:rsidR="00097C1D" w:rsidRDefault="00B16A50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  <w:ind w:left="440" w:hanging="440"/>
        <w:sectPr w:rsidR="00097C1D">
          <w:footerReference w:type="default" r:id="rId7"/>
          <w:footerReference w:type="first" r:id="rId8"/>
          <w:pgSz w:w="11900" w:h="16840"/>
          <w:pgMar w:top="1013" w:right="1366" w:bottom="1682" w:left="1366" w:header="0" w:footer="3" w:gutter="0"/>
          <w:pgNumType w:start="1"/>
          <w:cols w:space="720"/>
          <w:noEndnote/>
          <w:titlePg/>
          <w:docGrid w:linePitch="360"/>
        </w:sectPr>
      </w:pPr>
      <w:r>
        <w:t>Smluvní strany tímto výslovně prohlašují, že si tuto Smlouvu před jejím podpisem přečetly a že Smlouvu uzavřely podle jejich pravé a svobodné vůle, určitě, vážně a srozumitelně a na důkaz toho připojují svoje podpisy.</w:t>
      </w:r>
    </w:p>
    <w:p w:rsidR="00097C1D" w:rsidRDefault="00097C1D">
      <w:pPr>
        <w:spacing w:before="115" w:after="115" w:line="240" w:lineRule="exact"/>
        <w:rPr>
          <w:sz w:val="19"/>
          <w:szCs w:val="19"/>
        </w:rPr>
      </w:pPr>
    </w:p>
    <w:p w:rsidR="00097C1D" w:rsidRDefault="00097C1D">
      <w:pPr>
        <w:spacing w:line="14" w:lineRule="exact"/>
        <w:sectPr w:rsidR="00097C1D">
          <w:type w:val="continuous"/>
          <w:pgSz w:w="11900" w:h="16840"/>
          <w:pgMar w:top="1402" w:right="0" w:bottom="1624" w:left="0" w:header="0" w:footer="3" w:gutter="0"/>
          <w:cols w:space="720"/>
          <w:noEndnote/>
          <w:docGrid w:linePitch="360"/>
        </w:sectPr>
      </w:pPr>
    </w:p>
    <w:p w:rsidR="00097C1D" w:rsidRDefault="00B16A50">
      <w:pPr>
        <w:pStyle w:val="Zkladntext1"/>
        <w:shd w:val="clear" w:color="auto" w:fill="auto"/>
        <w:spacing w:after="0" w:line="240" w:lineRule="auto"/>
        <w:jc w:val="left"/>
      </w:pPr>
      <w:proofErr w:type="spellStart"/>
      <w:r>
        <w:rPr>
          <w:b/>
          <w:bCs/>
        </w:rPr>
        <w:t>Tauferova</w:t>
      </w:r>
      <w:proofErr w:type="spellEnd"/>
      <w:r>
        <w:rPr>
          <w:b/>
          <w:bCs/>
        </w:rPr>
        <w:t xml:space="preserve"> SOŠ veterinární Kroměříž</w:t>
      </w:r>
    </w:p>
    <w:p w:rsidR="00097C1D" w:rsidRDefault="00B16A50">
      <w:pPr>
        <w:spacing w:line="1" w:lineRule="exact"/>
        <w:rPr>
          <w:sz w:val="2"/>
          <w:szCs w:val="2"/>
        </w:rPr>
      </w:pPr>
      <w:r>
        <w:br w:type="column"/>
      </w:r>
    </w:p>
    <w:p w:rsidR="00097C1D" w:rsidRDefault="00B16A50">
      <w:pPr>
        <w:pStyle w:val="Zkladntext1"/>
        <w:shd w:val="clear" w:color="auto" w:fill="auto"/>
        <w:spacing w:after="0" w:line="240" w:lineRule="auto"/>
        <w:jc w:val="left"/>
        <w:sectPr w:rsidR="00097C1D">
          <w:type w:val="continuous"/>
          <w:pgSz w:w="11900" w:h="16840"/>
          <w:pgMar w:top="1402" w:right="1733" w:bottom="1624" w:left="1397" w:header="0" w:footer="3" w:gutter="0"/>
          <w:cols w:num="2" w:space="1068"/>
          <w:noEndnote/>
          <w:docGrid w:linePitch="360"/>
        </w:sectPr>
      </w:pPr>
      <w:r>
        <w:rPr>
          <w:b/>
          <w:bCs/>
        </w:rPr>
        <w:t>Česká republika - Justiční akademie</w:t>
      </w:r>
    </w:p>
    <w:p w:rsidR="00097C1D" w:rsidRDefault="00097C1D">
      <w:pPr>
        <w:spacing w:line="14" w:lineRule="exact"/>
      </w:pPr>
    </w:p>
    <w:p w:rsidR="00956E84" w:rsidRDefault="00956E84">
      <w:pPr>
        <w:pStyle w:val="Zkladntext1"/>
        <w:shd w:val="clear" w:color="auto" w:fill="auto"/>
        <w:spacing w:after="40" w:line="240" w:lineRule="auto"/>
        <w:jc w:val="left"/>
      </w:pPr>
    </w:p>
    <w:p w:rsidR="00956E84" w:rsidRDefault="00956E84">
      <w:pPr>
        <w:pStyle w:val="Zkladntext1"/>
        <w:shd w:val="clear" w:color="auto" w:fill="auto"/>
        <w:spacing w:after="40" w:line="240" w:lineRule="auto"/>
        <w:jc w:val="left"/>
      </w:pPr>
    </w:p>
    <w:p w:rsidR="00956E84" w:rsidRDefault="00956E84">
      <w:pPr>
        <w:pStyle w:val="Zkladntext1"/>
        <w:shd w:val="clear" w:color="auto" w:fill="auto"/>
        <w:spacing w:after="40" w:line="240" w:lineRule="auto"/>
        <w:jc w:val="left"/>
      </w:pPr>
    </w:p>
    <w:p w:rsidR="00956E84" w:rsidRDefault="00956E84">
      <w:pPr>
        <w:pStyle w:val="Zkladntext1"/>
        <w:shd w:val="clear" w:color="auto" w:fill="auto"/>
        <w:spacing w:after="40" w:line="240" w:lineRule="auto"/>
        <w:jc w:val="left"/>
      </w:pPr>
    </w:p>
    <w:p w:rsidR="00097C1D" w:rsidRDefault="00B16A50">
      <w:pPr>
        <w:pStyle w:val="Zkladntext1"/>
        <w:shd w:val="clear" w:color="auto" w:fill="auto"/>
        <w:spacing w:after="40" w:line="240" w:lineRule="auto"/>
        <w:jc w:val="left"/>
      </w:pPr>
      <w:r>
        <w:t xml:space="preserve">Jméno: </w:t>
      </w:r>
      <w:proofErr w:type="spellStart"/>
      <w:r w:rsidR="00956E84" w:rsidRPr="00956E84">
        <w:rPr>
          <w:b/>
          <w:bCs/>
          <w:highlight w:val="black"/>
        </w:rPr>
        <w:t>xxxxxxxxxxxxxxxxxxx</w:t>
      </w:r>
      <w:proofErr w:type="spellEnd"/>
    </w:p>
    <w:p w:rsidR="00097C1D" w:rsidRDefault="00B16A50">
      <w:pPr>
        <w:pStyle w:val="Zkladntext1"/>
        <w:shd w:val="clear" w:color="auto" w:fill="auto"/>
        <w:spacing w:after="40" w:line="240" w:lineRule="auto"/>
        <w:jc w:val="left"/>
      </w:pPr>
      <w:r>
        <w:t>Funkce: ředitelka</w:t>
      </w:r>
    </w:p>
    <w:p w:rsidR="00097C1D" w:rsidRDefault="00B16A50">
      <w:pPr>
        <w:pStyle w:val="Zkladntext1"/>
        <w:shd w:val="clear" w:color="auto" w:fill="auto"/>
        <w:spacing w:after="40" w:line="240" w:lineRule="auto"/>
        <w:jc w:val="left"/>
      </w:pPr>
      <w:r>
        <w:t>Místo: Kroměříž</w:t>
      </w:r>
    </w:p>
    <w:p w:rsidR="00097C1D" w:rsidRDefault="00B16A50">
      <w:pPr>
        <w:pStyle w:val="Zkladntext1"/>
        <w:shd w:val="clear" w:color="auto" w:fill="auto"/>
        <w:spacing w:after="40" w:line="240" w:lineRule="auto"/>
        <w:jc w:val="left"/>
      </w:pPr>
      <w:r>
        <w:t>Datum:</w:t>
      </w:r>
      <w:r w:rsidR="00956E84">
        <w:t xml:space="preserve"> 13. 7. 2020</w:t>
      </w:r>
    </w:p>
    <w:p w:rsidR="00097C1D" w:rsidRDefault="00B16A50">
      <w:pPr>
        <w:spacing w:line="1" w:lineRule="exact"/>
        <w:rPr>
          <w:sz w:val="2"/>
          <w:szCs w:val="2"/>
        </w:rPr>
      </w:pPr>
      <w:r>
        <w:br w:type="column"/>
      </w:r>
    </w:p>
    <w:p w:rsidR="00956E84" w:rsidRDefault="00956E84">
      <w:pPr>
        <w:pStyle w:val="Zkladntext1"/>
        <w:shd w:val="clear" w:color="auto" w:fill="auto"/>
        <w:spacing w:after="0"/>
        <w:jc w:val="left"/>
      </w:pPr>
    </w:p>
    <w:p w:rsidR="00956E84" w:rsidRDefault="00956E84">
      <w:pPr>
        <w:pStyle w:val="Zkladntext1"/>
        <w:shd w:val="clear" w:color="auto" w:fill="auto"/>
        <w:spacing w:after="0"/>
        <w:jc w:val="left"/>
      </w:pPr>
    </w:p>
    <w:p w:rsidR="00956E84" w:rsidRDefault="00956E84">
      <w:pPr>
        <w:pStyle w:val="Zkladntext1"/>
        <w:shd w:val="clear" w:color="auto" w:fill="auto"/>
        <w:spacing w:after="0"/>
        <w:jc w:val="left"/>
      </w:pPr>
    </w:p>
    <w:p w:rsidR="00956E84" w:rsidRDefault="00B16A50">
      <w:pPr>
        <w:pStyle w:val="Zkladntext1"/>
        <w:shd w:val="clear" w:color="auto" w:fill="auto"/>
        <w:spacing w:after="0"/>
        <w:jc w:val="left"/>
      </w:pPr>
      <w:r>
        <w:t xml:space="preserve">Jméno: </w:t>
      </w:r>
      <w:r>
        <w:rPr>
          <w:b/>
          <w:bCs/>
        </w:rPr>
        <w:t xml:space="preserve">Mgr. Ludmila Vodáková </w:t>
      </w:r>
      <w:r>
        <w:t xml:space="preserve">Funkce: </w:t>
      </w:r>
      <w:r>
        <w:t xml:space="preserve">ředitelka </w:t>
      </w:r>
    </w:p>
    <w:p w:rsidR="00956E84" w:rsidRDefault="00B16A50">
      <w:pPr>
        <w:pStyle w:val="Zkladntext1"/>
        <w:shd w:val="clear" w:color="auto" w:fill="auto"/>
        <w:spacing w:after="0"/>
        <w:jc w:val="left"/>
      </w:pPr>
      <w:r>
        <w:t xml:space="preserve">Místo: Kroměříž </w:t>
      </w:r>
    </w:p>
    <w:p w:rsidR="00097C1D" w:rsidRDefault="00B16A50">
      <w:pPr>
        <w:pStyle w:val="Zkladntext1"/>
        <w:shd w:val="clear" w:color="auto" w:fill="auto"/>
        <w:spacing w:after="0"/>
        <w:jc w:val="left"/>
        <w:sectPr w:rsidR="00097C1D">
          <w:type w:val="continuous"/>
          <w:pgSz w:w="11900" w:h="16840"/>
          <w:pgMar w:top="1402" w:right="2194" w:bottom="1402" w:left="1388" w:header="0" w:footer="3" w:gutter="0"/>
          <w:cols w:num="2" w:space="1589"/>
          <w:noEndnote/>
          <w:docGrid w:linePitch="360"/>
        </w:sectPr>
      </w:pPr>
      <w:r>
        <w:t>Datum</w:t>
      </w:r>
      <w:r w:rsidR="00956E84">
        <w:t>: 10. 7. 2020</w:t>
      </w:r>
    </w:p>
    <w:p w:rsidR="00B16A50" w:rsidRDefault="00B16A50"/>
    <w:sectPr w:rsidR="00B16A50">
      <w:type w:val="continuous"/>
      <w:pgSz w:w="11900" w:h="16840"/>
      <w:pgMar w:top="1402" w:right="2194" w:bottom="1402" w:left="1388" w:header="0" w:footer="3" w:gutter="0"/>
      <w:cols w:num="2" w:space="158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50" w:rsidRDefault="00B16A50">
      <w:r>
        <w:separator/>
      </w:r>
    </w:p>
  </w:endnote>
  <w:endnote w:type="continuationSeparator" w:id="0">
    <w:p w:rsidR="00B16A50" w:rsidRDefault="00B1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1D" w:rsidRDefault="00B16A5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10135235</wp:posOffset>
              </wp:positionV>
              <wp:extent cx="7620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C1D" w:rsidRDefault="00B16A5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6E84" w:rsidRPr="00956E84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4.4pt;margin-top:798.0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" filled="f" stroked="f">
              <v:textbox style="mso-fit-shape-to-text:t" inset="0,0,0,0">
                <w:txbxContent>
                  <w:p w:rsidR="00097C1D" w:rsidRDefault="00B16A50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6E84" w:rsidRPr="00956E84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1D" w:rsidRDefault="00B16A5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10314940</wp:posOffset>
              </wp:positionV>
              <wp:extent cx="393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7C1D" w:rsidRDefault="00B16A5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6E84" w:rsidRPr="00956E8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96.05pt;margin-top:812.2pt;width:3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" filled="f" stroked="f">
              <v:textbox style="mso-fit-shape-to-text:t" inset="0,0,0,0">
                <w:txbxContent>
                  <w:p w:rsidR="00097C1D" w:rsidRDefault="00B16A50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6E84" w:rsidRPr="00956E8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50" w:rsidRDefault="00B16A50"/>
  </w:footnote>
  <w:footnote w:type="continuationSeparator" w:id="0">
    <w:p w:rsidR="00B16A50" w:rsidRDefault="00B16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9F2"/>
    <w:multiLevelType w:val="multilevel"/>
    <w:tmpl w:val="E5D48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B42CB"/>
    <w:multiLevelType w:val="multilevel"/>
    <w:tmpl w:val="6956639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F0A96"/>
    <w:multiLevelType w:val="multilevel"/>
    <w:tmpl w:val="82C4FD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05F33"/>
    <w:multiLevelType w:val="multilevel"/>
    <w:tmpl w:val="FA2E6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10736"/>
    <w:multiLevelType w:val="multilevel"/>
    <w:tmpl w:val="A970D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017E2"/>
    <w:multiLevelType w:val="multilevel"/>
    <w:tmpl w:val="C4BCE7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6675E"/>
    <w:multiLevelType w:val="multilevel"/>
    <w:tmpl w:val="C1347A3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B6E1D"/>
    <w:multiLevelType w:val="multilevel"/>
    <w:tmpl w:val="587260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E00EB5"/>
    <w:multiLevelType w:val="multilevel"/>
    <w:tmpl w:val="E93407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96676"/>
    <w:multiLevelType w:val="multilevel"/>
    <w:tmpl w:val="31BA3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6F7750"/>
    <w:multiLevelType w:val="multilevel"/>
    <w:tmpl w:val="F0B86F96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2050F8"/>
    <w:multiLevelType w:val="multilevel"/>
    <w:tmpl w:val="0B8EA328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261B36"/>
    <w:multiLevelType w:val="multilevel"/>
    <w:tmpl w:val="149AA71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D675E2"/>
    <w:multiLevelType w:val="multilevel"/>
    <w:tmpl w:val="549C3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446806"/>
    <w:multiLevelType w:val="multilevel"/>
    <w:tmpl w:val="1D8A9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B351CE"/>
    <w:multiLevelType w:val="multilevel"/>
    <w:tmpl w:val="1D9422A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1D"/>
    <w:rsid w:val="00097C1D"/>
    <w:rsid w:val="00956E84"/>
    <w:rsid w:val="00B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FE00"/>
  <w15:docId w15:val="{E121E2D3-60AD-4549-9A19-679E91D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20" w:line="288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20" w:line="288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Segoe UI" w:eastAsia="Segoe UI" w:hAnsi="Segoe UI" w:cs="Segoe UI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2086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subject/>
  <dc:creator>Ing. Jana Hýžová</dc:creator>
  <cp:keywords/>
  <cp:lastModifiedBy>Dita Šilingerová</cp:lastModifiedBy>
  <cp:revision>2</cp:revision>
  <dcterms:created xsi:type="dcterms:W3CDTF">2020-07-13T08:57:00Z</dcterms:created>
  <dcterms:modified xsi:type="dcterms:W3CDTF">2020-07-13T08:57:00Z</dcterms:modified>
</cp:coreProperties>
</file>