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3C38" w14:textId="3C41C8F3" w:rsidR="00A07E1C" w:rsidRDefault="002160FD" w:rsidP="002160FD">
      <w:pPr>
        <w:jc w:val="center"/>
        <w:rPr>
          <w:b/>
          <w:bCs/>
          <w:sz w:val="24"/>
          <w:szCs w:val="24"/>
        </w:rPr>
      </w:pPr>
      <w:r w:rsidRPr="00D730D5">
        <w:rPr>
          <w:b/>
          <w:bCs/>
          <w:sz w:val="24"/>
          <w:szCs w:val="24"/>
        </w:rPr>
        <w:t xml:space="preserve">SMLOUVA O </w:t>
      </w:r>
      <w:r w:rsidR="00A07E1C">
        <w:rPr>
          <w:b/>
          <w:bCs/>
          <w:sz w:val="24"/>
          <w:szCs w:val="24"/>
        </w:rPr>
        <w:t xml:space="preserve">SPOLUPRÁCI S PARTNEREM </w:t>
      </w:r>
    </w:p>
    <w:p w14:paraId="134B3894" w14:textId="4490B67E" w:rsidR="002160FD" w:rsidRDefault="00A07E1C" w:rsidP="002160FD">
      <w:pPr>
        <w:jc w:val="center"/>
        <w:rPr>
          <w:b/>
          <w:bCs/>
          <w:sz w:val="24"/>
          <w:szCs w:val="24"/>
        </w:rPr>
      </w:pPr>
      <w:r>
        <w:rPr>
          <w:b/>
          <w:bCs/>
          <w:sz w:val="24"/>
          <w:szCs w:val="24"/>
        </w:rPr>
        <w:t xml:space="preserve">PŘI </w:t>
      </w:r>
      <w:r w:rsidR="002160FD" w:rsidRPr="00D730D5">
        <w:rPr>
          <w:b/>
          <w:bCs/>
          <w:sz w:val="24"/>
          <w:szCs w:val="24"/>
        </w:rPr>
        <w:t xml:space="preserve">ZAPOJENÍ </w:t>
      </w:r>
      <w:r>
        <w:rPr>
          <w:b/>
          <w:bCs/>
          <w:sz w:val="24"/>
          <w:szCs w:val="24"/>
        </w:rPr>
        <w:t>ATRAKTIVITY</w:t>
      </w:r>
      <w:r w:rsidR="002160FD" w:rsidRPr="00D730D5">
        <w:rPr>
          <w:b/>
          <w:bCs/>
          <w:sz w:val="24"/>
          <w:szCs w:val="24"/>
        </w:rPr>
        <w:t xml:space="preserve"> DO </w:t>
      </w:r>
      <w:r w:rsidR="002160FD" w:rsidRPr="00527753">
        <w:rPr>
          <w:b/>
          <w:bCs/>
          <w:sz w:val="24"/>
          <w:szCs w:val="24"/>
        </w:rPr>
        <w:t>PROJEKTU</w:t>
      </w:r>
    </w:p>
    <w:p w14:paraId="7EB5E838" w14:textId="512527C3" w:rsidR="00C84A32" w:rsidRDefault="00C84A32" w:rsidP="002160FD">
      <w:pPr>
        <w:jc w:val="center"/>
        <w:rPr>
          <w:b/>
          <w:bCs/>
          <w:sz w:val="24"/>
          <w:szCs w:val="24"/>
        </w:rPr>
      </w:pPr>
      <w:r>
        <w:rPr>
          <w:b/>
          <w:bCs/>
          <w:sz w:val="24"/>
          <w:szCs w:val="24"/>
        </w:rPr>
        <w:t>ZAJIŠTĚNÍ SLEVOVÉHO SYSTÉMU PRO DRŽITELA DOPRAVNÍ KARTY LÍTAČKA</w:t>
      </w:r>
    </w:p>
    <w:p w14:paraId="760942C2" w14:textId="77777777" w:rsidR="00C84A32" w:rsidRDefault="00C84A32" w:rsidP="002160FD">
      <w:pPr>
        <w:jc w:val="center"/>
        <w:rPr>
          <w:b/>
          <w:bCs/>
          <w:sz w:val="24"/>
          <w:szCs w:val="24"/>
        </w:rPr>
      </w:pPr>
    </w:p>
    <w:p w14:paraId="656F3DA0" w14:textId="19734420" w:rsidR="002160FD" w:rsidRPr="001839FD" w:rsidRDefault="002160FD" w:rsidP="002160FD">
      <w:pPr>
        <w:jc w:val="center"/>
        <w:rPr>
          <w:b/>
          <w:bCs/>
        </w:rPr>
      </w:pPr>
      <w:r w:rsidRPr="001839FD">
        <w:rPr>
          <w:b/>
          <w:bCs/>
        </w:rPr>
        <w:t>Smluvní strany</w:t>
      </w:r>
    </w:p>
    <w:p w14:paraId="779C0C06" w14:textId="77777777" w:rsidR="002160FD" w:rsidRDefault="002160FD" w:rsidP="002160FD">
      <w:pPr>
        <w:rPr>
          <w:b/>
          <w:bCs/>
        </w:rPr>
      </w:pPr>
    </w:p>
    <w:p w14:paraId="5EF90936" w14:textId="77777777" w:rsidR="00C12CB0" w:rsidRPr="00C12CB0" w:rsidRDefault="00C12CB0" w:rsidP="00C12CB0">
      <w:pPr>
        <w:rPr>
          <w:b/>
          <w:bCs/>
        </w:rPr>
      </w:pPr>
      <w:r w:rsidRPr="00C12CB0">
        <w:rPr>
          <w:b/>
          <w:bCs/>
        </w:rPr>
        <w:t>DOX PRAGUE, a.s.</w:t>
      </w:r>
    </w:p>
    <w:p w14:paraId="12E33F73" w14:textId="77777777" w:rsidR="00C12CB0" w:rsidRPr="00C12CB0" w:rsidRDefault="00C12CB0" w:rsidP="00C12CB0">
      <w:r w:rsidRPr="00C12CB0">
        <w:t>se sídlem: Poupětova 793/1, 170 00 Praha</w:t>
      </w:r>
      <w:r w:rsidRPr="00C12CB0">
        <w:tab/>
      </w:r>
    </w:p>
    <w:p w14:paraId="3305E8A8" w14:textId="77777777" w:rsidR="00C12CB0" w:rsidRPr="00C12CB0" w:rsidRDefault="00C12CB0" w:rsidP="00C12CB0">
      <w:r w:rsidRPr="00C12CB0">
        <w:t xml:space="preserve">zastoupená: Leošem Válkou, předsedou představenstva </w:t>
      </w:r>
      <w:r w:rsidRPr="00C12CB0">
        <w:tab/>
      </w:r>
    </w:p>
    <w:p w14:paraId="04BB529F" w14:textId="77777777" w:rsidR="00C12CB0" w:rsidRPr="00C12CB0" w:rsidRDefault="00C12CB0" w:rsidP="00C12CB0">
      <w:r w:rsidRPr="00C12CB0">
        <w:t>IČ: 27177718</w:t>
      </w:r>
      <w:r w:rsidRPr="00C12CB0">
        <w:tab/>
      </w:r>
      <w:r w:rsidRPr="00C12CB0">
        <w:tab/>
      </w:r>
    </w:p>
    <w:p w14:paraId="215D4C38" w14:textId="77777777" w:rsidR="00C12CB0" w:rsidRPr="00C12CB0" w:rsidRDefault="00C12CB0" w:rsidP="00C12CB0">
      <w:r w:rsidRPr="00C12CB0">
        <w:t>DIČ: CZ27177718</w:t>
      </w:r>
      <w:r w:rsidRPr="00C12CB0">
        <w:tab/>
      </w:r>
      <w:r w:rsidRPr="00C12CB0">
        <w:tab/>
        <w:t xml:space="preserve"> </w:t>
      </w:r>
    </w:p>
    <w:p w14:paraId="1341CB80" w14:textId="77777777" w:rsidR="00C12CB0" w:rsidRPr="00C12CB0" w:rsidRDefault="00C12CB0" w:rsidP="00C12CB0">
      <w:r w:rsidRPr="00C12CB0">
        <w:t>bankovní spojení: Komerční banka, a.s.</w:t>
      </w:r>
    </w:p>
    <w:p w14:paraId="3B797149" w14:textId="5E28A818" w:rsidR="002160FD" w:rsidRPr="002E4602" w:rsidRDefault="00C12CB0" w:rsidP="00C12CB0">
      <w:r w:rsidRPr="00C12CB0">
        <w:t>č. účtu:</w:t>
      </w:r>
      <w:r w:rsidRPr="00C12CB0">
        <w:tab/>
        <w:t>115–3083450237/0100</w:t>
      </w:r>
    </w:p>
    <w:p w14:paraId="3CFBD0C4" w14:textId="5ED351D9" w:rsidR="002160FD" w:rsidRPr="001839FD" w:rsidRDefault="002160FD" w:rsidP="002160FD">
      <w:r w:rsidRPr="00791E9F">
        <w:t>(dále jen jako</w:t>
      </w:r>
      <w:r w:rsidRPr="001839FD">
        <w:rPr>
          <w:b/>
          <w:bCs/>
        </w:rPr>
        <w:t xml:space="preserve"> </w:t>
      </w:r>
      <w:r w:rsidRPr="00791E9F">
        <w:t>„</w:t>
      </w:r>
      <w:r w:rsidR="00A07E1C">
        <w:rPr>
          <w:b/>
          <w:bCs/>
        </w:rPr>
        <w:t>Partner</w:t>
      </w:r>
      <w:r w:rsidRPr="00791E9F">
        <w:t>“)</w:t>
      </w:r>
    </w:p>
    <w:p w14:paraId="2384C17A" w14:textId="77777777" w:rsidR="002160FD" w:rsidRPr="001839FD" w:rsidRDefault="002160FD" w:rsidP="002160FD"/>
    <w:p w14:paraId="36FF29BB" w14:textId="77777777" w:rsidR="002160FD" w:rsidRPr="001839FD" w:rsidRDefault="002160FD" w:rsidP="002160FD">
      <w:r w:rsidRPr="001839FD">
        <w:t>a</w:t>
      </w:r>
    </w:p>
    <w:p w14:paraId="75F0BE8D" w14:textId="77777777" w:rsidR="002160FD" w:rsidRPr="001839FD" w:rsidRDefault="002160FD" w:rsidP="002160FD"/>
    <w:p w14:paraId="2FCB1C56" w14:textId="77777777" w:rsidR="002160FD" w:rsidRPr="001839FD" w:rsidRDefault="002160FD" w:rsidP="002160FD">
      <w:pPr>
        <w:rPr>
          <w:b/>
          <w:bCs/>
        </w:rPr>
      </w:pPr>
      <w:bookmarkStart w:id="0" w:name="_Hlk40346019"/>
      <w:r>
        <w:rPr>
          <w:b/>
          <w:bCs/>
        </w:rPr>
        <w:t>Prague City Tourism a.s.</w:t>
      </w:r>
    </w:p>
    <w:p w14:paraId="1E0AE57D" w14:textId="77777777" w:rsidR="002160FD" w:rsidRPr="001A4290" w:rsidRDefault="002160FD" w:rsidP="002160FD">
      <w:r w:rsidRPr="001A4290">
        <w:t xml:space="preserve">vedená v obchodním rejstříku u Městského soudu v Praze, oddíl B, vložka 23670 </w:t>
      </w:r>
    </w:p>
    <w:p w14:paraId="2312A283" w14:textId="77777777" w:rsidR="002160FD" w:rsidRPr="001A4290" w:rsidRDefault="002160FD" w:rsidP="002160FD">
      <w:r w:rsidRPr="001A4290">
        <w:t>se sídlem: Arbesovo náměstí 70/4, 150 00 Praha 5</w:t>
      </w:r>
    </w:p>
    <w:p w14:paraId="1CF1349D" w14:textId="24DABE0B" w:rsidR="002160FD" w:rsidRPr="001A4290" w:rsidRDefault="002160FD" w:rsidP="002160FD">
      <w:pPr>
        <w:rPr>
          <w:rFonts w:ascii="Calibri" w:hAnsi="Calibri"/>
        </w:rPr>
      </w:pPr>
      <w:r w:rsidRPr="001A4290">
        <w:t xml:space="preserve">zastoupená: Mgr. Františkem </w:t>
      </w:r>
      <w:proofErr w:type="spellStart"/>
      <w:r w:rsidRPr="001A4290">
        <w:t>Ciprem</w:t>
      </w:r>
      <w:proofErr w:type="spellEnd"/>
      <w:r w:rsidRPr="001A4290">
        <w:t xml:space="preserve">, předsedou představenstva, </w:t>
      </w:r>
      <w:r w:rsidR="00C84A32">
        <w:t>Mgr. Janou Adamcovou</w:t>
      </w:r>
      <w:r w:rsidRPr="001A4290">
        <w:t xml:space="preserve">, </w:t>
      </w:r>
      <w:r w:rsidR="00C84A32">
        <w:t>členkou</w:t>
      </w:r>
      <w:r w:rsidRPr="001A4290">
        <w:t xml:space="preserve"> představenstva</w:t>
      </w:r>
    </w:p>
    <w:p w14:paraId="6C7C2746" w14:textId="77777777" w:rsidR="002160FD" w:rsidRPr="001A4290" w:rsidRDefault="002160FD" w:rsidP="002160FD">
      <w:r w:rsidRPr="001A4290">
        <w:t>IČ: 07312890</w:t>
      </w:r>
    </w:p>
    <w:p w14:paraId="71FBAA21" w14:textId="77777777" w:rsidR="002160FD" w:rsidRDefault="002160FD" w:rsidP="002160FD">
      <w:pPr>
        <w:rPr>
          <w:sz w:val="24"/>
          <w:szCs w:val="24"/>
        </w:rPr>
      </w:pPr>
      <w:r w:rsidRPr="001839FD">
        <w:t xml:space="preserve">DIČ: </w:t>
      </w:r>
      <w:r w:rsidRPr="001A4290">
        <w:t>CZ07312890</w:t>
      </w:r>
    </w:p>
    <w:p w14:paraId="5EBA9E03" w14:textId="77777777" w:rsidR="002160FD" w:rsidRPr="001A4290" w:rsidRDefault="002160FD" w:rsidP="002160FD">
      <w:r w:rsidRPr="001A4290">
        <w:t>bankovní spojení: Česká spořitelna</w:t>
      </w:r>
    </w:p>
    <w:p w14:paraId="384CB3D4" w14:textId="77777777" w:rsidR="002160FD" w:rsidRDefault="002160FD" w:rsidP="002160FD">
      <w:r w:rsidRPr="00173863">
        <w:t xml:space="preserve">č. účtu: </w:t>
      </w:r>
      <w:r w:rsidRPr="001A4290">
        <w:t>100036772/0800</w:t>
      </w:r>
    </w:p>
    <w:p w14:paraId="719BA494" w14:textId="77777777" w:rsidR="002160FD" w:rsidRPr="001839FD" w:rsidRDefault="002160FD" w:rsidP="002160FD">
      <w:r w:rsidRPr="00791E9F">
        <w:t>(dále jen jako „</w:t>
      </w:r>
      <w:r>
        <w:rPr>
          <w:b/>
          <w:bCs/>
        </w:rPr>
        <w:t>PCT</w:t>
      </w:r>
      <w:r w:rsidRPr="00791E9F">
        <w:t xml:space="preserve">“) </w:t>
      </w:r>
    </w:p>
    <w:bookmarkEnd w:id="0"/>
    <w:p w14:paraId="7B05B66D" w14:textId="4E5377D8" w:rsidR="002160FD" w:rsidRDefault="00791E9F" w:rsidP="002160FD">
      <w:pPr>
        <w:rPr>
          <w:color w:val="000000" w:themeColor="text1"/>
        </w:rPr>
      </w:pPr>
      <w:r>
        <w:rPr>
          <w:color w:val="000000" w:themeColor="text1"/>
        </w:rPr>
        <w:t>(PCT a Partner společně dále „</w:t>
      </w:r>
      <w:r w:rsidRPr="00791E9F">
        <w:rPr>
          <w:b/>
          <w:bCs/>
          <w:color w:val="000000" w:themeColor="text1"/>
        </w:rPr>
        <w:t>Smluvní strany</w:t>
      </w:r>
      <w:r>
        <w:rPr>
          <w:color w:val="000000" w:themeColor="text1"/>
        </w:rPr>
        <w:t>“)</w:t>
      </w:r>
    </w:p>
    <w:p w14:paraId="73297793" w14:textId="77777777" w:rsidR="00791E9F" w:rsidRPr="003F15C9" w:rsidRDefault="00791E9F" w:rsidP="002160FD">
      <w:pPr>
        <w:rPr>
          <w:color w:val="000000" w:themeColor="text1"/>
        </w:rPr>
      </w:pPr>
    </w:p>
    <w:p w14:paraId="25346CC2" w14:textId="77777777" w:rsidR="002160FD" w:rsidRPr="003F15C9" w:rsidRDefault="002160FD" w:rsidP="00791E9F">
      <w:pPr>
        <w:jc w:val="both"/>
        <w:rPr>
          <w:color w:val="000000" w:themeColor="text1"/>
        </w:rPr>
      </w:pPr>
      <w:bookmarkStart w:id="1" w:name="_Hlk40443637"/>
      <w:r w:rsidRPr="003F15C9">
        <w:rPr>
          <w:color w:val="000000" w:themeColor="text1"/>
        </w:rPr>
        <w:t>Výše uvedené smluvní strany uzavírají na základě vzájemného a úplného konsensu, níže uvedeného dne, měsíce a roku a v souladu s § 1746 odst. 2 zákona č. 89/2012 Sb., občanský zákoník, ve znění pozdějších předpisů, následující</w:t>
      </w:r>
    </w:p>
    <w:p w14:paraId="673D1D60" w14:textId="4D557A1F" w:rsidR="00E124E3" w:rsidRDefault="00E124E3" w:rsidP="00FC1397">
      <w:pPr>
        <w:rPr>
          <w:color w:val="000000" w:themeColor="text1"/>
        </w:rPr>
      </w:pPr>
    </w:p>
    <w:p w14:paraId="633AD84B" w14:textId="77777777" w:rsidR="00C12CB0" w:rsidRPr="003F15C9" w:rsidRDefault="00C12CB0" w:rsidP="00FC1397">
      <w:pPr>
        <w:rPr>
          <w:color w:val="000000" w:themeColor="text1"/>
        </w:rPr>
      </w:pPr>
    </w:p>
    <w:p w14:paraId="2A730BB0" w14:textId="1A943362" w:rsidR="00A07E1C" w:rsidRDefault="00E124E3" w:rsidP="00E124E3">
      <w:pPr>
        <w:jc w:val="center"/>
        <w:rPr>
          <w:b/>
          <w:bCs/>
        </w:rPr>
      </w:pPr>
      <w:r w:rsidRPr="001839FD">
        <w:rPr>
          <w:b/>
          <w:bCs/>
        </w:rPr>
        <w:lastRenderedPageBreak/>
        <w:t xml:space="preserve">Smlouvu o </w:t>
      </w:r>
      <w:r w:rsidR="00A07E1C">
        <w:rPr>
          <w:b/>
          <w:bCs/>
        </w:rPr>
        <w:t xml:space="preserve">spolupráci s partnerem při </w:t>
      </w:r>
      <w:r w:rsidRPr="001839FD">
        <w:rPr>
          <w:b/>
          <w:bCs/>
        </w:rPr>
        <w:t xml:space="preserve">zapojení </w:t>
      </w:r>
      <w:r>
        <w:rPr>
          <w:b/>
          <w:bCs/>
        </w:rPr>
        <w:t>A</w:t>
      </w:r>
      <w:r w:rsidR="00A07E1C">
        <w:rPr>
          <w:b/>
          <w:bCs/>
        </w:rPr>
        <w:t>traktivity</w:t>
      </w:r>
    </w:p>
    <w:p w14:paraId="38AC51AB" w14:textId="638897B3" w:rsidR="00A07E1C" w:rsidRDefault="00E124E3" w:rsidP="00C84A32">
      <w:pPr>
        <w:jc w:val="center"/>
        <w:rPr>
          <w:b/>
          <w:bCs/>
        </w:rPr>
      </w:pPr>
      <w:r w:rsidRPr="001839FD">
        <w:rPr>
          <w:b/>
          <w:bCs/>
        </w:rPr>
        <w:t xml:space="preserve"> do </w:t>
      </w:r>
      <w:r w:rsidRPr="002160FD">
        <w:rPr>
          <w:b/>
          <w:bCs/>
        </w:rPr>
        <w:t>projektu</w:t>
      </w:r>
      <w:r w:rsidR="002160FD" w:rsidRPr="002160FD">
        <w:rPr>
          <w:b/>
          <w:bCs/>
        </w:rPr>
        <w:t xml:space="preserve"> </w:t>
      </w:r>
      <w:r w:rsidR="00C84A32">
        <w:rPr>
          <w:b/>
          <w:bCs/>
        </w:rPr>
        <w:t>Z</w:t>
      </w:r>
      <w:r w:rsidR="00C84A32" w:rsidRPr="00C84A32">
        <w:rPr>
          <w:b/>
          <w:bCs/>
        </w:rPr>
        <w:t>ajištění slevového systému pro držitele dopravní karty Lítačka</w:t>
      </w:r>
    </w:p>
    <w:p w14:paraId="0A30A1CC" w14:textId="77777777" w:rsidR="00C12CB0" w:rsidRDefault="00C12CB0" w:rsidP="00C84A32">
      <w:pPr>
        <w:jc w:val="center"/>
        <w:rPr>
          <w:b/>
          <w:bCs/>
        </w:rPr>
      </w:pPr>
    </w:p>
    <w:p w14:paraId="4EA3AF65" w14:textId="2785D606" w:rsidR="00B27A63" w:rsidRDefault="00B27A63" w:rsidP="00A07E1C">
      <w:pPr>
        <w:jc w:val="center"/>
        <w:rPr>
          <w:b/>
          <w:bCs/>
        </w:rPr>
      </w:pPr>
      <w:r>
        <w:rPr>
          <w:b/>
          <w:bCs/>
        </w:rPr>
        <w:t>Preambule</w:t>
      </w:r>
    </w:p>
    <w:p w14:paraId="24492207" w14:textId="13B8DAE4" w:rsidR="002B68F1" w:rsidRDefault="002B68F1" w:rsidP="00B27A63">
      <w:pPr>
        <w:pStyle w:val="Odstavecseseznamem"/>
        <w:numPr>
          <w:ilvl w:val="0"/>
          <w:numId w:val="12"/>
        </w:numPr>
        <w:ind w:left="0" w:firstLine="0"/>
        <w:jc w:val="both"/>
      </w:pPr>
      <w:r>
        <w:t xml:space="preserve">Hlavní město Praha a PCT </w:t>
      </w:r>
      <w:r w:rsidRPr="002B68F1">
        <w:t>m</w:t>
      </w:r>
      <w:r>
        <w:t>ají</w:t>
      </w:r>
      <w:r w:rsidRPr="002B68F1">
        <w:t xml:space="preserve"> záje</w:t>
      </w:r>
      <w:r>
        <w:t>m</w:t>
      </w:r>
      <w:r w:rsidRPr="002B68F1">
        <w:t xml:space="preserve"> na podpoře cestovního ruchu ve vztahu k obyvatelům hlavního města Prahy a jejího okolí, kteří pravidelně využívají hromadnou dopravu a jsou držiteli dopravní karty Lítačka</w:t>
      </w:r>
      <w:r w:rsidR="00791E9F">
        <w:t>,</w:t>
      </w:r>
      <w:r>
        <w:t xml:space="preserve"> </w:t>
      </w:r>
      <w:r w:rsidRPr="002B68F1">
        <w:t>a na celkové motivaci návštěvníků k návštěvě předem vybraných významných pražských galerií a muzeí</w:t>
      </w:r>
      <w:r>
        <w:t>;</w:t>
      </w:r>
    </w:p>
    <w:p w14:paraId="58931F34" w14:textId="12E274FD" w:rsidR="00B27A63" w:rsidRDefault="00B27A63" w:rsidP="002B68F1">
      <w:pPr>
        <w:pStyle w:val="Odstavecseseznamem"/>
        <w:numPr>
          <w:ilvl w:val="0"/>
          <w:numId w:val="12"/>
        </w:numPr>
        <w:ind w:left="0" w:firstLine="0"/>
        <w:jc w:val="both"/>
      </w:pPr>
      <w:r>
        <w:t xml:space="preserve">PCT ve spolupráci s Hlavním městem Praha zajišťuje kampaň </w:t>
      </w:r>
      <w:r w:rsidR="008E2FE5">
        <w:t>s názvem „</w:t>
      </w:r>
      <w:r w:rsidR="00C84A32" w:rsidRPr="00C84A32">
        <w:rPr>
          <w:bCs/>
        </w:rPr>
        <w:t>Zajištění slevového systému pro držitele dopravní karty Lítačka</w:t>
      </w:r>
      <w:r w:rsidR="008E2FE5" w:rsidRPr="00C84A32">
        <w:t>“</w:t>
      </w:r>
      <w:r w:rsidR="008E2FE5">
        <w:t xml:space="preserve"> </w:t>
      </w:r>
      <w:r>
        <w:t>na podporu</w:t>
      </w:r>
      <w:r w:rsidR="002B68F1">
        <w:t xml:space="preserve"> návštěvnosti kulturních zařízení v </w:t>
      </w:r>
      <w:r>
        <w:t>Hlavní</w:t>
      </w:r>
      <w:r w:rsidR="002B68F1">
        <w:t>m</w:t>
      </w:r>
      <w:r>
        <w:t xml:space="preserve"> měst</w:t>
      </w:r>
      <w:r w:rsidR="002B68F1">
        <w:t>ě</w:t>
      </w:r>
      <w:r>
        <w:t xml:space="preserve"> Prah</w:t>
      </w:r>
      <w:r w:rsidR="002B68F1">
        <w:t>a</w:t>
      </w:r>
      <w:r w:rsidR="00AB6C9F">
        <w:t>;</w:t>
      </w:r>
    </w:p>
    <w:p w14:paraId="1F210148" w14:textId="5A8A4301" w:rsidR="00B27A63" w:rsidRDefault="00B27A63" w:rsidP="00B27A63">
      <w:pPr>
        <w:pStyle w:val="Odstavecseseznamem"/>
        <w:numPr>
          <w:ilvl w:val="0"/>
          <w:numId w:val="12"/>
        </w:numPr>
        <w:ind w:left="0" w:firstLine="0"/>
        <w:jc w:val="both"/>
      </w:pPr>
      <w:r>
        <w:t>V rámci této kampaně se PCT s Hlavním městem Praha rozhodli pro spolupráci s</w:t>
      </w:r>
      <w:r w:rsidR="00BB2AE3">
        <w:t xml:space="preserve"> Partnerem a dalšími </w:t>
      </w:r>
      <w:r>
        <w:t>třetími osobami k zajištění kampaně</w:t>
      </w:r>
      <w:r w:rsidR="00AB6C9F">
        <w:t>;</w:t>
      </w:r>
    </w:p>
    <w:p w14:paraId="503AF681" w14:textId="3D8C47EE" w:rsidR="00B27A63" w:rsidRPr="00A07E1C" w:rsidRDefault="00AB6C9F" w:rsidP="00B27A63">
      <w:pPr>
        <w:pStyle w:val="Odstavecseseznamem"/>
        <w:numPr>
          <w:ilvl w:val="0"/>
          <w:numId w:val="12"/>
        </w:numPr>
        <w:ind w:left="0" w:firstLine="0"/>
        <w:jc w:val="both"/>
      </w:pPr>
      <w:r w:rsidRPr="00AB6C9F">
        <w:t xml:space="preserve">Smluvní strany proto za podmínek uvedených níže uzavírají tuto smlouvu o </w:t>
      </w:r>
      <w:r>
        <w:t>podmínkách účasti v kampani</w:t>
      </w:r>
      <w:r w:rsidRPr="00AB6C9F">
        <w:t xml:space="preserve"> slevového systému pro držitele karty Lítačka, která slouží jako průkazka v městské hromadné dopravě v Praze</w:t>
      </w:r>
      <w:r w:rsidR="00B27A63">
        <w:t>.</w:t>
      </w:r>
    </w:p>
    <w:p w14:paraId="68E3A5B9" w14:textId="0059985B" w:rsidR="00B27A63" w:rsidRDefault="00B27A63" w:rsidP="00A07E1C">
      <w:pPr>
        <w:jc w:val="center"/>
        <w:rPr>
          <w:b/>
          <w:bCs/>
        </w:rPr>
      </w:pPr>
    </w:p>
    <w:p w14:paraId="50AF02D5" w14:textId="45C5D8CC" w:rsidR="00A07E1C" w:rsidRDefault="00A07E1C" w:rsidP="00A07E1C">
      <w:pPr>
        <w:jc w:val="center"/>
        <w:rPr>
          <w:b/>
          <w:bCs/>
        </w:rPr>
      </w:pPr>
      <w:r w:rsidRPr="001839FD">
        <w:rPr>
          <w:b/>
          <w:bCs/>
        </w:rPr>
        <w:t>Článek I</w:t>
      </w:r>
    </w:p>
    <w:p w14:paraId="521AF57B" w14:textId="01CB0773" w:rsidR="00A07E1C" w:rsidRDefault="00B27A63" w:rsidP="00A07E1C">
      <w:pPr>
        <w:jc w:val="center"/>
        <w:rPr>
          <w:b/>
          <w:bCs/>
        </w:rPr>
      </w:pPr>
      <w:r>
        <w:rPr>
          <w:b/>
          <w:bCs/>
        </w:rPr>
        <w:t>Výklad pojmů</w:t>
      </w:r>
    </w:p>
    <w:p w14:paraId="64E978D4" w14:textId="6BCD43BE" w:rsidR="00B27A63" w:rsidRDefault="00B27A63" w:rsidP="00A07E1C">
      <w:pPr>
        <w:jc w:val="center"/>
        <w:rPr>
          <w:b/>
          <w:bCs/>
        </w:rPr>
      </w:pPr>
    </w:p>
    <w:p w14:paraId="206F0840" w14:textId="1CDDADD9" w:rsidR="00BB2AE3" w:rsidRDefault="00BB2AE3" w:rsidP="00BB2AE3">
      <w:pPr>
        <w:jc w:val="both"/>
      </w:pPr>
      <w:r>
        <w:t>Pojem „</w:t>
      </w:r>
      <w:r>
        <w:rPr>
          <w:b/>
        </w:rPr>
        <w:t>Atraktivita</w:t>
      </w:r>
      <w:r>
        <w:t>“</w:t>
      </w:r>
      <w:r w:rsidR="00AB6C9F">
        <w:t xml:space="preserve"> </w:t>
      </w:r>
      <w:r w:rsidR="00AB6C9F" w:rsidRPr="00AB6C9F">
        <w:t>znamená kulturní, společenský či turisticky zaměřený zážitek Držitele Karty u Partnera, zejména, nicméně ne výlučně, návštěvu Partnera a jeho prostor, případně návštěvu události organizované Partnerem spadající pod Podporu</w:t>
      </w:r>
      <w:r>
        <w:t>.</w:t>
      </w:r>
    </w:p>
    <w:p w14:paraId="13B7B391" w14:textId="77777777" w:rsidR="00AB6C9F" w:rsidRPr="00AB6C9F" w:rsidRDefault="00AB6C9F" w:rsidP="00AB6C9F">
      <w:pPr>
        <w:jc w:val="both"/>
      </w:pPr>
      <w:r w:rsidRPr="00AB6C9F">
        <w:t>Pojem „</w:t>
      </w:r>
      <w:r w:rsidRPr="00AB6C9F">
        <w:rPr>
          <w:b/>
        </w:rPr>
        <w:t>Držitel Karty</w:t>
      </w:r>
      <w:r w:rsidRPr="00AB6C9F">
        <w:t>“ znamená jakoukoliv fyzickou osobu, která je oprávněným držitelem Karty.</w:t>
      </w:r>
    </w:p>
    <w:p w14:paraId="09708018" w14:textId="6FAD3664" w:rsidR="00AB6C9F" w:rsidRPr="00AB6C9F" w:rsidRDefault="00AB6C9F" w:rsidP="00AB6C9F">
      <w:pPr>
        <w:jc w:val="both"/>
      </w:pPr>
      <w:r w:rsidRPr="00AB6C9F">
        <w:t>Pojem „</w:t>
      </w:r>
      <w:r w:rsidRPr="00AB6C9F">
        <w:rPr>
          <w:b/>
        </w:rPr>
        <w:t>Důvěrné informace</w:t>
      </w:r>
      <w:r w:rsidRPr="00AB6C9F">
        <w:t>“ znamená veškeré informace jakéhokoli druhu, zejména pak provozní, ekonomické a technické povahy, které jedna Smluvní strana poskytne druhé Smluvní straně písemně či jiným způsobem na jakémkoli přenosovém médiu, tedy zejména, nicméně ne výlučně, data, plány, popisy, specifikace, naměřené či jinak zjištěné hodnoty, výpočty, know-how, metody a/nebo návrhy.</w:t>
      </w:r>
    </w:p>
    <w:p w14:paraId="3BEED7F5" w14:textId="3D581435" w:rsidR="00AB6C9F" w:rsidRPr="00AB6C9F" w:rsidRDefault="00AB6C9F" w:rsidP="00AB6C9F">
      <w:pPr>
        <w:jc w:val="both"/>
      </w:pPr>
      <w:r w:rsidRPr="00AB6C9F">
        <w:t>Pojem „</w:t>
      </w:r>
      <w:r w:rsidRPr="00AB6C9F">
        <w:rPr>
          <w:b/>
          <w:bCs/>
        </w:rPr>
        <w:t>Karta</w:t>
      </w:r>
      <w:r w:rsidRPr="00AB6C9F">
        <w:t xml:space="preserve">“ znamená kartu Lítačka spravovanou společností Operátor ICT, a.s., IČO: 02795281, se sídlem: Dělnická 213/12, Holešovice, 170 00 Praha 7, zapsaná v obchodním rejstříku vedeném Městským soudem v Praze pod </w:t>
      </w:r>
      <w:proofErr w:type="spellStart"/>
      <w:r w:rsidRPr="00AB6C9F">
        <w:t>sp</w:t>
      </w:r>
      <w:proofErr w:type="spellEnd"/>
      <w:r w:rsidRPr="00AB6C9F">
        <w:t>. zn. B 19676, a to buď v její fyzické podobě, nebo v podobě předplaceného kuponu uloženého v příslušné mobilní aplikaci.</w:t>
      </w:r>
    </w:p>
    <w:p w14:paraId="2590BAF8" w14:textId="29A6AD67" w:rsidR="00AB6C9F" w:rsidRPr="00AB6C9F" w:rsidRDefault="00AB6C9F" w:rsidP="00AB6C9F">
      <w:pPr>
        <w:jc w:val="both"/>
      </w:pPr>
      <w:r w:rsidRPr="00AB6C9F">
        <w:t>Pojem „</w:t>
      </w:r>
      <w:r w:rsidRPr="00AB6C9F">
        <w:rPr>
          <w:b/>
        </w:rPr>
        <w:t>Podpora</w:t>
      </w:r>
      <w:r w:rsidRPr="00AB6C9F">
        <w:t xml:space="preserve">“ znamená podporu cestovního ruchu na území hlavního města Prahy, a to v podobě zajištění 50% slevy ze vstupného pro Držitele Karty u </w:t>
      </w:r>
      <w:r w:rsidR="00791E9F">
        <w:t>p</w:t>
      </w:r>
      <w:r w:rsidRPr="00AB6C9F">
        <w:t>artnerů v</w:t>
      </w:r>
      <w:r w:rsidR="00A228A1">
        <w:t> období od 1.7.2020 do 31.</w:t>
      </w:r>
      <w:r w:rsidR="00791E9F">
        <w:t>8</w:t>
      </w:r>
      <w:r w:rsidR="00A228A1">
        <w:t>.2020</w:t>
      </w:r>
      <w:r w:rsidRPr="00AB6C9F">
        <w:t>.</w:t>
      </w:r>
    </w:p>
    <w:p w14:paraId="02553674" w14:textId="5F76334C" w:rsidR="00AB6C9F" w:rsidRPr="00AB6C9F" w:rsidRDefault="00AB6C9F" w:rsidP="00AB6C9F">
      <w:pPr>
        <w:jc w:val="both"/>
      </w:pPr>
      <w:r w:rsidRPr="00AB6C9F">
        <w:lastRenderedPageBreak/>
        <w:t>Pojem „</w:t>
      </w:r>
      <w:r w:rsidRPr="00AB6C9F">
        <w:rPr>
          <w:b/>
          <w:bCs/>
        </w:rPr>
        <w:t>Smlouva</w:t>
      </w:r>
      <w:r w:rsidRPr="00AB6C9F">
        <w:t xml:space="preserve">“ znamená tuto smlouvu o </w:t>
      </w:r>
      <w:r w:rsidR="00934EA6">
        <w:t xml:space="preserve">účasti na </w:t>
      </w:r>
      <w:r w:rsidRPr="00AB6C9F">
        <w:t>slevové</w:t>
      </w:r>
      <w:r w:rsidR="00934EA6">
        <w:t>m</w:t>
      </w:r>
      <w:r w:rsidRPr="00AB6C9F">
        <w:t xml:space="preserve"> systému pro držitele dopravní karty Lítačka.</w:t>
      </w:r>
    </w:p>
    <w:p w14:paraId="1A16BF9C" w14:textId="4DD7EBC2" w:rsidR="00AB6C9F" w:rsidRPr="00AB6C9F" w:rsidRDefault="00AB6C9F" w:rsidP="00AB6C9F">
      <w:pPr>
        <w:jc w:val="both"/>
      </w:pPr>
      <w:r w:rsidRPr="00AB6C9F">
        <w:t>Pojem „</w:t>
      </w:r>
      <w:r w:rsidRPr="00AB6C9F">
        <w:rPr>
          <w:b/>
        </w:rPr>
        <w:t>Zásah vyšší moci</w:t>
      </w:r>
      <w:r w:rsidRPr="00AB6C9F">
        <w:t>“ znamená událost mimo působnost postižené Smluvní strany, která této Smluvní straně zcela či částečně brání v plnění jejích povinností, tedy zejména, nicméně ne výlučně, požár, záplavu, stávku, výluku, přerušení provozu, které postižená Smluvní strana nemůže ovlivnit a/nebo nařízení státních orgánů.</w:t>
      </w:r>
    </w:p>
    <w:p w14:paraId="3CACC1FD" w14:textId="77777777" w:rsidR="00B27A63" w:rsidRPr="00B27A63" w:rsidRDefault="00B27A63" w:rsidP="00B27A63">
      <w:pPr>
        <w:jc w:val="both"/>
      </w:pPr>
    </w:p>
    <w:p w14:paraId="50E39D6F" w14:textId="650C8EBA" w:rsidR="00E124E3" w:rsidRDefault="00E124E3" w:rsidP="00B27A63"/>
    <w:bookmarkEnd w:id="1"/>
    <w:p w14:paraId="471B8F94" w14:textId="77777777" w:rsidR="00E124E3" w:rsidRPr="001839FD" w:rsidRDefault="00E124E3" w:rsidP="00B27A63">
      <w:pPr>
        <w:jc w:val="center"/>
        <w:rPr>
          <w:b/>
          <w:bCs/>
        </w:rPr>
      </w:pPr>
      <w:r w:rsidRPr="001839FD">
        <w:rPr>
          <w:b/>
          <w:bCs/>
        </w:rPr>
        <w:t>Článek II</w:t>
      </w:r>
    </w:p>
    <w:p w14:paraId="075FFBF5" w14:textId="77777777" w:rsidR="00E124E3" w:rsidRPr="001839FD" w:rsidRDefault="00E124E3" w:rsidP="00B27A63">
      <w:pPr>
        <w:jc w:val="center"/>
        <w:rPr>
          <w:b/>
          <w:bCs/>
        </w:rPr>
      </w:pPr>
      <w:r w:rsidRPr="001839FD">
        <w:rPr>
          <w:b/>
          <w:bCs/>
        </w:rPr>
        <w:t>Předmět smlouvy</w:t>
      </w:r>
    </w:p>
    <w:p w14:paraId="08519BA8" w14:textId="77777777" w:rsidR="00E124E3" w:rsidRPr="001839FD" w:rsidRDefault="00E124E3" w:rsidP="00B27A63"/>
    <w:p w14:paraId="3DCD319B" w14:textId="67A29E4B" w:rsidR="00E124E3" w:rsidRDefault="00E124E3" w:rsidP="00B27A63">
      <w:pPr>
        <w:pStyle w:val="Odstavecseseznamem"/>
        <w:numPr>
          <w:ilvl w:val="0"/>
          <w:numId w:val="11"/>
        </w:numPr>
        <w:ind w:left="0" w:firstLine="0"/>
        <w:jc w:val="both"/>
      </w:pPr>
      <w:r w:rsidRPr="001839FD">
        <w:t xml:space="preserve">Předmětem této smlouvy je úprava vzájemných závazků </w:t>
      </w:r>
      <w:r w:rsidR="00791E9F">
        <w:t xml:space="preserve">Smluvních stran </w:t>
      </w:r>
      <w:r w:rsidRPr="001839FD">
        <w:t xml:space="preserve">plynoucích ze zapojení </w:t>
      </w:r>
      <w:r w:rsidR="00A07E1C">
        <w:t>Partnera</w:t>
      </w:r>
      <w:r w:rsidRPr="001839FD">
        <w:t xml:space="preserve"> do </w:t>
      </w:r>
      <w:r w:rsidR="004E50BE">
        <w:t>projektu</w:t>
      </w:r>
      <w:r w:rsidR="00934EA6">
        <w:t xml:space="preserve"> </w:t>
      </w:r>
      <w:r w:rsidR="00C84A32" w:rsidRPr="00C84A32">
        <w:rPr>
          <w:bCs/>
        </w:rPr>
        <w:t>Zajištění slevového systému pro držitele dopravní karty Lítačka</w:t>
      </w:r>
      <w:r w:rsidRPr="000C36E6">
        <w:t>.</w:t>
      </w:r>
    </w:p>
    <w:p w14:paraId="3D6F5B45" w14:textId="00692DC5" w:rsidR="00A07E1C" w:rsidRDefault="0056768C" w:rsidP="00B27A63">
      <w:pPr>
        <w:pStyle w:val="Odstavecseseznamem"/>
        <w:numPr>
          <w:ilvl w:val="0"/>
          <w:numId w:val="11"/>
        </w:numPr>
        <w:ind w:left="0" w:firstLine="0"/>
        <w:jc w:val="both"/>
      </w:pPr>
      <w:r>
        <w:t>V rámci tohoto projektu</w:t>
      </w:r>
      <w:r w:rsidR="00791E9F">
        <w:t xml:space="preserve"> </w:t>
      </w:r>
      <w:r>
        <w:t xml:space="preserve">PCT </w:t>
      </w:r>
      <w:r w:rsidR="00791E9F">
        <w:t>zajišťuje</w:t>
      </w:r>
      <w:r>
        <w:t xml:space="preserve"> </w:t>
      </w:r>
      <w:r w:rsidR="005B18CC">
        <w:t>Držitelům Karty, že k</w:t>
      </w:r>
      <w:r w:rsidR="005B18CC" w:rsidRPr="005B18CC">
        <w:t xml:space="preserve">aždý Držitel Karty, který po dobu trvání Podpory předloží při návštěvě Atraktivity u Partnera Kartu, bude oprávněn </w:t>
      </w:r>
      <w:r w:rsidR="00791E9F">
        <w:t>žádat Partnera o poskytnutí</w:t>
      </w:r>
      <w:r w:rsidR="005B18CC" w:rsidRPr="005B18CC">
        <w:t xml:space="preserve"> slev</w:t>
      </w:r>
      <w:r w:rsidR="00791E9F">
        <w:t>y</w:t>
      </w:r>
      <w:r w:rsidR="005B18CC" w:rsidRPr="005B18CC">
        <w:t xml:space="preserve"> 50 % z běžného vstupného</w:t>
      </w:r>
      <w:r w:rsidR="00791E9F">
        <w:t xml:space="preserve"> na Atraktivitu</w:t>
      </w:r>
      <w:r w:rsidR="005B18CC" w:rsidRPr="005B18CC">
        <w:t>. V případě, kdy je běžné vstupné rozděleno na několik kategorií, zejména, nicméně ne výlučně dle věku návštěvníků, bude mít Držitel Karty právo na slevu vždy dle odpovídající kategorie. Sleva dle tohoto odstavce není slučitelná s dalšími jinými slevami</w:t>
      </w:r>
      <w:r w:rsidR="00B27A63">
        <w:t>.</w:t>
      </w:r>
    </w:p>
    <w:p w14:paraId="77D4B307" w14:textId="4D494244" w:rsidR="00B27A63" w:rsidRDefault="00B27A63" w:rsidP="00B27A63">
      <w:pPr>
        <w:pStyle w:val="Odstavecseseznamem"/>
        <w:numPr>
          <w:ilvl w:val="0"/>
          <w:numId w:val="11"/>
        </w:numPr>
        <w:ind w:left="0" w:firstLine="0"/>
        <w:jc w:val="both"/>
      </w:pPr>
      <w:r>
        <w:t>Partner se zavazuje</w:t>
      </w:r>
      <w:r w:rsidR="00B541A0">
        <w:t xml:space="preserve"> </w:t>
      </w:r>
      <w:r w:rsidR="00B541A0" w:rsidRPr="00B541A0">
        <w:t>každ</w:t>
      </w:r>
      <w:r w:rsidR="00B541A0">
        <w:t>ému</w:t>
      </w:r>
      <w:r w:rsidR="00B541A0" w:rsidRPr="00B541A0">
        <w:t xml:space="preserve"> Držitel</w:t>
      </w:r>
      <w:r w:rsidR="00B541A0">
        <w:t>i</w:t>
      </w:r>
      <w:r w:rsidR="00B541A0" w:rsidRPr="00B541A0">
        <w:t xml:space="preserve"> Karty, který po dobu trvání Podpory předloží při návštěvě Atraktivity u Partnera </w:t>
      </w:r>
      <w:r w:rsidR="00F13302">
        <w:t xml:space="preserve">platnou </w:t>
      </w:r>
      <w:r w:rsidR="00B541A0" w:rsidRPr="00B541A0">
        <w:t>Kartu</w:t>
      </w:r>
      <w:r w:rsidR="00F13302">
        <w:t xml:space="preserve"> vydanou pro jeho osobu</w:t>
      </w:r>
      <w:r w:rsidR="00B541A0">
        <w:t xml:space="preserve"> poskytnout </w:t>
      </w:r>
      <w:r w:rsidR="00B541A0" w:rsidRPr="00B541A0">
        <w:t>slev</w:t>
      </w:r>
      <w:r w:rsidR="00B541A0">
        <w:t>u</w:t>
      </w:r>
      <w:r w:rsidR="00B541A0" w:rsidRPr="00B541A0">
        <w:t xml:space="preserve"> 50 % z běžného vstupného. V případě, kdy je běžné vstupné rozděleno na několik kategorií, zejména, nicméně ne výlučně dle věku návštěvníků, </w:t>
      </w:r>
      <w:r w:rsidR="00B541A0">
        <w:t>poskytne Partner</w:t>
      </w:r>
      <w:r w:rsidR="00B541A0" w:rsidRPr="00B541A0">
        <w:t xml:space="preserve"> Držitel</w:t>
      </w:r>
      <w:r w:rsidR="00B541A0">
        <w:t xml:space="preserve">i </w:t>
      </w:r>
      <w:r w:rsidR="00B541A0" w:rsidRPr="00B541A0">
        <w:t>Karty slevu vždy dle odpovídající kategorie</w:t>
      </w:r>
      <w:r w:rsidR="006E7FD5">
        <w:t xml:space="preserve"> (dále jen „</w:t>
      </w:r>
      <w:r w:rsidR="006E7FD5" w:rsidRPr="006E7FD5">
        <w:rPr>
          <w:b/>
          <w:bCs/>
        </w:rPr>
        <w:t>Sleva</w:t>
      </w:r>
      <w:r w:rsidR="006E7FD5">
        <w:t>“)</w:t>
      </w:r>
      <w:r>
        <w:t>.</w:t>
      </w:r>
      <w:r w:rsidR="00B541A0">
        <w:t xml:space="preserve"> </w:t>
      </w:r>
      <w:r w:rsidR="00B541A0" w:rsidRPr="005B18CC">
        <w:t>Sleva dle tohoto odstavce není slučitelná s dalšími jinými slevami</w:t>
      </w:r>
      <w:r w:rsidR="004F6657">
        <w:t xml:space="preserve">. </w:t>
      </w:r>
      <w:r w:rsidR="00B541A0">
        <w:t xml:space="preserve"> </w:t>
      </w:r>
    </w:p>
    <w:p w14:paraId="71E84790" w14:textId="2CC4D431" w:rsidR="00B27A63" w:rsidRPr="001839FD" w:rsidRDefault="00B27A63" w:rsidP="00B27A63">
      <w:pPr>
        <w:pStyle w:val="Odstavecseseznamem"/>
        <w:numPr>
          <w:ilvl w:val="0"/>
          <w:numId w:val="11"/>
        </w:numPr>
        <w:ind w:left="0" w:firstLine="0"/>
        <w:jc w:val="both"/>
      </w:pPr>
      <w:r>
        <w:t xml:space="preserve">PCT uhradí Partnerovi </w:t>
      </w:r>
      <w:r w:rsidR="00B541A0">
        <w:t xml:space="preserve">jako kompenzaci Držitelům Karty Partnerem poskytnuté </w:t>
      </w:r>
      <w:r w:rsidR="006E7FD5">
        <w:t>S</w:t>
      </w:r>
      <w:r w:rsidR="00B541A0">
        <w:t>levy</w:t>
      </w:r>
      <w:r w:rsidR="00EF007A">
        <w:t xml:space="preserve"> </w:t>
      </w:r>
      <w:r>
        <w:t>finanční částky sjednané dále v této smlouvě.</w:t>
      </w:r>
    </w:p>
    <w:p w14:paraId="03F4DC48" w14:textId="7F3654AA" w:rsidR="00E124E3" w:rsidRDefault="00E124E3" w:rsidP="00B27A63">
      <w:pPr>
        <w:jc w:val="both"/>
      </w:pPr>
    </w:p>
    <w:p w14:paraId="625AFA70" w14:textId="77777777" w:rsidR="00C84A32" w:rsidRPr="001839FD" w:rsidRDefault="00C84A32" w:rsidP="00B27A63">
      <w:pPr>
        <w:jc w:val="both"/>
      </w:pPr>
    </w:p>
    <w:p w14:paraId="0D196414" w14:textId="77777777" w:rsidR="00EF007A" w:rsidRDefault="00E124E3" w:rsidP="00EF007A">
      <w:pPr>
        <w:jc w:val="center"/>
        <w:rPr>
          <w:b/>
          <w:bCs/>
        </w:rPr>
      </w:pPr>
      <w:r w:rsidRPr="001839FD">
        <w:rPr>
          <w:b/>
          <w:bCs/>
        </w:rPr>
        <w:t>Článek III</w:t>
      </w:r>
    </w:p>
    <w:p w14:paraId="35B68C62" w14:textId="6A2F2508" w:rsidR="00E124E3" w:rsidRPr="00EF007A" w:rsidRDefault="00E124E3" w:rsidP="00EF007A">
      <w:pPr>
        <w:jc w:val="center"/>
        <w:rPr>
          <w:b/>
          <w:bCs/>
        </w:rPr>
      </w:pPr>
      <w:r w:rsidRPr="001839FD">
        <w:rPr>
          <w:b/>
          <w:bCs/>
        </w:rPr>
        <w:t xml:space="preserve">Práva a povinnosti </w:t>
      </w:r>
      <w:r w:rsidR="00EF007A">
        <w:rPr>
          <w:b/>
          <w:bCs/>
        </w:rPr>
        <w:t>Držitele Karty</w:t>
      </w:r>
    </w:p>
    <w:p w14:paraId="37345EB3" w14:textId="77777777" w:rsidR="00E124E3" w:rsidRPr="001839FD" w:rsidRDefault="00E124E3" w:rsidP="00C06EFF">
      <w:pPr>
        <w:jc w:val="center"/>
      </w:pPr>
    </w:p>
    <w:p w14:paraId="6F21BD5C" w14:textId="2AF01635" w:rsidR="00242746" w:rsidRDefault="00E124E3" w:rsidP="00C06EFF">
      <w:pPr>
        <w:jc w:val="both"/>
      </w:pPr>
      <w:r w:rsidRPr="001839FD">
        <w:t>1.</w:t>
      </w:r>
      <w:r w:rsidRPr="001839FD">
        <w:tab/>
        <w:t xml:space="preserve">Držitel </w:t>
      </w:r>
      <w:r w:rsidR="00EF007A">
        <w:t>Karty</w:t>
      </w:r>
      <w:r w:rsidRPr="001839FD">
        <w:t xml:space="preserve"> je oprávněn na základě řádného předložení </w:t>
      </w:r>
      <w:r w:rsidR="00F13302">
        <w:t xml:space="preserve">platné </w:t>
      </w:r>
      <w:r w:rsidR="00EF007A">
        <w:t xml:space="preserve">Karty požadovat, aby mu Partner poskytl </w:t>
      </w:r>
      <w:r w:rsidR="006E7FD5">
        <w:t>S</w:t>
      </w:r>
      <w:r w:rsidR="00EF007A">
        <w:t xml:space="preserve">levu z běžného vstupného </w:t>
      </w:r>
      <w:r w:rsidRPr="00173863">
        <w:t>do</w:t>
      </w:r>
      <w:r>
        <w:rPr>
          <w:color w:val="FF0000"/>
        </w:rPr>
        <w:t> </w:t>
      </w:r>
      <w:r>
        <w:t>A</w:t>
      </w:r>
      <w:r w:rsidR="00C06EFF">
        <w:t>traktivity</w:t>
      </w:r>
      <w:r w:rsidRPr="001839FD">
        <w:t xml:space="preserve">. </w:t>
      </w:r>
    </w:p>
    <w:p w14:paraId="7C6A656F" w14:textId="649F9D27" w:rsidR="00E124E3" w:rsidRPr="001839FD" w:rsidRDefault="00E124E3" w:rsidP="009967B2">
      <w:pPr>
        <w:jc w:val="both"/>
      </w:pPr>
      <w:r w:rsidRPr="001839FD">
        <w:t>2.</w:t>
      </w:r>
      <w:r w:rsidRPr="001839FD">
        <w:tab/>
        <w:t xml:space="preserve">Držitel </w:t>
      </w:r>
      <w:r w:rsidR="00EF007A">
        <w:t>Karty</w:t>
      </w:r>
      <w:r w:rsidR="00C06EFF" w:rsidRPr="001839FD">
        <w:t xml:space="preserve"> </w:t>
      </w:r>
      <w:r w:rsidRPr="001839FD">
        <w:t xml:space="preserve">je oprávněn navštívit </w:t>
      </w:r>
      <w:r>
        <w:t>A</w:t>
      </w:r>
      <w:r w:rsidR="00C06EFF">
        <w:t>traktivitu</w:t>
      </w:r>
      <w:r w:rsidR="00242746" w:rsidRPr="001839FD">
        <w:t xml:space="preserve"> </w:t>
      </w:r>
      <w:r w:rsidRPr="001839FD">
        <w:t xml:space="preserve">ve stanovené otevírací době, která se může měnit v závislosti na čase a datu. Otevírací dobu se </w:t>
      </w:r>
      <w:r w:rsidR="00EF007A">
        <w:t>D</w:t>
      </w:r>
      <w:r w:rsidRPr="001839FD">
        <w:t xml:space="preserve">ržitel </w:t>
      </w:r>
      <w:r w:rsidR="00EF007A">
        <w:t>Karty</w:t>
      </w:r>
      <w:r w:rsidR="001006CC" w:rsidRPr="001839FD">
        <w:t xml:space="preserve"> </w:t>
      </w:r>
      <w:r w:rsidRPr="001839FD">
        <w:t xml:space="preserve">dozví na </w:t>
      </w:r>
      <w:r>
        <w:t xml:space="preserve">webových stránkách (dále </w:t>
      </w:r>
      <w:r>
        <w:lastRenderedPageBreak/>
        <w:t>jen „web“)</w:t>
      </w:r>
      <w:r w:rsidRPr="001839FD">
        <w:t xml:space="preserve"> příslušného </w:t>
      </w:r>
      <w:r w:rsidR="001006CC">
        <w:t>Partnera, či Atraktivity</w:t>
      </w:r>
      <w:r w:rsidRPr="001839FD">
        <w:t xml:space="preserve">. Každý </w:t>
      </w:r>
      <w:r w:rsidR="004F6657">
        <w:t xml:space="preserve">Držitel </w:t>
      </w:r>
      <w:r w:rsidR="00F13302">
        <w:t>K</w:t>
      </w:r>
      <w:r w:rsidR="004F6657">
        <w:t>arty</w:t>
      </w:r>
      <w:r w:rsidRPr="001839FD">
        <w:t xml:space="preserve"> je povinen předložit ke kontrole </w:t>
      </w:r>
      <w:r w:rsidR="00582D2F">
        <w:t xml:space="preserve">Kartu </w:t>
      </w:r>
      <w:r w:rsidRPr="001839FD">
        <w:t>obsluze dané</w:t>
      </w:r>
      <w:r w:rsidR="001006CC">
        <w:t xml:space="preserve"> Atraktivity</w:t>
      </w:r>
      <w:r w:rsidRPr="001839FD">
        <w:t xml:space="preserve">, a to i bez vyzvání obsluhy. </w:t>
      </w:r>
    </w:p>
    <w:p w14:paraId="5F711AAD" w14:textId="11194C19" w:rsidR="004F6657" w:rsidRPr="001839FD" w:rsidRDefault="00E124E3" w:rsidP="009967B2">
      <w:pPr>
        <w:jc w:val="both"/>
      </w:pPr>
      <w:r w:rsidRPr="001839FD">
        <w:t>3.</w:t>
      </w:r>
      <w:r w:rsidRPr="001839FD">
        <w:tab/>
      </w:r>
      <w:r w:rsidR="004F6657">
        <w:t>J</w:t>
      </w:r>
      <w:r w:rsidRPr="001839FD">
        <w:t xml:space="preserve">e povinností </w:t>
      </w:r>
      <w:r w:rsidR="004F6657">
        <w:t>D</w:t>
      </w:r>
      <w:r w:rsidR="00242746">
        <w:t xml:space="preserve">ržitele </w:t>
      </w:r>
      <w:r w:rsidR="004F6657">
        <w:t>Karty</w:t>
      </w:r>
      <w:r w:rsidR="00242746">
        <w:t xml:space="preserve"> </w:t>
      </w:r>
      <w:r w:rsidRPr="001839FD">
        <w:t xml:space="preserve">uschovat po celou dobu návštěvy </w:t>
      </w:r>
      <w:r w:rsidR="004F6657">
        <w:t>v</w:t>
      </w:r>
      <w:r w:rsidRPr="001839FD">
        <w:t xml:space="preserve">stupenku </w:t>
      </w:r>
      <w:r w:rsidR="004F6657">
        <w:t xml:space="preserve">do Atraktivity </w:t>
      </w:r>
      <w:r w:rsidRPr="001839FD">
        <w:t>a prokazovat se jí v</w:t>
      </w:r>
      <w:r>
        <w:t> </w:t>
      </w:r>
      <w:r w:rsidR="001006CC">
        <w:t>Atraktivitě</w:t>
      </w:r>
      <w:r w:rsidRPr="001839FD">
        <w:t>.</w:t>
      </w:r>
      <w:r w:rsidR="001006CC">
        <w:t xml:space="preserve"> </w:t>
      </w:r>
    </w:p>
    <w:p w14:paraId="11809ECE" w14:textId="03AEA801" w:rsidR="00E124E3" w:rsidRPr="001839FD" w:rsidRDefault="004F6657" w:rsidP="009967B2">
      <w:pPr>
        <w:jc w:val="both"/>
      </w:pPr>
      <w:r>
        <w:t>4</w:t>
      </w:r>
      <w:r w:rsidR="00E124E3" w:rsidRPr="001839FD">
        <w:t>.</w:t>
      </w:r>
      <w:r w:rsidR="00E124E3" w:rsidRPr="001839FD">
        <w:tab/>
        <w:t xml:space="preserve">Držitelé </w:t>
      </w:r>
      <w:r>
        <w:t>Karty</w:t>
      </w:r>
      <w:r w:rsidR="00242746">
        <w:t xml:space="preserve"> mohou uplatnit </w:t>
      </w:r>
      <w:r>
        <w:t xml:space="preserve">nárok na </w:t>
      </w:r>
      <w:r w:rsidR="006E7FD5">
        <w:t>S</w:t>
      </w:r>
      <w:r>
        <w:t xml:space="preserve">levu </w:t>
      </w:r>
      <w:r w:rsidR="00242746">
        <w:t xml:space="preserve">pouze v období platnosti </w:t>
      </w:r>
      <w:r>
        <w:t>Karty</w:t>
      </w:r>
      <w:r w:rsidR="006E7FD5">
        <w:t xml:space="preserve"> a v době trvání Podpory</w:t>
      </w:r>
      <w:r w:rsidR="00B236A5">
        <w:t>.</w:t>
      </w:r>
    </w:p>
    <w:p w14:paraId="1C1E31F5" w14:textId="7083F111" w:rsidR="008E2FE5" w:rsidRPr="001839FD" w:rsidRDefault="00F13302" w:rsidP="009967B2">
      <w:pPr>
        <w:jc w:val="both"/>
      </w:pPr>
      <w:r>
        <w:t>5</w:t>
      </w:r>
      <w:r w:rsidR="00E124E3" w:rsidRPr="001839FD">
        <w:t>.</w:t>
      </w:r>
      <w:r w:rsidR="00E124E3" w:rsidRPr="001839FD">
        <w:tab/>
        <w:t xml:space="preserve">Držitel </w:t>
      </w:r>
      <w:r w:rsidR="004F6657">
        <w:t>Karty</w:t>
      </w:r>
      <w:r w:rsidR="009967B2" w:rsidRPr="001839FD">
        <w:t xml:space="preserve"> </w:t>
      </w:r>
      <w:r w:rsidR="00E124E3" w:rsidRPr="001839FD">
        <w:t xml:space="preserve">je povinen </w:t>
      </w:r>
      <w:r w:rsidR="00B236A5">
        <w:t xml:space="preserve">v </w:t>
      </w:r>
      <w:r w:rsidR="009967B2">
        <w:t>Atraktivitě</w:t>
      </w:r>
      <w:r w:rsidR="00B236A5" w:rsidRPr="001839FD">
        <w:t xml:space="preserve"> </w:t>
      </w:r>
      <w:r w:rsidR="00E124E3" w:rsidRPr="001839FD">
        <w:t>respektovat nařízení obsluhy</w:t>
      </w:r>
      <w:r w:rsidR="00B236A5">
        <w:t xml:space="preserve"> </w:t>
      </w:r>
      <w:r w:rsidR="00E124E3" w:rsidRPr="001839FD">
        <w:t xml:space="preserve">týkající se bezpečnosti a dodržovat návštěvní řád, případně další podmínky vstupu do </w:t>
      </w:r>
      <w:r w:rsidR="00E124E3">
        <w:t>j</w:t>
      </w:r>
      <w:r w:rsidR="00E124E3" w:rsidRPr="001839FD">
        <w:t xml:space="preserve">ednotlivých objektů dle platných pokynů a směrnic </w:t>
      </w:r>
      <w:r w:rsidR="009967B2">
        <w:t>Partnera a/či Atraktivity</w:t>
      </w:r>
      <w:r w:rsidR="00E124E3" w:rsidRPr="001839FD">
        <w:t>.</w:t>
      </w:r>
    </w:p>
    <w:p w14:paraId="047A7AEA" w14:textId="71DA4FE5" w:rsidR="00E124E3" w:rsidRDefault="00E124E3" w:rsidP="009967B2">
      <w:pPr>
        <w:jc w:val="both"/>
      </w:pPr>
    </w:p>
    <w:p w14:paraId="5F37EAC4" w14:textId="77777777" w:rsidR="00C84A32" w:rsidRPr="001839FD" w:rsidRDefault="00C84A32" w:rsidP="009967B2">
      <w:pPr>
        <w:jc w:val="both"/>
      </w:pPr>
    </w:p>
    <w:p w14:paraId="69CA0CBE" w14:textId="270B9B65" w:rsidR="00E124E3" w:rsidRPr="001839FD" w:rsidRDefault="00E124E3" w:rsidP="00E124E3">
      <w:pPr>
        <w:jc w:val="center"/>
        <w:rPr>
          <w:b/>
          <w:bCs/>
        </w:rPr>
      </w:pPr>
      <w:r w:rsidRPr="001839FD">
        <w:rPr>
          <w:b/>
          <w:bCs/>
        </w:rPr>
        <w:t xml:space="preserve">Článek </w:t>
      </w:r>
      <w:r w:rsidR="00B73667">
        <w:rPr>
          <w:b/>
          <w:bCs/>
        </w:rPr>
        <w:t>I</w:t>
      </w:r>
      <w:r w:rsidRPr="001839FD">
        <w:rPr>
          <w:b/>
          <w:bCs/>
        </w:rPr>
        <w:t>V</w:t>
      </w:r>
    </w:p>
    <w:p w14:paraId="0757B589" w14:textId="7247141F" w:rsidR="00E124E3" w:rsidRPr="001839FD" w:rsidRDefault="00E124E3" w:rsidP="00E124E3">
      <w:pPr>
        <w:jc w:val="center"/>
        <w:rPr>
          <w:b/>
          <w:bCs/>
        </w:rPr>
      </w:pPr>
      <w:r w:rsidRPr="001839FD">
        <w:rPr>
          <w:b/>
          <w:bCs/>
        </w:rPr>
        <w:t xml:space="preserve">Práva a povinnosti </w:t>
      </w:r>
      <w:r w:rsidR="009C601F">
        <w:rPr>
          <w:b/>
          <w:bCs/>
        </w:rPr>
        <w:t>Partnera, Atraktivity</w:t>
      </w:r>
    </w:p>
    <w:p w14:paraId="4ADBFA72" w14:textId="77777777" w:rsidR="00E124E3" w:rsidRPr="001839FD" w:rsidRDefault="00E124E3" w:rsidP="009A44DF">
      <w:pPr>
        <w:jc w:val="both"/>
      </w:pPr>
    </w:p>
    <w:p w14:paraId="7423D1A9" w14:textId="780F43A6" w:rsidR="00E124E3" w:rsidRPr="001839FD" w:rsidRDefault="00F13302" w:rsidP="00F13302">
      <w:pPr>
        <w:jc w:val="both"/>
      </w:pPr>
      <w:r>
        <w:t>1.</w:t>
      </w:r>
      <w:r>
        <w:tab/>
      </w:r>
      <w:r w:rsidR="009C601F">
        <w:t>Partner</w:t>
      </w:r>
      <w:r w:rsidR="00E124E3" w:rsidRPr="001839FD">
        <w:t xml:space="preserve"> se touto smlouvou zavazuje </w:t>
      </w:r>
      <w:r w:rsidR="006E7FD5">
        <w:t>poskytnout D</w:t>
      </w:r>
      <w:r w:rsidR="00E124E3" w:rsidRPr="001839FD">
        <w:t xml:space="preserve">ržiteli </w:t>
      </w:r>
      <w:r w:rsidR="004F6657">
        <w:t>Karty</w:t>
      </w:r>
      <w:r w:rsidR="00E124E3" w:rsidRPr="001839FD">
        <w:t xml:space="preserve"> </w:t>
      </w:r>
      <w:r w:rsidR="006E7FD5">
        <w:t xml:space="preserve">Slevu za </w:t>
      </w:r>
      <w:r w:rsidR="00E124E3" w:rsidRPr="001839FD">
        <w:t xml:space="preserve">podmínek stanovených touto smlouvou do </w:t>
      </w:r>
      <w:bookmarkStart w:id="2" w:name="_Hlk41661071"/>
      <w:r w:rsidR="00E124E3" w:rsidRPr="001839FD">
        <w:t>následující</w:t>
      </w:r>
      <w:r w:rsidR="000B35EB">
        <w:t xml:space="preserve"> Atraktivity, či Atraktivit</w:t>
      </w:r>
      <w:r w:rsidR="00E124E3" w:rsidRPr="001839FD">
        <w:t xml:space="preserve">, </w:t>
      </w:r>
      <w:r w:rsidR="000B35EB">
        <w:t xml:space="preserve">kterou, či </w:t>
      </w:r>
      <w:r w:rsidR="00E124E3" w:rsidRPr="001839FD">
        <w:t>které má ve své správě a které provozuje</w:t>
      </w:r>
      <w:r w:rsidR="000B35EB">
        <w:t>, jedná se o tuto, či tyto atraktivity</w:t>
      </w:r>
      <w:r w:rsidR="00E124E3" w:rsidRPr="001839FD">
        <w:t>:</w:t>
      </w:r>
    </w:p>
    <w:bookmarkEnd w:id="2"/>
    <w:p w14:paraId="1D2F2FF7" w14:textId="77777777" w:rsidR="00E124E3" w:rsidRPr="001839FD" w:rsidRDefault="00E124E3" w:rsidP="009A44DF">
      <w:pPr>
        <w:jc w:val="both"/>
      </w:pPr>
    </w:p>
    <w:p w14:paraId="4C63B918" w14:textId="77777777" w:rsidR="00C12CB0" w:rsidRPr="00C12CB0" w:rsidRDefault="00C12CB0" w:rsidP="00C12CB0">
      <w:pPr>
        <w:jc w:val="both"/>
        <w:rPr>
          <w:b/>
          <w:bCs/>
          <w:i/>
          <w:iCs/>
        </w:rPr>
      </w:pPr>
      <w:r w:rsidRPr="00C12CB0">
        <w:rPr>
          <w:b/>
          <w:bCs/>
          <w:i/>
          <w:iCs/>
        </w:rPr>
        <w:t xml:space="preserve">Centrum současného umění DOX, </w:t>
      </w:r>
      <w:r w:rsidRPr="00C12CB0">
        <w:rPr>
          <w:i/>
          <w:iCs/>
        </w:rPr>
        <w:t>Poupětova 793/1, 170 00 Praha</w:t>
      </w:r>
    </w:p>
    <w:p w14:paraId="30B94626" w14:textId="77777777" w:rsidR="00E124E3" w:rsidRPr="001839FD" w:rsidRDefault="00E124E3" w:rsidP="009A44DF">
      <w:pPr>
        <w:jc w:val="both"/>
      </w:pPr>
    </w:p>
    <w:p w14:paraId="679F1047" w14:textId="2733A09D" w:rsidR="009A44DF" w:rsidRDefault="00E124E3" w:rsidP="009A44DF">
      <w:pPr>
        <w:jc w:val="both"/>
      </w:pPr>
      <w:r w:rsidRPr="001839FD">
        <w:t>2.</w:t>
      </w:r>
      <w:r w:rsidRPr="001839FD">
        <w:tab/>
      </w:r>
      <w:r w:rsidRPr="00F22DBF">
        <w:t xml:space="preserve">Uplatnění nároku </w:t>
      </w:r>
      <w:r w:rsidR="00C65038">
        <w:t xml:space="preserve">na </w:t>
      </w:r>
      <w:r w:rsidR="004F2510">
        <w:t>Slevu pro</w:t>
      </w:r>
      <w:r w:rsidRPr="00F22DBF">
        <w:t xml:space="preserve"> vstup do </w:t>
      </w:r>
      <w:r w:rsidR="009A44DF">
        <w:t>Atraktivity</w:t>
      </w:r>
      <w:r w:rsidRPr="00F22DBF">
        <w:t xml:space="preserve"> probíhá </w:t>
      </w:r>
      <w:r w:rsidRPr="00AB7CE3">
        <w:t>v</w:t>
      </w:r>
      <w:r w:rsidRPr="00F22DBF">
        <w:t xml:space="preserve"> </w:t>
      </w:r>
      <w:r w:rsidR="009A44DF">
        <w:t>Atraktivit</w:t>
      </w:r>
      <w:r w:rsidR="008E2FE5">
        <w:t>ě</w:t>
      </w:r>
      <w:r w:rsidRPr="00F22DBF">
        <w:t xml:space="preserve"> na vybraných pokladnách. </w:t>
      </w:r>
      <w:r w:rsidR="004F2510">
        <w:t xml:space="preserve">Obsluha ověří platnost Karty a to, zda je Karta předložena jejím oprávněným </w:t>
      </w:r>
      <w:r w:rsidR="00F13302">
        <w:t>d</w:t>
      </w:r>
      <w:r w:rsidR="004F2510">
        <w:t>ržitelem</w:t>
      </w:r>
      <w:r w:rsidR="00366BA7">
        <w:t>.</w:t>
      </w:r>
    </w:p>
    <w:p w14:paraId="147BF0CB" w14:textId="4ACAC654" w:rsidR="00E124E3" w:rsidRDefault="00E124E3" w:rsidP="009A44DF">
      <w:pPr>
        <w:jc w:val="both"/>
      </w:pPr>
      <w:r w:rsidRPr="001839FD">
        <w:t>3.</w:t>
      </w:r>
      <w:r w:rsidRPr="001839FD">
        <w:tab/>
      </w:r>
      <w:r w:rsidR="009A44DF">
        <w:t>Partner/Atraktivita</w:t>
      </w:r>
      <w:r w:rsidRPr="00F22DBF">
        <w:t xml:space="preserve"> poskytne </w:t>
      </w:r>
      <w:r w:rsidR="004F2510">
        <w:t>D</w:t>
      </w:r>
      <w:r w:rsidRPr="00F22DBF">
        <w:t xml:space="preserve">ržiteli </w:t>
      </w:r>
      <w:r w:rsidR="004F6657">
        <w:t>Karty</w:t>
      </w:r>
      <w:r w:rsidRPr="00F22DBF">
        <w:t xml:space="preserve"> veškeré služby jako návštěvníkovi </w:t>
      </w:r>
      <w:r w:rsidR="009A44DF">
        <w:t>Atraktivity</w:t>
      </w:r>
      <w:r w:rsidR="00CB6038">
        <w:t xml:space="preserve"> </w:t>
      </w:r>
      <w:r w:rsidR="004F2510">
        <w:t>platícímu vstupné bez slevy</w:t>
      </w:r>
      <w:r w:rsidRPr="00F22DBF">
        <w:t xml:space="preserve">. Vstup </w:t>
      </w:r>
      <w:r w:rsidRPr="009A44DF">
        <w:t xml:space="preserve">do </w:t>
      </w:r>
      <w:r w:rsidR="009A44DF" w:rsidRPr="009A44DF">
        <w:t>Atraktivity</w:t>
      </w:r>
      <w:r w:rsidR="00F13302">
        <w:t xml:space="preserve"> s využitím Slevy</w:t>
      </w:r>
      <w:r w:rsidRPr="009A44DF">
        <w:t xml:space="preserve"> je </w:t>
      </w:r>
      <w:r w:rsidR="004F2510">
        <w:t>Držiteli Karty</w:t>
      </w:r>
      <w:r w:rsidRPr="009A44DF">
        <w:t xml:space="preserve"> umožněn jen s </w:t>
      </w:r>
      <w:r w:rsidR="004F2510">
        <w:t>Kartou</w:t>
      </w:r>
      <w:r w:rsidRPr="009A44DF">
        <w:t>.</w:t>
      </w:r>
    </w:p>
    <w:p w14:paraId="71D147E0" w14:textId="61D4554C" w:rsidR="00E124E3" w:rsidRDefault="00C84A32" w:rsidP="009A44DF">
      <w:pPr>
        <w:jc w:val="both"/>
      </w:pPr>
      <w:r>
        <w:t>4</w:t>
      </w:r>
      <w:r w:rsidR="00E124E3" w:rsidRPr="001839FD">
        <w:t>.</w:t>
      </w:r>
      <w:r w:rsidR="00E124E3" w:rsidRPr="001839FD">
        <w:tab/>
      </w:r>
      <w:r w:rsidR="008E2FE5">
        <w:t>Partner</w:t>
      </w:r>
      <w:r w:rsidR="008E2FE5" w:rsidRPr="00F22DBF">
        <w:t xml:space="preserve"> </w:t>
      </w:r>
      <w:r w:rsidR="00E124E3" w:rsidRPr="00F22DBF">
        <w:t xml:space="preserve">se touto smlouvou zavazuje informovat pracovníky svých </w:t>
      </w:r>
      <w:r w:rsidR="008E2FE5">
        <w:t>Atraktivit</w:t>
      </w:r>
      <w:r w:rsidR="00E124E3" w:rsidRPr="00F22DBF">
        <w:t xml:space="preserve"> o</w:t>
      </w:r>
      <w:r w:rsidR="00CB6038">
        <w:t> </w:t>
      </w:r>
      <w:r w:rsidR="00E124E3" w:rsidRPr="00F22DBF">
        <w:t>smluvních podmínkách vyplývajících z této smlouvy</w:t>
      </w:r>
      <w:r w:rsidR="00F13302">
        <w:t xml:space="preserve"> v rozsahu nezbytném k řádnému plnění jejich povinností vyplývajících z této Smlouvy</w:t>
      </w:r>
      <w:r w:rsidR="00E124E3" w:rsidRPr="00F22DBF">
        <w:t xml:space="preserve">. </w:t>
      </w:r>
    </w:p>
    <w:p w14:paraId="04BF5C0F" w14:textId="0C2F53E6" w:rsidR="00E124E3" w:rsidRDefault="00C84A32" w:rsidP="009A44DF">
      <w:pPr>
        <w:jc w:val="both"/>
      </w:pPr>
      <w:r>
        <w:t>5</w:t>
      </w:r>
      <w:r w:rsidR="00E124E3" w:rsidRPr="001839FD">
        <w:t>.</w:t>
      </w:r>
      <w:r w:rsidR="00E124E3" w:rsidRPr="001839FD">
        <w:tab/>
      </w:r>
      <w:r w:rsidR="008E2FE5">
        <w:t>Partner</w:t>
      </w:r>
      <w:r w:rsidR="008E2FE5" w:rsidRPr="00F22DBF">
        <w:t xml:space="preserve"> </w:t>
      </w:r>
      <w:r w:rsidR="00E124E3" w:rsidRPr="001839FD">
        <w:t xml:space="preserve">si vyhrazuje právo odmítnout </w:t>
      </w:r>
      <w:r w:rsidR="004F2510">
        <w:t>Držiteli Karty</w:t>
      </w:r>
      <w:r w:rsidR="00E124E3" w:rsidRPr="001839FD">
        <w:t xml:space="preserve"> vstup do </w:t>
      </w:r>
      <w:r w:rsidR="008E2FE5">
        <w:t>Atraktivity</w:t>
      </w:r>
      <w:r w:rsidR="00E124E3" w:rsidRPr="001839FD">
        <w:t>, pokud by došlo k</w:t>
      </w:r>
      <w:r w:rsidR="00C65038">
        <w:t> </w:t>
      </w:r>
      <w:r w:rsidR="00E124E3" w:rsidRPr="001839FD">
        <w:t>porušení</w:t>
      </w:r>
      <w:r w:rsidR="00C65038">
        <w:t xml:space="preserve"> </w:t>
      </w:r>
      <w:r w:rsidR="00E124E3" w:rsidRPr="001839FD">
        <w:t xml:space="preserve">návštěvního řádu </w:t>
      </w:r>
      <w:r w:rsidR="008E2FE5">
        <w:t>Atraktivity</w:t>
      </w:r>
      <w:r w:rsidR="00E124E3" w:rsidRPr="001839FD">
        <w:t xml:space="preserve">. </w:t>
      </w:r>
      <w:r w:rsidR="008E2FE5">
        <w:t>Partner</w:t>
      </w:r>
      <w:r w:rsidR="00E124E3" w:rsidRPr="001839FD">
        <w:t xml:space="preserve"> je oprávněn odmítnout vstup </w:t>
      </w:r>
      <w:r w:rsidR="004F2510">
        <w:t>Držiteli Karty</w:t>
      </w:r>
      <w:r w:rsidR="00E124E3" w:rsidRPr="001839FD">
        <w:t xml:space="preserve"> do</w:t>
      </w:r>
      <w:r w:rsidR="00C65038">
        <w:t> </w:t>
      </w:r>
      <w:r w:rsidR="008E2FE5">
        <w:t>Atraktivity</w:t>
      </w:r>
      <w:r w:rsidR="008E2FE5" w:rsidRPr="001839FD">
        <w:t xml:space="preserve"> </w:t>
      </w:r>
      <w:r w:rsidR="00E124E3" w:rsidRPr="001839FD">
        <w:t>v případě uzavření objektu pro veřejnost z</w:t>
      </w:r>
      <w:r w:rsidR="00CB6038">
        <w:t> </w:t>
      </w:r>
      <w:r w:rsidR="00E124E3" w:rsidRPr="001839FD">
        <w:t>prov</w:t>
      </w:r>
      <w:r w:rsidR="00E124E3">
        <w:t xml:space="preserve">ozních, technických nebo </w:t>
      </w:r>
      <w:r w:rsidR="00E124E3" w:rsidRPr="00D679CC">
        <w:t xml:space="preserve">státně-reprezentačních </w:t>
      </w:r>
      <w:r w:rsidR="00E124E3" w:rsidRPr="001839FD">
        <w:t>důvodů nebo z</w:t>
      </w:r>
      <w:r w:rsidR="00E124E3">
        <w:t> </w:t>
      </w:r>
      <w:r w:rsidR="00E124E3" w:rsidRPr="001839FD">
        <w:t xml:space="preserve">důvodu zásahu vyšší moci. V případě plánovaného uzavření </w:t>
      </w:r>
      <w:r w:rsidR="008E2FE5">
        <w:t>Atraktivity</w:t>
      </w:r>
      <w:r w:rsidR="008E2FE5" w:rsidRPr="001839FD">
        <w:t xml:space="preserve"> </w:t>
      </w:r>
      <w:r w:rsidR="00E124E3" w:rsidRPr="001839FD">
        <w:t xml:space="preserve">je </w:t>
      </w:r>
      <w:r w:rsidR="008E2FE5">
        <w:t xml:space="preserve">Partner </w:t>
      </w:r>
      <w:r w:rsidR="00E124E3" w:rsidRPr="001839FD">
        <w:t>povin</w:t>
      </w:r>
      <w:r w:rsidR="008E2FE5">
        <w:t>e</w:t>
      </w:r>
      <w:r w:rsidR="00E124E3" w:rsidRPr="001839FD">
        <w:t>n P</w:t>
      </w:r>
      <w:r w:rsidR="00CB6038">
        <w:t>CT</w:t>
      </w:r>
      <w:r w:rsidR="00E124E3" w:rsidRPr="001839FD">
        <w:t xml:space="preserve"> včas informovat o</w:t>
      </w:r>
      <w:r w:rsidR="00CB6038">
        <w:t> </w:t>
      </w:r>
      <w:r w:rsidR="00E124E3" w:rsidRPr="001839FD">
        <w:t xml:space="preserve">termínu a důvodu uzavření </w:t>
      </w:r>
      <w:r w:rsidR="008E2FE5">
        <w:t>Atraktivity</w:t>
      </w:r>
      <w:r w:rsidR="00E124E3" w:rsidRPr="001839FD">
        <w:t>.</w:t>
      </w:r>
    </w:p>
    <w:p w14:paraId="3C3B4C58" w14:textId="77777777" w:rsidR="00E124E3" w:rsidRDefault="00E124E3" w:rsidP="009A44DF">
      <w:pPr>
        <w:jc w:val="both"/>
        <w:rPr>
          <w:b/>
          <w:bCs/>
        </w:rPr>
      </w:pPr>
    </w:p>
    <w:p w14:paraId="40DD4C93" w14:textId="77777777" w:rsidR="00F13302" w:rsidRDefault="00F13302" w:rsidP="00E124E3">
      <w:pPr>
        <w:jc w:val="center"/>
        <w:rPr>
          <w:b/>
          <w:bCs/>
        </w:rPr>
      </w:pPr>
    </w:p>
    <w:p w14:paraId="2757E172" w14:textId="77777777" w:rsidR="00F13302" w:rsidRDefault="00F13302" w:rsidP="00E124E3">
      <w:pPr>
        <w:jc w:val="center"/>
        <w:rPr>
          <w:b/>
          <w:bCs/>
        </w:rPr>
      </w:pPr>
    </w:p>
    <w:p w14:paraId="68BA1D52" w14:textId="77777777" w:rsidR="00C84A32" w:rsidRDefault="00C84A32" w:rsidP="00E124E3">
      <w:pPr>
        <w:jc w:val="center"/>
        <w:rPr>
          <w:b/>
          <w:bCs/>
        </w:rPr>
      </w:pPr>
    </w:p>
    <w:p w14:paraId="108FA5DA" w14:textId="77777777" w:rsidR="00C84A32" w:rsidRDefault="00C84A32" w:rsidP="00E124E3">
      <w:pPr>
        <w:jc w:val="center"/>
        <w:rPr>
          <w:b/>
          <w:bCs/>
        </w:rPr>
      </w:pPr>
    </w:p>
    <w:p w14:paraId="49EC9BD8" w14:textId="36666078" w:rsidR="00E124E3" w:rsidRPr="001839FD" w:rsidRDefault="00E124E3" w:rsidP="00E124E3">
      <w:pPr>
        <w:jc w:val="center"/>
        <w:rPr>
          <w:b/>
          <w:bCs/>
        </w:rPr>
      </w:pPr>
      <w:r w:rsidRPr="001839FD">
        <w:rPr>
          <w:b/>
          <w:bCs/>
        </w:rPr>
        <w:t>Článek V</w:t>
      </w:r>
    </w:p>
    <w:p w14:paraId="15237913" w14:textId="77777777" w:rsidR="00E124E3" w:rsidRPr="001839FD" w:rsidRDefault="00E124E3" w:rsidP="00E124E3">
      <w:pPr>
        <w:jc w:val="center"/>
        <w:rPr>
          <w:b/>
          <w:bCs/>
        </w:rPr>
      </w:pPr>
      <w:r w:rsidRPr="001839FD">
        <w:rPr>
          <w:b/>
          <w:bCs/>
        </w:rPr>
        <w:t>Práva a povinnosti P</w:t>
      </w:r>
      <w:r w:rsidR="00CB6038">
        <w:rPr>
          <w:b/>
          <w:bCs/>
        </w:rPr>
        <w:t>CT</w:t>
      </w:r>
    </w:p>
    <w:p w14:paraId="490E119E" w14:textId="2BDCE908" w:rsidR="00E124E3" w:rsidRPr="001839FD" w:rsidRDefault="00E124E3" w:rsidP="008E2FE5">
      <w:pPr>
        <w:jc w:val="both"/>
      </w:pPr>
    </w:p>
    <w:p w14:paraId="00DFD19E" w14:textId="64589FFF" w:rsidR="00E124E3" w:rsidRDefault="00D81F4F" w:rsidP="008E2FE5">
      <w:pPr>
        <w:jc w:val="both"/>
      </w:pPr>
      <w:r>
        <w:t>1</w:t>
      </w:r>
      <w:r w:rsidR="00E124E3" w:rsidRPr="001839FD">
        <w:t>.</w:t>
      </w:r>
      <w:r w:rsidR="00E124E3" w:rsidRPr="001839FD">
        <w:tab/>
      </w:r>
      <w:bookmarkStart w:id="3" w:name="_Hlk41661220"/>
      <w:r w:rsidR="00E124E3" w:rsidRPr="001839FD">
        <w:t>P</w:t>
      </w:r>
      <w:r w:rsidR="00CB6038">
        <w:t>CT</w:t>
      </w:r>
      <w:r w:rsidR="00E124E3" w:rsidRPr="001839FD">
        <w:t xml:space="preserve"> se zavazuje uhradit </w:t>
      </w:r>
      <w:r w:rsidR="001E4F28">
        <w:t>Partnerovi</w:t>
      </w:r>
      <w:r w:rsidR="004F2510">
        <w:t xml:space="preserve"> kompenzaci za poskytnutou Slevu, a to ve výši Partnerem Držiteli Karty poskytnuté Slevy, nikoli však vyšší než 50% z běžného vstupného. </w:t>
      </w:r>
      <w:r w:rsidR="00E124E3" w:rsidRPr="001839FD">
        <w:t xml:space="preserve"> </w:t>
      </w:r>
      <w:bookmarkEnd w:id="3"/>
    </w:p>
    <w:p w14:paraId="4062CD05" w14:textId="0C064873" w:rsidR="001E4F28" w:rsidRDefault="00D81F4F" w:rsidP="008E2FE5">
      <w:pPr>
        <w:jc w:val="both"/>
      </w:pPr>
      <w:r>
        <w:t>2</w:t>
      </w:r>
      <w:r w:rsidR="001E4F28">
        <w:t>.</w:t>
      </w:r>
      <w:r w:rsidR="001E4F28">
        <w:tab/>
        <w:t xml:space="preserve">PCT je oprávněn evidovat, monitorovat a případně zveřejnit využití </w:t>
      </w:r>
      <w:r w:rsidR="00A228A1">
        <w:t>Slevy</w:t>
      </w:r>
      <w:r w:rsidR="001E4F28">
        <w:t xml:space="preserve"> u Partnera a jeho Atraktivity.</w:t>
      </w:r>
    </w:p>
    <w:p w14:paraId="68161EBE" w14:textId="3CFB3EB9" w:rsidR="00C75A62" w:rsidRDefault="00C75A62" w:rsidP="008E2FE5">
      <w:pPr>
        <w:jc w:val="both"/>
      </w:pPr>
      <w:r>
        <w:t xml:space="preserve">3. PCT se zavazuje poskytnou součinnost po dobu trvání účinnosti této smlouvy a jako kontaktní osobu uvádí: </w:t>
      </w:r>
    </w:p>
    <w:p w14:paraId="18159CB8" w14:textId="77777777" w:rsidR="001E4F28" w:rsidRPr="001839FD" w:rsidRDefault="001E4F28" w:rsidP="008E2FE5">
      <w:pPr>
        <w:jc w:val="both"/>
      </w:pPr>
    </w:p>
    <w:p w14:paraId="3A11F786" w14:textId="7503EE57" w:rsidR="00E124E3" w:rsidRPr="001839FD" w:rsidRDefault="00E124E3" w:rsidP="00E124E3">
      <w:pPr>
        <w:jc w:val="center"/>
        <w:rPr>
          <w:b/>
          <w:bCs/>
        </w:rPr>
      </w:pPr>
      <w:r w:rsidRPr="001839FD">
        <w:rPr>
          <w:b/>
          <w:bCs/>
        </w:rPr>
        <w:t>Článek VI</w:t>
      </w:r>
    </w:p>
    <w:p w14:paraId="5E51976C" w14:textId="367E2E47" w:rsidR="00E124E3" w:rsidRPr="001839FD" w:rsidRDefault="00E124E3" w:rsidP="00E124E3">
      <w:pPr>
        <w:jc w:val="center"/>
        <w:rPr>
          <w:b/>
          <w:bCs/>
        </w:rPr>
      </w:pPr>
      <w:r w:rsidRPr="001839FD">
        <w:rPr>
          <w:b/>
          <w:bCs/>
        </w:rPr>
        <w:t xml:space="preserve">Vstup do </w:t>
      </w:r>
      <w:r w:rsidR="001E4F28">
        <w:rPr>
          <w:b/>
          <w:bCs/>
        </w:rPr>
        <w:t>Atraktivity</w:t>
      </w:r>
      <w:r w:rsidRPr="001839FD">
        <w:rPr>
          <w:b/>
          <w:bCs/>
        </w:rPr>
        <w:t xml:space="preserve"> a evidence </w:t>
      </w:r>
      <w:r w:rsidR="00A7258B">
        <w:rPr>
          <w:b/>
          <w:bCs/>
        </w:rPr>
        <w:t>poskytnutých slev</w:t>
      </w:r>
    </w:p>
    <w:p w14:paraId="7B2AF42E" w14:textId="77777777" w:rsidR="00E124E3" w:rsidRPr="001839FD" w:rsidRDefault="00E124E3" w:rsidP="00E124E3"/>
    <w:p w14:paraId="5B33955C" w14:textId="0B6532D6" w:rsidR="00E124E3" w:rsidRDefault="00E124E3" w:rsidP="004C4AF8">
      <w:pPr>
        <w:jc w:val="both"/>
      </w:pPr>
      <w:r w:rsidRPr="001839FD">
        <w:t>1.</w:t>
      </w:r>
      <w:r w:rsidRPr="001839FD">
        <w:tab/>
      </w:r>
      <w:r w:rsidR="001E4F28">
        <w:t>Partner/Atraktivita</w:t>
      </w:r>
      <w:r w:rsidRPr="001839FD">
        <w:t xml:space="preserve"> před </w:t>
      </w:r>
      <w:r w:rsidR="007A1550">
        <w:t>poskytnutím Slevy</w:t>
      </w:r>
      <w:r w:rsidRPr="001839FD">
        <w:t xml:space="preserve"> </w:t>
      </w:r>
      <w:r w:rsidR="00A228A1">
        <w:t>D</w:t>
      </w:r>
      <w:r w:rsidRPr="001839FD">
        <w:t xml:space="preserve">ržiteli </w:t>
      </w:r>
      <w:r w:rsidR="004F6657">
        <w:t>Karty</w:t>
      </w:r>
      <w:r w:rsidR="00560D18">
        <w:t xml:space="preserve"> </w:t>
      </w:r>
      <w:r w:rsidR="007A1550">
        <w:t>na vstupné do</w:t>
      </w:r>
      <w:r w:rsidRPr="001839FD">
        <w:t xml:space="preserve"> </w:t>
      </w:r>
      <w:r w:rsidR="001E4F28">
        <w:t>Atraktivity</w:t>
      </w:r>
      <w:r w:rsidRPr="001839FD">
        <w:t xml:space="preserve"> ověří </w:t>
      </w:r>
      <w:r w:rsidR="00560D18">
        <w:t xml:space="preserve">platnost </w:t>
      </w:r>
      <w:r w:rsidR="004F6657">
        <w:t>Karty</w:t>
      </w:r>
      <w:r w:rsidR="00F13302">
        <w:t xml:space="preserve"> a ověří, že osoba předkládající Kartu je jejím oprávněným držitelem</w:t>
      </w:r>
      <w:r w:rsidR="00560D18">
        <w:t>.</w:t>
      </w:r>
      <w:r w:rsidRPr="001839FD">
        <w:t xml:space="preserve"> V případě, že </w:t>
      </w:r>
      <w:r w:rsidR="007A1550">
        <w:t>Karta nebude platná a/nebo osoba, která Kartu předložila nebude oprávněným držitelem Karty</w:t>
      </w:r>
      <w:r w:rsidRPr="001839FD">
        <w:t xml:space="preserve">, je </w:t>
      </w:r>
      <w:r w:rsidR="001E4F28">
        <w:t>Partner</w:t>
      </w:r>
      <w:r w:rsidRPr="001839FD">
        <w:t xml:space="preserve"> </w:t>
      </w:r>
      <w:r w:rsidR="00D81F4F">
        <w:t>oprávněn</w:t>
      </w:r>
      <w:r w:rsidR="007A1550">
        <w:t xml:space="preserve"> </w:t>
      </w:r>
      <w:r w:rsidRPr="001839FD">
        <w:t xml:space="preserve">odmítnout </w:t>
      </w:r>
      <w:r w:rsidR="007A1550">
        <w:t>poskytnutí Slevy</w:t>
      </w:r>
      <w:r w:rsidRPr="001839FD">
        <w:t>.</w:t>
      </w:r>
    </w:p>
    <w:p w14:paraId="318E72FE" w14:textId="29BAEB60" w:rsidR="00D263BE" w:rsidRPr="001839FD" w:rsidRDefault="00D81F4F" w:rsidP="004C4AF8">
      <w:pPr>
        <w:jc w:val="both"/>
      </w:pPr>
      <w:r>
        <w:t>2</w:t>
      </w:r>
      <w:r w:rsidR="00D263BE">
        <w:t>.</w:t>
      </w:r>
      <w:r w:rsidR="00D263BE">
        <w:tab/>
      </w:r>
      <w:r w:rsidR="00D263BE" w:rsidRPr="00D263BE">
        <w:t>Partne</w:t>
      </w:r>
      <w:r w:rsidR="00D263BE">
        <w:t xml:space="preserve">r je </w:t>
      </w:r>
      <w:r w:rsidR="00D263BE" w:rsidRPr="00D263BE">
        <w:t>v rámci účasti v Podpoře povin</w:t>
      </w:r>
      <w:r w:rsidR="00A7258B">
        <w:t xml:space="preserve">en </w:t>
      </w:r>
      <w:r w:rsidR="00D263BE" w:rsidRPr="00D263BE">
        <w:t>v rámci vlastních pokladních systémů evidovat množství prodaných vstupenek</w:t>
      </w:r>
      <w:r w:rsidR="00B040C6">
        <w:t>,</w:t>
      </w:r>
      <w:r w:rsidR="00A7258B">
        <w:t xml:space="preserve"> na které byla v souladu s touto Smlouvou poskytnuta Sleva Držiteli Karty</w:t>
      </w:r>
      <w:r w:rsidR="00D263BE" w:rsidRPr="00D263BE">
        <w:t>, včetně celkové poskytnuté slevy Držitelům Karty, a tato množství průběžně notifikovat společnosti PCT a.s.</w:t>
      </w:r>
      <w:r w:rsidR="00B040C6" w:rsidRPr="00B040C6">
        <w:t xml:space="preserve"> </w:t>
      </w:r>
      <w:r w:rsidR="00A7258B">
        <w:t>Partner</w:t>
      </w:r>
      <w:r w:rsidR="00A7258B" w:rsidRPr="00A7258B">
        <w:t xml:space="preserve"> se zavazuje </w:t>
      </w:r>
      <w:r>
        <w:t xml:space="preserve">po dobu </w:t>
      </w:r>
      <w:r w:rsidR="00A7258B" w:rsidRPr="00A7258B">
        <w:t xml:space="preserve">trvání účinnosti této Smlouvy vždy do 5 kalendářních dnů od obdržení </w:t>
      </w:r>
      <w:r w:rsidR="00A7258B">
        <w:t>žádosti PCT</w:t>
      </w:r>
      <w:r w:rsidR="00A7258B" w:rsidRPr="00A7258B">
        <w:t xml:space="preserve"> informovat </w:t>
      </w:r>
      <w:r w:rsidR="00A7258B">
        <w:t>PCT</w:t>
      </w:r>
      <w:r w:rsidR="00A7258B" w:rsidRPr="00A7258B">
        <w:t xml:space="preserve"> o množství prodaných vstupenek</w:t>
      </w:r>
      <w:r w:rsidR="00C75A62">
        <w:t>,</w:t>
      </w:r>
      <w:r w:rsidR="00A7258B" w:rsidRPr="00A7258B">
        <w:t xml:space="preserve"> </w:t>
      </w:r>
      <w:r w:rsidR="00A7258B">
        <w:t xml:space="preserve">na které byla poskytnuta Sleva </w:t>
      </w:r>
      <w:r w:rsidR="00A7258B" w:rsidRPr="00A7258B">
        <w:t xml:space="preserve">a o kumulovaném množství poskytnutých slev </w:t>
      </w:r>
      <w:r w:rsidR="00A7258B">
        <w:t xml:space="preserve">Držitelům Karty. </w:t>
      </w:r>
    </w:p>
    <w:p w14:paraId="64F5C36F" w14:textId="77777777" w:rsidR="00E124E3" w:rsidRPr="001839FD" w:rsidRDefault="00E124E3" w:rsidP="001E4F28">
      <w:pPr>
        <w:jc w:val="both"/>
      </w:pPr>
    </w:p>
    <w:p w14:paraId="4357716F" w14:textId="12051F14" w:rsidR="00E124E3" w:rsidRPr="001839FD" w:rsidRDefault="00E124E3" w:rsidP="00E124E3">
      <w:pPr>
        <w:jc w:val="center"/>
        <w:rPr>
          <w:b/>
          <w:bCs/>
        </w:rPr>
      </w:pPr>
      <w:r w:rsidRPr="001839FD">
        <w:rPr>
          <w:b/>
          <w:bCs/>
        </w:rPr>
        <w:t>Článek VI</w:t>
      </w:r>
      <w:r w:rsidR="00B73667">
        <w:rPr>
          <w:b/>
          <w:bCs/>
        </w:rPr>
        <w:t>I</w:t>
      </w:r>
    </w:p>
    <w:p w14:paraId="0CA78FAF" w14:textId="77777777" w:rsidR="00E124E3" w:rsidRPr="001839FD" w:rsidRDefault="00E124E3" w:rsidP="00E124E3">
      <w:pPr>
        <w:jc w:val="center"/>
        <w:rPr>
          <w:b/>
          <w:bCs/>
        </w:rPr>
      </w:pPr>
      <w:r w:rsidRPr="001839FD">
        <w:rPr>
          <w:b/>
          <w:bCs/>
        </w:rPr>
        <w:t>Smluvní vstupné a vyúčtování</w:t>
      </w:r>
    </w:p>
    <w:p w14:paraId="133FF6AE" w14:textId="77777777" w:rsidR="00E124E3" w:rsidRPr="001839FD" w:rsidRDefault="00E124E3" w:rsidP="00E124E3"/>
    <w:p w14:paraId="103DCF9C" w14:textId="77777777" w:rsidR="00C12CB0" w:rsidRDefault="00E124E3" w:rsidP="00C12CB0">
      <w:pPr>
        <w:jc w:val="both"/>
      </w:pPr>
      <w:r w:rsidRPr="001839FD">
        <w:t>1.</w:t>
      </w:r>
      <w:r w:rsidRPr="001839FD">
        <w:tab/>
        <w:t>P</w:t>
      </w:r>
      <w:r w:rsidR="004152DE">
        <w:t>CT</w:t>
      </w:r>
      <w:r w:rsidRPr="001839FD">
        <w:t xml:space="preserve"> se zavazuje uhradit </w:t>
      </w:r>
      <w:r w:rsidR="007F4577">
        <w:t>Partnerovi</w:t>
      </w:r>
      <w:r w:rsidRPr="001839FD">
        <w:t xml:space="preserve"> za</w:t>
      </w:r>
      <w:r w:rsidR="00D263BE">
        <w:t xml:space="preserve"> každou v souladu s touto Smlouvou poskytnutou Slevu kompenzaci ve výši</w:t>
      </w:r>
      <w:bookmarkStart w:id="4" w:name="_Hlk41661299"/>
      <w:r w:rsidR="00C12CB0">
        <w:t>:</w:t>
      </w:r>
    </w:p>
    <w:p w14:paraId="4BE8CFAE" w14:textId="428B743A" w:rsidR="00C12CB0" w:rsidRDefault="00D263BE" w:rsidP="00C12CB0">
      <w:pPr>
        <w:jc w:val="both"/>
      </w:pPr>
      <w:r>
        <w:t xml:space="preserve">za vstup do Atraktivity </w:t>
      </w:r>
      <w:r w:rsidR="00C12CB0" w:rsidRPr="00C12CB0">
        <w:rPr>
          <w:b/>
          <w:bCs/>
        </w:rPr>
        <w:t>Centrum současného umění DOX</w:t>
      </w:r>
      <w:r>
        <w:t xml:space="preserve"> činí</w:t>
      </w:r>
      <w:r w:rsidRPr="001839FD">
        <w:t xml:space="preserve"> </w:t>
      </w:r>
      <w:r w:rsidR="00E124E3" w:rsidRPr="001839FD">
        <w:t>smluvní vstupné</w:t>
      </w:r>
      <w:r w:rsidR="00C12CB0">
        <w:t>:</w:t>
      </w:r>
    </w:p>
    <w:p w14:paraId="28B73FFC" w14:textId="453B24D1" w:rsidR="000B35EB" w:rsidRDefault="00C12CB0" w:rsidP="00C12CB0">
      <w:pPr>
        <w:pStyle w:val="Odstavecseseznamem"/>
        <w:numPr>
          <w:ilvl w:val="0"/>
          <w:numId w:val="19"/>
        </w:numPr>
        <w:jc w:val="both"/>
      </w:pPr>
      <w:r>
        <w:t xml:space="preserve">210Kč Dospělí </w:t>
      </w:r>
      <w:r w:rsidR="00D263BE">
        <w:t xml:space="preserve">- </w:t>
      </w:r>
      <w:r w:rsidR="00053DC7">
        <w:t xml:space="preserve">částka </w:t>
      </w:r>
      <w:r w:rsidR="00D263BE">
        <w:t xml:space="preserve">kompenzace poskytnuté 50% Slevy činí </w:t>
      </w:r>
      <w:r w:rsidR="007F4577">
        <w:t>částk</w:t>
      </w:r>
      <w:r w:rsidR="00D263BE">
        <w:t>u</w:t>
      </w:r>
      <w:r w:rsidR="00E124E3" w:rsidRPr="001839FD">
        <w:t xml:space="preserve"> ve výši</w:t>
      </w:r>
      <w:r w:rsidR="00D263BE">
        <w:t xml:space="preserve"> </w:t>
      </w:r>
      <w:r w:rsidRPr="00C12CB0">
        <w:rPr>
          <w:b/>
          <w:bCs/>
        </w:rPr>
        <w:t>105</w:t>
      </w:r>
      <w:r w:rsidR="000B35EB" w:rsidRPr="00C12CB0">
        <w:rPr>
          <w:b/>
          <w:bCs/>
        </w:rPr>
        <w:t>Kč</w:t>
      </w:r>
      <w:r w:rsidR="000B35EB">
        <w:t xml:space="preserve"> </w:t>
      </w:r>
    </w:p>
    <w:p w14:paraId="6EE76CC0" w14:textId="6C67097F" w:rsidR="00C12CB0" w:rsidRPr="00C12CB0" w:rsidRDefault="00C12CB0" w:rsidP="00C12CB0">
      <w:pPr>
        <w:pStyle w:val="Odstavecseseznamem"/>
        <w:numPr>
          <w:ilvl w:val="0"/>
          <w:numId w:val="19"/>
        </w:numPr>
        <w:jc w:val="both"/>
      </w:pPr>
      <w:r>
        <w:t>120Kč Studenti/Senioři - částka kompenzace poskytnuté 50% Slevy činí částku</w:t>
      </w:r>
      <w:r w:rsidRPr="001839FD">
        <w:t xml:space="preserve"> ve výši</w:t>
      </w:r>
      <w:r>
        <w:t xml:space="preserve"> </w:t>
      </w:r>
      <w:r w:rsidRPr="00C12CB0">
        <w:rPr>
          <w:b/>
          <w:bCs/>
        </w:rPr>
        <w:t>60Kč</w:t>
      </w:r>
    </w:p>
    <w:p w14:paraId="0C9DDF67" w14:textId="627FD969" w:rsidR="00C12CB0" w:rsidRDefault="00C12CB0" w:rsidP="00C12CB0">
      <w:pPr>
        <w:pStyle w:val="Odstavecseseznamem"/>
        <w:numPr>
          <w:ilvl w:val="0"/>
          <w:numId w:val="19"/>
        </w:numPr>
        <w:jc w:val="both"/>
      </w:pPr>
      <w:r>
        <w:t xml:space="preserve">80Kč </w:t>
      </w:r>
      <w:r w:rsidRPr="00C12CB0">
        <w:t>Děti od 7 do 15 let</w:t>
      </w:r>
      <w:r>
        <w:t xml:space="preserve"> - částka kompenzace poskytnuté 50% Slevy činí částku</w:t>
      </w:r>
      <w:r w:rsidRPr="001839FD">
        <w:t xml:space="preserve"> ve výši</w:t>
      </w:r>
      <w:r>
        <w:t xml:space="preserve"> </w:t>
      </w:r>
      <w:r w:rsidR="00B77BC4">
        <w:rPr>
          <w:b/>
          <w:bCs/>
        </w:rPr>
        <w:t>4</w:t>
      </w:r>
      <w:r w:rsidRPr="00C12CB0">
        <w:rPr>
          <w:b/>
          <w:bCs/>
        </w:rPr>
        <w:t>0Kč</w:t>
      </w:r>
    </w:p>
    <w:bookmarkEnd w:id="4"/>
    <w:p w14:paraId="77B83B22" w14:textId="39350975" w:rsidR="000B35EB" w:rsidRDefault="000B35EB" w:rsidP="004C4AF8">
      <w:pPr>
        <w:jc w:val="both"/>
      </w:pPr>
    </w:p>
    <w:p w14:paraId="0CAF0B93" w14:textId="51CC63F6" w:rsidR="00B040C6" w:rsidRDefault="00D263BE" w:rsidP="004C4AF8">
      <w:pPr>
        <w:jc w:val="both"/>
      </w:pPr>
      <w:r>
        <w:lastRenderedPageBreak/>
        <w:t xml:space="preserve">Kompenzace dle tohoto odstavce </w:t>
      </w:r>
      <w:r w:rsidR="00E124E3" w:rsidRPr="001839FD">
        <w:t>je stanoven</w:t>
      </w:r>
      <w:r>
        <w:t>a</w:t>
      </w:r>
      <w:r w:rsidR="00E124E3" w:rsidRPr="001839FD">
        <w:t xml:space="preserve"> jako částka </w:t>
      </w:r>
      <w:r>
        <w:t>Slevy na vstupném poskytnuté Partnerem Držiteli Karty pro vstup do Atraktivity maximálně však do výše 50% z ceny běžného vstupného.</w:t>
      </w:r>
      <w:r w:rsidR="00736511">
        <w:t xml:space="preserve"> </w:t>
      </w:r>
      <w:bookmarkStart w:id="5" w:name="_Hlk41661385"/>
      <w:r w:rsidR="00736511">
        <w:t xml:space="preserve">V případě, že Partner provozuje více </w:t>
      </w:r>
      <w:r w:rsidR="00053DC7">
        <w:t>A</w:t>
      </w:r>
      <w:r w:rsidR="00736511">
        <w:t>traktivit, mohou se výše vstupného na jednotlivé Atraktivity lišit.</w:t>
      </w:r>
      <w:bookmarkEnd w:id="5"/>
      <w:r w:rsidR="004C4AF8" w:rsidRPr="001839FD">
        <w:t xml:space="preserve"> </w:t>
      </w:r>
    </w:p>
    <w:p w14:paraId="141AC9CD" w14:textId="1517AA47" w:rsidR="004C4AF8" w:rsidRDefault="00B040C6" w:rsidP="004C4AF8">
      <w:pPr>
        <w:jc w:val="both"/>
      </w:pPr>
      <w:r>
        <w:t xml:space="preserve">Kompenzace dle tohoto Článku bude Partnerovi uhrazena </w:t>
      </w:r>
      <w:r w:rsidRPr="00B040C6">
        <w:t xml:space="preserve">pouze do maximální celkové (kumulované) výše </w:t>
      </w:r>
      <w:r w:rsidR="00B77BC4" w:rsidRPr="00B77BC4">
        <w:rPr>
          <w:b/>
          <w:bCs/>
        </w:rPr>
        <w:t>2.310.000</w:t>
      </w:r>
      <w:r w:rsidRPr="00B77BC4">
        <w:rPr>
          <w:b/>
          <w:bCs/>
        </w:rPr>
        <w:t xml:space="preserve"> Kč</w:t>
      </w:r>
      <w:r w:rsidR="00B77BC4" w:rsidRPr="00B77BC4">
        <w:rPr>
          <w:b/>
          <w:bCs/>
        </w:rPr>
        <w:t xml:space="preserve"> za období od 1.7.do 31.8.2020</w:t>
      </w:r>
      <w:r w:rsidRPr="00B040C6">
        <w:t xml:space="preserve">. Sleva poskytnutá ze strany Partnerů nad výši uvedenou </w:t>
      </w:r>
      <w:r>
        <w:t>v předchozí větě nebude Partnerovi ze strany PCT nijak kompenzována</w:t>
      </w:r>
      <w:r w:rsidRPr="00B040C6">
        <w:t>.</w:t>
      </w:r>
    </w:p>
    <w:p w14:paraId="1D28FB10" w14:textId="7869E7CE" w:rsidR="00E124E3" w:rsidRPr="001839FD" w:rsidRDefault="00E124E3" w:rsidP="004C4AF8">
      <w:pPr>
        <w:jc w:val="both"/>
      </w:pPr>
      <w:r w:rsidRPr="001839FD">
        <w:t>2.</w:t>
      </w:r>
      <w:r w:rsidRPr="001839FD">
        <w:tab/>
        <w:t xml:space="preserve">Platba </w:t>
      </w:r>
      <w:r w:rsidR="00053DC7">
        <w:t xml:space="preserve">kompenzace dle předchozího odstavce </w:t>
      </w:r>
      <w:r w:rsidRPr="001839FD">
        <w:t xml:space="preserve">se uskuteční </w:t>
      </w:r>
      <w:r w:rsidR="00B73667">
        <w:t>za</w:t>
      </w:r>
      <w:r w:rsidR="00053DC7">
        <w:t xml:space="preserve"> uplynulý</w:t>
      </w:r>
      <w:r w:rsidR="00B73667">
        <w:t xml:space="preserve"> </w:t>
      </w:r>
      <w:r w:rsidRPr="001839FD">
        <w:t xml:space="preserve">měsíc na základě měsíčního vyúčtování zpracovaného </w:t>
      </w:r>
      <w:r w:rsidR="004C4AF8">
        <w:t>Partnerem</w:t>
      </w:r>
      <w:r w:rsidRPr="001839FD">
        <w:t>.</w:t>
      </w:r>
      <w:r>
        <w:t xml:space="preserve"> </w:t>
      </w:r>
    </w:p>
    <w:p w14:paraId="48346117" w14:textId="46306152" w:rsidR="00E124E3" w:rsidRDefault="00E124E3" w:rsidP="004C4AF8">
      <w:pPr>
        <w:jc w:val="both"/>
      </w:pPr>
      <w:r w:rsidRPr="001839FD">
        <w:t>3.</w:t>
      </w:r>
      <w:r w:rsidRPr="001839FD">
        <w:tab/>
        <w:t>Na základě evidence v</w:t>
      </w:r>
      <w:r w:rsidR="00B73667">
        <w:t> poskytnutých Slev</w:t>
      </w:r>
      <w:r w:rsidRPr="0007183D">
        <w:t xml:space="preserve"> </w:t>
      </w:r>
      <w:r w:rsidRPr="001839FD">
        <w:t xml:space="preserve">vystaví </w:t>
      </w:r>
      <w:r w:rsidR="004C4AF8">
        <w:t>Partner</w:t>
      </w:r>
      <w:r w:rsidRPr="001839FD">
        <w:t xml:space="preserve"> fakturu na částku odpovídající uvedenému vyúčtování, </w:t>
      </w:r>
      <w:r w:rsidR="001678C1">
        <w:t xml:space="preserve">a to do 15. dne měsíce </w:t>
      </w:r>
      <w:r w:rsidRPr="001839FD">
        <w:t>následující</w:t>
      </w:r>
      <w:r w:rsidR="001678C1">
        <w:t>ho</w:t>
      </w:r>
      <w:r w:rsidRPr="001839FD">
        <w:t xml:space="preserve"> po měsíci, za který vyúčtování </w:t>
      </w:r>
      <w:r w:rsidR="00053DC7">
        <w:t>provádí</w:t>
      </w:r>
      <w:r w:rsidRPr="001839FD">
        <w:t xml:space="preserve">. Daňový doklad vystavený </w:t>
      </w:r>
      <w:r w:rsidR="004C4AF8">
        <w:t>Partnerem</w:t>
      </w:r>
      <w:r w:rsidRPr="001839FD">
        <w:t xml:space="preserve"> je splatný do 15 dnů ode dne jeho vystavení. Daňový doklad se považuje </w:t>
      </w:r>
      <w:r w:rsidRPr="00D679CC">
        <w:t>za</w:t>
      </w:r>
      <w:r>
        <w:rPr>
          <w:color w:val="FF0000"/>
        </w:rPr>
        <w:t> </w:t>
      </w:r>
      <w:r w:rsidRPr="001839FD">
        <w:t xml:space="preserve">uhrazený dnem připsání příslušné částky na účet </w:t>
      </w:r>
      <w:r w:rsidR="004C4AF8">
        <w:t>Partnera</w:t>
      </w:r>
      <w:r w:rsidRPr="001839FD">
        <w:t>.</w:t>
      </w:r>
      <w:r w:rsidR="001678C1" w:rsidRPr="001678C1">
        <w:t xml:space="preserve"> Přílohou každého daňového dokladu dle tohoto odstavce bude výpis z pokladního systému Partnera obsahující výpis vstupenek </w:t>
      </w:r>
      <w:r w:rsidR="001678C1">
        <w:t>s poskytnutou Slevou.</w:t>
      </w:r>
    </w:p>
    <w:p w14:paraId="1C7D85C0" w14:textId="6B7FA028" w:rsidR="00E124E3" w:rsidRDefault="00E124E3" w:rsidP="004C4AF8">
      <w:pPr>
        <w:jc w:val="both"/>
      </w:pPr>
      <w:r>
        <w:t>4.</w:t>
      </w:r>
      <w:r>
        <w:tab/>
        <w:t xml:space="preserve"> </w:t>
      </w:r>
      <w:r w:rsidR="004C4AF8">
        <w:t>Partner</w:t>
      </w:r>
      <w:r>
        <w:t xml:space="preserve"> se zavazuje zasílat uvedené měsíční vyúčtování a fakturu </w:t>
      </w:r>
      <w:r w:rsidRPr="002B6E68">
        <w:t xml:space="preserve">na e-mailovou adresu </w:t>
      </w:r>
    </w:p>
    <w:p w14:paraId="1680DACA" w14:textId="7098A7E9" w:rsidR="00E124E3" w:rsidRPr="001839FD" w:rsidRDefault="00E124E3" w:rsidP="004C4AF8">
      <w:pPr>
        <w:jc w:val="both"/>
      </w:pPr>
      <w:r>
        <w:t xml:space="preserve">5. </w:t>
      </w:r>
      <w:r>
        <w:tab/>
      </w:r>
      <w:r w:rsidR="00053DC7">
        <w:t xml:space="preserve">Partner se zavazuje poskytnout PCT součinnost potřebnou k provedení ověření výše Partnerem účtované kompenzace. </w:t>
      </w:r>
      <w:r>
        <w:t xml:space="preserve">V případě zjištění pochybení </w:t>
      </w:r>
      <w:r w:rsidR="004C4AF8">
        <w:t>Partnera</w:t>
      </w:r>
      <w:r>
        <w:t xml:space="preserve"> při zpracování uvedeného vyúčtování se zavazuje </w:t>
      </w:r>
      <w:r w:rsidR="004C4AF8">
        <w:t>Partner</w:t>
      </w:r>
      <w:r>
        <w:t xml:space="preserve"> neprodleně takové vyúčtování opravit</w:t>
      </w:r>
      <w:r w:rsidR="000614C1">
        <w:t>,</w:t>
      </w:r>
      <w:r>
        <w:t xml:space="preserve"> event. vrátit již chybně uhrazen</w:t>
      </w:r>
      <w:r w:rsidR="004C4AF8">
        <w:t>ou částku</w:t>
      </w:r>
      <w:r>
        <w:t xml:space="preserve"> </w:t>
      </w:r>
      <w:r w:rsidR="004C4AF8">
        <w:t>zpět</w:t>
      </w:r>
      <w:r>
        <w:t xml:space="preserve"> v případě přeplatku. </w:t>
      </w:r>
    </w:p>
    <w:p w14:paraId="2470F252" w14:textId="10C25257" w:rsidR="00E124E3" w:rsidRDefault="00E124E3" w:rsidP="00B73667">
      <w:pPr>
        <w:rPr>
          <w:b/>
          <w:bCs/>
        </w:rPr>
      </w:pPr>
    </w:p>
    <w:p w14:paraId="1C0D03F7" w14:textId="743D2FF5" w:rsidR="00E124E3" w:rsidRPr="001839FD" w:rsidRDefault="00E124E3" w:rsidP="00E124E3">
      <w:pPr>
        <w:jc w:val="center"/>
        <w:rPr>
          <w:b/>
          <w:bCs/>
        </w:rPr>
      </w:pPr>
      <w:r w:rsidRPr="001839FD">
        <w:rPr>
          <w:b/>
          <w:bCs/>
        </w:rPr>
        <w:t xml:space="preserve">Článek </w:t>
      </w:r>
      <w:r w:rsidR="00B73667">
        <w:rPr>
          <w:b/>
          <w:bCs/>
        </w:rPr>
        <w:t>VIII</w:t>
      </w:r>
    </w:p>
    <w:p w14:paraId="3A5DDBD8" w14:textId="77777777" w:rsidR="00E124E3" w:rsidRPr="001839FD" w:rsidRDefault="00E124E3" w:rsidP="00E124E3">
      <w:pPr>
        <w:jc w:val="center"/>
        <w:rPr>
          <w:b/>
          <w:bCs/>
        </w:rPr>
      </w:pPr>
      <w:r>
        <w:rPr>
          <w:b/>
          <w:bCs/>
        </w:rPr>
        <w:t>Odpovědnost za škodu</w:t>
      </w:r>
    </w:p>
    <w:p w14:paraId="3DC7C164" w14:textId="77777777" w:rsidR="00E124E3" w:rsidRDefault="00E124E3" w:rsidP="00E124E3">
      <w:pPr>
        <w:rPr>
          <w:b/>
          <w:bCs/>
        </w:rPr>
      </w:pPr>
    </w:p>
    <w:p w14:paraId="3352DD97" w14:textId="31CC17DC" w:rsidR="00E124E3" w:rsidRDefault="007F1ED6" w:rsidP="007F1ED6">
      <w:r>
        <w:t xml:space="preserve">1. </w:t>
      </w:r>
      <w:r>
        <w:tab/>
      </w:r>
      <w:r w:rsidR="00E124E3" w:rsidRPr="001F3390">
        <w:t xml:space="preserve">Smluvní strany sjednávají, že </w:t>
      </w:r>
      <w:r w:rsidR="000614C1">
        <w:t>jsou povinn</w:t>
      </w:r>
      <w:r w:rsidR="0045264B">
        <w:t>y</w:t>
      </w:r>
      <w:r w:rsidR="000614C1">
        <w:t xml:space="preserve"> si nahradit veškerou škodu, která vznikne v důsledku porušení povinnosti druhé smluvní strany. </w:t>
      </w:r>
    </w:p>
    <w:p w14:paraId="6FFE7F26" w14:textId="77777777" w:rsidR="00053DC7" w:rsidRDefault="00053DC7" w:rsidP="00B77BC4">
      <w:pPr>
        <w:rPr>
          <w:b/>
        </w:rPr>
      </w:pPr>
    </w:p>
    <w:p w14:paraId="4B9356FE" w14:textId="77777777" w:rsidR="00053DC7" w:rsidRDefault="00053DC7" w:rsidP="007F1ED6">
      <w:pPr>
        <w:jc w:val="center"/>
        <w:rPr>
          <w:b/>
        </w:rPr>
      </w:pPr>
    </w:p>
    <w:p w14:paraId="0C76DF6E" w14:textId="1160D9E1" w:rsidR="007F1ED6" w:rsidRDefault="007F1ED6" w:rsidP="007F1ED6">
      <w:pPr>
        <w:jc w:val="center"/>
        <w:rPr>
          <w:b/>
        </w:rPr>
      </w:pPr>
      <w:r>
        <w:rPr>
          <w:b/>
        </w:rPr>
        <w:t>Článek IX</w:t>
      </w:r>
    </w:p>
    <w:p w14:paraId="2D2A401B" w14:textId="41E86BA8" w:rsidR="007F1ED6" w:rsidRPr="007F1ED6" w:rsidRDefault="007F1ED6" w:rsidP="007F1ED6">
      <w:pPr>
        <w:jc w:val="center"/>
        <w:rPr>
          <w:b/>
        </w:rPr>
      </w:pPr>
      <w:r w:rsidRPr="007F1ED6">
        <w:rPr>
          <w:b/>
        </w:rPr>
        <w:t>Důvěrnost informací</w:t>
      </w:r>
    </w:p>
    <w:p w14:paraId="48EA0E7F" w14:textId="473FFF85" w:rsidR="007F1ED6" w:rsidRPr="007F1ED6" w:rsidRDefault="007F1ED6" w:rsidP="007F1ED6">
      <w:pPr>
        <w:jc w:val="both"/>
      </w:pPr>
      <w:r w:rsidRPr="007F1ED6">
        <w:t>1</w:t>
      </w:r>
      <w:r>
        <w:t>.</w:t>
      </w:r>
      <w:r w:rsidRPr="007F1ED6">
        <w:tab/>
        <w:t>Poskytnutí Důvěrných informací kteroukoli ze Smluvních stran slouží pouze pro účely podpoření druhé Smluvní strany v plnění této Smlouvy. Smluvní strany se zavazují držet v tajnosti veškeré Důvěrné informace, které získají nebo se je dozvědí při uzavření a plnění této Smlouvy. Tato povinnost platí po dobu účinnosti této Smlouvy a po dobu 10 let od ukončení její účinnosti.</w:t>
      </w:r>
    </w:p>
    <w:p w14:paraId="563AEAF0" w14:textId="46171DBD" w:rsidR="007F1ED6" w:rsidRPr="007F1ED6" w:rsidRDefault="007F1ED6" w:rsidP="007F1ED6">
      <w:pPr>
        <w:jc w:val="both"/>
      </w:pPr>
      <w:r w:rsidRPr="007F1ED6">
        <w:t>2</w:t>
      </w:r>
      <w:r>
        <w:t>.</w:t>
      </w:r>
      <w:r w:rsidRPr="007F1ED6">
        <w:tab/>
        <w:t>Povinnost dle předchozího odstavce se nevztahuje na Důvěrné informace, které:</w:t>
      </w:r>
    </w:p>
    <w:p w14:paraId="2D53D9FF" w14:textId="77777777" w:rsidR="007F1ED6" w:rsidRPr="007F1ED6" w:rsidRDefault="007F1ED6" w:rsidP="007F1ED6">
      <w:pPr>
        <w:jc w:val="both"/>
      </w:pPr>
      <w:r w:rsidRPr="007F1ED6">
        <w:lastRenderedPageBreak/>
        <w:t>(a)</w:t>
      </w:r>
      <w:r w:rsidRPr="007F1ED6">
        <w:tab/>
        <w:t>byly povinné Smluvní straně prokazatelně známy v době uzavření této Smlouvy nebo se je dozvěděla později od třetí osoby bez porušení dohody a/nebo jiného ujednání o zachování důvěrnosti, právních předpisů či nařízení státních orgánů;</w:t>
      </w:r>
    </w:p>
    <w:p w14:paraId="04DED931" w14:textId="77777777" w:rsidR="007F1ED6" w:rsidRPr="007F1ED6" w:rsidRDefault="007F1ED6" w:rsidP="007F1ED6">
      <w:pPr>
        <w:jc w:val="both"/>
      </w:pPr>
      <w:r w:rsidRPr="007F1ED6">
        <w:t>(b)</w:t>
      </w:r>
      <w:r w:rsidRPr="007F1ED6">
        <w:tab/>
        <w:t>jsou veřejně známy v době uzavření této Smlouvy nebo se stanou veřejně známými později, a to jinak než porušením této Smlouvy a/nebo jiného ujednání o zachování důvěrnosti, právních předpisů či nařízení státních orgánů;</w:t>
      </w:r>
    </w:p>
    <w:p w14:paraId="743EE033" w14:textId="77777777" w:rsidR="007F1ED6" w:rsidRPr="007F1ED6" w:rsidRDefault="007F1ED6" w:rsidP="007F1ED6">
      <w:pPr>
        <w:jc w:val="both"/>
      </w:pPr>
      <w:r w:rsidRPr="007F1ED6">
        <w:t>(c)</w:t>
      </w:r>
      <w:r w:rsidRPr="007F1ED6">
        <w:tab/>
        <w:t>musejí být poskytnuty na základě zákonných povinností nebo povinností stanovených orgány státní správy. Pokud je to povoleno a možno, povinná Smluvní strana uvědomí druhou Smluvní stranu předem a poskytne jí příležitost učinit kroky proti povinnosti poskytnutí.</w:t>
      </w:r>
    </w:p>
    <w:p w14:paraId="2B2BF599" w14:textId="3FA749C1" w:rsidR="007F1ED6" w:rsidRPr="007F1ED6" w:rsidRDefault="007F1ED6" w:rsidP="007F1ED6">
      <w:pPr>
        <w:jc w:val="both"/>
      </w:pPr>
      <w:r w:rsidRPr="007F1ED6">
        <w:t>3</w:t>
      </w:r>
      <w:r>
        <w:t>.</w:t>
      </w:r>
      <w:r w:rsidRPr="007F1ED6">
        <w:tab/>
        <w:t>Smluvní strany jsou oprávněny zpřístupnit Důvěrné informace pouze osobám, které se přímo podílejí na plnění této Smlouvy a které k tomuto účelu potřebují Důvěrné informace znát. Smluvní strany zpřístupní Důvěrné informace těmto osobám pouze poté, co se i ony zaváží k zachování náležité důvěrnosti.</w:t>
      </w:r>
    </w:p>
    <w:p w14:paraId="0D0BAF8B" w14:textId="77777777" w:rsidR="00E124E3" w:rsidRPr="00365F92" w:rsidRDefault="00E124E3" w:rsidP="00E124E3">
      <w:pPr>
        <w:rPr>
          <w:b/>
        </w:rPr>
      </w:pPr>
    </w:p>
    <w:p w14:paraId="145A1821" w14:textId="0FC539A6" w:rsidR="00E124E3" w:rsidRPr="001839FD" w:rsidRDefault="00E124E3" w:rsidP="00E124E3">
      <w:pPr>
        <w:jc w:val="center"/>
        <w:rPr>
          <w:b/>
          <w:bCs/>
        </w:rPr>
      </w:pPr>
      <w:r w:rsidRPr="001839FD">
        <w:rPr>
          <w:b/>
          <w:bCs/>
        </w:rPr>
        <w:t xml:space="preserve">Článek </w:t>
      </w:r>
      <w:r w:rsidR="00B73667">
        <w:rPr>
          <w:b/>
          <w:bCs/>
        </w:rPr>
        <w:t>X</w:t>
      </w:r>
    </w:p>
    <w:p w14:paraId="5F5C590B" w14:textId="77777777" w:rsidR="00E124E3" w:rsidRPr="001839FD" w:rsidRDefault="00E124E3" w:rsidP="00E124E3">
      <w:pPr>
        <w:jc w:val="center"/>
        <w:rPr>
          <w:b/>
          <w:bCs/>
        </w:rPr>
      </w:pPr>
      <w:r w:rsidRPr="001839FD">
        <w:rPr>
          <w:b/>
          <w:bCs/>
        </w:rPr>
        <w:t>Platnost smlouvy</w:t>
      </w:r>
    </w:p>
    <w:p w14:paraId="74D0D788" w14:textId="77777777" w:rsidR="00E124E3" w:rsidRPr="001839FD" w:rsidRDefault="00E124E3" w:rsidP="000614C1">
      <w:pPr>
        <w:jc w:val="both"/>
      </w:pPr>
    </w:p>
    <w:p w14:paraId="6D0A1E63" w14:textId="7246D597" w:rsidR="00AB1943" w:rsidRDefault="00E124E3" w:rsidP="00132AE2">
      <w:pPr>
        <w:pStyle w:val="Odstavecseseznamem"/>
        <w:numPr>
          <w:ilvl w:val="0"/>
          <w:numId w:val="15"/>
        </w:numPr>
        <w:ind w:left="0" w:firstLine="0"/>
        <w:jc w:val="both"/>
      </w:pPr>
      <w:r w:rsidRPr="002B6E68">
        <w:t xml:space="preserve">Tato smlouva se uzavírá na dobu </w:t>
      </w:r>
      <w:r w:rsidR="00E236B9">
        <w:t xml:space="preserve">určitou </w:t>
      </w:r>
      <w:r w:rsidRPr="002B6E68">
        <w:t xml:space="preserve">od </w:t>
      </w:r>
      <w:r w:rsidR="00B73667">
        <w:t xml:space="preserve">1.7.2020 do 31.8.2020, případně do vyčerpání finančního limitu pro poskytování kompenzací uvedeného v Článku VII. </w:t>
      </w:r>
      <w:r w:rsidR="00053DC7">
        <w:t xml:space="preserve">Odst. 1 </w:t>
      </w:r>
      <w:r w:rsidR="00B73667">
        <w:t>této Smlouvy</w:t>
      </w:r>
      <w:r w:rsidRPr="002B6E68">
        <w:t xml:space="preserve">. </w:t>
      </w:r>
    </w:p>
    <w:p w14:paraId="0AE962C3" w14:textId="47AC63ED" w:rsidR="00E236B9" w:rsidRDefault="00AB1943" w:rsidP="00132AE2">
      <w:pPr>
        <w:pStyle w:val="Odstavecseseznamem"/>
        <w:numPr>
          <w:ilvl w:val="0"/>
          <w:numId w:val="15"/>
        </w:numPr>
        <w:ind w:left="0" w:firstLine="0"/>
        <w:jc w:val="both"/>
      </w:pPr>
      <w:r>
        <w:t>Tato smlouva může být ukončena též výpovědí kterékoliv se stran. Tuto smlouvu může vypovědět kterákoliv ze stran s</w:t>
      </w:r>
      <w:r w:rsidR="00B040C6">
        <w:t>e čtrnáctidenní</w:t>
      </w:r>
      <w:r>
        <w:t xml:space="preserve"> výpovědní lhůtou, která začne běžet prvního dne následujícího po doručení výpovědi druhé straně.</w:t>
      </w:r>
    </w:p>
    <w:p w14:paraId="367E8B1D" w14:textId="023E71E8" w:rsidR="00E124E3" w:rsidRDefault="00B040C6" w:rsidP="00B040C6">
      <w:pPr>
        <w:jc w:val="both"/>
      </w:pPr>
      <w:r>
        <w:t>3.</w:t>
      </w:r>
      <w:r>
        <w:tab/>
      </w:r>
      <w:r w:rsidR="00E124E3" w:rsidRPr="001839FD">
        <w:t>Obě smluvní strany jsou oprávněny od této smlouvy jednostranně písemně odstoupit v</w:t>
      </w:r>
      <w:r w:rsidR="00E236B9">
        <w:t> </w:t>
      </w:r>
      <w:r w:rsidR="00E124E3" w:rsidRPr="001839FD">
        <w:t xml:space="preserve">případě </w:t>
      </w:r>
      <w:r w:rsidR="00B73667">
        <w:t>podstatného</w:t>
      </w:r>
      <w:r w:rsidR="000614C1">
        <w:t xml:space="preserve"> </w:t>
      </w:r>
      <w:r w:rsidR="00E124E3" w:rsidRPr="001839FD">
        <w:t>porušení této smlouvy druhou smluvní stranou; podmínkou platného odstoupení od této smlouvy je, že smluvní strana porušující ujednání vyplývající z této smlouvy vytýkané nedostatky nenapraví nebo neodstraní ani v</w:t>
      </w:r>
      <w:r w:rsidR="00E124E3">
        <w:t> </w:t>
      </w:r>
      <w:r w:rsidR="00E124E3" w:rsidRPr="001839FD">
        <w:t>přiměřeně dlouhé lhůtě po předchozí písemné výzvě druhé smluvní strany. Odstoupení je v</w:t>
      </w:r>
      <w:r w:rsidR="00E124E3">
        <w:t> </w:t>
      </w:r>
      <w:r w:rsidR="00E124E3" w:rsidRPr="001839FD">
        <w:t>takovém případě účinné datem jeho doručení.</w:t>
      </w:r>
    </w:p>
    <w:p w14:paraId="13827B88" w14:textId="1B438D45" w:rsidR="00B040C6" w:rsidRPr="001839FD" w:rsidRDefault="00B040C6" w:rsidP="00B040C6">
      <w:r>
        <w:t>4.</w:t>
      </w:r>
      <w:r>
        <w:tab/>
        <w:t>PCT je oprávněna v případě, že Partner a/nebo jakákoli Atraktivita bude PCT shledána jako nevhodnou pro další spolupráci a podporu vyloučit Partnera a/nebo Atraktivitu z programu Podpory a tuto smlouvu ukončit výpovědí bez výpovědní doby (výpověď je účinná jejím doručením Partnerovi)</w:t>
      </w:r>
      <w:r w:rsidR="001678C1">
        <w:t>.</w:t>
      </w:r>
    </w:p>
    <w:p w14:paraId="17F788A9" w14:textId="77777777" w:rsidR="00132AE2" w:rsidRDefault="00132AE2" w:rsidP="00E124E3">
      <w:pPr>
        <w:jc w:val="center"/>
        <w:rPr>
          <w:b/>
          <w:bCs/>
        </w:rPr>
      </w:pPr>
    </w:p>
    <w:p w14:paraId="13AD15E5" w14:textId="77777777" w:rsidR="00C75A62" w:rsidRDefault="00C75A62" w:rsidP="00E124E3">
      <w:pPr>
        <w:jc w:val="center"/>
        <w:rPr>
          <w:b/>
          <w:bCs/>
        </w:rPr>
      </w:pPr>
    </w:p>
    <w:p w14:paraId="5B39A54E" w14:textId="77777777" w:rsidR="00C75A62" w:rsidRDefault="00C75A62" w:rsidP="00E124E3">
      <w:pPr>
        <w:jc w:val="center"/>
        <w:rPr>
          <w:b/>
          <w:bCs/>
        </w:rPr>
      </w:pPr>
    </w:p>
    <w:p w14:paraId="63592A53" w14:textId="77777777" w:rsidR="00C75A62" w:rsidRDefault="00C75A62" w:rsidP="00E124E3">
      <w:pPr>
        <w:jc w:val="center"/>
        <w:rPr>
          <w:b/>
          <w:bCs/>
        </w:rPr>
      </w:pPr>
    </w:p>
    <w:p w14:paraId="63D6EBEB" w14:textId="77777777" w:rsidR="00C75A62" w:rsidRDefault="00C75A62" w:rsidP="00E124E3">
      <w:pPr>
        <w:jc w:val="center"/>
        <w:rPr>
          <w:b/>
          <w:bCs/>
        </w:rPr>
      </w:pPr>
    </w:p>
    <w:p w14:paraId="655F4879" w14:textId="6EB9AAB6" w:rsidR="00E124E3" w:rsidRPr="001839FD" w:rsidRDefault="00E124E3" w:rsidP="00E124E3">
      <w:pPr>
        <w:jc w:val="center"/>
        <w:rPr>
          <w:b/>
          <w:bCs/>
        </w:rPr>
      </w:pPr>
      <w:r w:rsidRPr="001839FD">
        <w:rPr>
          <w:b/>
          <w:bCs/>
        </w:rPr>
        <w:lastRenderedPageBreak/>
        <w:t>Článek X</w:t>
      </w:r>
      <w:r w:rsidR="007F1ED6">
        <w:rPr>
          <w:b/>
          <w:bCs/>
        </w:rPr>
        <w:t>I</w:t>
      </w:r>
    </w:p>
    <w:p w14:paraId="136C302A" w14:textId="77777777" w:rsidR="00E124E3" w:rsidRPr="001839FD" w:rsidRDefault="00E124E3" w:rsidP="00E124E3">
      <w:pPr>
        <w:jc w:val="center"/>
        <w:rPr>
          <w:b/>
          <w:bCs/>
        </w:rPr>
      </w:pPr>
      <w:r w:rsidRPr="001839FD">
        <w:rPr>
          <w:b/>
          <w:bCs/>
        </w:rPr>
        <w:t>Závěrečná a společná ustanovení</w:t>
      </w:r>
    </w:p>
    <w:p w14:paraId="38806571" w14:textId="77777777" w:rsidR="00E124E3" w:rsidRPr="001839FD" w:rsidRDefault="00E124E3" w:rsidP="00E124E3"/>
    <w:p w14:paraId="30C08402" w14:textId="2662975F" w:rsidR="00E124E3" w:rsidRPr="001839FD" w:rsidRDefault="00791E9F" w:rsidP="00791E9F">
      <w:pPr>
        <w:pStyle w:val="Odstavecseseznamem"/>
        <w:numPr>
          <w:ilvl w:val="0"/>
          <w:numId w:val="13"/>
        </w:numPr>
        <w:ind w:left="0" w:firstLine="0"/>
        <w:jc w:val="both"/>
      </w:pPr>
      <w:r>
        <w:t xml:space="preserve">Tato Smlouva nabývá platnosti dnem jejího podpisu oběma Smluvními stranami a </w:t>
      </w:r>
      <w:r w:rsidRPr="00791E9F">
        <w:t>účinnosti tato smlouva nabývá dnem jejího uveřejnění v registru smluv. Smluvní strany berou na vědomí, že tato smlouva a její</w:t>
      </w:r>
      <w:r>
        <w:t xml:space="preserve"> případné</w:t>
      </w:r>
      <w:r w:rsidRPr="00791E9F">
        <w:t xml:space="preserve">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w:t>
      </w:r>
      <w:r>
        <w:t>PCT</w:t>
      </w:r>
      <w:r w:rsidRPr="00791E9F">
        <w:t xml:space="preserve">. </w:t>
      </w:r>
      <w:r w:rsidR="00E124E3" w:rsidRPr="001839FD">
        <w:t xml:space="preserve">Smluvní strany se zavazují vzájemně informovat o všech skutečnostech, které mohou ovlivnit plnění závazků z této smlouvy vyplývajících. </w:t>
      </w:r>
    </w:p>
    <w:p w14:paraId="6495000A" w14:textId="0B5BD0CA" w:rsidR="00E124E3" w:rsidRDefault="00E124E3" w:rsidP="00791E9F">
      <w:pPr>
        <w:pStyle w:val="Odstavecseseznamem"/>
        <w:numPr>
          <w:ilvl w:val="0"/>
          <w:numId w:val="13"/>
        </w:numPr>
        <w:ind w:left="0" w:firstLine="0"/>
        <w:jc w:val="both"/>
      </w:pPr>
      <w:r w:rsidRPr="001839FD">
        <w:t xml:space="preserve">Veškeré změny této smlouvy jsou možné jen ve formě oběma stranami odsouhlasených písemných vzestupně číslovaných dodatků. </w:t>
      </w:r>
    </w:p>
    <w:p w14:paraId="5C657EF7" w14:textId="6E6D21E7" w:rsidR="000425BE" w:rsidRPr="001839FD" w:rsidRDefault="000425BE" w:rsidP="00791E9F">
      <w:pPr>
        <w:pStyle w:val="Odstavecseseznamem"/>
        <w:numPr>
          <w:ilvl w:val="0"/>
          <w:numId w:val="13"/>
        </w:numPr>
        <w:ind w:left="0" w:firstLine="0"/>
        <w:jc w:val="both"/>
      </w:pPr>
      <w:r>
        <w:t>Smluvní strany prohlašují, že se se smlouvou seznámili a uzavírají jí ze svobodné vůle, nikoliv v tísni, či za nevýhodných podmínek</w:t>
      </w:r>
      <w:r w:rsidR="00EE707E">
        <w:t>.</w:t>
      </w:r>
    </w:p>
    <w:p w14:paraId="43F58574" w14:textId="0BF39022" w:rsidR="00E124E3" w:rsidRPr="001839FD" w:rsidRDefault="00E124E3" w:rsidP="00791E9F">
      <w:pPr>
        <w:pStyle w:val="Odstavecseseznamem"/>
        <w:numPr>
          <w:ilvl w:val="0"/>
          <w:numId w:val="13"/>
        </w:numPr>
        <w:ind w:left="851" w:hanging="851"/>
        <w:jc w:val="both"/>
      </w:pPr>
      <w:r w:rsidRPr="001839FD">
        <w:t>Smlouva se vyhotovuje v</w:t>
      </w:r>
      <w:r>
        <w:t>e</w:t>
      </w:r>
      <w:r w:rsidRPr="001839FD">
        <w:t xml:space="preserve"> </w:t>
      </w:r>
      <w:r>
        <w:t>2</w:t>
      </w:r>
      <w:r w:rsidRPr="001839FD">
        <w:t xml:space="preserve"> výtiscích a z nich </w:t>
      </w:r>
      <w:r w:rsidR="000614C1">
        <w:t>každá strana obdrží jed</w:t>
      </w:r>
      <w:r w:rsidR="007F1ED6">
        <w:t>en výtisk</w:t>
      </w:r>
      <w:r w:rsidRPr="001839FD">
        <w:t>.</w:t>
      </w:r>
    </w:p>
    <w:p w14:paraId="3D0D8470" w14:textId="77777777" w:rsidR="00E124E3" w:rsidRPr="001839FD" w:rsidRDefault="00E124E3" w:rsidP="00E124E3"/>
    <w:p w14:paraId="4A9E9999" w14:textId="77777777" w:rsidR="00E124E3" w:rsidRPr="001839FD" w:rsidRDefault="00E124E3" w:rsidP="00E124E3"/>
    <w:p w14:paraId="4177656A" w14:textId="77777777" w:rsidR="00E124E3" w:rsidRPr="001839FD" w:rsidRDefault="00E124E3" w:rsidP="00E124E3">
      <w:r w:rsidRPr="001839FD">
        <w:t>V Praze dne</w:t>
      </w:r>
      <w:r w:rsidRPr="001839FD">
        <w:tab/>
      </w:r>
      <w:r w:rsidRPr="001839FD">
        <w:tab/>
      </w:r>
      <w:r w:rsidRPr="001839FD">
        <w:tab/>
      </w:r>
      <w:r w:rsidRPr="001839FD">
        <w:tab/>
      </w:r>
      <w:r w:rsidRPr="001839FD">
        <w:tab/>
      </w:r>
      <w:r>
        <w:tab/>
      </w:r>
      <w:r w:rsidRPr="001839FD">
        <w:t>V Praze dne</w:t>
      </w:r>
    </w:p>
    <w:p w14:paraId="1C7A5D64" w14:textId="4725947A" w:rsidR="00E124E3" w:rsidRDefault="00E124E3" w:rsidP="00E124E3"/>
    <w:p w14:paraId="07BDDAB3" w14:textId="197BB85B" w:rsidR="00C75A62" w:rsidRDefault="00C75A62" w:rsidP="00E124E3"/>
    <w:p w14:paraId="3A5C3ECB" w14:textId="77777777" w:rsidR="00C75A62" w:rsidRPr="001839FD" w:rsidRDefault="00C75A62" w:rsidP="00E124E3"/>
    <w:p w14:paraId="1D5D7C8D" w14:textId="77777777" w:rsidR="00E124E3" w:rsidRPr="001839FD" w:rsidRDefault="00E124E3" w:rsidP="00E124E3"/>
    <w:p w14:paraId="2680020B" w14:textId="77777777" w:rsidR="00E124E3" w:rsidRPr="001839FD" w:rsidRDefault="00E124E3" w:rsidP="00E124E3">
      <w:r w:rsidRPr="001839FD">
        <w:t>_______________________________</w:t>
      </w:r>
      <w:r w:rsidRPr="001839FD">
        <w:tab/>
      </w:r>
      <w:r w:rsidRPr="001839FD">
        <w:tab/>
      </w:r>
      <w:r>
        <w:tab/>
      </w:r>
      <w:r w:rsidRPr="001839FD">
        <w:t>________________________________</w:t>
      </w:r>
      <w:r>
        <w:t>__</w:t>
      </w:r>
    </w:p>
    <w:p w14:paraId="17DB2B27" w14:textId="20FE5C06" w:rsidR="00E124E3" w:rsidRPr="00932D04" w:rsidRDefault="00E236B9" w:rsidP="00E124E3">
      <w:pPr>
        <w:rPr>
          <w:color w:val="FF0000"/>
        </w:rPr>
      </w:pPr>
      <w:r>
        <w:t>z</w:t>
      </w:r>
      <w:r w:rsidR="00E124E3" w:rsidRPr="00D679CC">
        <w:t xml:space="preserve">a </w:t>
      </w:r>
      <w:r w:rsidR="00E124E3">
        <w:t>P</w:t>
      </w:r>
      <w:r>
        <w:t>CT</w:t>
      </w:r>
      <w:r w:rsidR="00E124E3" w:rsidRPr="00D679CC">
        <w:t xml:space="preserve"> </w:t>
      </w:r>
      <w:r>
        <w:t>Mgr. František Cipro</w:t>
      </w:r>
      <w:r w:rsidR="00E124E3" w:rsidRPr="00D679CC">
        <w:tab/>
      </w:r>
      <w:r w:rsidR="00E124E3" w:rsidRPr="00932D04">
        <w:rPr>
          <w:color w:val="FF0000"/>
        </w:rPr>
        <w:tab/>
      </w:r>
      <w:r w:rsidR="00E124E3">
        <w:rPr>
          <w:color w:val="FF0000"/>
        </w:rPr>
        <w:tab/>
      </w:r>
      <w:r w:rsidR="00E124E3">
        <w:rPr>
          <w:color w:val="FF0000"/>
        </w:rPr>
        <w:tab/>
      </w:r>
      <w:r w:rsidRPr="008A0D5D">
        <w:t>z</w:t>
      </w:r>
      <w:r w:rsidR="00E124E3" w:rsidRPr="008A0D5D">
        <w:t xml:space="preserve">a </w:t>
      </w:r>
      <w:r w:rsidR="008A0D5D" w:rsidRPr="008A0D5D">
        <w:t>Partnera</w:t>
      </w:r>
      <w:r w:rsidR="00E124E3" w:rsidRPr="002E4602" w:rsidDel="002E4602">
        <w:t xml:space="preserve"> </w:t>
      </w:r>
      <w:r w:rsidR="00B77BC4" w:rsidRPr="00DB6982">
        <w:t>Leoš Válka</w:t>
      </w:r>
    </w:p>
    <w:p w14:paraId="4E1331C3" w14:textId="77777777" w:rsidR="00E124E3" w:rsidRDefault="00E124E3" w:rsidP="00E124E3"/>
    <w:p w14:paraId="5168E154" w14:textId="77777777" w:rsidR="00E236B9" w:rsidRDefault="00E236B9" w:rsidP="00E124E3"/>
    <w:p w14:paraId="3F99250A" w14:textId="7FE1D360" w:rsidR="00E236B9" w:rsidRDefault="00E236B9" w:rsidP="00E124E3"/>
    <w:p w14:paraId="1576FDB8" w14:textId="10F0286E" w:rsidR="00C75A62" w:rsidRDefault="00C75A62" w:rsidP="00E124E3"/>
    <w:p w14:paraId="684BBA5B" w14:textId="77777777" w:rsidR="00C75A62" w:rsidRDefault="00C75A62" w:rsidP="00E124E3"/>
    <w:p w14:paraId="712EBC15" w14:textId="77777777" w:rsidR="00E236B9" w:rsidRPr="001839FD" w:rsidRDefault="00E236B9" w:rsidP="00E124E3"/>
    <w:p w14:paraId="28F26E76" w14:textId="77777777" w:rsidR="00E236B9" w:rsidRPr="001839FD" w:rsidRDefault="00E236B9" w:rsidP="00E236B9">
      <w:r w:rsidRPr="001839FD">
        <w:t>_______________________________</w:t>
      </w:r>
      <w:r w:rsidRPr="001839FD">
        <w:tab/>
      </w:r>
    </w:p>
    <w:p w14:paraId="77847004" w14:textId="1C71D1B3" w:rsidR="00E236B9" w:rsidRPr="00932D04" w:rsidRDefault="00E236B9" w:rsidP="00E236B9">
      <w:pPr>
        <w:rPr>
          <w:color w:val="FF0000"/>
        </w:rPr>
      </w:pPr>
      <w:r>
        <w:t>za</w:t>
      </w:r>
      <w:r w:rsidRPr="00D679CC">
        <w:t xml:space="preserve"> </w:t>
      </w:r>
      <w:r>
        <w:t>PCT</w:t>
      </w:r>
      <w:r w:rsidRPr="00D679CC">
        <w:t xml:space="preserve"> </w:t>
      </w:r>
      <w:r w:rsidR="00C75A62">
        <w:t>Mgr. Jana Adamcová</w:t>
      </w:r>
      <w:r w:rsidRPr="00D679CC">
        <w:tab/>
      </w:r>
      <w:r w:rsidRPr="00932D04">
        <w:rPr>
          <w:color w:val="FF0000"/>
        </w:rPr>
        <w:tab/>
      </w:r>
      <w:r w:rsidRPr="002E4602" w:rsidDel="002E4602">
        <w:t xml:space="preserve"> </w:t>
      </w:r>
    </w:p>
    <w:p w14:paraId="2ECA50C6" w14:textId="77777777" w:rsidR="00E124E3" w:rsidRPr="00FC1397" w:rsidRDefault="00E124E3" w:rsidP="00FC1397"/>
    <w:sectPr w:rsidR="00E124E3" w:rsidRPr="00FC1397" w:rsidSect="00D06340">
      <w:headerReference w:type="default" r:id="rId11"/>
      <w:footerReference w:type="default" r:id="rId12"/>
      <w:headerReference w:type="first" r:id="rId13"/>
      <w:footerReference w:type="first" r:id="rId14"/>
      <w:pgSz w:w="11907" w:h="16840" w:code="9"/>
      <w:pgMar w:top="2240" w:right="1134" w:bottom="2240" w:left="1985" w:header="652" w:footer="567"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CCFFA" w14:textId="77777777" w:rsidR="0088338B" w:rsidRDefault="0088338B" w:rsidP="0081739A">
      <w:r>
        <w:separator/>
      </w:r>
    </w:p>
  </w:endnote>
  <w:endnote w:type="continuationSeparator" w:id="0">
    <w:p w14:paraId="6F1D8D65" w14:textId="77777777" w:rsidR="0088338B" w:rsidRDefault="0088338B" w:rsidP="0081739A">
      <w:r>
        <w:continuationSeparator/>
      </w:r>
    </w:p>
  </w:endnote>
  <w:endnote w:type="continuationNotice" w:id="1">
    <w:p w14:paraId="6033DACE" w14:textId="77777777" w:rsidR="0088338B" w:rsidRDefault="0088338B" w:rsidP="0081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CC40D" w14:textId="77777777" w:rsidR="00D06340" w:rsidRPr="00412EE2" w:rsidRDefault="00D06340" w:rsidP="00D06340">
    <w:pPr>
      <w:pStyle w:val="zapati"/>
      <w:spacing w:line="336" w:lineRule="auto"/>
      <w:ind w:left="0" w:firstLine="0"/>
    </w:pPr>
    <w:r>
      <w:rPr>
        <w:b/>
        <w:bCs/>
      </w:rPr>
      <w:t>Prague City Tourism a.s</w:t>
    </w:r>
    <w:r>
      <w:rPr>
        <w:b/>
        <w:bCs/>
      </w:rPr>
      <w:tab/>
    </w:r>
    <w:r>
      <w:tab/>
    </w:r>
    <w:r>
      <w:tab/>
    </w:r>
    <w:r>
      <w:tab/>
    </w:r>
    <w:r w:rsidRPr="00412EE2">
      <w:rPr>
        <w:b/>
        <w:bCs/>
      </w:rPr>
      <w:t>E:</w:t>
    </w:r>
    <w:r w:rsidRPr="00412EE2">
      <w:t xml:space="preserve"> tourinfo@prague.eu / praguecitytourism.</w:t>
    </w:r>
    <w:r>
      <w:t>com</w:t>
    </w:r>
    <w:r w:rsidRPr="00412EE2">
      <w:tab/>
    </w:r>
  </w:p>
  <w:p w14:paraId="678A0B33" w14:textId="77777777" w:rsidR="00D06340" w:rsidRPr="00412EE2" w:rsidRDefault="00D06340" w:rsidP="00D06340">
    <w:pPr>
      <w:pStyle w:val="zapati"/>
      <w:spacing w:line="312" w:lineRule="auto"/>
      <w:ind w:left="0" w:firstLine="0"/>
    </w:pPr>
    <w:r w:rsidRPr="00412EE2">
      <w:t>Arbesovo náměstí 70/4 / Praha 5 / 150 00 / CZ</w:t>
    </w:r>
    <w:r w:rsidRPr="00412EE2">
      <w:tab/>
    </w:r>
    <w:r>
      <w:tab/>
    </w:r>
    <w:r w:rsidRPr="00412EE2">
      <w:rPr>
        <w:b/>
        <w:bCs/>
      </w:rPr>
      <w:t>IČ:</w:t>
    </w:r>
    <w:r w:rsidRPr="00412EE2">
      <w:t xml:space="preserve"> </w:t>
    </w:r>
    <w:r w:rsidRPr="00C36727">
      <w:t>07312890</w:t>
    </w:r>
    <w:r w:rsidRPr="00412EE2">
      <w:t xml:space="preserve"> / </w:t>
    </w:r>
    <w:r w:rsidRPr="00412EE2">
      <w:rPr>
        <w:b/>
        <w:bCs/>
      </w:rPr>
      <w:t>DIČ:</w:t>
    </w:r>
    <w:r w:rsidRPr="00C36727">
      <w:rPr>
        <w:sz w:val="24"/>
        <w:szCs w:val="24"/>
      </w:rPr>
      <w:t xml:space="preserve"> </w:t>
    </w:r>
    <w:r w:rsidRPr="00C36727">
      <w:t>CZ07312890</w:t>
    </w:r>
    <w:r w:rsidRPr="00C36727">
      <w:tab/>
    </w:r>
    <w:r w:rsidRPr="00412EE2">
      <w:tab/>
    </w:r>
    <w:r w:rsidRPr="00412EE2">
      <w:tab/>
    </w:r>
  </w:p>
  <w:p w14:paraId="0A09B533" w14:textId="35702AA9" w:rsidR="001419AD" w:rsidRPr="00D06340" w:rsidRDefault="00D06340" w:rsidP="00BD018E">
    <w:pPr>
      <w:pStyle w:val="zapati"/>
      <w:spacing w:line="336" w:lineRule="auto"/>
      <w:ind w:left="0" w:firstLine="0"/>
    </w:pPr>
    <w:r w:rsidRPr="00412EE2">
      <w:rPr>
        <w:b/>
        <w:bCs/>
      </w:rPr>
      <w:t>T</w:t>
    </w:r>
    <w:r w:rsidRPr="00412EE2">
      <w:t>: +420 221 714 </w:t>
    </w:r>
    <w:r>
      <w:t>714</w:t>
    </w:r>
    <w:r w:rsidRPr="00412EE2">
      <w:t xml:space="preserve">   </w:t>
    </w:r>
    <w:r w:rsidRPr="00412EE2">
      <w:tab/>
      <w:t xml:space="preserve">        </w:t>
    </w:r>
    <w:r w:rsidRPr="00412EE2">
      <w:tab/>
    </w:r>
    <w:r w:rsidRPr="00412EE2">
      <w:tab/>
    </w:r>
    <w:r w:rsidRPr="00412EE2">
      <w:tab/>
    </w:r>
    <w:r>
      <w:tab/>
    </w:r>
    <w:r w:rsidRPr="00412EE2">
      <w:t xml:space="preserve">Bankovní spojení: </w:t>
    </w:r>
    <w:r w:rsidRPr="00C36727">
      <w:t>100036772/0800</w:t>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CF0CE4" w:rsidRPr="00D54FB0">
      <w:rPr>
        <w:b/>
        <w:bCs/>
        <w:sz w:val="16"/>
        <w:szCs w:val="16"/>
      </w:rPr>
      <w:fldChar w:fldCharType="begin"/>
    </w:r>
    <w:r w:rsidR="00CF0CE4" w:rsidRPr="00D54FB0">
      <w:rPr>
        <w:b/>
        <w:bCs/>
        <w:sz w:val="16"/>
        <w:szCs w:val="16"/>
      </w:rPr>
      <w:instrText>PAGE   \* MERGEFORMAT</w:instrText>
    </w:r>
    <w:r w:rsidR="00CF0CE4" w:rsidRPr="00D54FB0">
      <w:rPr>
        <w:b/>
        <w:bCs/>
        <w:sz w:val="16"/>
        <w:szCs w:val="16"/>
      </w:rPr>
      <w:fldChar w:fldCharType="separate"/>
    </w:r>
    <w:r w:rsidR="00CF0CE4" w:rsidRPr="00D54FB0">
      <w:rPr>
        <w:b/>
        <w:bCs/>
        <w:sz w:val="16"/>
        <w:szCs w:val="16"/>
      </w:rPr>
      <w:t>1</w:t>
    </w:r>
    <w:r w:rsidR="00CF0CE4" w:rsidRPr="00D54FB0">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A146" w14:textId="77777777" w:rsidR="00D06340" w:rsidRPr="00412EE2" w:rsidRDefault="00D06340" w:rsidP="00D06340">
    <w:pPr>
      <w:pStyle w:val="zapati"/>
      <w:spacing w:line="336" w:lineRule="auto"/>
      <w:ind w:left="0" w:firstLine="0"/>
    </w:pPr>
    <w:r>
      <w:rPr>
        <w:b/>
        <w:bCs/>
      </w:rPr>
      <w:t>Prague City Tourism a.s</w:t>
    </w:r>
    <w:r>
      <w:rPr>
        <w:b/>
        <w:bCs/>
      </w:rPr>
      <w:tab/>
    </w:r>
    <w:r>
      <w:tab/>
    </w:r>
    <w:r>
      <w:tab/>
    </w:r>
    <w:r>
      <w:tab/>
    </w:r>
    <w:r w:rsidRPr="00412EE2">
      <w:rPr>
        <w:b/>
        <w:bCs/>
      </w:rPr>
      <w:t>E:</w:t>
    </w:r>
    <w:r w:rsidRPr="00412EE2">
      <w:t xml:space="preserve"> tourinfo@prague.eu / praguecitytourism.</w:t>
    </w:r>
    <w:r>
      <w:t>com</w:t>
    </w:r>
    <w:r w:rsidRPr="00412EE2">
      <w:tab/>
    </w:r>
  </w:p>
  <w:p w14:paraId="0960DAB7" w14:textId="77777777" w:rsidR="00D06340" w:rsidRPr="00412EE2" w:rsidRDefault="00D06340" w:rsidP="00D06340">
    <w:pPr>
      <w:pStyle w:val="zapati"/>
      <w:spacing w:line="312" w:lineRule="auto"/>
      <w:ind w:left="0" w:firstLine="0"/>
    </w:pPr>
    <w:r w:rsidRPr="00412EE2">
      <w:t>Arbesovo náměstí 70/4 / Praha 5 / 150 00 / CZ</w:t>
    </w:r>
    <w:r w:rsidRPr="00412EE2">
      <w:tab/>
    </w:r>
    <w:r>
      <w:tab/>
    </w:r>
    <w:r w:rsidRPr="00412EE2">
      <w:rPr>
        <w:b/>
        <w:bCs/>
      </w:rPr>
      <w:t>IČ:</w:t>
    </w:r>
    <w:r w:rsidRPr="00412EE2">
      <w:t xml:space="preserve"> </w:t>
    </w:r>
    <w:r w:rsidRPr="00C36727">
      <w:t>07312890</w:t>
    </w:r>
    <w:r w:rsidRPr="00412EE2">
      <w:t xml:space="preserve"> / </w:t>
    </w:r>
    <w:r w:rsidRPr="00412EE2">
      <w:rPr>
        <w:b/>
        <w:bCs/>
      </w:rPr>
      <w:t>DIČ:</w:t>
    </w:r>
    <w:r w:rsidRPr="00C36727">
      <w:rPr>
        <w:sz w:val="24"/>
        <w:szCs w:val="24"/>
      </w:rPr>
      <w:t xml:space="preserve"> </w:t>
    </w:r>
    <w:r w:rsidRPr="00C36727">
      <w:t>CZ07312890</w:t>
    </w:r>
    <w:r w:rsidRPr="00C36727">
      <w:tab/>
    </w:r>
    <w:r w:rsidRPr="00412EE2">
      <w:tab/>
    </w:r>
    <w:r w:rsidRPr="00412EE2">
      <w:tab/>
    </w:r>
  </w:p>
  <w:p w14:paraId="34D78766" w14:textId="1AF1B7EA" w:rsidR="00271D45" w:rsidRPr="00D06340" w:rsidRDefault="00D06340" w:rsidP="00D06340">
    <w:pPr>
      <w:pStyle w:val="zapati"/>
      <w:spacing w:line="336" w:lineRule="auto"/>
      <w:ind w:left="0" w:firstLine="0"/>
    </w:pPr>
    <w:r w:rsidRPr="00412EE2">
      <w:rPr>
        <w:b/>
        <w:bCs/>
      </w:rPr>
      <w:t>T</w:t>
    </w:r>
    <w:r w:rsidRPr="00412EE2">
      <w:t>: +420 221 714 </w:t>
    </w:r>
    <w:r>
      <w:t>714</w:t>
    </w:r>
    <w:r w:rsidRPr="00412EE2">
      <w:t xml:space="preserve">   </w:t>
    </w:r>
    <w:r w:rsidRPr="00412EE2">
      <w:tab/>
      <w:t xml:space="preserve">        </w:t>
    </w:r>
    <w:r w:rsidRPr="00412EE2">
      <w:tab/>
    </w:r>
    <w:r w:rsidRPr="00412EE2">
      <w:tab/>
    </w:r>
    <w:r w:rsidRPr="00412EE2">
      <w:tab/>
    </w:r>
    <w:r>
      <w:tab/>
    </w:r>
    <w:r w:rsidRPr="00412EE2">
      <w:t xml:space="preserve">Bankovní spojení: </w:t>
    </w:r>
    <w:r w:rsidRPr="00C36727">
      <w:t>100036772/0800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AAF6F" w14:textId="77777777" w:rsidR="0088338B" w:rsidRDefault="0088338B" w:rsidP="0081739A">
      <w:r>
        <w:separator/>
      </w:r>
    </w:p>
  </w:footnote>
  <w:footnote w:type="continuationSeparator" w:id="0">
    <w:p w14:paraId="6D168884" w14:textId="77777777" w:rsidR="0088338B" w:rsidRDefault="0088338B" w:rsidP="0081739A">
      <w:r>
        <w:continuationSeparator/>
      </w:r>
    </w:p>
  </w:footnote>
  <w:footnote w:type="continuationNotice" w:id="1">
    <w:p w14:paraId="124EBC87" w14:textId="77777777" w:rsidR="0088338B" w:rsidRDefault="0088338B" w:rsidP="0081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CEEC" w14:textId="77777777" w:rsidR="001419AD" w:rsidRDefault="0066765B" w:rsidP="004226FE">
    <w:pPr>
      <w:pStyle w:val="Zhlav"/>
      <w:tabs>
        <w:tab w:val="clear" w:pos="4536"/>
        <w:tab w:val="clear" w:pos="9072"/>
      </w:tabs>
    </w:pPr>
    <w:r>
      <w:rPr>
        <w:noProof/>
      </w:rPr>
      <w:drawing>
        <wp:anchor distT="0" distB="0" distL="114300" distR="114300" simplePos="0" relativeHeight="251659264" behindDoc="0" locked="0" layoutInCell="1" allowOverlap="1" wp14:anchorId="2F85B5E5" wp14:editId="379FECA1">
          <wp:simplePos x="0" y="0"/>
          <wp:positionH relativeFrom="column">
            <wp:posOffset>-799465</wp:posOffset>
          </wp:positionH>
          <wp:positionV relativeFrom="paragraph">
            <wp:posOffset>-39370</wp:posOffset>
          </wp:positionV>
          <wp:extent cx="1800000" cy="716400"/>
          <wp:effectExtent l="0" t="0" r="0" b="7620"/>
          <wp:wrapNone/>
          <wp:docPr id="25" name="obrázek 1" descr="PCT_znack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znack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C9BE" w14:textId="77777777" w:rsidR="00D54FB0" w:rsidRDefault="00D54FB0" w:rsidP="004226FE">
    <w:pPr>
      <w:pStyle w:val="Zhlav"/>
      <w:tabs>
        <w:tab w:val="clear" w:pos="4536"/>
        <w:tab w:val="clear" w:pos="9072"/>
      </w:tabs>
    </w:pPr>
    <w:r>
      <w:rPr>
        <w:noProof/>
      </w:rPr>
      <w:drawing>
        <wp:anchor distT="0" distB="0" distL="114300" distR="114300" simplePos="0" relativeHeight="251658240" behindDoc="0" locked="0" layoutInCell="1" allowOverlap="1" wp14:anchorId="0D45BF8C" wp14:editId="47D21648">
          <wp:simplePos x="0" y="0"/>
          <wp:positionH relativeFrom="column">
            <wp:posOffset>-797560</wp:posOffset>
          </wp:positionH>
          <wp:positionV relativeFrom="paragraph">
            <wp:posOffset>-41275</wp:posOffset>
          </wp:positionV>
          <wp:extent cx="1800000" cy="716400"/>
          <wp:effectExtent l="0" t="0" r="0" b="7620"/>
          <wp:wrapNone/>
          <wp:docPr id="26" name="obrázek 1" descr="PCT_znack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znack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D93"/>
    <w:multiLevelType w:val="hybridMultilevel"/>
    <w:tmpl w:val="101EC13A"/>
    <w:lvl w:ilvl="0" w:tplc="91E6B7CE">
      <w:start w:val="1"/>
      <w:numFmt w:val="bullet"/>
      <w:lvlText w:val=""/>
      <w:lvlJc w:val="left"/>
      <w:pPr>
        <w:ind w:left="720" w:hanging="360"/>
      </w:pPr>
      <w:rPr>
        <w:rFonts w:ascii="Symbol" w:hAnsi="Symbol" w:hint="default"/>
        <w:color w:val="009ACD"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654EAD"/>
    <w:multiLevelType w:val="hybridMultilevel"/>
    <w:tmpl w:val="D1903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340E3"/>
    <w:multiLevelType w:val="hybridMultilevel"/>
    <w:tmpl w:val="5FC80F7A"/>
    <w:lvl w:ilvl="0" w:tplc="4412F3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F50DA2"/>
    <w:multiLevelType w:val="hybridMultilevel"/>
    <w:tmpl w:val="2FEE18E0"/>
    <w:lvl w:ilvl="0" w:tplc="F348AED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199A5495"/>
    <w:multiLevelType w:val="hybridMultilevel"/>
    <w:tmpl w:val="FE8CD190"/>
    <w:lvl w:ilvl="0" w:tplc="B8D65BD2">
      <w:start w:val="1"/>
      <w:numFmt w:val="bullet"/>
      <w:lvlText w:val=""/>
      <w:lvlJc w:val="left"/>
      <w:pPr>
        <w:ind w:left="720" w:hanging="360"/>
      </w:pPr>
      <w:rPr>
        <w:rFonts w:ascii="Wingdings" w:hAnsi="Wingdings" w:hint="default"/>
        <w:color w:val="009ACD"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6831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8A41E8"/>
    <w:multiLevelType w:val="hybridMultilevel"/>
    <w:tmpl w:val="8AB00ECC"/>
    <w:lvl w:ilvl="0" w:tplc="8E04CE28">
      <w:numFmt w:val="decimalZero"/>
      <w:lvlText w:val="%1."/>
      <w:lvlJc w:val="left"/>
      <w:pPr>
        <w:ind w:left="996" w:hanging="5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31F0BB2"/>
    <w:multiLevelType w:val="hybridMultilevel"/>
    <w:tmpl w:val="510005FE"/>
    <w:lvl w:ilvl="0" w:tplc="0405001B">
      <w:start w:val="1"/>
      <w:numFmt w:val="lowerRoman"/>
      <w:lvlText w:val="%1."/>
      <w:lvlJc w:val="right"/>
      <w:pPr>
        <w:ind w:left="720" w:hanging="360"/>
      </w:pPr>
      <w:rPr>
        <w:rFonts w:hint="default"/>
        <w:color w:val="009AC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F91E5A"/>
    <w:multiLevelType w:val="multilevel"/>
    <w:tmpl w:val="2C16A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364EA"/>
    <w:multiLevelType w:val="hybridMultilevel"/>
    <w:tmpl w:val="594C4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5F2218"/>
    <w:multiLevelType w:val="hybridMultilevel"/>
    <w:tmpl w:val="0F883C7C"/>
    <w:lvl w:ilvl="0" w:tplc="41108F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9130EB"/>
    <w:multiLevelType w:val="hybridMultilevel"/>
    <w:tmpl w:val="8FCE3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7C5E8B"/>
    <w:multiLevelType w:val="hybridMultilevel"/>
    <w:tmpl w:val="84842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E6540"/>
    <w:multiLevelType w:val="multilevel"/>
    <w:tmpl w:val="0405001D"/>
    <w:lvl w:ilvl="0">
      <w:start w:val="1"/>
      <w:numFmt w:val="decimal"/>
      <w:lvlText w:val="%1)"/>
      <w:lvlJc w:val="left"/>
      <w:pPr>
        <w:ind w:left="360" w:hanging="360"/>
      </w:pPr>
      <w:rPr>
        <w:rFonts w:hint="default"/>
        <w:color w:val="009ACD" w:themeColor="accent2"/>
      </w:rPr>
    </w:lvl>
    <w:lvl w:ilvl="1">
      <w:start w:val="1"/>
      <w:numFmt w:val="lowerLetter"/>
      <w:lvlText w:val="%2)"/>
      <w:lvlJc w:val="left"/>
      <w:pPr>
        <w:ind w:left="720" w:hanging="360"/>
      </w:pPr>
      <w:rPr>
        <w:rFonts w:hint="default"/>
        <w:color w:val="009ACD" w:themeColor="accent2"/>
      </w:rPr>
    </w:lvl>
    <w:lvl w:ilvl="2">
      <w:start w:val="1"/>
      <w:numFmt w:val="lowerRoman"/>
      <w:lvlText w:val="%3)"/>
      <w:lvlJc w:val="left"/>
      <w:pPr>
        <w:ind w:left="1080" w:hanging="360"/>
      </w:pPr>
      <w:rPr>
        <w:rFonts w:hint="default"/>
        <w:color w:val="009ACD" w:themeColor="accent2"/>
      </w:rPr>
    </w:lvl>
    <w:lvl w:ilvl="3">
      <w:start w:val="1"/>
      <w:numFmt w:val="decimal"/>
      <w:lvlText w:val="(%4)"/>
      <w:lvlJc w:val="left"/>
      <w:pPr>
        <w:ind w:left="1440" w:hanging="360"/>
      </w:pPr>
      <w:rPr>
        <w:rFonts w:hint="default"/>
        <w:color w:val="009ACD" w:themeColor="accent2"/>
      </w:rPr>
    </w:lvl>
    <w:lvl w:ilvl="4">
      <w:start w:val="1"/>
      <w:numFmt w:val="lowerLetter"/>
      <w:lvlText w:val="(%5)"/>
      <w:lvlJc w:val="left"/>
      <w:pPr>
        <w:ind w:left="1800" w:hanging="360"/>
      </w:pPr>
      <w:rPr>
        <w:rFonts w:hint="default"/>
        <w:color w:val="009ACD" w:themeColor="accent2"/>
      </w:rPr>
    </w:lvl>
    <w:lvl w:ilvl="5">
      <w:start w:val="1"/>
      <w:numFmt w:val="lowerRoman"/>
      <w:lvlText w:val="(%6)"/>
      <w:lvlJc w:val="left"/>
      <w:pPr>
        <w:ind w:left="2160" w:hanging="360"/>
      </w:pPr>
      <w:rPr>
        <w:rFonts w:hint="default"/>
        <w:color w:val="009ACD" w:themeColor="accent2"/>
      </w:rPr>
    </w:lvl>
    <w:lvl w:ilvl="6">
      <w:start w:val="1"/>
      <w:numFmt w:val="decimal"/>
      <w:lvlText w:val="%7."/>
      <w:lvlJc w:val="left"/>
      <w:pPr>
        <w:ind w:left="2520" w:hanging="360"/>
      </w:pPr>
      <w:rPr>
        <w:rFonts w:hint="default"/>
        <w:color w:val="009ACD" w:themeColor="accent2"/>
      </w:rPr>
    </w:lvl>
    <w:lvl w:ilvl="7">
      <w:start w:val="1"/>
      <w:numFmt w:val="lowerLetter"/>
      <w:lvlText w:val="%8."/>
      <w:lvlJc w:val="left"/>
      <w:pPr>
        <w:ind w:left="2880" w:hanging="360"/>
      </w:pPr>
      <w:rPr>
        <w:rFonts w:hint="default"/>
        <w:color w:val="009ACD" w:themeColor="accent2"/>
      </w:rPr>
    </w:lvl>
    <w:lvl w:ilvl="8">
      <w:start w:val="1"/>
      <w:numFmt w:val="lowerRoman"/>
      <w:lvlText w:val="%9."/>
      <w:lvlJc w:val="left"/>
      <w:pPr>
        <w:ind w:left="3240" w:hanging="360"/>
      </w:pPr>
      <w:rPr>
        <w:rFonts w:hint="default"/>
        <w:color w:val="009ACD" w:themeColor="accent2"/>
      </w:rPr>
    </w:lvl>
  </w:abstractNum>
  <w:abstractNum w:abstractNumId="14" w15:restartNumberingAfterBreak="0">
    <w:nsid w:val="6C9306A6"/>
    <w:multiLevelType w:val="hybridMultilevel"/>
    <w:tmpl w:val="3C2230E4"/>
    <w:lvl w:ilvl="0" w:tplc="57EA2EF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3A5EBE"/>
    <w:multiLevelType w:val="hybridMultilevel"/>
    <w:tmpl w:val="C27A77B6"/>
    <w:lvl w:ilvl="0" w:tplc="B2F03594">
      <w:numFmt w:val="decimalZero"/>
      <w:lvlText w:val="%1."/>
      <w:lvlJc w:val="left"/>
      <w:pPr>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916CF0"/>
    <w:multiLevelType w:val="hybridMultilevel"/>
    <w:tmpl w:val="EACC5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1702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BC3493"/>
    <w:multiLevelType w:val="hybridMultilevel"/>
    <w:tmpl w:val="28A80E66"/>
    <w:lvl w:ilvl="0" w:tplc="04050011">
      <w:start w:val="1"/>
      <w:numFmt w:val="decimal"/>
      <w:lvlText w:val="%1)"/>
      <w:lvlJc w:val="left"/>
      <w:pPr>
        <w:ind w:left="720" w:hanging="360"/>
      </w:pPr>
      <w:rPr>
        <w:rFonts w:hint="default"/>
        <w:color w:val="009AC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5"/>
  </w:num>
  <w:num w:numId="3">
    <w:abstractNumId w:val="8"/>
  </w:num>
  <w:num w:numId="4">
    <w:abstractNumId w:val="0"/>
  </w:num>
  <w:num w:numId="5">
    <w:abstractNumId w:val="4"/>
  </w:num>
  <w:num w:numId="6">
    <w:abstractNumId w:val="7"/>
  </w:num>
  <w:num w:numId="7">
    <w:abstractNumId w:val="13"/>
  </w:num>
  <w:num w:numId="8">
    <w:abstractNumId w:val="5"/>
  </w:num>
  <w:num w:numId="9">
    <w:abstractNumId w:val="17"/>
  </w:num>
  <w:num w:numId="10">
    <w:abstractNumId w:val="18"/>
  </w:num>
  <w:num w:numId="11">
    <w:abstractNumId w:val="10"/>
  </w:num>
  <w:num w:numId="12">
    <w:abstractNumId w:val="16"/>
  </w:num>
  <w:num w:numId="13">
    <w:abstractNumId w:val="1"/>
  </w:num>
  <w:num w:numId="14">
    <w:abstractNumId w:val="12"/>
  </w:num>
  <w:num w:numId="15">
    <w:abstractNumId w:val="2"/>
  </w:num>
  <w:num w:numId="16">
    <w:abstractNumId w:val="14"/>
  </w:num>
  <w:num w:numId="17">
    <w:abstractNumId w:val="11"/>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formatting="1"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3"/>
    <w:rsid w:val="00001F00"/>
    <w:rsid w:val="00013B8C"/>
    <w:rsid w:val="00016845"/>
    <w:rsid w:val="00017412"/>
    <w:rsid w:val="00030D36"/>
    <w:rsid w:val="00040BC7"/>
    <w:rsid w:val="000425BE"/>
    <w:rsid w:val="00053DC7"/>
    <w:rsid w:val="00061334"/>
    <w:rsid w:val="000614C1"/>
    <w:rsid w:val="000650A0"/>
    <w:rsid w:val="000676A6"/>
    <w:rsid w:val="00067C08"/>
    <w:rsid w:val="000814A4"/>
    <w:rsid w:val="000A2C3F"/>
    <w:rsid w:val="000A42CF"/>
    <w:rsid w:val="000A7D2B"/>
    <w:rsid w:val="000B35EB"/>
    <w:rsid w:val="000C147E"/>
    <w:rsid w:val="000C1DB2"/>
    <w:rsid w:val="000C2E11"/>
    <w:rsid w:val="000D1961"/>
    <w:rsid w:val="000D468C"/>
    <w:rsid w:val="000D60DE"/>
    <w:rsid w:val="000F6C9C"/>
    <w:rsid w:val="001006CC"/>
    <w:rsid w:val="00115814"/>
    <w:rsid w:val="00132AE2"/>
    <w:rsid w:val="001419AD"/>
    <w:rsid w:val="0014514F"/>
    <w:rsid w:val="0015075B"/>
    <w:rsid w:val="00154516"/>
    <w:rsid w:val="00165B89"/>
    <w:rsid w:val="00165D1F"/>
    <w:rsid w:val="001678C1"/>
    <w:rsid w:val="0018048A"/>
    <w:rsid w:val="0018487A"/>
    <w:rsid w:val="00187E51"/>
    <w:rsid w:val="00192DC1"/>
    <w:rsid w:val="001A5117"/>
    <w:rsid w:val="001A5D9C"/>
    <w:rsid w:val="001B1B60"/>
    <w:rsid w:val="001C010F"/>
    <w:rsid w:val="001D167A"/>
    <w:rsid w:val="001E4F28"/>
    <w:rsid w:val="001F6E65"/>
    <w:rsid w:val="00200CDB"/>
    <w:rsid w:val="00212B08"/>
    <w:rsid w:val="002160FD"/>
    <w:rsid w:val="00230C95"/>
    <w:rsid w:val="002330BA"/>
    <w:rsid w:val="00242746"/>
    <w:rsid w:val="0025038C"/>
    <w:rsid w:val="00271D45"/>
    <w:rsid w:val="00272883"/>
    <w:rsid w:val="00275B7D"/>
    <w:rsid w:val="0027637D"/>
    <w:rsid w:val="002954CC"/>
    <w:rsid w:val="002B0524"/>
    <w:rsid w:val="002B29D7"/>
    <w:rsid w:val="002B68F1"/>
    <w:rsid w:val="002B74AE"/>
    <w:rsid w:val="002C4CE9"/>
    <w:rsid w:val="002C5077"/>
    <w:rsid w:val="002E0AD7"/>
    <w:rsid w:val="002E0C8C"/>
    <w:rsid w:val="002E16A8"/>
    <w:rsid w:val="002F041B"/>
    <w:rsid w:val="00331293"/>
    <w:rsid w:val="00331D2B"/>
    <w:rsid w:val="00350B22"/>
    <w:rsid w:val="003531EB"/>
    <w:rsid w:val="003540B5"/>
    <w:rsid w:val="00355A24"/>
    <w:rsid w:val="00366BA7"/>
    <w:rsid w:val="00372B5E"/>
    <w:rsid w:val="0038706E"/>
    <w:rsid w:val="00391217"/>
    <w:rsid w:val="00392415"/>
    <w:rsid w:val="00394A76"/>
    <w:rsid w:val="003B654A"/>
    <w:rsid w:val="003D2691"/>
    <w:rsid w:val="003E49BC"/>
    <w:rsid w:val="003E4BBB"/>
    <w:rsid w:val="003F05BA"/>
    <w:rsid w:val="003F15C9"/>
    <w:rsid w:val="003F58FE"/>
    <w:rsid w:val="0041078E"/>
    <w:rsid w:val="00412EE2"/>
    <w:rsid w:val="004152DE"/>
    <w:rsid w:val="00416AEA"/>
    <w:rsid w:val="004226FE"/>
    <w:rsid w:val="0045264B"/>
    <w:rsid w:val="00456F5D"/>
    <w:rsid w:val="004660AE"/>
    <w:rsid w:val="00472973"/>
    <w:rsid w:val="00473274"/>
    <w:rsid w:val="00473D91"/>
    <w:rsid w:val="00475BE1"/>
    <w:rsid w:val="004805C6"/>
    <w:rsid w:val="00483922"/>
    <w:rsid w:val="00491971"/>
    <w:rsid w:val="004A336A"/>
    <w:rsid w:val="004C468A"/>
    <w:rsid w:val="004C4AF8"/>
    <w:rsid w:val="004D2B1C"/>
    <w:rsid w:val="004D6214"/>
    <w:rsid w:val="004D76CE"/>
    <w:rsid w:val="004E0672"/>
    <w:rsid w:val="004E50BE"/>
    <w:rsid w:val="004E651E"/>
    <w:rsid w:val="004F2510"/>
    <w:rsid w:val="004F6657"/>
    <w:rsid w:val="004F76C0"/>
    <w:rsid w:val="005147D0"/>
    <w:rsid w:val="0051579C"/>
    <w:rsid w:val="00534B98"/>
    <w:rsid w:val="0053524D"/>
    <w:rsid w:val="00560D18"/>
    <w:rsid w:val="005660E7"/>
    <w:rsid w:val="005667D6"/>
    <w:rsid w:val="0056768C"/>
    <w:rsid w:val="00582D2F"/>
    <w:rsid w:val="005832B2"/>
    <w:rsid w:val="00593194"/>
    <w:rsid w:val="00596A73"/>
    <w:rsid w:val="005A4304"/>
    <w:rsid w:val="005B0AE6"/>
    <w:rsid w:val="005B18CC"/>
    <w:rsid w:val="005D1045"/>
    <w:rsid w:val="005D1840"/>
    <w:rsid w:val="005D5B39"/>
    <w:rsid w:val="005D5B75"/>
    <w:rsid w:val="005E002D"/>
    <w:rsid w:val="005E4981"/>
    <w:rsid w:val="005E54A9"/>
    <w:rsid w:val="00601DAF"/>
    <w:rsid w:val="0061255C"/>
    <w:rsid w:val="00630033"/>
    <w:rsid w:val="0063376B"/>
    <w:rsid w:val="00646D43"/>
    <w:rsid w:val="006643E9"/>
    <w:rsid w:val="0066765B"/>
    <w:rsid w:val="00670C89"/>
    <w:rsid w:val="006861B7"/>
    <w:rsid w:val="00691D4D"/>
    <w:rsid w:val="006957D7"/>
    <w:rsid w:val="006B1C79"/>
    <w:rsid w:val="006B2E21"/>
    <w:rsid w:val="006B4CFB"/>
    <w:rsid w:val="006D07D5"/>
    <w:rsid w:val="006E7FD5"/>
    <w:rsid w:val="006F5999"/>
    <w:rsid w:val="00722951"/>
    <w:rsid w:val="00723493"/>
    <w:rsid w:val="00726A1A"/>
    <w:rsid w:val="00736511"/>
    <w:rsid w:val="0074793D"/>
    <w:rsid w:val="00776A9F"/>
    <w:rsid w:val="00780D7E"/>
    <w:rsid w:val="00787B45"/>
    <w:rsid w:val="00791B2B"/>
    <w:rsid w:val="00791E9F"/>
    <w:rsid w:val="007A1550"/>
    <w:rsid w:val="007A2CE8"/>
    <w:rsid w:val="007A78F7"/>
    <w:rsid w:val="007A7B04"/>
    <w:rsid w:val="007B3D19"/>
    <w:rsid w:val="007B6FBE"/>
    <w:rsid w:val="007C6AD1"/>
    <w:rsid w:val="007D5C06"/>
    <w:rsid w:val="007E4835"/>
    <w:rsid w:val="007F1ED6"/>
    <w:rsid w:val="007F3929"/>
    <w:rsid w:val="007F4577"/>
    <w:rsid w:val="0080210C"/>
    <w:rsid w:val="0080368B"/>
    <w:rsid w:val="00815636"/>
    <w:rsid w:val="0081739A"/>
    <w:rsid w:val="00843AA4"/>
    <w:rsid w:val="00862EF8"/>
    <w:rsid w:val="00866219"/>
    <w:rsid w:val="008726E7"/>
    <w:rsid w:val="008800D3"/>
    <w:rsid w:val="0088338B"/>
    <w:rsid w:val="00883F30"/>
    <w:rsid w:val="008A0D5D"/>
    <w:rsid w:val="008A1990"/>
    <w:rsid w:val="008B0822"/>
    <w:rsid w:val="008B1DB6"/>
    <w:rsid w:val="008B7ABD"/>
    <w:rsid w:val="008E2FE5"/>
    <w:rsid w:val="008E4BC9"/>
    <w:rsid w:val="009017B7"/>
    <w:rsid w:val="00904B2E"/>
    <w:rsid w:val="00906C54"/>
    <w:rsid w:val="00915FE5"/>
    <w:rsid w:val="0091659C"/>
    <w:rsid w:val="009255FF"/>
    <w:rsid w:val="00934EA6"/>
    <w:rsid w:val="009460F2"/>
    <w:rsid w:val="0095655F"/>
    <w:rsid w:val="009604E4"/>
    <w:rsid w:val="009608F8"/>
    <w:rsid w:val="00963086"/>
    <w:rsid w:val="0097309E"/>
    <w:rsid w:val="00984884"/>
    <w:rsid w:val="00990933"/>
    <w:rsid w:val="009967B2"/>
    <w:rsid w:val="009A059E"/>
    <w:rsid w:val="009A44DF"/>
    <w:rsid w:val="009B2387"/>
    <w:rsid w:val="009B3E57"/>
    <w:rsid w:val="009B5B1E"/>
    <w:rsid w:val="009C2EC6"/>
    <w:rsid w:val="009C50BF"/>
    <w:rsid w:val="009C57A7"/>
    <w:rsid w:val="009C601F"/>
    <w:rsid w:val="009C7000"/>
    <w:rsid w:val="009C773C"/>
    <w:rsid w:val="009D16F1"/>
    <w:rsid w:val="009E710D"/>
    <w:rsid w:val="009F771B"/>
    <w:rsid w:val="00A07E1C"/>
    <w:rsid w:val="00A120C2"/>
    <w:rsid w:val="00A138E6"/>
    <w:rsid w:val="00A13A0C"/>
    <w:rsid w:val="00A17DAC"/>
    <w:rsid w:val="00A228A1"/>
    <w:rsid w:val="00A27966"/>
    <w:rsid w:val="00A31936"/>
    <w:rsid w:val="00A31E0B"/>
    <w:rsid w:val="00A45A8F"/>
    <w:rsid w:val="00A517A4"/>
    <w:rsid w:val="00A675F3"/>
    <w:rsid w:val="00A721CB"/>
    <w:rsid w:val="00A7258B"/>
    <w:rsid w:val="00A75786"/>
    <w:rsid w:val="00A75877"/>
    <w:rsid w:val="00A762E4"/>
    <w:rsid w:val="00A82D8D"/>
    <w:rsid w:val="00A86479"/>
    <w:rsid w:val="00AA1A7C"/>
    <w:rsid w:val="00AA6A20"/>
    <w:rsid w:val="00AB1943"/>
    <w:rsid w:val="00AB6C9F"/>
    <w:rsid w:val="00AB7CE3"/>
    <w:rsid w:val="00AC2207"/>
    <w:rsid w:val="00AC5328"/>
    <w:rsid w:val="00AD4CDD"/>
    <w:rsid w:val="00AD5458"/>
    <w:rsid w:val="00AD658A"/>
    <w:rsid w:val="00AF5346"/>
    <w:rsid w:val="00B040C6"/>
    <w:rsid w:val="00B236A5"/>
    <w:rsid w:val="00B27A63"/>
    <w:rsid w:val="00B401A8"/>
    <w:rsid w:val="00B41181"/>
    <w:rsid w:val="00B44317"/>
    <w:rsid w:val="00B541A0"/>
    <w:rsid w:val="00B55061"/>
    <w:rsid w:val="00B61552"/>
    <w:rsid w:val="00B61B49"/>
    <w:rsid w:val="00B64FFD"/>
    <w:rsid w:val="00B73667"/>
    <w:rsid w:val="00B7694F"/>
    <w:rsid w:val="00B77BC4"/>
    <w:rsid w:val="00B870E6"/>
    <w:rsid w:val="00B964A7"/>
    <w:rsid w:val="00B96CEB"/>
    <w:rsid w:val="00B97DAE"/>
    <w:rsid w:val="00BB2AE3"/>
    <w:rsid w:val="00BD018E"/>
    <w:rsid w:val="00BF3C9D"/>
    <w:rsid w:val="00C06EFF"/>
    <w:rsid w:val="00C12CB0"/>
    <w:rsid w:val="00C13451"/>
    <w:rsid w:val="00C21E38"/>
    <w:rsid w:val="00C33709"/>
    <w:rsid w:val="00C36727"/>
    <w:rsid w:val="00C44146"/>
    <w:rsid w:val="00C56172"/>
    <w:rsid w:val="00C603CA"/>
    <w:rsid w:val="00C65038"/>
    <w:rsid w:val="00C654DB"/>
    <w:rsid w:val="00C75A62"/>
    <w:rsid w:val="00C77CF1"/>
    <w:rsid w:val="00C84A32"/>
    <w:rsid w:val="00C9547D"/>
    <w:rsid w:val="00C975C3"/>
    <w:rsid w:val="00CB17F8"/>
    <w:rsid w:val="00CB6038"/>
    <w:rsid w:val="00CC00FA"/>
    <w:rsid w:val="00CC188C"/>
    <w:rsid w:val="00CC5077"/>
    <w:rsid w:val="00CD193E"/>
    <w:rsid w:val="00CD586A"/>
    <w:rsid w:val="00CE18BD"/>
    <w:rsid w:val="00CE2BCC"/>
    <w:rsid w:val="00CE4FF5"/>
    <w:rsid w:val="00CF0CE4"/>
    <w:rsid w:val="00D06340"/>
    <w:rsid w:val="00D22504"/>
    <w:rsid w:val="00D263BE"/>
    <w:rsid w:val="00D31F7D"/>
    <w:rsid w:val="00D37F40"/>
    <w:rsid w:val="00D53B31"/>
    <w:rsid w:val="00D54FB0"/>
    <w:rsid w:val="00D815CC"/>
    <w:rsid w:val="00D81F4F"/>
    <w:rsid w:val="00DB3125"/>
    <w:rsid w:val="00DB6746"/>
    <w:rsid w:val="00DC2260"/>
    <w:rsid w:val="00DC65C3"/>
    <w:rsid w:val="00DD0A64"/>
    <w:rsid w:val="00DD319B"/>
    <w:rsid w:val="00DD55AB"/>
    <w:rsid w:val="00DE0768"/>
    <w:rsid w:val="00DF65E2"/>
    <w:rsid w:val="00E01B93"/>
    <w:rsid w:val="00E0661D"/>
    <w:rsid w:val="00E1201D"/>
    <w:rsid w:val="00E124E3"/>
    <w:rsid w:val="00E12E59"/>
    <w:rsid w:val="00E213CF"/>
    <w:rsid w:val="00E236B9"/>
    <w:rsid w:val="00E23C9D"/>
    <w:rsid w:val="00E3298C"/>
    <w:rsid w:val="00E32CED"/>
    <w:rsid w:val="00E37700"/>
    <w:rsid w:val="00E50540"/>
    <w:rsid w:val="00E72A1F"/>
    <w:rsid w:val="00E92F45"/>
    <w:rsid w:val="00E95595"/>
    <w:rsid w:val="00EA2102"/>
    <w:rsid w:val="00EB204D"/>
    <w:rsid w:val="00EB5C9C"/>
    <w:rsid w:val="00EC42BF"/>
    <w:rsid w:val="00EE707E"/>
    <w:rsid w:val="00EF007A"/>
    <w:rsid w:val="00EF2466"/>
    <w:rsid w:val="00EF4C6E"/>
    <w:rsid w:val="00F01173"/>
    <w:rsid w:val="00F11E65"/>
    <w:rsid w:val="00F13302"/>
    <w:rsid w:val="00F1710B"/>
    <w:rsid w:val="00F260AD"/>
    <w:rsid w:val="00F356F6"/>
    <w:rsid w:val="00F52ED9"/>
    <w:rsid w:val="00F759B1"/>
    <w:rsid w:val="00F8065A"/>
    <w:rsid w:val="00F9318C"/>
    <w:rsid w:val="00FA4486"/>
    <w:rsid w:val="00FC1397"/>
    <w:rsid w:val="00FC5ABE"/>
    <w:rsid w:val="00FE1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1F42E"/>
  <w15:chartTrackingRefBased/>
  <w15:docId w15:val="{4EE9AAD8-0B90-4A32-B4FD-3D9F5F29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739A"/>
    <w:rPr>
      <w:rFonts w:ascii="Arial" w:eastAsia="Times New Roman" w:hAnsi="Arial" w:cs="Arial"/>
    </w:rPr>
  </w:style>
  <w:style w:type="paragraph" w:styleId="Nadpis1">
    <w:name w:val="heading 1"/>
    <w:basedOn w:val="Normln"/>
    <w:next w:val="Normln"/>
    <w:link w:val="Nadpis1Char"/>
    <w:qFormat/>
    <w:rsid w:val="0081739A"/>
    <w:pPr>
      <w:pBdr>
        <w:bottom w:val="single" w:sz="12" w:space="1" w:color="723288"/>
      </w:pBdr>
      <w:spacing w:line="288" w:lineRule="auto"/>
      <w:outlineLvl w:val="0"/>
    </w:pPr>
    <w:rPr>
      <w:b/>
      <w:bCs/>
      <w:color w:val="723288"/>
      <w:sz w:val="28"/>
      <w:szCs w:val="28"/>
    </w:rPr>
  </w:style>
  <w:style w:type="paragraph" w:styleId="Nadpis2">
    <w:name w:val="heading 2"/>
    <w:basedOn w:val="Normln"/>
    <w:next w:val="Normln"/>
    <w:link w:val="Nadpis2Char"/>
    <w:uiPriority w:val="9"/>
    <w:unhideWhenUsed/>
    <w:qFormat/>
    <w:rsid w:val="0097309E"/>
    <w:pPr>
      <w:pBdr>
        <w:bottom w:val="single" w:sz="4" w:space="1" w:color="009ACD"/>
      </w:pBdr>
      <w:spacing w:line="288" w:lineRule="auto"/>
      <w:outlineLvl w:val="1"/>
    </w:pPr>
    <w:rPr>
      <w:b/>
      <w:bCs/>
      <w:color w:val="009ACD"/>
      <w:sz w:val="24"/>
      <w:szCs w:val="24"/>
    </w:rPr>
  </w:style>
  <w:style w:type="paragraph" w:styleId="Nadpis3">
    <w:name w:val="heading 3"/>
    <w:basedOn w:val="Normln"/>
    <w:next w:val="Normln"/>
    <w:link w:val="Nadpis3Char"/>
    <w:uiPriority w:val="9"/>
    <w:unhideWhenUsed/>
    <w:qFormat/>
    <w:rsid w:val="0097309E"/>
    <w:pPr>
      <w:outlineLvl w:val="2"/>
    </w:pPr>
    <w:rPr>
      <w:b/>
      <w:bCs/>
      <w:color w:val="009AC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1739A"/>
    <w:rPr>
      <w:rFonts w:ascii="Arial" w:eastAsia="Times New Roman" w:hAnsi="Arial" w:cs="Arial"/>
      <w:b/>
      <w:bCs/>
      <w:color w:val="723288"/>
      <w:sz w:val="28"/>
      <w:szCs w:val="28"/>
    </w:rPr>
  </w:style>
  <w:style w:type="character" w:styleId="Hypertextovodkaz">
    <w:name w:val="Hyperlink"/>
    <w:rsid w:val="004C468A"/>
    <w:rPr>
      <w:color w:val="B81B2F" w:themeColor="accent3"/>
      <w:u w:val="single"/>
    </w:rPr>
  </w:style>
  <w:style w:type="character" w:customStyle="1" w:styleId="parent-message1">
    <w:name w:val="parent-message1"/>
    <w:rsid w:val="00A138E6"/>
    <w:rPr>
      <w:color w:val="333333"/>
    </w:rPr>
  </w:style>
  <w:style w:type="paragraph" w:styleId="Textbubliny">
    <w:name w:val="Balloon Text"/>
    <w:basedOn w:val="Normln"/>
    <w:link w:val="TextbublinyChar"/>
    <w:uiPriority w:val="99"/>
    <w:semiHidden/>
    <w:unhideWhenUsed/>
    <w:rsid w:val="009C2EC6"/>
    <w:rPr>
      <w:rFonts w:ascii="Tahoma" w:hAnsi="Tahoma" w:cs="Tahoma"/>
      <w:sz w:val="16"/>
      <w:szCs w:val="16"/>
    </w:rPr>
  </w:style>
  <w:style w:type="character" w:customStyle="1" w:styleId="TextbublinyChar">
    <w:name w:val="Text bubliny Char"/>
    <w:link w:val="Textbubliny"/>
    <w:uiPriority w:val="99"/>
    <w:semiHidden/>
    <w:rsid w:val="009C2EC6"/>
    <w:rPr>
      <w:rFonts w:ascii="Tahoma" w:eastAsia="Times New Roman" w:hAnsi="Tahoma" w:cs="Tahoma"/>
      <w:sz w:val="16"/>
      <w:szCs w:val="16"/>
      <w:lang w:eastAsia="cs-CZ"/>
    </w:rPr>
  </w:style>
  <w:style w:type="paragraph" w:styleId="Zhlav">
    <w:name w:val="header"/>
    <w:basedOn w:val="Normln"/>
    <w:link w:val="ZhlavChar"/>
    <w:uiPriority w:val="99"/>
    <w:unhideWhenUsed/>
    <w:rsid w:val="001F6E65"/>
    <w:pPr>
      <w:tabs>
        <w:tab w:val="center" w:pos="4536"/>
        <w:tab w:val="right" w:pos="9072"/>
      </w:tabs>
    </w:pPr>
  </w:style>
  <w:style w:type="character" w:customStyle="1" w:styleId="ZhlavChar">
    <w:name w:val="Záhlaví Char"/>
    <w:link w:val="Zhlav"/>
    <w:uiPriority w:val="99"/>
    <w:rsid w:val="001F6E6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6E65"/>
    <w:pPr>
      <w:tabs>
        <w:tab w:val="center" w:pos="4536"/>
        <w:tab w:val="right" w:pos="9072"/>
      </w:tabs>
    </w:pPr>
  </w:style>
  <w:style w:type="character" w:customStyle="1" w:styleId="ZpatChar">
    <w:name w:val="Zápatí Char"/>
    <w:link w:val="Zpat"/>
    <w:uiPriority w:val="99"/>
    <w:rsid w:val="001F6E65"/>
    <w:rPr>
      <w:rFonts w:ascii="Times New Roman" w:eastAsia="Times New Roman" w:hAnsi="Times New Roman" w:cs="Times New Roman"/>
      <w:sz w:val="24"/>
      <w:szCs w:val="24"/>
      <w:lang w:eastAsia="cs-CZ"/>
    </w:rPr>
  </w:style>
  <w:style w:type="paragraph" w:styleId="Odstavecseseznamem">
    <w:name w:val="List Paragraph"/>
    <w:basedOn w:val="Normln"/>
    <w:uiPriority w:val="34"/>
    <w:rsid w:val="00984884"/>
    <w:pPr>
      <w:ind w:left="720"/>
      <w:contextualSpacing/>
    </w:pPr>
  </w:style>
  <w:style w:type="character" w:styleId="Nevyeenzmnka">
    <w:name w:val="Unresolved Mention"/>
    <w:basedOn w:val="Standardnpsmoodstavce"/>
    <w:uiPriority w:val="99"/>
    <w:semiHidden/>
    <w:unhideWhenUsed/>
    <w:rsid w:val="0066765B"/>
    <w:rPr>
      <w:color w:val="605E5C"/>
      <w:shd w:val="clear" w:color="auto" w:fill="E1DFDD"/>
    </w:rPr>
  </w:style>
  <w:style w:type="paragraph" w:customStyle="1" w:styleId="Normalka">
    <w:name w:val="Normalka"/>
    <w:basedOn w:val="Normln"/>
    <w:link w:val="NormalkaChar"/>
    <w:rsid w:val="009604E4"/>
  </w:style>
  <w:style w:type="character" w:customStyle="1" w:styleId="NormalkaChar">
    <w:name w:val="Normalka Char"/>
    <w:basedOn w:val="Standardnpsmoodstavce"/>
    <w:link w:val="Normalka"/>
    <w:rsid w:val="009604E4"/>
    <w:rPr>
      <w:rFonts w:ascii="Arial" w:eastAsia="Times New Roman" w:hAnsi="Arial" w:cs="Arial"/>
    </w:rPr>
  </w:style>
  <w:style w:type="paragraph" w:customStyle="1" w:styleId="zapati">
    <w:name w:val="zapati"/>
    <w:link w:val="zapatiChar"/>
    <w:rsid w:val="00E92F45"/>
    <w:pPr>
      <w:spacing w:line="288" w:lineRule="auto"/>
      <w:ind w:left="708" w:firstLine="568"/>
    </w:pPr>
    <w:rPr>
      <w:rFonts w:ascii="Arial" w:eastAsia="Times New Roman" w:hAnsi="Arial" w:cs="Arial"/>
      <w:color w:val="723288"/>
      <w:sz w:val="14"/>
      <w:szCs w:val="14"/>
    </w:rPr>
  </w:style>
  <w:style w:type="character" w:customStyle="1" w:styleId="zapatiChar">
    <w:name w:val="zapati Char"/>
    <w:basedOn w:val="Standardnpsmoodstavce"/>
    <w:link w:val="zapati"/>
    <w:rsid w:val="00E92F45"/>
    <w:rPr>
      <w:rFonts w:ascii="Arial" w:eastAsia="Times New Roman" w:hAnsi="Arial" w:cs="Arial"/>
      <w:color w:val="723288"/>
      <w:sz w:val="14"/>
      <w:szCs w:val="14"/>
    </w:rPr>
  </w:style>
  <w:style w:type="character" w:styleId="Zstupntext">
    <w:name w:val="Placeholder Text"/>
    <w:basedOn w:val="Standardnpsmoodstavce"/>
    <w:uiPriority w:val="99"/>
    <w:semiHidden/>
    <w:rsid w:val="00AD658A"/>
    <w:rPr>
      <w:color w:val="808080"/>
    </w:rPr>
  </w:style>
  <w:style w:type="character" w:customStyle="1" w:styleId="Nadpis2Char">
    <w:name w:val="Nadpis 2 Char"/>
    <w:basedOn w:val="Standardnpsmoodstavce"/>
    <w:link w:val="Nadpis2"/>
    <w:uiPriority w:val="9"/>
    <w:rsid w:val="0097309E"/>
    <w:rPr>
      <w:rFonts w:ascii="Arial" w:eastAsia="Times New Roman" w:hAnsi="Arial" w:cs="Arial"/>
      <w:b/>
      <w:bCs/>
      <w:color w:val="009ACD"/>
      <w:sz w:val="24"/>
      <w:szCs w:val="24"/>
    </w:rPr>
  </w:style>
  <w:style w:type="character" w:customStyle="1" w:styleId="Nadpis3Char">
    <w:name w:val="Nadpis 3 Char"/>
    <w:basedOn w:val="Standardnpsmoodstavce"/>
    <w:link w:val="Nadpis3"/>
    <w:uiPriority w:val="9"/>
    <w:rsid w:val="0097309E"/>
    <w:rPr>
      <w:rFonts w:ascii="Arial" w:eastAsia="Times New Roman" w:hAnsi="Arial" w:cs="Arial"/>
      <w:b/>
      <w:bCs/>
      <w:color w:val="009ACD"/>
    </w:rPr>
  </w:style>
  <w:style w:type="character" w:styleId="Sledovanodkaz">
    <w:name w:val="FollowedHyperlink"/>
    <w:basedOn w:val="Standardnpsmoodstavce"/>
    <w:uiPriority w:val="99"/>
    <w:semiHidden/>
    <w:unhideWhenUsed/>
    <w:rsid w:val="004C468A"/>
    <w:rPr>
      <w:color w:val="009ACD" w:themeColor="followedHyperlink"/>
      <w:u w:val="single"/>
    </w:rPr>
  </w:style>
  <w:style w:type="character" w:styleId="Odkaznakoment">
    <w:name w:val="annotation reference"/>
    <w:basedOn w:val="Standardnpsmoodstavce"/>
    <w:uiPriority w:val="99"/>
    <w:semiHidden/>
    <w:unhideWhenUsed/>
    <w:rsid w:val="004152DE"/>
    <w:rPr>
      <w:sz w:val="16"/>
      <w:szCs w:val="16"/>
    </w:rPr>
  </w:style>
  <w:style w:type="paragraph" w:styleId="Textkomente">
    <w:name w:val="annotation text"/>
    <w:basedOn w:val="Normln"/>
    <w:link w:val="TextkomenteChar"/>
    <w:uiPriority w:val="99"/>
    <w:semiHidden/>
    <w:unhideWhenUsed/>
    <w:rsid w:val="004152DE"/>
    <w:pPr>
      <w:spacing w:line="240" w:lineRule="auto"/>
    </w:pPr>
  </w:style>
  <w:style w:type="character" w:customStyle="1" w:styleId="TextkomenteChar">
    <w:name w:val="Text komentáře Char"/>
    <w:basedOn w:val="Standardnpsmoodstavce"/>
    <w:link w:val="Textkomente"/>
    <w:uiPriority w:val="99"/>
    <w:semiHidden/>
    <w:rsid w:val="004152DE"/>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4152DE"/>
    <w:rPr>
      <w:b/>
      <w:bCs/>
    </w:rPr>
  </w:style>
  <w:style w:type="character" w:customStyle="1" w:styleId="PedmtkomenteChar">
    <w:name w:val="Předmět komentáře Char"/>
    <w:basedOn w:val="TextkomenteChar"/>
    <w:link w:val="Pedmtkomente"/>
    <w:uiPriority w:val="99"/>
    <w:semiHidden/>
    <w:rsid w:val="004152DE"/>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93357">
      <w:bodyDiv w:val="1"/>
      <w:marLeft w:val="0"/>
      <w:marRight w:val="0"/>
      <w:marTop w:val="0"/>
      <w:marBottom w:val="0"/>
      <w:divBdr>
        <w:top w:val="none" w:sz="0" w:space="0" w:color="auto"/>
        <w:left w:val="none" w:sz="0" w:space="0" w:color="auto"/>
        <w:bottom w:val="none" w:sz="0" w:space="0" w:color="auto"/>
        <w:right w:val="none" w:sz="0" w:space="0" w:color="auto"/>
      </w:divBdr>
    </w:div>
    <w:div w:id="1062564748">
      <w:bodyDiv w:val="1"/>
      <w:marLeft w:val="0"/>
      <w:marRight w:val="0"/>
      <w:marTop w:val="0"/>
      <w:marBottom w:val="0"/>
      <w:divBdr>
        <w:top w:val="none" w:sz="0" w:space="0" w:color="auto"/>
        <w:left w:val="none" w:sz="0" w:space="0" w:color="auto"/>
        <w:bottom w:val="none" w:sz="0" w:space="0" w:color="auto"/>
        <w:right w:val="none" w:sz="0" w:space="0" w:color="auto"/>
      </w:divBdr>
    </w:div>
    <w:div w:id="1116171911">
      <w:bodyDiv w:val="1"/>
      <w:marLeft w:val="0"/>
      <w:marRight w:val="0"/>
      <w:marTop w:val="0"/>
      <w:marBottom w:val="0"/>
      <w:divBdr>
        <w:top w:val="none" w:sz="0" w:space="0" w:color="auto"/>
        <w:left w:val="none" w:sz="0" w:space="0" w:color="auto"/>
        <w:bottom w:val="none" w:sz="0" w:space="0" w:color="auto"/>
        <w:right w:val="none" w:sz="0" w:space="0" w:color="auto"/>
      </w:divBdr>
    </w:div>
    <w:div w:id="1438598899">
      <w:bodyDiv w:val="1"/>
      <w:marLeft w:val="0"/>
      <w:marRight w:val="0"/>
      <w:marTop w:val="0"/>
      <w:marBottom w:val="0"/>
      <w:divBdr>
        <w:top w:val="none" w:sz="0" w:space="0" w:color="auto"/>
        <w:left w:val="none" w:sz="0" w:space="0" w:color="auto"/>
        <w:bottom w:val="none" w:sz="0" w:space="0" w:color="auto"/>
        <w:right w:val="none" w:sz="0" w:space="0" w:color="auto"/>
      </w:divBdr>
    </w:div>
    <w:div w:id="1531603188">
      <w:bodyDiv w:val="1"/>
      <w:marLeft w:val="0"/>
      <w:marRight w:val="0"/>
      <w:marTop w:val="0"/>
      <w:marBottom w:val="0"/>
      <w:divBdr>
        <w:top w:val="none" w:sz="0" w:space="0" w:color="auto"/>
        <w:left w:val="none" w:sz="0" w:space="0" w:color="auto"/>
        <w:bottom w:val="none" w:sz="0" w:space="0" w:color="auto"/>
        <w:right w:val="none" w:sz="0" w:space="0" w:color="auto"/>
      </w:divBdr>
      <w:divsChild>
        <w:div w:id="72356043">
          <w:marLeft w:val="0"/>
          <w:marRight w:val="0"/>
          <w:marTop w:val="0"/>
          <w:marBottom w:val="0"/>
          <w:divBdr>
            <w:top w:val="none" w:sz="0" w:space="0" w:color="auto"/>
            <w:left w:val="none" w:sz="0" w:space="0" w:color="auto"/>
            <w:bottom w:val="none" w:sz="0" w:space="0" w:color="auto"/>
            <w:right w:val="none" w:sz="0" w:space="0" w:color="auto"/>
          </w:divBdr>
          <w:divsChild>
            <w:div w:id="1383216202">
              <w:marLeft w:val="0"/>
              <w:marRight w:val="0"/>
              <w:marTop w:val="0"/>
              <w:marBottom w:val="0"/>
              <w:divBdr>
                <w:top w:val="none" w:sz="0" w:space="0" w:color="auto"/>
                <w:left w:val="none" w:sz="0" w:space="0" w:color="auto"/>
                <w:bottom w:val="none" w:sz="0" w:space="0" w:color="auto"/>
                <w:right w:val="none" w:sz="0" w:space="0" w:color="auto"/>
              </w:divBdr>
              <w:divsChild>
                <w:div w:id="11784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393">
      <w:bodyDiv w:val="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1694456414">
              <w:marLeft w:val="0"/>
              <w:marRight w:val="0"/>
              <w:marTop w:val="0"/>
              <w:marBottom w:val="0"/>
              <w:divBdr>
                <w:top w:val="none" w:sz="0" w:space="0" w:color="auto"/>
                <w:left w:val="none" w:sz="0" w:space="0" w:color="auto"/>
                <w:bottom w:val="none" w:sz="0" w:space="0" w:color="auto"/>
                <w:right w:val="none" w:sz="0" w:space="0" w:color="auto"/>
              </w:divBdr>
              <w:divsChild>
                <w:div w:id="1198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jmonovap\Desktop\kampa&#328;%20V%20Praze%20jako%20doma\hlavi&#269;ka%20smlouvy.dotx" TargetMode="External"/></Relationships>
</file>

<file path=word/theme/theme1.xml><?xml version="1.0" encoding="utf-8"?>
<a:theme xmlns:a="http://schemas.openxmlformats.org/drawingml/2006/main" name="Motiv Office">
  <a:themeElements>
    <a:clrScheme name="Prague City Tourism">
      <a:dk1>
        <a:sysClr val="windowText" lastClr="000000"/>
      </a:dk1>
      <a:lt1>
        <a:sysClr val="window" lastClr="FFFFFF"/>
      </a:lt1>
      <a:dk2>
        <a:srgbClr val="44546A"/>
      </a:dk2>
      <a:lt2>
        <a:srgbClr val="E7E6E6"/>
      </a:lt2>
      <a:accent1>
        <a:srgbClr val="723288"/>
      </a:accent1>
      <a:accent2>
        <a:srgbClr val="009ACD"/>
      </a:accent2>
      <a:accent3>
        <a:srgbClr val="B81B2F"/>
      </a:accent3>
      <a:accent4>
        <a:srgbClr val="EA650D"/>
      </a:accent4>
      <a:accent5>
        <a:srgbClr val="97BF0D"/>
      </a:accent5>
      <a:accent6>
        <a:srgbClr val="FCC51D"/>
      </a:accent6>
      <a:hlink>
        <a:srgbClr val="723288"/>
      </a:hlink>
      <a:folHlink>
        <a:srgbClr val="009ACD"/>
      </a:folHlink>
    </a:clrScheme>
    <a:fontScheme name="Vlastní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B11504390AFD4A91B87598C6B05352" ma:contentTypeVersion="11" ma:contentTypeDescription="Vytvoří nový dokument" ma:contentTypeScope="" ma:versionID="d2df3605d2965114bda5ab5df219a080">
  <xsd:schema xmlns:xsd="http://www.w3.org/2001/XMLSchema" xmlns:xs="http://www.w3.org/2001/XMLSchema" xmlns:p="http://schemas.microsoft.com/office/2006/metadata/properties" xmlns:ns3="bd109a2b-efc7-46dc-ae10-38154fcf10fa" xmlns:ns4="0ca70197-0d2f-4a10-b382-fab96819d976" targetNamespace="http://schemas.microsoft.com/office/2006/metadata/properties" ma:root="true" ma:fieldsID="8515961637f908e51a728d266ee6bc38" ns3:_="" ns4:_="">
    <xsd:import namespace="bd109a2b-efc7-46dc-ae10-38154fcf10fa"/>
    <xsd:import namespace="0ca70197-0d2f-4a10-b382-fab96819d9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9a2b-efc7-46dc-ae10-38154fcf1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70197-0d2f-4a10-b382-fab96819d976"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A8A4-6F41-445A-8427-4603BD1B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9a2b-efc7-46dc-ae10-38154fcf10fa"/>
    <ds:schemaRef ds:uri="0ca70197-0d2f-4a10-b382-fab96819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56699-9F6C-4C81-BB5A-27FA90838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81C193-F763-4BCE-BB4D-E4C6B73227C7}">
  <ds:schemaRefs>
    <ds:schemaRef ds:uri="http://schemas.microsoft.com/sharepoint/v3/contenttype/forms"/>
  </ds:schemaRefs>
</ds:datastoreItem>
</file>

<file path=customXml/itemProps4.xml><?xml version="1.0" encoding="utf-8"?>
<ds:datastoreItem xmlns:ds="http://schemas.openxmlformats.org/officeDocument/2006/customXml" ds:itemID="{E66417A7-71C0-4FC3-9966-95E8897A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smlouvy</Template>
  <TotalTime>1</TotalTime>
  <Pages>8</Pages>
  <Words>2182</Words>
  <Characters>12880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Zakladni dokument (sablona)</vt:lpstr>
    </vt:vector>
  </TitlesOfParts>
  <Company>PIS</Company>
  <LinksUpToDate>false</LinksUpToDate>
  <CharactersWithSpaces>15032</CharactersWithSpaces>
  <SharedDoc>false</SharedDoc>
  <HLinks>
    <vt:vector size="12" baseType="variant">
      <vt:variant>
        <vt:i4>1310789</vt:i4>
      </vt:variant>
      <vt:variant>
        <vt:i4>3</vt:i4>
      </vt:variant>
      <vt:variant>
        <vt:i4>0</vt:i4>
      </vt:variant>
      <vt:variant>
        <vt:i4>5</vt:i4>
      </vt:variant>
      <vt:variant>
        <vt:lpwstr>http://www.prague.eu/</vt:lpwstr>
      </vt:variant>
      <vt:variant>
        <vt:lpwstr/>
      </vt:variant>
      <vt:variant>
        <vt:i4>3670017</vt:i4>
      </vt:variant>
      <vt:variant>
        <vt:i4>0</vt:i4>
      </vt:variant>
      <vt:variant>
        <vt:i4>0</vt:i4>
      </vt:variant>
      <vt:variant>
        <vt:i4>5</vt:i4>
      </vt:variant>
      <vt:variant>
        <vt:lpwstr>mailto:info@prague.e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Zakladni dokument (sablona)</dc:title>
  <dc:subject/>
  <dc:creator>Fajmonová Petra</dc:creator>
  <cp:keywords>Prague City Tourism</cp:keywords>
  <cp:lastModifiedBy>Mackovičová Kristýna</cp:lastModifiedBy>
  <cp:revision>4</cp:revision>
  <cp:lastPrinted>2013-11-18T13:05:00Z</cp:lastPrinted>
  <dcterms:created xsi:type="dcterms:W3CDTF">2020-07-10T21:11:00Z</dcterms:created>
  <dcterms:modified xsi:type="dcterms:W3CDTF">2020-07-10T21:11:00Z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0x0101007AB11504390AFD4A91B87598C6B05352</vt:lpwstr>
  </property>
</Properties>
</file>