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F" w:rsidRDefault="00B377A8">
      <w:pPr>
        <w:pStyle w:val="Nadpis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NÁJEMNÍ SMLOUVA č. </w:t>
      </w:r>
      <w:r w:rsidR="00EA0150">
        <w:rPr>
          <w:sz w:val="32"/>
          <w:szCs w:val="32"/>
        </w:rPr>
        <w:t>19</w:t>
      </w:r>
    </w:p>
    <w:p w:rsidR="002243CF" w:rsidRDefault="002243CF">
      <w:pPr>
        <w:rPr>
          <w:b/>
          <w:bCs/>
        </w:rPr>
      </w:pPr>
    </w:p>
    <w:p w:rsidR="002243CF" w:rsidRDefault="00B377A8">
      <w:pPr>
        <w:pStyle w:val="Normlnweb"/>
        <w:spacing w:before="0" w:after="0" w:line="240" w:lineRule="atLeast"/>
        <w:rPr>
          <w:b/>
          <w:bCs/>
        </w:rPr>
      </w:pPr>
      <w:r>
        <w:rPr>
          <w:b/>
          <w:bCs/>
        </w:rPr>
        <w:t>VOŠ, SPŠ a SOŠ</w:t>
      </w:r>
    </w:p>
    <w:p w:rsidR="002243CF" w:rsidRDefault="00B377A8">
      <w:pPr>
        <w:pStyle w:val="Normlnweb"/>
        <w:spacing w:before="0" w:after="0" w:line="240" w:lineRule="atLeast"/>
      </w:pPr>
      <w:r>
        <w:t>sídlem Podskalská 365/10, Praha 2, 128 46</w:t>
      </w:r>
    </w:p>
    <w:p w:rsidR="002243CF" w:rsidRDefault="00B377A8">
      <w:r>
        <w:t>zastoupená Ing. Milanem Chmelařem, ředitelem školy</w:t>
      </w:r>
    </w:p>
    <w:p w:rsidR="002243CF" w:rsidRDefault="00B377A8">
      <w:pPr>
        <w:pStyle w:val="Normlnweb"/>
        <w:spacing w:before="0" w:after="0" w:line="240" w:lineRule="atLeast"/>
      </w:pPr>
      <w:r>
        <w:t>IČ: 61385930</w:t>
      </w:r>
    </w:p>
    <w:p w:rsidR="002243CF" w:rsidRDefault="00B377A8">
      <w:pPr>
        <w:pStyle w:val="Normlnweb"/>
        <w:spacing w:before="0" w:after="0" w:line="240" w:lineRule="atLeast"/>
      </w:pPr>
      <w:r>
        <w:t xml:space="preserve">DIČ: CZ 61385930 </w:t>
      </w:r>
    </w:p>
    <w:p w:rsidR="002243CF" w:rsidRDefault="00B377A8">
      <w:pPr>
        <w:pStyle w:val="Normlnweb"/>
        <w:spacing w:before="0" w:after="0" w:line="240" w:lineRule="atLeast"/>
      </w:pPr>
      <w:r>
        <w:t>bankovní spojení: účet č. 19-2783370217/0100 vedený u Komerční banky, a.s., VS</w:t>
      </w:r>
      <w:r w:rsidR="00A726BF">
        <w:t xml:space="preserve"> 0019</w:t>
      </w:r>
    </w:p>
    <w:p w:rsidR="002243CF" w:rsidRDefault="00B377A8">
      <w:pPr>
        <w:pStyle w:val="Normlnweb"/>
        <w:spacing w:before="0" w:after="0" w:line="240" w:lineRule="atLeast"/>
      </w:pPr>
      <w:r>
        <w:t xml:space="preserve"> </w:t>
      </w:r>
    </w:p>
    <w:p w:rsidR="002243CF" w:rsidRDefault="00B377A8">
      <w:r>
        <w:t xml:space="preserve"> (dále jen „pronajímatel“)</w:t>
      </w:r>
    </w:p>
    <w:p w:rsidR="002243CF" w:rsidRDefault="002243CF"/>
    <w:p w:rsidR="00392BDF" w:rsidRDefault="00116E6B">
      <w:r>
        <w:t>a</w:t>
      </w:r>
      <w:r w:rsidR="00093929">
        <w:t xml:space="preserve"> </w:t>
      </w:r>
    </w:p>
    <w:p w:rsidR="00392BDF" w:rsidRDefault="00392BDF"/>
    <w:p w:rsidR="002243CF" w:rsidRDefault="00093929">
      <w:r w:rsidRPr="00392BDF">
        <w:rPr>
          <w:b/>
        </w:rPr>
        <w:t>You and Bloom s.r.o.</w:t>
      </w:r>
    </w:p>
    <w:p w:rsidR="002243CF" w:rsidRDefault="00B377A8">
      <w:pPr>
        <w:pStyle w:val="Nadpis2"/>
        <w:jc w:val="left"/>
        <w:rPr>
          <w:b w:val="0"/>
          <w:bCs w:val="0"/>
        </w:rPr>
      </w:pPr>
      <w:r>
        <w:rPr>
          <w:b w:val="0"/>
          <w:bCs w:val="0"/>
        </w:rPr>
        <w:t xml:space="preserve">se sídlem </w:t>
      </w:r>
      <w:r w:rsidR="00093929">
        <w:rPr>
          <w:b w:val="0"/>
          <w:bCs w:val="0"/>
        </w:rPr>
        <w:t>Přímětická 1189/14, Praha</w:t>
      </w:r>
    </w:p>
    <w:p w:rsidR="002243CF" w:rsidRDefault="00B377A8">
      <w:r>
        <w:t xml:space="preserve">zastoupená </w:t>
      </w:r>
      <w:r w:rsidR="00093929">
        <w:t>Jakub Hála</w:t>
      </w:r>
    </w:p>
    <w:p w:rsidR="002243CF" w:rsidRDefault="00B377A8">
      <w:r>
        <w:t xml:space="preserve">IČ: </w:t>
      </w:r>
      <w:r w:rsidR="00093929">
        <w:t>09030573</w:t>
      </w:r>
    </w:p>
    <w:p w:rsidR="002243CF" w:rsidRDefault="00EA0150">
      <w:r>
        <w:t>mail: jakub@bloom4you.cz</w:t>
      </w:r>
    </w:p>
    <w:p w:rsidR="002243CF" w:rsidRDefault="002243CF"/>
    <w:p w:rsidR="002243CF" w:rsidRDefault="002243CF"/>
    <w:p w:rsidR="002243CF" w:rsidRDefault="00B377A8">
      <w:r>
        <w:t>(dále jen „nájemce“)</w:t>
      </w:r>
    </w:p>
    <w:p w:rsidR="002243CF" w:rsidRDefault="002243CF"/>
    <w:p w:rsidR="002243CF" w:rsidRDefault="00B377A8">
      <w:r>
        <w:t>oba dohromady dále jen „smluvní strany“</w:t>
      </w:r>
    </w:p>
    <w:p w:rsidR="002243CF" w:rsidRDefault="00B377A8">
      <w:r>
        <w:t xml:space="preserve">uzavírají níže uvedeného dne, měsíce a roku ve smyslu zákona č. 89/2012 Sb., v platném znění: </w:t>
      </w:r>
    </w:p>
    <w:p w:rsidR="002243CF" w:rsidRDefault="00B377A8">
      <w:pPr>
        <w:jc w:val="center"/>
        <w:rPr>
          <w:b/>
          <w:bCs/>
        </w:rPr>
      </w:pPr>
      <w:r>
        <w:rPr>
          <w:b/>
          <w:bCs/>
        </w:rPr>
        <w:t>nájemní smlouvu (dále jen „smlouva“)</w:t>
      </w:r>
    </w:p>
    <w:p w:rsidR="002243CF" w:rsidRDefault="002243CF">
      <w:pPr>
        <w:rPr>
          <w:b/>
          <w:bCs/>
        </w:rPr>
      </w:pPr>
    </w:p>
    <w:p w:rsidR="002243CF" w:rsidRDefault="00B377A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243CF" w:rsidRDefault="00B377A8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2243CF" w:rsidRDefault="002243CF">
      <w:pPr>
        <w:rPr>
          <w:b/>
          <w:bCs/>
        </w:rPr>
      </w:pPr>
    </w:p>
    <w:p w:rsidR="002243CF" w:rsidRDefault="00B377A8">
      <w:pPr>
        <w:numPr>
          <w:ilvl w:val="1"/>
          <w:numId w:val="2"/>
        </w:numPr>
        <w:jc w:val="both"/>
      </w:pPr>
      <w:r>
        <w:t xml:space="preserve">Pronajímatel má právo na základě zřizovací listiny nakládat s nemovitostí, a to budovou čp. 365 v ulici Podskalská,  k.ú. Nové Město, Praha 2, která je součástí pozemku parc.č. 1307, vše zapsáno na  LV 1143 pro k.ú. Nové Město, mimo jiné s nebytovými prostory v 2. suterénu této budovy.   </w:t>
      </w:r>
    </w:p>
    <w:p w:rsidR="002243CF" w:rsidRDefault="002243CF">
      <w:pPr>
        <w:ind w:left="480"/>
        <w:jc w:val="both"/>
      </w:pPr>
    </w:p>
    <w:p w:rsidR="002243CF" w:rsidRDefault="00B377A8">
      <w:pPr>
        <w:pStyle w:val="Zkladntext"/>
        <w:numPr>
          <w:ilvl w:val="1"/>
          <w:numId w:val="2"/>
        </w:numPr>
      </w:pPr>
      <w:r>
        <w:t xml:space="preserve">Pronajímatel přenechává nájemci  na základě této nájemní smlouvy nájemci do pronájmu nebytový prostor </w:t>
      </w:r>
      <w:r>
        <w:rPr>
          <w:b/>
          <w:bCs/>
        </w:rPr>
        <w:t xml:space="preserve"> o výměře 1</w:t>
      </w:r>
      <w:r w:rsidR="00EA0150">
        <w:rPr>
          <w:b/>
          <w:bCs/>
        </w:rPr>
        <w:t>8</w:t>
      </w:r>
      <w:r>
        <w:rPr>
          <w:b/>
          <w:bCs/>
        </w:rPr>
        <w:t xml:space="preserve"> m</w:t>
      </w:r>
      <w:r>
        <w:rPr>
          <w:b/>
          <w:bCs/>
          <w:vertAlign w:val="superscript"/>
        </w:rPr>
        <w:t>2</w:t>
      </w:r>
      <w:r>
        <w:t>, který se nachází v 2. suterénu budovy</w:t>
      </w:r>
      <w:r>
        <w:rPr>
          <w:b/>
          <w:bCs/>
        </w:rPr>
        <w:t xml:space="preserve"> </w:t>
      </w:r>
      <w:r>
        <w:t xml:space="preserve">čp. 365 v ulici Podskalská, Praha 2. Prostor není samostatně vytápěn, využívá akumulované teplo budovy. 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1"/>
          <w:numId w:val="2"/>
        </w:numPr>
      </w:pPr>
      <w:r>
        <w:t xml:space="preserve">Nájemce přebírá pronajaté nebytové prostory v řádném stavu do svého užívání. 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1"/>
          <w:numId w:val="2"/>
        </w:numPr>
      </w:pPr>
      <w:r>
        <w:t>Nájemce je oprávněn užívat společné WC, které bezprostředně navazuje na předmět nájmu.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1"/>
          <w:numId w:val="2"/>
        </w:numPr>
      </w:pPr>
      <w:r>
        <w:t>Přístup nájemce do předmětu nájmu je vymezen vchodovými dveřmi z Podskalské ulice (roh Podskalské a Plavecké). Jiný vstup do předmětu nájmu není určen. Klíč bude nájemci předán při předání předmětu nájmu.</w:t>
      </w:r>
    </w:p>
    <w:p w:rsidR="002243CF" w:rsidRDefault="002243CF">
      <w:pPr>
        <w:pStyle w:val="Odstavecseseznamem"/>
      </w:pPr>
    </w:p>
    <w:p w:rsidR="002243CF" w:rsidRDefault="002243CF">
      <w:pPr>
        <w:pStyle w:val="Odstavecseseznamem"/>
      </w:pPr>
    </w:p>
    <w:p w:rsidR="002243CF" w:rsidRDefault="002243CF">
      <w:pPr>
        <w:pStyle w:val="Odstavecseseznamem"/>
      </w:pPr>
    </w:p>
    <w:p w:rsidR="002243CF" w:rsidRDefault="002243CF">
      <w:pPr>
        <w:pStyle w:val="Odstavecseseznamem"/>
      </w:pPr>
    </w:p>
    <w:p w:rsidR="002243CF" w:rsidRDefault="002243CF">
      <w:pPr>
        <w:pStyle w:val="Zkladntext"/>
        <w:ind w:left="480"/>
      </w:pPr>
    </w:p>
    <w:p w:rsidR="002243CF" w:rsidRDefault="00B377A8">
      <w:pPr>
        <w:pStyle w:val="Nadpis2"/>
      </w:pPr>
      <w:r>
        <w:t>II.</w:t>
      </w:r>
    </w:p>
    <w:p w:rsidR="002243CF" w:rsidRDefault="00B377A8">
      <w:pPr>
        <w:pStyle w:val="Nadpis2"/>
      </w:pPr>
      <w:r>
        <w:t>Účel nájmu</w:t>
      </w:r>
    </w:p>
    <w:p w:rsidR="002243CF" w:rsidRDefault="002243CF"/>
    <w:p w:rsidR="002243CF" w:rsidRDefault="00B377A8">
      <w:pPr>
        <w:pStyle w:val="Zkladntext"/>
        <w:numPr>
          <w:ilvl w:val="0"/>
          <w:numId w:val="4"/>
        </w:numPr>
      </w:pPr>
      <w:r>
        <w:t>Nájemce je oprávněn předmět nájmu výlučně užívat jako skladovací prostory.</w:t>
      </w:r>
    </w:p>
    <w:p w:rsidR="002243CF" w:rsidRDefault="002243CF">
      <w:pPr>
        <w:pStyle w:val="Zkladntext"/>
        <w:ind w:left="426"/>
      </w:pPr>
    </w:p>
    <w:p w:rsidR="002243CF" w:rsidRDefault="00B377A8">
      <w:pPr>
        <w:pStyle w:val="Zkladntext"/>
        <w:numPr>
          <w:ilvl w:val="0"/>
          <w:numId w:val="4"/>
        </w:numPr>
      </w:pPr>
      <w:r>
        <w:t>Nájemce se zavazuje užívat pronajaté prostory k účelu sjednanému touto smlouvou (v pronajatých prostorách je zákaz ubytování a přespávání). Nájemce je oprávněn vykonávat činnost, k níž si pronajaté prostory pronajímá, což stvrzuje svým podpisem na této smlouvě.</w:t>
      </w:r>
    </w:p>
    <w:p w:rsidR="002243CF" w:rsidRDefault="002243CF">
      <w:pPr>
        <w:pStyle w:val="Zkladntext"/>
        <w:rPr>
          <w:color w:val="FF0000"/>
          <w:u w:color="FF0000"/>
        </w:rPr>
      </w:pPr>
    </w:p>
    <w:p w:rsidR="002243CF" w:rsidRDefault="00B377A8">
      <w:pPr>
        <w:pStyle w:val="Zkladntext"/>
        <w:numPr>
          <w:ilvl w:val="0"/>
          <w:numId w:val="4"/>
        </w:numPr>
      </w:pPr>
      <w:r>
        <w:t>Nájemce nesmí bez písemného souhlasu pronajímatele přenechat uvedený prostor nebo jeho část k užívání třetí osobě, toto je důvodem k odstoupení od smlouvy ze strany pronajímatele a je považováno za hrubé porušení smluvních povinností.</w:t>
      </w:r>
    </w:p>
    <w:p w:rsidR="002243CF" w:rsidRDefault="002243CF">
      <w:pPr>
        <w:jc w:val="both"/>
      </w:pPr>
    </w:p>
    <w:p w:rsidR="002243CF" w:rsidRDefault="002243CF">
      <w:pPr>
        <w:rPr>
          <w:b/>
          <w:bCs/>
        </w:rPr>
      </w:pPr>
    </w:p>
    <w:p w:rsidR="002243CF" w:rsidRDefault="00B377A8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2243CF" w:rsidRDefault="00B377A8">
      <w:pPr>
        <w:jc w:val="center"/>
        <w:rPr>
          <w:b/>
          <w:bCs/>
        </w:rPr>
      </w:pPr>
      <w:r>
        <w:rPr>
          <w:b/>
          <w:bCs/>
        </w:rPr>
        <w:t>Doba nájmu</w:t>
      </w:r>
    </w:p>
    <w:p w:rsidR="002243CF" w:rsidRDefault="002243CF">
      <w:pPr>
        <w:rPr>
          <w:b/>
          <w:bCs/>
        </w:rPr>
      </w:pPr>
    </w:p>
    <w:p w:rsidR="002243CF" w:rsidRDefault="00B377A8">
      <w:pPr>
        <w:pStyle w:val="Zkladntext"/>
        <w:numPr>
          <w:ilvl w:val="0"/>
          <w:numId w:val="6"/>
        </w:numPr>
        <w:jc w:val="left"/>
      </w:pPr>
      <w:r>
        <w:t>Nájemní smlouva se uzavírá na dobu neurčitou</w:t>
      </w:r>
      <w:r>
        <w:rPr>
          <w:b/>
          <w:bCs/>
        </w:rPr>
        <w:t xml:space="preserve">. </w:t>
      </w:r>
      <w:r>
        <w:t>Sjednaná doba nájmu začíná 1</w:t>
      </w:r>
      <w:r w:rsidR="00EA0150">
        <w:t>5. 7</w:t>
      </w:r>
      <w:r>
        <w:t xml:space="preserve">. 2020. </w:t>
      </w:r>
      <w:r>
        <w:br/>
      </w:r>
    </w:p>
    <w:p w:rsidR="002243CF" w:rsidRDefault="00B377A8">
      <w:pPr>
        <w:pStyle w:val="Zkladntext"/>
        <w:numPr>
          <w:ilvl w:val="0"/>
          <w:numId w:val="6"/>
        </w:numPr>
      </w:pPr>
      <w:r>
        <w:t>Smluvní vztah zaniká výpovědí, odstoupením od smlouvy nebo dohodou smluvních stran.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6"/>
        </w:numPr>
      </w:pPr>
      <w:r>
        <w:t xml:space="preserve">Kterákoliv smluvní strana je oprávněna tuto smlouvu vypovědět. Výpověď musí být písemná a musí být prokazatelně doručena druhé smluvní straně. Výpovědní lhůta je sjednána na základě vzájemné dohody v délce 6 měsíců a počítá se od prvního dne měsíce následujícího po doručení výpovědi druhé smluvní straně. Výpovědní důvody jsou upraveny zákonem, a pronajímatel může smluvní vztah ukončit v případě, že nájemce neplatí řádně a včas sjednané nájemné nebo služby, užívá předmět nájmu v rozporu s dohodnutým účelem užívání, přenechá pronajatý prostor nebo jeho část k užívání třetí osobě nebo provádí zásahy do předmětu nájmu (např. zásahy do elektrorozvodů v nájemních a společných prostorách) nebo ponechává své věci ve společných prostorách (což je zakázáno). 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6"/>
        </w:numPr>
      </w:pPr>
      <w:r>
        <w:t>V případě, že nájemce bude v prodlení s úhradou nájemného nebo služeb po dobu delší než dva měsíce, sjednává se výpovědní lhůta v délce jednoho měsíce. Výpověď začíná běžet od prvého dne měsíce následujícího po doručení výpovědi.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6"/>
        </w:numPr>
      </w:pPr>
      <w:r>
        <w:t xml:space="preserve">Nájemce je povinen v poslední den trvání smluvního vztahu pronajaté prostory vyklidit </w:t>
      </w:r>
      <w:r>
        <w:br/>
        <w:t xml:space="preserve">a vyklizené, v řádném stavu, předat zpět pronajímateli, jinak odpovídá za škodu, která porušením této povinnosti vznikla. 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0"/>
          <w:numId w:val="6"/>
        </w:numPr>
      </w:pPr>
      <w:r>
        <w:t xml:space="preserve">Pokud nájemce prostory nevyklidí a vyklizené nepředá pronajímateli v poslední den trvání nájemního poměru, může pronajímatel vstoupit do předmětu nájmu a prostory vyklidit, a náklady spojené s vyklizením přeúčtovat pronajímateli. </w:t>
      </w:r>
    </w:p>
    <w:p w:rsidR="002243CF" w:rsidRDefault="002243CF">
      <w:pPr>
        <w:pStyle w:val="Odstavecseseznamem"/>
      </w:pPr>
    </w:p>
    <w:p w:rsidR="002243CF" w:rsidRDefault="002243CF">
      <w:pPr>
        <w:pStyle w:val="Zkladntext"/>
        <w:ind w:left="426"/>
      </w:pPr>
    </w:p>
    <w:p w:rsidR="002243CF" w:rsidRDefault="002243CF">
      <w:pPr>
        <w:pStyle w:val="Zkladntext"/>
      </w:pPr>
    </w:p>
    <w:p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lastRenderedPageBreak/>
        <w:t>IV.</w:t>
      </w:r>
    </w:p>
    <w:p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Nájemné a ujednání o platbách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8"/>
        </w:numPr>
      </w:pPr>
      <w:r w:rsidRPr="00A726BF">
        <w:rPr>
          <w:bCs/>
        </w:rPr>
        <w:t>Měsíční nájemné za pronajatý nebytový prostor</w:t>
      </w:r>
      <w:r w:rsidRPr="00A726BF">
        <w:t xml:space="preserve"> bylo stanoveno dohodou smluvních stran </w:t>
      </w:r>
      <w:r w:rsidRPr="00A726BF">
        <w:rPr>
          <w:bCs/>
        </w:rPr>
        <w:t xml:space="preserve">ve výši Kč 80,-/m2/měsíc, tj. celkem </w:t>
      </w:r>
      <w:r w:rsidR="00EA0150" w:rsidRPr="00A726BF">
        <w:rPr>
          <w:bCs/>
        </w:rPr>
        <w:t>1 440</w:t>
      </w:r>
      <w:r w:rsidRPr="00A726BF">
        <w:rPr>
          <w:bCs/>
        </w:rPr>
        <w:t>,- Kč</w:t>
      </w:r>
      <w:r w:rsidR="00EA0150">
        <w:rPr>
          <w:b/>
          <w:bCs/>
        </w:rPr>
        <w:t xml:space="preserve">. </w:t>
      </w:r>
      <w:r w:rsidR="00EA0150" w:rsidRPr="00EA0150">
        <w:rPr>
          <w:bCs/>
        </w:rPr>
        <w:t>Dle § 56a zákona o DPH je plnění od DPH osvobozeno.</w:t>
      </w:r>
    </w:p>
    <w:p w:rsidR="002243CF" w:rsidRPr="00A726BF" w:rsidRDefault="002243CF">
      <w:pPr>
        <w:pStyle w:val="Zkladntext"/>
        <w:ind w:left="502"/>
      </w:pPr>
    </w:p>
    <w:p w:rsidR="002243CF" w:rsidRPr="00A726BF" w:rsidRDefault="00B377A8">
      <w:pPr>
        <w:pStyle w:val="Zkladntext"/>
        <w:numPr>
          <w:ilvl w:val="0"/>
          <w:numId w:val="8"/>
        </w:numPr>
      </w:pPr>
      <w:r w:rsidRPr="00A726BF">
        <w:rPr>
          <w:bCs/>
        </w:rPr>
        <w:t>Nad rámec sjednaného nájemného hradí nájemce služby spojené s nájmem v paušální výši:</w:t>
      </w:r>
    </w:p>
    <w:p w:rsidR="002243CF" w:rsidRDefault="00B377A8">
      <w:pPr>
        <w:pStyle w:val="Zkladntext"/>
        <w:rPr>
          <w:b/>
          <w:bCs/>
        </w:rPr>
      </w:pPr>
      <w:r>
        <w:rPr>
          <w:b/>
          <w:bCs/>
        </w:rPr>
        <w:t xml:space="preserve">        </w:t>
      </w:r>
      <w:r>
        <w:t xml:space="preserve">Kč 7,- + 21% DPH / m2 osvětlení, tj.  </w:t>
      </w:r>
      <w:r w:rsidR="00EA0150">
        <w:t>126</w:t>
      </w:r>
      <w:r>
        <w:t xml:space="preserve">,- Kč + DPH </w:t>
      </w:r>
      <w:r w:rsidR="00EA0150">
        <w:t>26,46 Kč</w:t>
      </w:r>
      <w:r>
        <w:rPr>
          <w:b/>
          <w:bCs/>
        </w:rPr>
        <w:t xml:space="preserve"> </w:t>
      </w:r>
      <w:r w:rsidRPr="00A726BF">
        <w:rPr>
          <w:bCs/>
        </w:rPr>
        <w:t xml:space="preserve">celkem </w:t>
      </w:r>
      <w:r w:rsidR="00EA0150" w:rsidRPr="00A726BF">
        <w:rPr>
          <w:bCs/>
        </w:rPr>
        <w:t>152,46</w:t>
      </w:r>
      <w:r w:rsidRPr="00A726BF">
        <w:rPr>
          <w:bCs/>
        </w:rPr>
        <w:t xml:space="preserve"> Kč</w:t>
      </w:r>
    </w:p>
    <w:p w:rsidR="002243CF" w:rsidRDefault="00B377A8">
      <w:pPr>
        <w:pStyle w:val="Zkladntext"/>
      </w:pPr>
      <w:r>
        <w:rPr>
          <w:b/>
          <w:bCs/>
        </w:rPr>
        <w:t xml:space="preserve">        </w:t>
      </w:r>
      <w:r>
        <w:t>Kč 78,- + 10% DPH /měsíc …vodné, stočné, tj. DPH 7,80,</w:t>
      </w:r>
      <w:r>
        <w:rPr>
          <w:b/>
          <w:bCs/>
        </w:rPr>
        <w:t xml:space="preserve"> </w:t>
      </w:r>
      <w:r w:rsidRPr="00A726BF">
        <w:rPr>
          <w:bCs/>
        </w:rPr>
        <w:t>celkem 85,80 Kč</w:t>
      </w:r>
    </w:p>
    <w:p w:rsidR="002243CF" w:rsidRDefault="002243CF" w:rsidP="00A726BF">
      <w:pPr>
        <w:pStyle w:val="Zkladntext"/>
        <w:ind w:left="502"/>
      </w:pPr>
    </w:p>
    <w:p w:rsidR="002243CF" w:rsidRDefault="00B377A8">
      <w:pPr>
        <w:pStyle w:val="Zkladntext"/>
        <w:numPr>
          <w:ilvl w:val="0"/>
          <w:numId w:val="8"/>
        </w:numPr>
      </w:pPr>
      <w:r>
        <w:t xml:space="preserve">Nájemné a paušální platba za služby spojené s nájmem v celkové výši </w:t>
      </w:r>
      <w:r w:rsidR="00A726BF">
        <w:rPr>
          <w:b/>
          <w:bCs/>
        </w:rPr>
        <w:t>1 678,-</w:t>
      </w:r>
      <w:r>
        <w:rPr>
          <w:b/>
          <w:bCs/>
        </w:rPr>
        <w:t xml:space="preserve"> Kč</w:t>
      </w:r>
      <w:r>
        <w:t xml:space="preserve"> jsou splatné v měsíčních platbách vždy předem do 5. dne příslušného měsíce na daný měsíc. Nájemce hradí nájemné i paušální úhrady služeb spojených s nájmem na základě faktury vystavené pronajímatelem nejpozději do 20. dne měsíce předchozího. </w:t>
      </w:r>
      <w:r w:rsidR="00A726BF">
        <w:t xml:space="preserve">Za první měsíc nájmu bude účtován alikvótní podíl, tedy polovina částky nájemného a služeb s nájmem spojených. 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0"/>
          <w:numId w:val="8"/>
        </w:numPr>
      </w:pPr>
      <w:r>
        <w:t xml:space="preserve">V případě, že se nájemce dostane do prodlení s úhradami nájemného nebo služeb, spojených s nájmem, je povinen uhradit pronajímateli zákonný úrok z prodlení, přičemž není dotčeno tímto ujednáním právo na náhradu vzniklé škody. </w:t>
      </w:r>
    </w:p>
    <w:p w:rsidR="003C7E1D" w:rsidRDefault="003C7E1D" w:rsidP="003C7E1D">
      <w:pPr>
        <w:pStyle w:val="Odstavecseseznamem"/>
      </w:pPr>
    </w:p>
    <w:p w:rsidR="003C7E1D" w:rsidRDefault="003C7E1D">
      <w:pPr>
        <w:pStyle w:val="Zkladntext"/>
        <w:numPr>
          <w:ilvl w:val="0"/>
          <w:numId w:val="8"/>
        </w:numPr>
      </w:pPr>
      <w:r>
        <w:t>Pronajímatel je oprávněn sjednané nájemné každoročně zvýšit o index průměrné výše inflace vyhlašované Českým statistickým úřadem za uplynulý rok. Takto stanovené nájemné bude výchozí částkou pro výpočet nájemného v roce následujícím.</w:t>
      </w:r>
    </w:p>
    <w:p w:rsidR="002243CF" w:rsidRDefault="002243CF">
      <w:pPr>
        <w:pStyle w:val="Zkladntext"/>
      </w:pPr>
    </w:p>
    <w:p w:rsidR="002243CF" w:rsidRDefault="002243CF">
      <w:pPr>
        <w:pStyle w:val="Zkladntext"/>
      </w:pPr>
    </w:p>
    <w:p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V.</w:t>
      </w:r>
    </w:p>
    <w:p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Práva a povinnosti smluvních stran </w:t>
      </w:r>
    </w:p>
    <w:p w:rsidR="002243CF" w:rsidRDefault="002243CF">
      <w:pPr>
        <w:pStyle w:val="Zkladntext"/>
        <w:jc w:val="center"/>
        <w:rPr>
          <w:b/>
          <w:bCs/>
        </w:rPr>
      </w:pPr>
    </w:p>
    <w:p w:rsidR="002243CF" w:rsidRDefault="00B377A8">
      <w:pPr>
        <w:pStyle w:val="Zkladntext"/>
        <w:numPr>
          <w:ilvl w:val="0"/>
          <w:numId w:val="10"/>
        </w:numPr>
      </w:pPr>
      <w:r>
        <w:t>Nájemce je oprávněn užívat předmět nájmu řádně, dodržovat čistotu, pořádek. Nájemce je povinen dodržovat bezpečnostní, hygienické a požární předpisy, zejména užívat elektrické spotřebiče v souladu s platnými normami, a po skončení provozní doby je odpojit od sítě. Je zakázáno používání velkoodběrových spotřebičů jako je např. přímotop, pračka, vařič. Nájemce stvrzuje svým podpisem, že byl pronajímatelem seznámen a proškolen s bezpečnostními, hygienickými, protipožárními předpisy a předpisy BOZP, požární únikovou cestou a ostatními předpisy na úseku PO a BOZP. Předmět nájmu tvoří samostatnou požární jednotku a odpovědnost za plnění předpisů na úseku BOZP a PO nese nájemce. Nájemce je povinen na základě výzvy umožnit pronajímateli vstup do pronajatých prostor za účelem zajištění předepsaných revizí.</w:t>
      </w:r>
    </w:p>
    <w:p w:rsidR="002243CF" w:rsidRDefault="002243CF">
      <w:pPr>
        <w:pStyle w:val="Zkladntext"/>
        <w:ind w:left="502"/>
        <w:rPr>
          <w:color w:val="FF0000"/>
          <w:u w:color="FF0000"/>
        </w:rPr>
      </w:pPr>
    </w:p>
    <w:p w:rsidR="002243CF" w:rsidRDefault="00B377A8">
      <w:pPr>
        <w:pStyle w:val="Zkladntext"/>
        <w:numPr>
          <w:ilvl w:val="0"/>
          <w:numId w:val="10"/>
        </w:numPr>
      </w:pPr>
      <w:r>
        <w:t xml:space="preserve"> Nájemce je povinen předmět nájmu a jeho vybavení pojistit proti případným škodám či krádežím či vyšší moci atd.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10"/>
        </w:numPr>
      </w:pPr>
      <w:r>
        <w:t>Nájemce je povinen bez zbytečného odkladu oznámit pronajímateli potřebu těch oprav, které neprovádí, jinak odpovídá za škodu, která nesplněním této povinnosti vznikla.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10"/>
        </w:numPr>
      </w:pPr>
      <w:r>
        <w:t xml:space="preserve">Nájemce souhlasí se zpracováváním a uchováváním osobních údajů k evidenci a vymáhání případných nedoplatků z nájemního poměru a skutečností s nájmem </w:t>
      </w:r>
      <w:r>
        <w:lastRenderedPageBreak/>
        <w:t xml:space="preserve">souvisejících, a to pro zpracování účetní, právní a správní agendy a archivaci údajů pro potřeby zejména účetní evidenci plateb a jejich zúčtování v délce vyplývající z platných právních předpisů, a to i po skončení smluvního vztahu. Jedná se o zájem odůvodněný, vyplývající z platných právních předpisů. </w:t>
      </w:r>
    </w:p>
    <w:p w:rsidR="002243CF" w:rsidRDefault="002243CF">
      <w:pPr>
        <w:pStyle w:val="Zkladntext"/>
        <w:rPr>
          <w:color w:val="FF0000"/>
          <w:u w:color="FF0000"/>
        </w:rPr>
      </w:pPr>
    </w:p>
    <w:p w:rsidR="002243CF" w:rsidRDefault="00B377A8">
      <w:pPr>
        <w:pStyle w:val="Zkladntext"/>
        <w:numPr>
          <w:ilvl w:val="1"/>
          <w:numId w:val="13"/>
        </w:numPr>
        <w:rPr>
          <w:b/>
          <w:bCs/>
        </w:rPr>
      </w:pPr>
      <w:r>
        <w:t xml:space="preserve">Pronajímatel nenese odpovědnost za škodu na vnesených movitých věcech nájemce </w:t>
      </w:r>
      <w:r>
        <w:br/>
        <w:t xml:space="preserve">  v předmětu nájmu, za tyto nese odpovědnost výlučně nájemce. </w:t>
      </w:r>
    </w:p>
    <w:p w:rsidR="002243CF" w:rsidRDefault="002243CF">
      <w:pPr>
        <w:pStyle w:val="Zkladntext"/>
        <w:ind w:left="360"/>
        <w:rPr>
          <w:b/>
          <w:bCs/>
        </w:rPr>
      </w:pPr>
    </w:p>
    <w:p w:rsidR="002243CF" w:rsidRDefault="00B377A8">
      <w:pPr>
        <w:pStyle w:val="Zkladntext"/>
        <w:numPr>
          <w:ilvl w:val="1"/>
          <w:numId w:val="12"/>
        </w:numPr>
        <w:rPr>
          <w:b/>
          <w:bCs/>
        </w:rPr>
      </w:pPr>
      <w:r>
        <w:t>Nájemce odpovídá za  řádný stav pronajatých prostor, nese odpovědnost za případné škody.</w:t>
      </w:r>
    </w:p>
    <w:p w:rsidR="002243CF" w:rsidRDefault="002243CF">
      <w:pPr>
        <w:pStyle w:val="Odstavecseseznamem"/>
        <w:rPr>
          <w:b/>
          <w:bCs/>
        </w:rPr>
      </w:pPr>
    </w:p>
    <w:p w:rsidR="002243CF" w:rsidRDefault="00B377A8">
      <w:pPr>
        <w:pStyle w:val="Zkladntext"/>
        <w:numPr>
          <w:ilvl w:val="1"/>
          <w:numId w:val="12"/>
        </w:numPr>
      </w:pPr>
      <w:r>
        <w:t>V případě poškození společných prostor nebo toalety bude nájemci přeúčtován podíl nákladů na jejich opravu (náklady budou rozúčtovány rovným dílem mezi všechny nájemce prostor ve 2. suterénu).</w:t>
      </w:r>
    </w:p>
    <w:p w:rsidR="002243CF" w:rsidRDefault="002243CF">
      <w:pPr>
        <w:pStyle w:val="Odstavecseseznamem"/>
      </w:pPr>
    </w:p>
    <w:p w:rsidR="002243CF" w:rsidRDefault="00B377A8">
      <w:pPr>
        <w:pStyle w:val="Zkladntext"/>
        <w:numPr>
          <w:ilvl w:val="1"/>
          <w:numId w:val="12"/>
        </w:numPr>
      </w:pPr>
      <w:r>
        <w:t xml:space="preserve"> Nájemce nese odpovědnost za osoby vpuštěné do předmětu nájmu. Jejich seznam předá pronajímateli při předání předmětu nájmu.</w:t>
      </w:r>
    </w:p>
    <w:p w:rsidR="002243CF" w:rsidRDefault="002243CF">
      <w:pPr>
        <w:pStyle w:val="Zkladntext"/>
      </w:pPr>
    </w:p>
    <w:p w:rsidR="002243CF" w:rsidRDefault="002243CF">
      <w:pPr>
        <w:pStyle w:val="Zkladntext"/>
      </w:pPr>
    </w:p>
    <w:p w:rsidR="002243CF" w:rsidRDefault="00B377A8">
      <w:pPr>
        <w:pStyle w:val="Zkladntext"/>
        <w:ind w:left="142"/>
        <w:jc w:val="center"/>
        <w:rPr>
          <w:b/>
          <w:bCs/>
        </w:rPr>
      </w:pPr>
      <w:r>
        <w:rPr>
          <w:b/>
          <w:bCs/>
        </w:rPr>
        <w:t>VII.</w:t>
      </w:r>
    </w:p>
    <w:p w:rsidR="002243CF" w:rsidRDefault="00B377A8">
      <w:pPr>
        <w:pStyle w:val="Zkladntex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0"/>
          <w:numId w:val="15"/>
        </w:numPr>
      </w:pPr>
      <w:r>
        <w:t xml:space="preserve">Nájemce a pronajímatel se dohodli, že tato smlouva plně nahrazuje předchozí smlouvu o nájmu, ve znění jejích případných dodatků, a původní smlouva zaniká ke dni předcházejícímu dni, k němuž vstupuje v platnost tato smlouva. K zániku předchozí smlouvy o nájmu dochází dohodou smluvních stran. </w:t>
      </w:r>
    </w:p>
    <w:p w:rsidR="002243CF" w:rsidRDefault="002243CF">
      <w:pPr>
        <w:pStyle w:val="Zkladntext"/>
      </w:pPr>
    </w:p>
    <w:p w:rsidR="002243CF" w:rsidRDefault="00B377A8">
      <w:pPr>
        <w:pStyle w:val="Zkladntext"/>
        <w:numPr>
          <w:ilvl w:val="1"/>
          <w:numId w:val="18"/>
        </w:numPr>
      </w:pPr>
      <w:r>
        <w:t>Tato smlouva se v otázkách v ní zvláště neupravených řídí obecně závaznými právními předpisy.</w:t>
      </w:r>
    </w:p>
    <w:p w:rsidR="002243CF" w:rsidRDefault="002243CF">
      <w:pPr>
        <w:pStyle w:val="Zkladntext"/>
        <w:ind w:left="502"/>
      </w:pPr>
    </w:p>
    <w:p w:rsidR="002243CF" w:rsidRDefault="00B377A8">
      <w:pPr>
        <w:pStyle w:val="Zkladntext"/>
        <w:numPr>
          <w:ilvl w:val="1"/>
          <w:numId w:val="17"/>
        </w:numPr>
      </w:pPr>
      <w:r>
        <w:t>Prostor je fyzicky předán nájemci ke dni podpisu nájemní smlouvy, což obě smluvní strany stvrzují svými podpisy na této smlouvě.</w:t>
      </w:r>
    </w:p>
    <w:p w:rsidR="002243CF" w:rsidRDefault="002243CF">
      <w:pPr>
        <w:pStyle w:val="Zkladntext"/>
        <w:ind w:left="502"/>
      </w:pPr>
    </w:p>
    <w:p w:rsidR="002243CF" w:rsidRDefault="00B377A8">
      <w:pPr>
        <w:pStyle w:val="Zkladntext"/>
        <w:numPr>
          <w:ilvl w:val="1"/>
          <w:numId w:val="17"/>
        </w:numPr>
      </w:pPr>
      <w:r>
        <w:t>Tato smlouva je vyhotovena ve dvou stejnopisech, z nichž každá smluvní strana obdrží jeden stejnopis.</w:t>
      </w:r>
    </w:p>
    <w:p w:rsidR="002243CF" w:rsidRDefault="002243CF">
      <w:pPr>
        <w:pStyle w:val="Zkladntext"/>
        <w:ind w:left="502"/>
      </w:pPr>
    </w:p>
    <w:p w:rsidR="002243CF" w:rsidRDefault="00B377A8">
      <w:pPr>
        <w:pStyle w:val="Zkladntext"/>
        <w:numPr>
          <w:ilvl w:val="1"/>
          <w:numId w:val="17"/>
        </w:numPr>
      </w:pPr>
      <w:r>
        <w:t xml:space="preserve">Účastníci této smlouvy shodně prohlašují, že tato smlouva odpovídá jejich pravé </w:t>
      </w:r>
      <w:r>
        <w:br/>
        <w:t>a svobodné vůli, nebyla uzavřena v tísni nebo za zvlášť nevýhodných podmínek, smlouvu si každá ze smluvních stran řádně a úplně přečetla  a na důkaz toho připojují účastníci  své vlastnoruční podpisy.</w:t>
      </w:r>
    </w:p>
    <w:p w:rsidR="002243CF" w:rsidRDefault="002243CF"/>
    <w:p w:rsidR="002243CF" w:rsidRDefault="00B377A8">
      <w:pPr>
        <w:pStyle w:val="Textsmlouva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Pronajímatel jako povinný subjekt ve smyslu zákona č. 340/2015 Sb., o registru smluv, ve znění pozdějších předpisů, zajistí registraci v registru smluv. </w:t>
      </w:r>
    </w:p>
    <w:p w:rsidR="002243CF" w:rsidRDefault="002243CF"/>
    <w:p w:rsidR="002243CF" w:rsidRDefault="002243CF"/>
    <w:p w:rsidR="002243CF" w:rsidRDefault="00193560">
      <w:r>
        <w:t>V Praze dne 7. 7</w:t>
      </w:r>
      <w:r w:rsidR="00B377A8">
        <w:t>. 2020</w:t>
      </w:r>
    </w:p>
    <w:p w:rsidR="002243CF" w:rsidRDefault="002243CF"/>
    <w:p w:rsidR="002243CF" w:rsidRDefault="002243CF"/>
    <w:p w:rsidR="002243CF" w:rsidRDefault="002243CF"/>
    <w:p w:rsidR="002243CF" w:rsidRDefault="00B377A8">
      <w:r>
        <w:t>-------------------------------------</w:t>
      </w:r>
      <w:r>
        <w:tab/>
      </w:r>
      <w:r>
        <w:tab/>
      </w:r>
      <w:r>
        <w:tab/>
      </w:r>
      <w:r>
        <w:tab/>
        <w:t>----------------------------------------</w:t>
      </w:r>
    </w:p>
    <w:p w:rsidR="002243CF" w:rsidRDefault="00B377A8">
      <w:r>
        <w:t xml:space="preserve"> pronajímatel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nájemce</w:t>
      </w:r>
    </w:p>
    <w:p w:rsidR="002243CF" w:rsidRDefault="002243CF"/>
    <w:p w:rsidR="002243CF" w:rsidRDefault="002243CF"/>
    <w:p w:rsidR="002243CF" w:rsidRDefault="002243CF"/>
    <w:p w:rsidR="002243CF" w:rsidRDefault="002243CF"/>
    <w:p w:rsidR="002243CF" w:rsidRDefault="002243CF"/>
    <w:p w:rsidR="002243CF" w:rsidRDefault="00B377A8">
      <w:pPr>
        <w:jc w:val="center"/>
        <w:rPr>
          <w:sz w:val="28"/>
          <w:szCs w:val="28"/>
        </w:rPr>
      </w:pPr>
      <w:r>
        <w:rPr>
          <w:sz w:val="28"/>
          <w:szCs w:val="28"/>
        </w:rPr>
        <w:t>Předávací protokol</w:t>
      </w:r>
    </w:p>
    <w:p w:rsidR="002243CF" w:rsidRDefault="002243CF">
      <w:pPr>
        <w:jc w:val="center"/>
        <w:rPr>
          <w:sz w:val="28"/>
          <w:szCs w:val="28"/>
        </w:rPr>
      </w:pPr>
    </w:p>
    <w:p w:rsidR="002243CF" w:rsidRDefault="002243CF"/>
    <w:p w:rsidR="002243CF" w:rsidRDefault="00B377A8">
      <w:r>
        <w:t xml:space="preserve">Předávající: </w:t>
      </w:r>
    </w:p>
    <w:p w:rsidR="002243CF" w:rsidRDefault="002243CF"/>
    <w:p w:rsidR="002243CF" w:rsidRDefault="00B377A8">
      <w:pPr>
        <w:pStyle w:val="Normlnweb"/>
        <w:spacing w:before="0" w:after="0" w:line="240" w:lineRule="atLeast"/>
        <w:rPr>
          <w:b/>
          <w:bCs/>
        </w:rPr>
      </w:pPr>
      <w:r>
        <w:rPr>
          <w:b/>
          <w:bCs/>
        </w:rPr>
        <w:t>VOŠ, SPŠ a SOŠ</w:t>
      </w:r>
    </w:p>
    <w:p w:rsidR="002243CF" w:rsidRDefault="00B377A8">
      <w:pPr>
        <w:pStyle w:val="Normlnweb"/>
        <w:spacing w:before="0" w:after="0" w:line="240" w:lineRule="atLeast"/>
      </w:pPr>
      <w:r>
        <w:t>sídlem Podskalská 365/10, Praha 2, 128 46</w:t>
      </w:r>
    </w:p>
    <w:p w:rsidR="002243CF" w:rsidRDefault="00B377A8">
      <w:r>
        <w:t>zastoupená Ing. Milanem Chmelařem, ředitelem školy</w:t>
      </w:r>
    </w:p>
    <w:p w:rsidR="002243CF" w:rsidRDefault="00B377A8">
      <w:pPr>
        <w:pStyle w:val="Normlnweb"/>
        <w:spacing w:before="0" w:after="0" w:line="240" w:lineRule="atLeast"/>
      </w:pPr>
      <w:r>
        <w:t>IČ: 61385930</w:t>
      </w:r>
    </w:p>
    <w:p w:rsidR="002243CF" w:rsidRDefault="00B377A8">
      <w:pPr>
        <w:pStyle w:val="Normlnweb"/>
        <w:spacing w:before="0" w:after="0" w:line="240" w:lineRule="atLeast"/>
      </w:pPr>
      <w:r>
        <w:t xml:space="preserve">DIČ: CZ 61385930  </w:t>
      </w:r>
    </w:p>
    <w:p w:rsidR="002243CF" w:rsidRDefault="00B377A8">
      <w:r>
        <w:t xml:space="preserve"> (dále jen „pronajímatel“)</w:t>
      </w:r>
    </w:p>
    <w:p w:rsidR="002243CF" w:rsidRDefault="002243CF"/>
    <w:p w:rsidR="002243CF" w:rsidRDefault="002243CF"/>
    <w:p w:rsidR="002243CF" w:rsidRDefault="002243CF"/>
    <w:p w:rsidR="00392BDF" w:rsidRDefault="00B377A8">
      <w:r>
        <w:t xml:space="preserve">Přejímající: </w:t>
      </w:r>
    </w:p>
    <w:p w:rsidR="00392BDF" w:rsidRDefault="00392BDF"/>
    <w:p w:rsidR="002243CF" w:rsidRPr="00392BDF" w:rsidRDefault="00093929">
      <w:pPr>
        <w:rPr>
          <w:b/>
        </w:rPr>
      </w:pPr>
      <w:r w:rsidRPr="00392BDF">
        <w:rPr>
          <w:b/>
        </w:rPr>
        <w:t>You and Bloom s.r.o.</w:t>
      </w:r>
    </w:p>
    <w:p w:rsidR="002243CF" w:rsidRDefault="00B377A8">
      <w:pPr>
        <w:pStyle w:val="Nadpis2"/>
        <w:jc w:val="left"/>
        <w:rPr>
          <w:b w:val="0"/>
          <w:bCs w:val="0"/>
        </w:rPr>
      </w:pPr>
      <w:r>
        <w:rPr>
          <w:b w:val="0"/>
          <w:bCs w:val="0"/>
        </w:rPr>
        <w:t xml:space="preserve">se sídlem </w:t>
      </w:r>
      <w:r w:rsidR="00093929">
        <w:rPr>
          <w:b w:val="0"/>
          <w:bCs w:val="0"/>
        </w:rPr>
        <w:t>Přímětická 1189/14, Praha</w:t>
      </w:r>
    </w:p>
    <w:p w:rsidR="002243CF" w:rsidRDefault="00B377A8">
      <w:r>
        <w:t xml:space="preserve">zastoupená </w:t>
      </w:r>
      <w:r w:rsidR="00093929">
        <w:t>Jakub Hála</w:t>
      </w:r>
    </w:p>
    <w:p w:rsidR="002243CF" w:rsidRDefault="00B377A8">
      <w:r>
        <w:t xml:space="preserve">IČ: </w:t>
      </w:r>
      <w:r w:rsidR="00093929">
        <w:t>09030573</w:t>
      </w:r>
    </w:p>
    <w:p w:rsidR="002243CF" w:rsidRDefault="00B377A8">
      <w:r>
        <w:t xml:space="preserve">DIČ: </w:t>
      </w:r>
    </w:p>
    <w:p w:rsidR="002243CF" w:rsidRDefault="002243CF"/>
    <w:p w:rsidR="002243CF" w:rsidRDefault="002243CF"/>
    <w:p w:rsidR="002243CF" w:rsidRDefault="002243CF"/>
    <w:p w:rsidR="002243CF" w:rsidRDefault="002243CF"/>
    <w:p w:rsidR="002243CF" w:rsidRDefault="002243CF"/>
    <w:p w:rsidR="002243CF" w:rsidRDefault="00B377A8">
      <w:r>
        <w:t>Předmět předání a převzetí:</w:t>
      </w:r>
    </w:p>
    <w:p w:rsidR="002243CF" w:rsidRDefault="002243CF"/>
    <w:p w:rsidR="002243CF" w:rsidRDefault="00B377A8">
      <w:r>
        <w:t xml:space="preserve">nebytové prostory v 2. suterénu </w:t>
      </w:r>
      <w:r w:rsidRPr="000C5C1B">
        <w:rPr>
          <w:bCs/>
        </w:rPr>
        <w:t>budovy</w:t>
      </w:r>
      <w:r>
        <w:rPr>
          <w:b/>
          <w:bCs/>
        </w:rPr>
        <w:t xml:space="preserve"> </w:t>
      </w:r>
      <w:r>
        <w:t>čp. 365 v ulici Podskalská, Praha 2</w:t>
      </w:r>
    </w:p>
    <w:p w:rsidR="002243CF" w:rsidRDefault="002243CF"/>
    <w:p w:rsidR="002243CF" w:rsidRDefault="00B377A8">
      <w:r>
        <w:t xml:space="preserve">klíče: </w:t>
      </w:r>
    </w:p>
    <w:p w:rsidR="002243CF" w:rsidRDefault="002243CF"/>
    <w:p w:rsidR="002243CF" w:rsidRDefault="002243CF"/>
    <w:p w:rsidR="002243CF" w:rsidRDefault="002243CF"/>
    <w:p w:rsidR="002243CF" w:rsidRDefault="002243CF"/>
    <w:p w:rsidR="002243CF" w:rsidRDefault="00B377A8">
      <w:r>
        <w:t>Předávající:</w:t>
      </w:r>
    </w:p>
    <w:p w:rsidR="002243CF" w:rsidRDefault="002243CF"/>
    <w:p w:rsidR="002243CF" w:rsidRDefault="002243CF"/>
    <w:p w:rsidR="002243CF" w:rsidRDefault="002243CF"/>
    <w:p w:rsidR="002243CF" w:rsidRDefault="00B377A8">
      <w:r>
        <w:t xml:space="preserve">Přejímající: </w:t>
      </w:r>
    </w:p>
    <w:p w:rsidR="002243CF" w:rsidRDefault="002243CF"/>
    <w:sectPr w:rsidR="002243CF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47" w:rsidRDefault="00992147">
      <w:r>
        <w:separator/>
      </w:r>
    </w:p>
  </w:endnote>
  <w:endnote w:type="continuationSeparator" w:id="0">
    <w:p w:rsidR="00992147" w:rsidRDefault="009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CF" w:rsidRDefault="00B377A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E79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47" w:rsidRDefault="00992147">
      <w:r>
        <w:separator/>
      </w:r>
    </w:p>
  </w:footnote>
  <w:footnote w:type="continuationSeparator" w:id="0">
    <w:p w:rsidR="00992147" w:rsidRDefault="0099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7B5"/>
    <w:multiLevelType w:val="multilevel"/>
    <w:tmpl w:val="DEA4B73A"/>
    <w:numStyleLink w:val="Importovanstyl9"/>
  </w:abstractNum>
  <w:abstractNum w:abstractNumId="1" w15:restartNumberingAfterBreak="0">
    <w:nsid w:val="1C564E81"/>
    <w:multiLevelType w:val="multilevel"/>
    <w:tmpl w:val="63D44768"/>
    <w:numStyleLink w:val="Importovanstyl2"/>
  </w:abstractNum>
  <w:abstractNum w:abstractNumId="2" w15:restartNumberingAfterBreak="0">
    <w:nsid w:val="22E90BF4"/>
    <w:multiLevelType w:val="hybridMultilevel"/>
    <w:tmpl w:val="E150802C"/>
    <w:numStyleLink w:val="Importovanstyl8"/>
  </w:abstractNum>
  <w:abstractNum w:abstractNumId="3" w15:restartNumberingAfterBreak="0">
    <w:nsid w:val="27A50EED"/>
    <w:multiLevelType w:val="multilevel"/>
    <w:tmpl w:val="ADEE0944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F87CD2"/>
    <w:multiLevelType w:val="multilevel"/>
    <w:tmpl w:val="ADEE0944"/>
    <w:numStyleLink w:val="Importovanstyl7"/>
  </w:abstractNum>
  <w:abstractNum w:abstractNumId="5" w15:restartNumberingAfterBreak="0">
    <w:nsid w:val="3901184F"/>
    <w:multiLevelType w:val="hybridMultilevel"/>
    <w:tmpl w:val="92DED622"/>
    <w:numStyleLink w:val="Importovanstyl5"/>
  </w:abstractNum>
  <w:abstractNum w:abstractNumId="6" w15:restartNumberingAfterBreak="0">
    <w:nsid w:val="40483FCC"/>
    <w:multiLevelType w:val="hybridMultilevel"/>
    <w:tmpl w:val="92DED622"/>
    <w:styleLink w:val="Importovanstyl5"/>
    <w:lvl w:ilvl="0" w:tplc="6B7AC95A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29E2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644FB4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D4344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296A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4AE182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E26A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F0315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C678C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776469"/>
    <w:multiLevelType w:val="hybridMultilevel"/>
    <w:tmpl w:val="65E8FC24"/>
    <w:numStyleLink w:val="Importovanstyl4"/>
  </w:abstractNum>
  <w:abstractNum w:abstractNumId="8" w15:restartNumberingAfterBreak="0">
    <w:nsid w:val="509955D5"/>
    <w:multiLevelType w:val="multilevel"/>
    <w:tmpl w:val="63D44768"/>
    <w:styleLink w:val="Importovanstyl2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48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4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left" w:pos="48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left" w:pos="4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left" w:pos="48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left" w:pos="48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52075D1"/>
    <w:multiLevelType w:val="hybridMultilevel"/>
    <w:tmpl w:val="65E8FC24"/>
    <w:styleLink w:val="Importovanstyl4"/>
    <w:lvl w:ilvl="0" w:tplc="B0FC54FE">
      <w:start w:val="1"/>
      <w:numFmt w:val="decimal"/>
      <w:lvlText w:val="%1."/>
      <w:lvlJc w:val="left"/>
      <w:pPr>
        <w:ind w:left="426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22F84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90574E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BCC0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67F8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765058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C86ABC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C6753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25398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1490A79"/>
    <w:multiLevelType w:val="hybridMultilevel"/>
    <w:tmpl w:val="D186AD4E"/>
    <w:styleLink w:val="Importovanstyl3"/>
    <w:lvl w:ilvl="0" w:tplc="05281A7E">
      <w:start w:val="1"/>
      <w:numFmt w:val="decimal"/>
      <w:lvlText w:val="%1."/>
      <w:lvlJc w:val="left"/>
      <w:pPr>
        <w:ind w:left="426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F4C67A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8594A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4CEC26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067B40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C659DC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CC54E2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1E8BC4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FCB342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8A71BCB"/>
    <w:multiLevelType w:val="hybridMultilevel"/>
    <w:tmpl w:val="D186AD4E"/>
    <w:numStyleLink w:val="Importovanstyl3"/>
  </w:abstractNum>
  <w:abstractNum w:abstractNumId="12" w15:restartNumberingAfterBreak="0">
    <w:nsid w:val="696510FC"/>
    <w:multiLevelType w:val="hybridMultilevel"/>
    <w:tmpl w:val="9D3A56F4"/>
    <w:styleLink w:val="Importovanstyl6"/>
    <w:lvl w:ilvl="0" w:tplc="5E5A0ADE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BAD13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324D96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4E087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7AAAA2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ABC8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EACE0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34BF9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06711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B4E68FD"/>
    <w:multiLevelType w:val="hybridMultilevel"/>
    <w:tmpl w:val="9D3A56F4"/>
    <w:numStyleLink w:val="Importovanstyl6"/>
  </w:abstractNum>
  <w:abstractNum w:abstractNumId="14" w15:restartNumberingAfterBreak="0">
    <w:nsid w:val="7A766520"/>
    <w:multiLevelType w:val="multilevel"/>
    <w:tmpl w:val="DEA4B73A"/>
    <w:styleLink w:val="Importovan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FFA6EBF"/>
    <w:multiLevelType w:val="hybridMultilevel"/>
    <w:tmpl w:val="E150802C"/>
    <w:styleLink w:val="Importovanstyl8"/>
    <w:lvl w:ilvl="0" w:tplc="9B9C39F8">
      <w:start w:val="1"/>
      <w:numFmt w:val="decimal"/>
      <w:lvlText w:val="%1."/>
      <w:lvlJc w:val="left"/>
      <w:pPr>
        <w:ind w:left="502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625D16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BEBEB8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62940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92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1EC5C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4182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F64D7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9C1410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3"/>
  </w:num>
  <w:num w:numId="12">
    <w:abstractNumId w:val="4"/>
  </w:num>
  <w:num w:numId="13">
    <w:abstractNumId w:val="4"/>
    <w:lvlOverride w:ilvl="1">
      <w:startOverride w:val="5"/>
    </w:lvlOverride>
  </w:num>
  <w:num w:numId="14">
    <w:abstractNumId w:val="15"/>
  </w:num>
  <w:num w:numId="15">
    <w:abstractNumId w:val="2"/>
  </w:num>
  <w:num w:numId="16">
    <w:abstractNumId w:val="14"/>
  </w:num>
  <w:num w:numId="17">
    <w:abstractNumId w:val="0"/>
  </w:num>
  <w:num w:numId="18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CF"/>
    <w:rsid w:val="00093929"/>
    <w:rsid w:val="000C5C1B"/>
    <w:rsid w:val="00116E6B"/>
    <w:rsid w:val="0016056C"/>
    <w:rsid w:val="00187931"/>
    <w:rsid w:val="00193560"/>
    <w:rsid w:val="002243CF"/>
    <w:rsid w:val="00392BDF"/>
    <w:rsid w:val="003C7E1D"/>
    <w:rsid w:val="00817AA4"/>
    <w:rsid w:val="008657BE"/>
    <w:rsid w:val="00992147"/>
    <w:rsid w:val="00A726BF"/>
    <w:rsid w:val="00B377A8"/>
    <w:rsid w:val="00C13FA9"/>
    <w:rsid w:val="00DE7967"/>
    <w:rsid w:val="00E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EAC74-5801-4A37-9988-536E383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paragraph" w:customStyle="1" w:styleId="Textsmlouva">
    <w:name w:val="Text smlouva"/>
    <w:pPr>
      <w:jc w:val="both"/>
    </w:pPr>
    <w:rPr>
      <w:rFonts w:ascii="Tahoma" w:hAnsi="Tahoma" w:cs="Arial Unicode MS"/>
      <w:color w:val="000000"/>
      <w:sz w:val="16"/>
      <w:szCs w:val="16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93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3946-79B3-4194-B994-A74A3932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7719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Ludvika</dc:creator>
  <cp:lastModifiedBy>Havránková Jiřina</cp:lastModifiedBy>
  <cp:revision>2</cp:revision>
  <cp:lastPrinted>2020-07-02T12:15:00Z</cp:lastPrinted>
  <dcterms:created xsi:type="dcterms:W3CDTF">2020-07-07T13:14:00Z</dcterms:created>
  <dcterms:modified xsi:type="dcterms:W3CDTF">2020-07-07T13:14:00Z</dcterms:modified>
</cp:coreProperties>
</file>