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474"/>
        <w:gridCol w:w="1113"/>
        <w:gridCol w:w="387"/>
        <w:gridCol w:w="393"/>
        <w:gridCol w:w="1360"/>
        <w:gridCol w:w="892"/>
        <w:gridCol w:w="1153"/>
        <w:gridCol w:w="87"/>
        <w:gridCol w:w="411"/>
        <w:gridCol w:w="949"/>
        <w:gridCol w:w="258"/>
        <w:gridCol w:w="1102"/>
        <w:gridCol w:w="51"/>
        <w:gridCol w:w="1119"/>
        <w:gridCol w:w="190"/>
        <w:gridCol w:w="580"/>
      </w:tblGrid>
      <w:tr w:rsidR="00045853" w:rsidRPr="00045853" w:rsidTr="00045853">
        <w:trPr>
          <w:gridBefore w:val="1"/>
          <w:wBefore w:w="10" w:type="dxa"/>
          <w:trHeight w:val="675"/>
        </w:trPr>
        <w:tc>
          <w:tcPr>
            <w:tcW w:w="1048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045853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045853" w:rsidRPr="00045853" w:rsidTr="00045853">
        <w:trPr>
          <w:gridBefore w:val="1"/>
          <w:wBefore w:w="10" w:type="dxa"/>
          <w:trHeight w:val="72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19/334</w:t>
            </w:r>
            <w:bookmarkEnd w:id="1"/>
          </w:p>
        </w:tc>
        <w:tc>
          <w:tcPr>
            <w:tcW w:w="6792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Rozšíření nadstavby školy pro zvýšení úrovně vzdělávání v oboru IT</w:t>
            </w:r>
            <w:bookmarkEnd w:id="2"/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6792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</w:tr>
      <w:tr w:rsidR="00045853" w:rsidRPr="00045853" w:rsidTr="00045853">
        <w:trPr>
          <w:gridBefore w:val="1"/>
          <w:wBefore w:w="10" w:type="dxa"/>
          <w:trHeight w:val="48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Střední průmyslová škola Brno, Purkyňova, příspěvková organizace</w:t>
            </w:r>
            <w:bookmarkEnd w:id="7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15530213</w:t>
            </w:r>
            <w:bookmarkEnd w:id="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1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Purkyňova 2832/97</w:t>
            </w:r>
            <w:bookmarkEnd w:id="9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CZ15530213</w:t>
            </w:r>
            <w:bookmarkEnd w:id="1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1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61200</w:t>
            </w:r>
            <w:bookmarkEnd w:id="11"/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Brno-Královo Pole</w:t>
            </w:r>
            <w:bookmarkEnd w:id="12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48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SKR stav, s. r. o.</w:t>
            </w:r>
            <w:bookmarkEnd w:id="19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26961474</w:t>
            </w:r>
            <w:bookmarkEnd w:id="2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1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Nováčkova 233/18</w:t>
            </w:r>
            <w:bookmarkEnd w:id="21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CZ26961474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1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61400</w:t>
            </w:r>
            <w:bookmarkEnd w:id="23"/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Brno</w:t>
            </w:r>
            <w:bookmarkEnd w:id="24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48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64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319 410,49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133 231,23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23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23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452 641,72</w:t>
            </w:r>
          </w:p>
        </w:tc>
      </w:tr>
      <w:tr w:rsidR="00045853" w:rsidRPr="00045853" w:rsidTr="00045853">
        <w:trPr>
          <w:gridBefore w:val="1"/>
          <w:wBefore w:w="10" w:type="dxa"/>
          <w:trHeight w:val="660"/>
        </w:trPr>
        <w:tc>
          <w:tcPr>
            <w:tcW w:w="23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3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3"/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23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24"/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3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5"/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452 641,72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23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6"/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95 055,00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45853" w:rsidRPr="00045853" w:rsidTr="00045853">
        <w:trPr>
          <w:gridBefore w:val="1"/>
          <w:wBefore w:w="10" w:type="dxa"/>
          <w:trHeight w:val="46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2" w:name="RANGE!G27"/>
            <w:r w:rsidRPr="0004585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0,28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45853" w:rsidRPr="00045853" w:rsidTr="00045853">
        <w:trPr>
          <w:gridBefore w:val="1"/>
          <w:wBefore w:w="10" w:type="dxa"/>
          <w:trHeight w:val="555"/>
        </w:trPr>
        <w:tc>
          <w:tcPr>
            <w:tcW w:w="3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045853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547 697,00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045853" w:rsidRPr="00045853" w:rsidTr="00045853">
        <w:trPr>
          <w:gridBefore w:val="1"/>
          <w:wBefore w:w="10" w:type="dxa"/>
          <w:trHeight w:val="25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60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7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94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37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255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270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45853" w:rsidRPr="00045853" w:rsidTr="00045853">
        <w:trPr>
          <w:gridBefore w:val="1"/>
          <w:wBefore w:w="10" w:type="dxa"/>
          <w:trHeight w:val="540"/>
        </w:trPr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Rekapitulace dílčích částí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bookmarkStart w:id="38" w:name="RANGE!B38"/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</w:t>
            </w:r>
            <w:bookmarkEnd w:id="38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%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Změnový list č. 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452 641,72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95 054,78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547 696,50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Bednění schodiště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22 388,36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4 701,56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27 089,92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Kontaktní zateplovací systém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66 210,03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13 904,11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80 114,14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střešního pláště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117 999,54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24 779,90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142 779,44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26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Střešní vpusti a nouzové přepady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13 487,00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2 832,27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16 319,27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Ocelová konstrukce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63 480,80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13 330,97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76 811,77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Krček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21 381,60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4 490,14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25 871,74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Výztuha pro radiátor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2 580,75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541,96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3 122,71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Bourání stropní konstrukce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13 210,51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2 774,21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15 984,72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Hrubé podlahy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131 903,13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27 699,66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159 602,79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29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39" w:name="RANGE!F50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  <w:bookmarkEnd w:id="39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0" w:name="RANGE!G50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452 641,72</w:t>
            </w:r>
            <w:bookmarkEnd w:id="40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1" w:name="RANGE!H50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95 054,78</w:t>
            </w:r>
            <w:bookmarkEnd w:id="41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2" w:name="RANGE!I50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547 696,50</w:t>
            </w:r>
            <w:bookmarkEnd w:id="4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100</w:t>
            </w:r>
          </w:p>
        </w:tc>
      </w:tr>
      <w:tr w:rsidR="00045853" w:rsidRPr="00045853" w:rsidTr="00045853">
        <w:trPr>
          <w:gridBefore w:val="1"/>
          <w:wBefore w:w="10" w:type="dxa"/>
          <w:trHeight w:val="255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80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255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315"/>
        </w:trPr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255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045853" w:rsidRPr="00045853" w:rsidTr="00045853">
        <w:trPr>
          <w:gridBefore w:val="1"/>
          <w:wBefore w:w="10" w:type="dxa"/>
          <w:trHeight w:val="586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22 388,36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045853" w:rsidRPr="00045853" w:rsidTr="00045853">
        <w:trPr>
          <w:gridBefore w:val="1"/>
          <w:wBefore w:w="10" w:type="dxa"/>
          <w:trHeight w:val="424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66 210,03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97 312,05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63 256,38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34 591,08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Zdravotechnická</w:t>
            </w:r>
            <w:proofErr w:type="spellEnd"/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instalace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13 487,00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760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Sádrokartonové konstrukce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23 962,35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61 190,80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</w:t>
            </w:r>
          </w:p>
        </w:tc>
      </w:tr>
      <w:tr w:rsidR="00045853" w:rsidRPr="00045853" w:rsidTr="00045853">
        <w:trPr>
          <w:gridBefore w:val="1"/>
          <w:wBefore w:w="10" w:type="dxa"/>
          <w:trHeight w:val="735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70 243,67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</w:t>
            </w:r>
          </w:p>
        </w:tc>
      </w:tr>
      <w:tr w:rsidR="00045853" w:rsidRPr="00045853" w:rsidTr="00045853">
        <w:trPr>
          <w:gridBefore w:val="1"/>
          <w:wBefore w:w="10" w:type="dxa"/>
          <w:trHeight w:val="510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452 641,72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  <w:tr w:rsidR="00045853" w:rsidRPr="00045853" w:rsidTr="00045853">
        <w:trPr>
          <w:gridAfter w:val="2"/>
          <w:wAfter w:w="770" w:type="dxa"/>
          <w:trHeight w:val="315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gridAfter w:val="2"/>
          <w:wAfter w:w="770" w:type="dxa"/>
          <w:trHeight w:val="499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gridAfter w:val="2"/>
          <w:wAfter w:w="770" w:type="dxa"/>
          <w:trHeight w:val="499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gridAfter w:val="2"/>
          <w:wAfter w:w="770" w:type="dxa"/>
          <w:trHeight w:val="499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Bednění schodiště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After w:val="2"/>
          <w:wAfter w:w="770" w:type="dxa"/>
          <w:trHeight w:val="76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22 388,36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431351121R00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podest a </w:t>
            </w:r>
            <w:proofErr w:type="spellStart"/>
            <w:proofErr w:type="gram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podstup.desek</w:t>
            </w:r>
            <w:proofErr w:type="spellEnd"/>
            <w:proofErr w:type="gram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přímočar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.- zřízení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2,90250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2 010,00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5 834,03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podesty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(4,025*2+2,55*2+3,1*2)*0,15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2,90250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After w:val="2"/>
          <w:wAfter w:w="770" w:type="dxa"/>
          <w:trHeight w:val="450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431351122R00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podest a </w:t>
            </w:r>
            <w:proofErr w:type="spellStart"/>
            <w:proofErr w:type="gram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podstup.desek</w:t>
            </w:r>
            <w:proofErr w:type="spellEnd"/>
            <w:proofErr w:type="gram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přímočar.odstranění</w:t>
            </w:r>
            <w:proofErr w:type="spellEnd"/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2,90250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154,50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448,44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434351141R00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stupňů přímočarých - zřízení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11,63720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1 276,00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14 849,07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24*1,8*0,152+3,622*4*0,35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11,63720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434351142R00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stupňů přímočarých - odstranění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11,63720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1 256,82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22 388,36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gridAfter w:val="2"/>
          <w:wAfter w:w="770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22 388,36</w:t>
            </w:r>
          </w:p>
        </w:tc>
      </w:tr>
    </w:tbl>
    <w:p w:rsidR="001118C4" w:rsidRDefault="001118C4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46"/>
        <w:gridCol w:w="3625"/>
        <w:gridCol w:w="514"/>
        <w:gridCol w:w="1244"/>
        <w:gridCol w:w="1188"/>
        <w:gridCol w:w="1153"/>
      </w:tblGrid>
      <w:tr w:rsidR="00045853" w:rsidRPr="00045853" w:rsidTr="00045853">
        <w:trPr>
          <w:trHeight w:val="31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Kontaktní zateplovací systém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66 210,03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342174112R00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 + </w:t>
            </w:r>
            <w:proofErr w:type="gram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 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Kingspan</w:t>
            </w:r>
            <w:proofErr w:type="spellEnd"/>
            <w:proofErr w:type="gram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dřeva.,stěna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jedn.,tl.60 mm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2,02800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3 244,80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 kastlík žaluzií vyjma 3/Z : 0,39*(3+1,1+1,1)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2,02800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713131131R00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tepelná stěn lepením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177,80000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172,00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30 581,60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Podlepy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KZS polystyren požární pásy pod okny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20 mm : (17+55+55)*1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127,00000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Podlepy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KZS polystyren požární pásy pod okny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50 mm : (17+55+55)*0,4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50,80000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622311554RT1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Zateplovací systém nadpraží  XPS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40 mm s omítkou tenkovrstvou probarvenou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-8,77200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1 024,00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-8 982,53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nadpraží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žaluzií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-0,3*(3+1,1+1,1+24,04)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-8,77200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283769752P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 + M desky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Purenit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9,37560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15 000,96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 kastlík žaluzií nad 3/Z : 0,39*24,04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9,37560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63151434R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z minerální plsti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20 mm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15 494,00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Podlepy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KZS polystyren požární pásy pod okny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20 mm : (17+55+55)*1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127,00000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63151437R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z minerální plsti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50 mm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50,80000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10 871,20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Podlepy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KZS polystyren požární pásy pod okny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50 mm : (17+55+55)*0,4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50,80000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75 192,56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-8 982,53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66 210,03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8"/>
        <w:gridCol w:w="3877"/>
        <w:gridCol w:w="528"/>
        <w:gridCol w:w="1128"/>
        <w:gridCol w:w="1048"/>
        <w:gridCol w:w="1348"/>
      </w:tblGrid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54 602,38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711130101R00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Odstr.izolace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proti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vlhk.vodor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pásy na sucho,1vrs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1 817,20800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30 892,54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PD: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geotextílie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sklotextílie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-(53,7*16,92)*2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-1 817,20800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Skutečnost: 3x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geotextílie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a 1x AL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folie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(53,7*16,92)*4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3 634,41600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712300831RT3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povlakové krytiny střech do 10° 1vrstvé z ploch jednotlivě nad 20 m2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946,08000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21 759,84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PD: 1x. Skutečnost 2x : 54*17,52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946,08000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712373121Z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 zpětná montáž části stávající střechy pro nový kotvící bod záchytného systému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1 950,00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63 397,16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za 2.NP a 1.PP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4 277,10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každé další podlaží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46,49022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5 392,87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15,49674*3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46,49022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223,00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3 455,77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232,45110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464,90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15,49674*15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232,45110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2 789,41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dopravě suti za dalších 5 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139,47066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2 231,53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15,49674*9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139,47066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979990121R01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- asfaltové pásy a PVC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15,49674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2 890,00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44 785,58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PVC :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0,006*946,08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5,67648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asfaltové pásy 2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vrstvy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PD:  hmotnost 9,74 kg/m2. Skutečnost 2x9,74 kg/m2 : 0,00974*1008,24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9,82026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117 999,54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117 999,54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48"/>
        <w:gridCol w:w="3618"/>
        <w:gridCol w:w="514"/>
        <w:gridCol w:w="1246"/>
        <w:gridCol w:w="1189"/>
        <w:gridCol w:w="1155"/>
      </w:tblGrid>
      <w:tr w:rsidR="00045853" w:rsidRPr="00045853" w:rsidTr="00045853">
        <w:trPr>
          <w:trHeight w:val="31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Střešní vpusti a nouzové přepady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Zdravotechnická</w:t>
            </w:r>
            <w:proofErr w:type="spellEnd"/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13 487,00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720-01110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nouzový přepad na střeše tvarovka PVC DN110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2 733,00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2 733,00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720-01150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nouzový přepad na střeše tvarovka TOPWET PVC 150 x 50 mm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2 485,00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2 485,00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720-01150P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přepad na střeše tvarovka TOPWET PVC 150 x 50 mm místo DN 100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720-0150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nouzový přepad na střeše tvarovka PVC DN50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1 243,00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1 243,00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Vpust střešní DN 100 s vyhříváním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5 623,00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-5 623,00</w:t>
            </w:r>
          </w:p>
        </w:tc>
      </w:tr>
      <w:tr w:rsidR="00045853" w:rsidRPr="00045853" w:rsidTr="0004585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Pol__0016125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vpust střešní DN 125 s vyhříváním, místo DN 100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1 405,00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4 215,00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Pol__001675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Vpust střešní DN 75 s vyhříváním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4 217,00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8 434,00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změna dimenze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vpustí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19 110,00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-5 623,00</w:t>
            </w:r>
          </w:p>
        </w:tc>
      </w:tr>
      <w:tr w:rsidR="00045853" w:rsidRPr="00045853" w:rsidTr="00045853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13 487,00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328"/>
        <w:gridCol w:w="3972"/>
        <w:gridCol w:w="528"/>
        <w:gridCol w:w="1128"/>
        <w:gridCol w:w="1048"/>
        <w:gridCol w:w="1348"/>
      </w:tblGrid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953981102R00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Chemické kotvy do betonu, hl. 90 mm, M 10, ampule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128,50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4 112,00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pomocná OK pod 3/Z : 32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411354264R00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stropů plech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pozink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160/250 mm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1 144,00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1 372,80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OK Rozšíření podesty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0,4*3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767-19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OK_D+M přechodová lišta na pravé straně (ve směru výstupu)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4 506,00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Rozšíření podesty schodiště: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D+M přechodová lišta na pravé straně (ve směru výstupu)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dtto na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želbet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průvlaku (ocelový úhelník), 3bm</w:t>
            </w: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767-27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27/Z D+M Další pomocné ocel. prvky kotvení, specifikace dle výpisu prvků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104,00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31 200,00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pomocná OK pod 3/Z : 300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767-30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OK_Posun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4ks příhradových nosníků o 60mm zpět na původní místo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12 500,00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odřezání příhradových nosníků posunutých při montáži o 60mm oproti PD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demontáž příhradových nosníků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obroušení zbytků svarů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montáž příhradových nosníků do nové pozice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oprava nátěru</w:t>
            </w:r>
          </w:p>
        </w:tc>
      </w:tr>
      <w:tr w:rsidR="00045853" w:rsidRPr="00045853" w:rsidTr="00045853">
        <w:trPr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767-32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OK_Úprava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OK 2 pomocných sloupků na ose 7 = změna PD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úprava 20 ks "opěrných nožiček" =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zazkácení</w:t>
            </w:r>
            <w:proofErr w:type="spellEnd"/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vyvrtání 20ks děr do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jeklu</w:t>
            </w:r>
            <w:proofErr w:type="spellEnd"/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nanaření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10ks prodloužených matic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oprava nátěru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vyvrtání 10 ks otvorů do stojiny stávajícího sloupu HEA 140mm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brusný, řezný a svařovací materiál, spojovací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63 480,80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63 480,80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5"/>
        <w:gridCol w:w="3591"/>
        <w:gridCol w:w="516"/>
        <w:gridCol w:w="1251"/>
        <w:gridCol w:w="1195"/>
        <w:gridCol w:w="1160"/>
      </w:tblGrid>
      <w:tr w:rsidR="00045853" w:rsidRPr="00045853" w:rsidTr="00045853">
        <w:trPr>
          <w:trHeight w:val="31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Krček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Sádrokartonové konstrukce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21 381,60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342-01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SDK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přestěn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nové nástavby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14,16000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983,00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13 919,28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Původní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VV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-3,6*2,7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-9,72000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Skutečnost : (7,1+0,5*2)*3,6-1,1*2,4*2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23,88000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342263991RW3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příčce sádrokarton. za desku </w:t>
            </w:r>
            <w:proofErr w:type="gram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protipožární  v</w:t>
            </w:r>
            <w:proofErr w:type="gram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místě svislých požárních pásů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14,16000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297,36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Původní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VV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-3,6*2,7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-9,72000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Skutečnost : (7,1+0,5*2)*3,6-1,1*2,4*2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23,88000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342266111KS1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SDK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předstěna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obvodové nosné stěny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14,16000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462,00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6 541,92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Původní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VV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-3,6*2,7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-9,72000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Skutečnost : (7,1+0,5*2)*3,6-1,1*2,4*2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23,88000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784442021RT2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Malba disperzní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interiér</w:t>
            </w:r>
            <w:proofErr w:type="gram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.,výška</w:t>
            </w:r>
            <w:proofErr w:type="spellEnd"/>
            <w:proofErr w:type="gram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3,8m pro SDK 2 x nátěr, 1 x penetrace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14,16000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623,04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Původní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VV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-3,6*2,7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-9,72000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Skutečnost : (7,1+0,5*2)*3,6-1,1*2,4*2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23,88000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21 381,60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21 381,60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8"/>
        <w:gridCol w:w="3645"/>
        <w:gridCol w:w="524"/>
        <w:gridCol w:w="1270"/>
        <w:gridCol w:w="1213"/>
        <w:gridCol w:w="1031"/>
      </w:tblGrid>
      <w:tr w:rsidR="00045853" w:rsidRPr="00045853" w:rsidTr="00045853">
        <w:trPr>
          <w:trHeight w:val="31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trHeight w:val="4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trHeight w:val="49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trHeight w:val="49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Výztuha pro radiátor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Sádrokartonové konstrukce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2 580,75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762431225R00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obložení stěn OSB deskami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6,66000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1 152,18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výztuha za radiátor pod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SDK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37*0,3*0,6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6,66000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60726014.AR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dřevoštěpková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OSB 3 N - 4PD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18 mm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6,66000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1 428,57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výztuha za radiátor pod </w:t>
            </w:r>
            <w:proofErr w:type="gram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SDK :</w:t>
            </w:r>
            <w:proofErr w:type="gram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37*0,3*0,6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6,66000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2 580,75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2 580,75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1"/>
        <w:gridCol w:w="3557"/>
        <w:gridCol w:w="532"/>
        <w:gridCol w:w="1288"/>
        <w:gridCol w:w="1230"/>
        <w:gridCol w:w="1046"/>
      </w:tblGrid>
      <w:tr w:rsidR="00045853" w:rsidRPr="00045853" w:rsidTr="00045853">
        <w:trPr>
          <w:trHeight w:val="31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045853" w:rsidRPr="00045853" w:rsidTr="00045853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045853" w:rsidRPr="00045853" w:rsidTr="00045853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Změnový list č. 1</w:t>
            </w:r>
          </w:p>
        </w:tc>
      </w:tr>
      <w:tr w:rsidR="00045853" w:rsidRPr="00045853" w:rsidTr="00045853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Bourání stropní konstrukce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6 364,00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767581802R00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podhledů - lamel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34,40000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6 364,00</w:t>
            </w:r>
          </w:p>
        </w:tc>
      </w:tr>
      <w:tr w:rsidR="00045853" w:rsidRPr="00045853" w:rsidTr="00045853">
        <w:trPr>
          <w:trHeight w:val="4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Vybourání otvoru pro nové schodiště. Lamely Al </w:t>
            </w:r>
            <w:proofErr w:type="spellStart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Feal</w:t>
            </w:r>
            <w:proofErr w:type="spellEnd"/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4*8,6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34,40000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6 846,51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za 2.NP a 1.PP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4,08000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1 126,08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4,08000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každé další podlaží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12,24000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1 419,84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4,08*3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12,24000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4,08000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223,00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909,84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61,20000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122,40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4,08*15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61,20000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4,08000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734,40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</w:t>
            </w:r>
            <w:proofErr w:type="spellEnd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dopravě suti za dalších 5 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36,72000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587,52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4,08*9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36,72000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979999998R00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5% příměsí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4,80600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405,00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1 946,43</w:t>
            </w:r>
          </w:p>
        </w:tc>
      </w:tr>
      <w:tr w:rsidR="00045853" w:rsidRPr="00045853" w:rsidTr="00045853">
        <w:trPr>
          <w:trHeight w:val="4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ŽB Panely PD 4,45*9*0,25. Skutečnost: 4,45*9*0,30 : 4,45*9*0,05*2,4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4,80600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Vícepráce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13 210,51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Méněpráce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45853" w:rsidRPr="00045853" w:rsidTr="00045853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53" w:rsidRPr="00045853" w:rsidRDefault="00045853" w:rsidP="0004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853" w:rsidRPr="00045853" w:rsidRDefault="00045853" w:rsidP="0004585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4585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13 210,51</w:t>
            </w:r>
          </w:p>
        </w:tc>
      </w:tr>
    </w:tbl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p w:rsidR="00045853" w:rsidRDefault="00045853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21"/>
        <w:gridCol w:w="6475"/>
        <w:gridCol w:w="308"/>
        <w:gridCol w:w="805"/>
        <w:gridCol w:w="603"/>
        <w:gridCol w:w="873"/>
      </w:tblGrid>
      <w:tr w:rsidR="001048CA" w:rsidRPr="001048CA" w:rsidTr="001048CA">
        <w:trPr>
          <w:trHeight w:val="315"/>
          <w:tblCellSpacing w:w="0" w:type="dxa"/>
        </w:trPr>
        <w:tc>
          <w:tcPr>
            <w:tcW w:w="10260" w:type="dxa"/>
            <w:gridSpan w:val="7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1048CA" w:rsidRPr="001048CA" w:rsidTr="001048C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19/334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Rozšíření nadstavby školy pro zvýšení úrovně vzdělávání v oboru IT</w:t>
            </w:r>
          </w:p>
        </w:tc>
      </w:tr>
      <w:tr w:rsidR="001048CA" w:rsidRPr="001048CA" w:rsidTr="001048C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Změnový list č. 1</w:t>
            </w:r>
          </w:p>
        </w:tc>
      </w:tr>
      <w:tr w:rsidR="001048CA" w:rsidRPr="001048CA" w:rsidTr="001048C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1EE"/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6E1EE"/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1EE"/>
            <w:vAlign w:val="center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Hrubé podlahy</w:t>
            </w: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48CA" w:rsidRPr="001048CA" w:rsidTr="001048CA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1048CA" w:rsidRPr="001048CA" w:rsidTr="001048CA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97 312,05</w:t>
            </w: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631342736R00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 xml:space="preserve">Mazanina z pěnobetonu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23,09256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4 214,00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97 312,05</w:t>
            </w:r>
          </w:p>
        </w:tc>
      </w:tr>
      <w:tr w:rsidR="001048CA" w:rsidRPr="001048CA" w:rsidTr="001048CA">
        <w:trPr>
          <w:trHeight w:val="660"/>
          <w:tblCellSpacing w:w="0" w:type="dxa"/>
        </w:trPr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PVC </w:t>
            </w:r>
            <w:proofErr w:type="spellStart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tl</w:t>
            </w:r>
            <w:proofErr w:type="spellEnd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. 30 mm navíc : (10,12+155,41+6,72+18,5+7,09+53,66+53,66+44+75,15+36,24+51,3+70,91+49,26+63,05+12,48)*0,030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21,22650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48CA" w:rsidRPr="001048CA" w:rsidTr="001048CA">
        <w:trPr>
          <w:trHeight w:val="450"/>
          <w:tblCellSpacing w:w="0" w:type="dxa"/>
        </w:trPr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dlažba </w:t>
            </w:r>
            <w:proofErr w:type="spellStart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tl</w:t>
            </w:r>
            <w:proofErr w:type="spellEnd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. 42 mm navíc : (3,08+4,82+13,33+3,99+1,19+4,78+13,24)*0,042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1,86606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48CA" w:rsidRPr="001048CA" w:rsidTr="001048CA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D6E1EE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b/>
                <w:bCs/>
                <w:color w:val="000000"/>
                <w:sz w:val="20"/>
                <w:szCs w:val="20"/>
                <w:lang w:eastAsia="cs-CZ"/>
              </w:rPr>
              <w:t>34 591,08</w:t>
            </w: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713191100RT9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Položení separační fólie včetně dodávky fólie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751,98000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34 591,08</w:t>
            </w:r>
          </w:p>
        </w:tc>
      </w:tr>
      <w:tr w:rsidR="001048CA" w:rsidRPr="001048CA" w:rsidTr="001048CA">
        <w:trPr>
          <w:trHeight w:val="660"/>
          <w:tblCellSpacing w:w="0" w:type="dxa"/>
        </w:trPr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folie </w:t>
            </w:r>
            <w:proofErr w:type="gramStart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navíc :</w:t>
            </w:r>
            <w:proofErr w:type="gramEnd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 10,12+155,41+6,72+18,5+7,09+53,66+53,66+44+75,15+36,24+51,3+70,91+49,26+63,05+12,48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707,55000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folie </w:t>
            </w:r>
            <w:proofErr w:type="gramStart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navíc :</w:t>
            </w:r>
            <w:proofErr w:type="gramEnd"/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 xml:space="preserve"> 3,08+4,82+13,33+3,99+1,19+4,78+13,24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FF"/>
                <w:sz w:val="15"/>
                <w:szCs w:val="15"/>
                <w:lang w:eastAsia="cs-CZ"/>
              </w:rPr>
              <w:t>44,43000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Vícepráce</w:t>
            </w: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131 903,13</w:t>
            </w: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Méněpráce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0,00</w:t>
            </w:r>
          </w:p>
        </w:tc>
      </w:tr>
      <w:tr w:rsidR="001048CA" w:rsidRPr="001048CA" w:rsidTr="001048CA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  <w:hideMark/>
          </w:tcPr>
          <w:p w:rsidR="001048CA" w:rsidRPr="001048CA" w:rsidRDefault="001048CA" w:rsidP="00104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1048CA" w:rsidRPr="001048CA" w:rsidRDefault="001048CA" w:rsidP="00104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48CA">
              <w:rPr>
                <w:rFonts w:ascii="Arial CE" w:eastAsia="Times New Roman" w:hAnsi="Arial CE" w:cs="Arial"/>
                <w:color w:val="000000"/>
                <w:sz w:val="15"/>
                <w:szCs w:val="15"/>
                <w:lang w:eastAsia="cs-CZ"/>
              </w:rPr>
              <w:t>131 903,13</w:t>
            </w:r>
          </w:p>
        </w:tc>
      </w:tr>
    </w:tbl>
    <w:p w:rsidR="00045853" w:rsidRDefault="00045853">
      <w:r>
        <w:fldChar w:fldCharType="begin"/>
      </w:r>
      <w:r>
        <w:instrText xml:space="preserve"> LINK </w:instrText>
      </w:r>
      <w:r w:rsidR="008F1AC9">
        <w:instrText xml:space="preserve">Excel.Sheet.12 "C:\\Users\\petr.cizek\\AppData\\Roaming\\Foxmail7\\Temp-1396-20200710110641\\Změnový list č. 1 9.7..xlsx" "1 9 Pol!R1C1:R18C7" </w:instrText>
      </w:r>
      <w:r>
        <w:instrText xml:space="preserve">\a \f 4 \h  \* MERGEFORMAT </w:instrText>
      </w:r>
      <w:r>
        <w:fldChar w:fldCharType="end"/>
      </w:r>
    </w:p>
    <w:sectPr w:rsidR="00045853" w:rsidSect="00045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FC"/>
    <w:rsid w:val="000446FC"/>
    <w:rsid w:val="00045853"/>
    <w:rsid w:val="00062F42"/>
    <w:rsid w:val="000A370C"/>
    <w:rsid w:val="001048CA"/>
    <w:rsid w:val="001118C4"/>
    <w:rsid w:val="003C6B8D"/>
    <w:rsid w:val="004E06AA"/>
    <w:rsid w:val="008F1AC9"/>
    <w:rsid w:val="00B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A8C5-71FE-4F0B-8E83-AD5E7FF4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1864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Čížek</dc:creator>
  <cp:keywords/>
  <dc:description/>
  <cp:lastModifiedBy>Alena Dvořáková</cp:lastModifiedBy>
  <cp:revision>2</cp:revision>
  <dcterms:created xsi:type="dcterms:W3CDTF">2020-07-10T09:52:00Z</dcterms:created>
  <dcterms:modified xsi:type="dcterms:W3CDTF">2020-07-10T09:52:00Z</dcterms:modified>
</cp:coreProperties>
</file>