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B945FE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B8777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10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20/410012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B87775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62410E">
                        <w:rPr>
                          <w:rFonts w:ascii="Georgia" w:hAnsi="Georgia"/>
                          <w:sz w:val="18"/>
                          <w:szCs w:val="18"/>
                        </w:rPr>
                        <w:t>20/410012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/>
          <w:sz w:val="22"/>
          <w:szCs w:val="22"/>
          <w:lang w:val="en-US"/>
        </w:rPr>
        <w:t>Vinohradská 46</w:t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P.O.Box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ED496E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FB174A" w:rsidRDefault="003F1B27" w:rsidP="007057F9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62410E">
        <w:rPr>
          <w:rFonts w:ascii="Georgia" w:hAnsi="Georgia" w:cs="Arial"/>
          <w:sz w:val="22"/>
          <w:szCs w:val="22"/>
        </w:rPr>
        <w:t>Nikol Štíbrová</w:t>
      </w:r>
    </w:p>
    <w:p w:rsidR="00FB174A" w:rsidRDefault="007057F9" w:rsidP="007057F9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IČ: </w:t>
      </w:r>
      <w:r w:rsidR="0062410E">
        <w:rPr>
          <w:rFonts w:ascii="Georgia" w:hAnsi="Georgia" w:cs="Arial"/>
          <w:bCs/>
          <w:sz w:val="22"/>
          <w:szCs w:val="22"/>
        </w:rPr>
        <w:t>76429865</w:t>
      </w:r>
    </w:p>
    <w:p w:rsidR="00FB174A" w:rsidRDefault="007057F9" w:rsidP="007057F9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DIČ: </w:t>
      </w:r>
      <w:r w:rsidR="00D0518F">
        <w:rPr>
          <w:rFonts w:ascii="Georgia" w:hAnsi="Georgia" w:cs="Arial"/>
          <w:bCs/>
          <w:sz w:val="22"/>
          <w:szCs w:val="22"/>
        </w:rPr>
        <w:t>XXX</w:t>
      </w:r>
    </w:p>
    <w:p w:rsidR="003F1B27" w:rsidRPr="00AF325C" w:rsidRDefault="003F1B27" w:rsidP="00B87775">
      <w:pPr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sz w:val="22"/>
          <w:szCs w:val="22"/>
        </w:rPr>
        <w:t xml:space="preserve">           </w:t>
      </w:r>
      <w:r w:rsidR="00AF325C">
        <w:rPr>
          <w:rFonts w:ascii="Georgia" w:hAnsi="Georgia" w:cs="Arial"/>
          <w:sz w:val="22"/>
          <w:szCs w:val="22"/>
        </w:rPr>
        <w:t xml:space="preserve">           </w:t>
      </w:r>
      <w:r w:rsidRPr="00AF325C">
        <w:rPr>
          <w:rFonts w:ascii="Georgia" w:hAnsi="Georgia" w:cs="Arial"/>
          <w:sz w:val="22"/>
          <w:szCs w:val="22"/>
        </w:rPr>
        <w:t xml:space="preserve">     </w:t>
      </w:r>
      <w:bookmarkStart w:id="0" w:name="Dodav_název"/>
      <w:bookmarkEnd w:id="0"/>
    </w:p>
    <w:p w:rsidR="003F1B27" w:rsidRPr="00AF325C" w:rsidRDefault="003F1B27" w:rsidP="003C069A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bookmarkStart w:id="1" w:name="Dodav_ulice"/>
      <w:bookmarkStart w:id="2" w:name="Dodav_místo"/>
      <w:bookmarkEnd w:id="1"/>
      <w:bookmarkEnd w:id="2"/>
    </w:p>
    <w:p w:rsidR="00B87775" w:rsidRPr="003C069A" w:rsidRDefault="00195FFB" w:rsidP="003C069A">
      <w:pPr>
        <w:pStyle w:val="Text"/>
        <w:ind w:left="360"/>
        <w:jc w:val="both"/>
        <w:rPr>
          <w:rFonts w:ascii="Calibri" w:hAnsi="Calibri"/>
          <w:b/>
          <w:szCs w:val="22"/>
        </w:rPr>
      </w:pPr>
      <w:r w:rsidRPr="00B87775">
        <w:rPr>
          <w:rFonts w:ascii="Georgia" w:hAnsi="Georgia" w:cs="Arial"/>
          <w:b/>
          <w:szCs w:val="22"/>
        </w:rPr>
        <w:t xml:space="preserve">Objednáváme u </w:t>
      </w:r>
      <w:r w:rsidR="001F711E" w:rsidRPr="007057F9">
        <w:rPr>
          <w:rFonts w:ascii="Georgia" w:hAnsi="Georgia" w:cs="Arial"/>
          <w:b/>
          <w:szCs w:val="22"/>
        </w:rPr>
        <w:t xml:space="preserve">Vás </w:t>
      </w:r>
      <w:r w:rsidR="00FB174A">
        <w:rPr>
          <w:rFonts w:ascii="Georgia" w:hAnsi="Georgia"/>
          <w:b/>
          <w:szCs w:val="22"/>
        </w:rPr>
        <w:t>tvorbu online obsahu v podobě fotografií a textů pro podporu kampaně Světové Česko</w:t>
      </w:r>
      <w:r w:rsidR="007057F9">
        <w:rPr>
          <w:rFonts w:ascii="Georgia" w:hAnsi="Georgia"/>
          <w:b/>
          <w:szCs w:val="22"/>
        </w:rPr>
        <w:t>.</w:t>
      </w:r>
      <w:r w:rsidR="00FB174A">
        <w:rPr>
          <w:rFonts w:ascii="Georgia" w:hAnsi="Georgia"/>
          <w:b/>
          <w:szCs w:val="22"/>
        </w:rPr>
        <w:t xml:space="preserve"> Materiál bude vytvořen během trip</w:t>
      </w:r>
      <w:r w:rsidR="00DE3FAD">
        <w:rPr>
          <w:rFonts w:ascii="Georgia" w:hAnsi="Georgia"/>
          <w:b/>
          <w:szCs w:val="22"/>
        </w:rPr>
        <w:t>u</w:t>
      </w:r>
      <w:r w:rsidR="00FB174A">
        <w:rPr>
          <w:rFonts w:ascii="Georgia" w:hAnsi="Georgia"/>
          <w:b/>
          <w:szCs w:val="22"/>
        </w:rPr>
        <w:t xml:space="preserve">, o předem definovaných místech v ČR. </w:t>
      </w:r>
    </w:p>
    <w:p w:rsidR="00FB174A" w:rsidRDefault="0055197A" w:rsidP="0055197A">
      <w:pPr>
        <w:pStyle w:val="Text"/>
        <w:ind w:left="360"/>
        <w:jc w:val="both"/>
        <w:rPr>
          <w:rFonts w:ascii="Georgia" w:hAnsi="Georgia"/>
          <w:b/>
          <w:szCs w:val="22"/>
        </w:rPr>
      </w:pPr>
      <w:r w:rsidRPr="0055197A">
        <w:rPr>
          <w:rFonts w:ascii="Georgia" w:hAnsi="Georgia"/>
          <w:b/>
          <w:szCs w:val="22"/>
        </w:rPr>
        <w:t>Dat</w:t>
      </w:r>
      <w:r w:rsidR="00FB174A">
        <w:rPr>
          <w:rFonts w:ascii="Georgia" w:hAnsi="Georgia"/>
          <w:b/>
          <w:szCs w:val="22"/>
        </w:rPr>
        <w:t>a</w:t>
      </w:r>
      <w:r w:rsidRPr="0055197A">
        <w:rPr>
          <w:rFonts w:ascii="Georgia" w:hAnsi="Georgia"/>
          <w:b/>
          <w:szCs w:val="22"/>
        </w:rPr>
        <w:t xml:space="preserve"> dodání:</w:t>
      </w:r>
    </w:p>
    <w:p w:rsidR="0055197A" w:rsidRDefault="00FB174A" w:rsidP="00FB174A">
      <w:pPr>
        <w:pStyle w:val="Text"/>
        <w:numPr>
          <w:ilvl w:val="0"/>
          <w:numId w:val="10"/>
        </w:numPr>
        <w:jc w:val="both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t>trip do 3</w:t>
      </w:r>
      <w:r w:rsidR="0055197A" w:rsidRPr="0055197A">
        <w:rPr>
          <w:rFonts w:ascii="Georgia" w:hAnsi="Georgia"/>
          <w:b/>
          <w:szCs w:val="22"/>
        </w:rPr>
        <w:t>.</w:t>
      </w:r>
      <w:r>
        <w:rPr>
          <w:rFonts w:ascii="Georgia" w:hAnsi="Georgia"/>
          <w:b/>
          <w:szCs w:val="22"/>
        </w:rPr>
        <w:t>8</w:t>
      </w:r>
      <w:r w:rsidR="0055197A" w:rsidRPr="0055197A">
        <w:rPr>
          <w:rFonts w:ascii="Georgia" w:hAnsi="Georgia"/>
          <w:b/>
          <w:szCs w:val="22"/>
        </w:rPr>
        <w:t>. 2020</w:t>
      </w:r>
    </w:p>
    <w:p w:rsidR="00FB174A" w:rsidRDefault="00FB174A" w:rsidP="00FB174A">
      <w:pPr>
        <w:jc w:val="both"/>
      </w:pPr>
    </w:p>
    <w:p w:rsidR="00FB174A" w:rsidRPr="00B532B1" w:rsidRDefault="00FB174A" w:rsidP="00FB174A">
      <w:pPr>
        <w:ind w:left="709" w:hanging="709"/>
        <w:jc w:val="both"/>
      </w:pPr>
    </w:p>
    <w:p w:rsidR="00FB174A" w:rsidRDefault="00FB174A" w:rsidP="00FB174A">
      <w:pPr>
        <w:ind w:left="709" w:hanging="709"/>
        <w:jc w:val="both"/>
        <w:rPr>
          <w:rFonts w:cs="Tahoma"/>
          <w:szCs w:val="22"/>
        </w:rPr>
      </w:pPr>
      <w:r>
        <w:rPr>
          <w:rFonts w:cs="Tahoma"/>
          <w:szCs w:val="22"/>
        </w:rPr>
        <w:t>Instagramov</w:t>
      </w:r>
      <w:r w:rsidR="00DE3FAD">
        <w:rPr>
          <w:rFonts w:cs="Tahoma"/>
          <w:szCs w:val="22"/>
        </w:rPr>
        <w:t>ý</w:t>
      </w:r>
      <w:r>
        <w:rPr>
          <w:rFonts w:cs="Tahoma"/>
          <w:szCs w:val="22"/>
        </w:rPr>
        <w:t xml:space="preserve"> trip</w:t>
      </w:r>
      <w:r w:rsidRPr="00351286">
        <w:rPr>
          <w:rFonts w:cs="Tahoma"/>
          <w:szCs w:val="22"/>
        </w:rPr>
        <w:t xml:space="preserve"> se bud</w:t>
      </w:r>
      <w:r w:rsidR="00DE3FAD">
        <w:rPr>
          <w:rFonts w:cs="Tahoma"/>
          <w:szCs w:val="22"/>
        </w:rPr>
        <w:t>e</w:t>
      </w:r>
      <w:r w:rsidRPr="00351286">
        <w:rPr>
          <w:rFonts w:cs="Tahoma"/>
          <w:szCs w:val="22"/>
        </w:rPr>
        <w:t xml:space="preserve"> konat dle schváleného itineráře v</w:t>
      </w:r>
      <w:r w:rsidR="0004146F">
        <w:rPr>
          <w:rFonts w:cs="Tahoma"/>
          <w:szCs w:val="22"/>
        </w:rPr>
        <w:t> oblastech vytipovaných regiony ČR</w:t>
      </w:r>
      <w:r w:rsidR="00DE3FAD">
        <w:rPr>
          <w:rFonts w:cs="Tahoma"/>
          <w:szCs w:val="22"/>
        </w:rPr>
        <w:t xml:space="preserve"> – Zlínský kraj</w:t>
      </w:r>
      <w:r w:rsidR="0045064A">
        <w:rPr>
          <w:rFonts w:cs="Tahoma"/>
          <w:szCs w:val="22"/>
        </w:rPr>
        <w:t>.</w:t>
      </w:r>
    </w:p>
    <w:p w:rsidR="00FB174A" w:rsidRPr="00B532B1" w:rsidRDefault="00FB174A" w:rsidP="00FB174A">
      <w:pPr>
        <w:ind w:left="709" w:hanging="709"/>
        <w:jc w:val="both"/>
      </w:pPr>
    </w:p>
    <w:p w:rsidR="00FB174A" w:rsidRDefault="00FB174A" w:rsidP="00FB174A">
      <w:pPr>
        <w:ind w:left="709" w:hanging="709"/>
        <w:jc w:val="both"/>
      </w:pPr>
      <w:r>
        <w:rPr>
          <w:rFonts w:cs="Tahoma"/>
          <w:szCs w:val="22"/>
        </w:rPr>
        <w:t>Poskyto</w:t>
      </w:r>
      <w:r w:rsidRPr="00E411C3">
        <w:rPr>
          <w:rFonts w:cs="Tahoma"/>
          <w:szCs w:val="22"/>
        </w:rPr>
        <w:t>vatel garantuje následující výstupy</w:t>
      </w:r>
      <w:r w:rsidR="0004146F">
        <w:rPr>
          <w:rFonts w:cs="Tahoma"/>
          <w:szCs w:val="22"/>
        </w:rPr>
        <w:t xml:space="preserve"> z tripu</w:t>
      </w:r>
      <w:r>
        <w:t>:</w:t>
      </w:r>
    </w:p>
    <w:p w:rsidR="0004146F" w:rsidRDefault="0004146F" w:rsidP="00FB174A">
      <w:pPr>
        <w:ind w:left="709" w:hanging="709"/>
        <w:jc w:val="both"/>
      </w:pPr>
    </w:p>
    <w:p w:rsidR="0004146F" w:rsidRDefault="00B945FE" w:rsidP="003C069A">
      <w:pPr>
        <w:numPr>
          <w:ilvl w:val="0"/>
          <w:numId w:val="13"/>
        </w:numPr>
      </w:pPr>
      <w:r>
        <w:t>6</w:t>
      </w:r>
      <w:r w:rsidR="0004146F">
        <w:t xml:space="preserve"> fotografií s atraktivitami vytipovanými </w:t>
      </w:r>
      <w:r w:rsidR="00DE3FAD">
        <w:t>Zlínským krajem</w:t>
      </w:r>
      <w:r w:rsidR="003C069A">
        <w:t xml:space="preserve"> s letní atmosférou</w:t>
      </w:r>
      <w:r w:rsidR="0004146F">
        <w:t xml:space="preserve"> (</w:t>
      </w:r>
      <w:r>
        <w:t>jeden navštívený</w:t>
      </w:r>
      <w:r w:rsidR="0004146F">
        <w:t xml:space="preserve"> kraj)</w:t>
      </w:r>
    </w:p>
    <w:p w:rsidR="0004146F" w:rsidRDefault="0004146F" w:rsidP="003C069A">
      <w:pPr>
        <w:numPr>
          <w:ilvl w:val="0"/>
          <w:numId w:val="13"/>
        </w:numPr>
      </w:pPr>
      <w:r>
        <w:t xml:space="preserve">Z těchto </w:t>
      </w:r>
      <w:r w:rsidR="00B945FE">
        <w:t>6</w:t>
      </w:r>
      <w:r>
        <w:t xml:space="preserve"> fotografií se nejméně </w:t>
      </w:r>
      <w:r w:rsidR="00880F25">
        <w:t>1</w:t>
      </w:r>
      <w:r>
        <w:t xml:space="preserve"> fotografie</w:t>
      </w:r>
      <w:r w:rsidR="003C069A">
        <w:t xml:space="preserve"> </w:t>
      </w:r>
      <w:r>
        <w:t>objeví</w:t>
      </w:r>
      <w:r w:rsidR="0074098A">
        <w:t xml:space="preserve"> jako post</w:t>
      </w:r>
      <w:r>
        <w:t xml:space="preserve"> na</w:t>
      </w:r>
      <w:r w:rsidR="003C069A">
        <w:t xml:space="preserve"> IG</w:t>
      </w:r>
      <w:r>
        <w:t xml:space="preserve"> profilu </w:t>
      </w:r>
      <w:r w:rsidR="003C069A">
        <w:t>@</w:t>
      </w:r>
      <w:r w:rsidR="00B945FE">
        <w:t>stibrovicnikolka</w:t>
      </w:r>
      <w:r w:rsidR="00DE3FAD">
        <w:t xml:space="preserve"> s užitím hashtagu #světovéČesko a zmínkou o kampani Světové Česko</w:t>
      </w:r>
    </w:p>
    <w:p w:rsidR="0004146F" w:rsidRDefault="0004146F" w:rsidP="003C069A">
      <w:pPr>
        <w:numPr>
          <w:ilvl w:val="0"/>
          <w:numId w:val="13"/>
        </w:numPr>
      </w:pPr>
      <w:r>
        <w:t>1 článek z tripu určený na web Kudy z nudy (2500 – 3000 znaků)</w:t>
      </w:r>
    </w:p>
    <w:p w:rsidR="00DE3FAD" w:rsidRDefault="00DE3FAD" w:rsidP="003C069A">
      <w:pPr>
        <w:numPr>
          <w:ilvl w:val="0"/>
          <w:numId w:val="13"/>
        </w:numPr>
      </w:pPr>
      <w:r>
        <w:t>Je možný libovolný počet instastories</w:t>
      </w:r>
      <w:r w:rsidR="004E640B">
        <w:t>, nejméně však 4</w:t>
      </w:r>
    </w:p>
    <w:p w:rsidR="004E640B" w:rsidRDefault="004E640B" w:rsidP="003C069A">
      <w:pPr>
        <w:numPr>
          <w:ilvl w:val="0"/>
          <w:numId w:val="13"/>
        </w:numPr>
      </w:pPr>
      <w:r>
        <w:t>Preference 1 fotografie z tripu, která bude z prostředí vlaku Českých drah, a.s. a která bude postována na IG profilu</w:t>
      </w:r>
    </w:p>
    <w:p w:rsidR="00816F9A" w:rsidRPr="0074098A" w:rsidRDefault="0004146F" w:rsidP="0074098A">
      <w:pPr>
        <w:jc w:val="both"/>
      </w:pPr>
      <w:r>
        <w:t xml:space="preserve">              </w:t>
      </w:r>
    </w:p>
    <w:p w:rsid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Fotografie budou splňovat parametry:</w:t>
      </w:r>
    </w:p>
    <w:p w:rsidR="00816F9A" w:rsidRPr="0055197A" w:rsidRDefault="00816F9A" w:rsidP="00816F9A">
      <w:pPr>
        <w:pStyle w:val="Text"/>
        <w:numPr>
          <w:ilvl w:val="0"/>
          <w:numId w:val="18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určené pro web a sociální sítě</w:t>
      </w:r>
    </w:p>
    <w:p w:rsidR="0055197A" w:rsidRPr="0055197A" w:rsidRDefault="0055197A" w:rsidP="0055197A">
      <w:pPr>
        <w:pStyle w:val="Text"/>
        <w:numPr>
          <w:ilvl w:val="0"/>
          <w:numId w:val="3"/>
        </w:numPr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autenticita</w:t>
      </w:r>
      <w:r w:rsidR="00816F9A">
        <w:rPr>
          <w:rFonts w:ascii="Georgia" w:hAnsi="Georgia"/>
          <w:szCs w:val="22"/>
        </w:rPr>
        <w:t xml:space="preserve"> a</w:t>
      </w:r>
      <w:r w:rsidRPr="0055197A">
        <w:rPr>
          <w:rFonts w:ascii="Georgia" w:hAnsi="Georgia"/>
          <w:szCs w:val="22"/>
        </w:rPr>
        <w:t xml:space="preserve"> přirozené záběry</w:t>
      </w:r>
    </w:p>
    <w:p w:rsidR="0055197A" w:rsidRDefault="0055197A" w:rsidP="0055197A">
      <w:pPr>
        <w:pStyle w:val="Text"/>
        <w:numPr>
          <w:ilvl w:val="0"/>
          <w:numId w:val="3"/>
        </w:numPr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rozostření, pohyb, či zajímavý výřez vykreslí atmosféru lépe než perfektně inscenovaný a barevně „naleštěný“ snímek = atmosféra má přednost před zdánlivou řemeslnou dokonalostí,</w:t>
      </w:r>
    </w:p>
    <w:p w:rsidR="0074098A" w:rsidRPr="0055197A" w:rsidRDefault="0074098A" w:rsidP="0074098A">
      <w:pPr>
        <w:pStyle w:val="Text"/>
        <w:numPr>
          <w:ilvl w:val="0"/>
          <w:numId w:val="3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lastRenderedPageBreak/>
        <w:t>Fotografie budou předány v souladu s fotografickým stylem IG profilu</w:t>
      </w:r>
    </w:p>
    <w:p w:rsidR="0074098A" w:rsidRPr="0055197A" w:rsidRDefault="0074098A" w:rsidP="0074098A">
      <w:pPr>
        <w:pStyle w:val="Text"/>
        <w:ind w:left="720"/>
        <w:jc w:val="both"/>
        <w:rPr>
          <w:rFonts w:ascii="Georgia" w:hAnsi="Georgia"/>
          <w:szCs w:val="22"/>
        </w:rPr>
      </w:pPr>
    </w:p>
    <w:p w:rsidR="0055197A" w:rsidRPr="0055197A" w:rsidRDefault="0055197A" w:rsidP="0055197A">
      <w:pPr>
        <w:rPr>
          <w:rFonts w:ascii="Georgia" w:hAnsi="Georgia"/>
          <w:sz w:val="18"/>
          <w:szCs w:val="18"/>
        </w:rPr>
      </w:pP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Objednatel si vyhrazuje právo neodebrat fotografie, které nebudou splňovat shora specifikované parametry. V případě neodebrání některé z fotografií objednatelem dojde k poměrnému krácení odměny dodavatele</w:t>
      </w:r>
      <w:r>
        <w:rPr>
          <w:rFonts w:ascii="Georgia" w:hAnsi="Georgia"/>
          <w:szCs w:val="22"/>
        </w:rPr>
        <w:t>.</w:t>
      </w: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 xml:space="preserve">Dodavatel se zavazuje poskytnout objednateli oprávnění k výkonu práva duševního vlastnictví (licenci) prostřednictvím dodatečně uzavřené licenční smlouvy, která po svém uzavření bude tvořit přílohu č. 1 této </w:t>
      </w:r>
      <w:r w:rsidR="0074098A">
        <w:rPr>
          <w:rFonts w:ascii="Georgia" w:hAnsi="Georgia"/>
          <w:szCs w:val="22"/>
        </w:rPr>
        <w:t xml:space="preserve">objednávky </w:t>
      </w:r>
      <w:r w:rsidRPr="0055197A">
        <w:rPr>
          <w:rFonts w:ascii="Georgia" w:hAnsi="Georgia"/>
          <w:szCs w:val="22"/>
        </w:rPr>
        <w:t xml:space="preserve"> (dále jen „Licenční smlouva“). Dodavatel po vytvoření Díla úplatně poskytne licenci objednateli. Licence bude objednateli poskytnuta včetně práva udělit podlicenci k využití fotografií 3. osobám včetně komerčního využití. Cena licence a platební podmínky licence spolu s dalšími právy a povinnostmi smluvních stran týkajícími se licence se budou řídit Licenční smlouvou. S návrhem Licenční smlouvy byl dodavatel seznámen před uzavřením této </w:t>
      </w:r>
      <w:r w:rsidR="0074098A">
        <w:rPr>
          <w:rFonts w:ascii="Georgia" w:hAnsi="Georgia"/>
          <w:szCs w:val="22"/>
        </w:rPr>
        <w:t>objednávky</w:t>
      </w:r>
      <w:r w:rsidRPr="0055197A">
        <w:rPr>
          <w:rFonts w:ascii="Georgia" w:hAnsi="Georgia"/>
          <w:szCs w:val="22"/>
        </w:rPr>
        <w:t xml:space="preserve"> a souhlasí s tím, že po doplnění Licenční smlouvy týkajícím se jednotlivých fotografií bude Licenční smlouva smluvními stranami uzavřena.</w:t>
      </w: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Dodavatel se zavazuje předat Dílo objednateli elektronicky, formou uložení ve virtuálním úložišti. Detaily předání Díla jsou upraveny v Licenční smlouvě.</w:t>
      </w: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>Licenční smlouva upravuje i další práva a povinnosti smluvních stran nad rámec této smlouvy o dílo.</w:t>
      </w: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 xml:space="preserve">Dodavatel prohlašuje, že Fotografie/Dílo vytvoří jako původní, že bude jeho jediným autorem. </w:t>
      </w:r>
    </w:p>
    <w:p w:rsidR="0055197A" w:rsidRPr="0055197A" w:rsidRDefault="0055197A" w:rsidP="0055197A">
      <w:pPr>
        <w:pStyle w:val="Text"/>
        <w:ind w:left="360"/>
        <w:jc w:val="both"/>
        <w:rPr>
          <w:rFonts w:ascii="Georgia" w:hAnsi="Georgia"/>
          <w:szCs w:val="22"/>
        </w:rPr>
      </w:pPr>
      <w:r w:rsidRPr="0055197A">
        <w:rPr>
          <w:rFonts w:ascii="Georgia" w:hAnsi="Georgia"/>
          <w:szCs w:val="22"/>
        </w:rPr>
        <w:t xml:space="preserve">Objednatel se zavazuje obstarat veškerá potřebná povolení k fotografování předmětu plnění, zejména pak „model release“ – souhlas fotografovaných osob a „property release“ – souhlas vlastníka fotografovaných objektů. </w:t>
      </w:r>
    </w:p>
    <w:p w:rsidR="003F1B27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55197A" w:rsidRPr="0055197A" w:rsidRDefault="0055197A" w:rsidP="0055197A">
      <w:pPr>
        <w:rPr>
          <w:color w:val="000000"/>
          <w:szCs w:val="22"/>
        </w:rPr>
      </w:pPr>
      <w:r w:rsidRPr="0055197A">
        <w:rPr>
          <w:b/>
          <w:color w:val="000000"/>
          <w:szCs w:val="22"/>
        </w:rPr>
        <w:t xml:space="preserve">Cena </w:t>
      </w:r>
      <w:r>
        <w:rPr>
          <w:b/>
          <w:color w:val="000000"/>
          <w:szCs w:val="22"/>
        </w:rPr>
        <w:t>bez</w:t>
      </w:r>
      <w:r w:rsidRPr="0055197A">
        <w:rPr>
          <w:b/>
          <w:color w:val="000000"/>
          <w:szCs w:val="22"/>
        </w:rPr>
        <w:t xml:space="preserve"> DPH:</w:t>
      </w:r>
      <w:r w:rsidR="00DE3FAD">
        <w:rPr>
          <w:b/>
          <w:color w:val="000000"/>
          <w:szCs w:val="22"/>
        </w:rPr>
        <w:t xml:space="preserve"> 55 tisíc</w:t>
      </w:r>
      <w:r w:rsidRPr="0055197A">
        <w:rPr>
          <w:b/>
          <w:color w:val="000000"/>
          <w:szCs w:val="22"/>
        </w:rPr>
        <w:t xml:space="preserve"> Kč </w:t>
      </w:r>
    </w:p>
    <w:p w:rsidR="0055197A" w:rsidRPr="0055197A" w:rsidRDefault="0055197A" w:rsidP="0055197A">
      <w:pPr>
        <w:rPr>
          <w:color w:val="000000"/>
          <w:szCs w:val="22"/>
        </w:rPr>
      </w:pPr>
    </w:p>
    <w:p w:rsidR="0055197A" w:rsidRPr="0055197A" w:rsidRDefault="0055197A" w:rsidP="0055197A">
      <w:pPr>
        <w:rPr>
          <w:rFonts w:cs="Georgia"/>
          <w:b/>
          <w:color w:val="000000"/>
          <w:szCs w:val="22"/>
        </w:rPr>
      </w:pPr>
      <w:r w:rsidRPr="0055197A">
        <w:rPr>
          <w:rFonts w:cs="Georgia"/>
          <w:b/>
          <w:color w:val="000000"/>
          <w:szCs w:val="22"/>
        </w:rPr>
        <w:t>Výše uvedená cena bude fakturována následujícím způsobem:</w:t>
      </w:r>
    </w:p>
    <w:p w:rsidR="0055197A" w:rsidRPr="0055197A" w:rsidRDefault="0055197A" w:rsidP="0055197A">
      <w:pPr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 xml:space="preserve">100% po </w:t>
      </w:r>
      <w:r>
        <w:rPr>
          <w:rFonts w:cs="Georgia"/>
          <w:color w:val="000000"/>
          <w:szCs w:val="22"/>
        </w:rPr>
        <w:t xml:space="preserve">dodání fotografií a </w:t>
      </w:r>
      <w:r w:rsidR="0074098A">
        <w:rPr>
          <w:rFonts w:cs="Georgia"/>
          <w:color w:val="000000"/>
          <w:szCs w:val="22"/>
        </w:rPr>
        <w:t>článku</w:t>
      </w:r>
      <w:r w:rsidRPr="0055197A">
        <w:rPr>
          <w:rFonts w:cs="Georgia"/>
          <w:color w:val="000000"/>
          <w:szCs w:val="22"/>
        </w:rPr>
        <w:t xml:space="preserve">, </w:t>
      </w:r>
    </w:p>
    <w:p w:rsidR="0055197A" w:rsidRPr="0055197A" w:rsidRDefault="0055197A" w:rsidP="0055197A">
      <w:pPr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 xml:space="preserve">           doba splatnosti faktury -  3 týdny/21 dní od vystavení faktury</w:t>
      </w:r>
    </w:p>
    <w:p w:rsidR="0055197A" w:rsidRPr="0055197A" w:rsidRDefault="0055197A" w:rsidP="0055197A">
      <w:pPr>
        <w:rPr>
          <w:rFonts w:cs="Georgia"/>
          <w:color w:val="000000"/>
          <w:szCs w:val="22"/>
        </w:rPr>
      </w:pPr>
    </w:p>
    <w:p w:rsidR="0055197A" w:rsidRPr="0055197A" w:rsidRDefault="0055197A" w:rsidP="0055197A">
      <w:pPr>
        <w:jc w:val="both"/>
        <w:rPr>
          <w:rFonts w:cs="Georgia"/>
          <w:b/>
          <w:color w:val="000000"/>
          <w:szCs w:val="22"/>
        </w:rPr>
      </w:pPr>
      <w:r w:rsidRPr="0055197A">
        <w:rPr>
          <w:rFonts w:cs="Georgia"/>
          <w:b/>
          <w:color w:val="000000"/>
          <w:szCs w:val="22"/>
        </w:rPr>
        <w:t xml:space="preserve">Fakturu zašlete na adresu: </w:t>
      </w:r>
    </w:p>
    <w:p w:rsidR="0055197A" w:rsidRDefault="0055197A" w:rsidP="0055197A">
      <w:pPr>
        <w:jc w:val="both"/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>Česká centrála cestovního ruchu – CzechTourism</w:t>
      </w:r>
    </w:p>
    <w:p w:rsidR="0055197A" w:rsidRPr="0055197A" w:rsidRDefault="0055197A" w:rsidP="0055197A">
      <w:pPr>
        <w:jc w:val="both"/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 xml:space="preserve"> (</w:t>
      </w:r>
      <w:r>
        <w:rPr>
          <w:rFonts w:cs="Georgia"/>
          <w:color w:val="000000"/>
          <w:szCs w:val="22"/>
        </w:rPr>
        <w:t xml:space="preserve">kontaktní osoba: </w:t>
      </w:r>
      <w:r w:rsidR="00D0518F">
        <w:rPr>
          <w:rFonts w:cs="Georgia"/>
          <w:color w:val="000000"/>
          <w:szCs w:val="22"/>
        </w:rPr>
        <w:t>XXX</w:t>
      </w:r>
      <w:r w:rsidRPr="0055197A">
        <w:rPr>
          <w:rFonts w:cs="Georgia"/>
          <w:color w:val="000000"/>
          <w:szCs w:val="22"/>
        </w:rPr>
        <w:t xml:space="preserve">), </w:t>
      </w:r>
    </w:p>
    <w:p w:rsidR="0055197A" w:rsidRPr="0055197A" w:rsidRDefault="0055197A" w:rsidP="0055197A">
      <w:pPr>
        <w:jc w:val="both"/>
        <w:outlineLvl w:val="0"/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>Vinohradská 46, P.0.B0X 32, 120 41 Praha 2; IČO 492 77 600; č. ú. 87637 – 011/0100, KB Praha 2; DIČ  CZ49277600;</w:t>
      </w:r>
    </w:p>
    <w:p w:rsidR="0055197A" w:rsidRPr="0055197A" w:rsidRDefault="0055197A" w:rsidP="0055197A">
      <w:pPr>
        <w:rPr>
          <w:rFonts w:cs="Georgia"/>
          <w:color w:val="000000"/>
          <w:szCs w:val="22"/>
        </w:rPr>
      </w:pPr>
    </w:p>
    <w:p w:rsidR="0055197A" w:rsidRPr="0055197A" w:rsidRDefault="0055197A" w:rsidP="0055197A">
      <w:pPr>
        <w:rPr>
          <w:rFonts w:cs="Georgia"/>
          <w:color w:val="000000"/>
          <w:szCs w:val="22"/>
        </w:rPr>
      </w:pPr>
      <w:r w:rsidRPr="0055197A">
        <w:rPr>
          <w:rFonts w:cs="Georgia"/>
          <w:color w:val="000000"/>
          <w:szCs w:val="22"/>
        </w:rPr>
        <w:t>Ve faktuře laskavě uveďte naše číslo objednávky</w:t>
      </w:r>
      <w:r>
        <w:rPr>
          <w:rFonts w:cs="Georgia"/>
          <w:color w:val="000000"/>
          <w:szCs w:val="22"/>
        </w:rPr>
        <w:t xml:space="preserve">. </w:t>
      </w:r>
      <w:r w:rsidRPr="0055197A">
        <w:rPr>
          <w:rFonts w:cs="Georgia"/>
          <w:color w:val="000000"/>
          <w:szCs w:val="22"/>
        </w:rPr>
        <w:t>V případě, že naše číslo objednávky ve faktuře nebude uvedeno, faktura nemůže být účetním oddělením přijata k proplacení.</w:t>
      </w:r>
    </w:p>
    <w:p w:rsidR="0055197A" w:rsidRDefault="0055197A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55197A" w:rsidRDefault="0055197A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55197A" w:rsidRDefault="0055197A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55197A" w:rsidRPr="0055197A" w:rsidRDefault="0055197A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55197A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55197A">
        <w:rPr>
          <w:rFonts w:ascii="Georgia" w:hAnsi="Georgia" w:cs="Arial"/>
          <w:b/>
          <w:sz w:val="22"/>
          <w:szCs w:val="22"/>
        </w:rPr>
        <w:t>S</w:t>
      </w:r>
      <w:r w:rsidR="008A45EB" w:rsidRPr="0055197A">
        <w:rPr>
          <w:rFonts w:ascii="Georgia" w:hAnsi="Georgia" w:cs="Arial"/>
          <w:b/>
          <w:sz w:val="22"/>
          <w:szCs w:val="22"/>
        </w:rPr>
        <w:t> </w:t>
      </w:r>
      <w:r w:rsidRPr="0055197A">
        <w:rPr>
          <w:rFonts w:ascii="Georgia" w:hAnsi="Georgia" w:cs="Arial"/>
          <w:b/>
          <w:sz w:val="22"/>
          <w:szCs w:val="22"/>
        </w:rPr>
        <w:t>pozdravem</w:t>
      </w:r>
    </w:p>
    <w:p w:rsidR="008A45EB" w:rsidRPr="0055197A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8A45EB" w:rsidRPr="0055197A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Pr="0055197A" w:rsidRDefault="008A45EB" w:rsidP="00B87775">
      <w:pPr>
        <w:tabs>
          <w:tab w:val="left" w:pos="6195"/>
        </w:tabs>
        <w:rPr>
          <w:rFonts w:ascii="Georgia" w:hAnsi="Georgia" w:cs="Arial"/>
          <w:sz w:val="22"/>
          <w:szCs w:val="22"/>
        </w:rPr>
      </w:pPr>
      <w:r w:rsidRPr="0055197A">
        <w:rPr>
          <w:rFonts w:ascii="Georgia" w:hAnsi="Georgia" w:cs="Arial"/>
          <w:b/>
          <w:sz w:val="22"/>
          <w:szCs w:val="22"/>
        </w:rPr>
        <w:t>V Praze dne</w:t>
      </w:r>
      <w:r w:rsidRPr="0055197A">
        <w:rPr>
          <w:rFonts w:ascii="Georgia" w:hAnsi="Georgia" w:cs="Arial"/>
          <w:sz w:val="22"/>
          <w:szCs w:val="22"/>
        </w:rPr>
        <w:t xml:space="preserve"> </w:t>
      </w:r>
      <w:r w:rsidR="0062410E">
        <w:rPr>
          <w:rFonts w:ascii="Georgia" w:hAnsi="Georgia" w:cs="Arial"/>
          <w:sz w:val="22"/>
          <w:szCs w:val="22"/>
        </w:rPr>
        <w:t>9</w:t>
      </w:r>
      <w:r w:rsidRPr="0055197A">
        <w:rPr>
          <w:rFonts w:ascii="Georgia" w:hAnsi="Georgia" w:cs="Arial"/>
          <w:sz w:val="22"/>
          <w:szCs w:val="22"/>
        </w:rPr>
        <w:t>.</w:t>
      </w:r>
      <w:r w:rsidR="00B87775" w:rsidRPr="0055197A">
        <w:rPr>
          <w:rFonts w:ascii="Georgia" w:hAnsi="Georgia" w:cs="Arial"/>
          <w:sz w:val="22"/>
          <w:szCs w:val="22"/>
        </w:rPr>
        <w:t xml:space="preserve"> </w:t>
      </w:r>
      <w:r w:rsidR="00DE3FAD">
        <w:rPr>
          <w:rFonts w:ascii="Georgia" w:hAnsi="Georgia" w:cs="Arial"/>
          <w:sz w:val="22"/>
          <w:szCs w:val="22"/>
        </w:rPr>
        <w:t>7</w:t>
      </w:r>
      <w:r w:rsidRPr="0055197A">
        <w:rPr>
          <w:rFonts w:ascii="Georgia" w:hAnsi="Georgia" w:cs="Arial"/>
          <w:sz w:val="22"/>
          <w:szCs w:val="22"/>
        </w:rPr>
        <w:t>.</w:t>
      </w:r>
      <w:r w:rsidR="00B87775" w:rsidRPr="0055197A">
        <w:rPr>
          <w:rFonts w:ascii="Georgia" w:hAnsi="Georgia" w:cs="Arial"/>
          <w:sz w:val="22"/>
          <w:szCs w:val="22"/>
        </w:rPr>
        <w:t xml:space="preserve"> </w:t>
      </w:r>
      <w:r w:rsidR="008B6FAC" w:rsidRPr="0055197A">
        <w:rPr>
          <w:rFonts w:ascii="Georgia" w:hAnsi="Georgia" w:cs="Arial"/>
          <w:sz w:val="22"/>
          <w:szCs w:val="22"/>
        </w:rPr>
        <w:t>20</w:t>
      </w:r>
      <w:r w:rsidR="0055197A">
        <w:rPr>
          <w:rFonts w:ascii="Georgia" w:hAnsi="Georgia" w:cs="Arial"/>
          <w:sz w:val="22"/>
          <w:szCs w:val="22"/>
        </w:rPr>
        <w:t>20</w:t>
      </w:r>
      <w:r w:rsidR="00B87775" w:rsidRPr="0055197A">
        <w:rPr>
          <w:rFonts w:ascii="Georgia" w:hAnsi="Georgia" w:cs="Arial"/>
          <w:sz w:val="22"/>
          <w:szCs w:val="22"/>
        </w:rPr>
        <w:tab/>
      </w:r>
    </w:p>
    <w:p w:rsidR="00B87775" w:rsidRPr="0055197A" w:rsidRDefault="00B87775" w:rsidP="00B87775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B87775" w:rsidRPr="0055197A" w:rsidRDefault="00B87775" w:rsidP="00B87775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B87775" w:rsidRPr="0055197A" w:rsidRDefault="00B87775" w:rsidP="00B87775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B87775" w:rsidRPr="0055197A" w:rsidRDefault="00B87775" w:rsidP="00B87775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B87775" w:rsidRPr="0055197A" w:rsidRDefault="00B87775" w:rsidP="00B87775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55197A">
        <w:rPr>
          <w:rFonts w:ascii="Georgia" w:hAnsi="Georgia" w:cs="Arial"/>
          <w:b/>
          <w:sz w:val="22"/>
          <w:szCs w:val="22"/>
        </w:rPr>
        <w:t>……………………………………..</w:t>
      </w:r>
    </w:p>
    <w:p w:rsidR="0074098A" w:rsidRPr="00445108" w:rsidRDefault="00D0518F" w:rsidP="0074098A">
      <w:pPr>
        <w:shd w:val="clear" w:color="auto" w:fill="FFFFFF"/>
        <w:autoSpaceDE/>
        <w:autoSpaceDN/>
        <w:adjustRightInd/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XXX</w:t>
      </w:r>
      <w:bookmarkStart w:id="3" w:name="_GoBack"/>
      <w:bookmarkEnd w:id="3"/>
    </w:p>
    <w:p w:rsidR="0074098A" w:rsidRPr="00445108" w:rsidRDefault="0074098A" w:rsidP="0074098A">
      <w:pPr>
        <w:shd w:val="clear" w:color="auto" w:fill="FFFFFF"/>
        <w:autoSpaceDE/>
        <w:autoSpaceDN/>
        <w:adjustRightInd/>
        <w:rPr>
          <w:rFonts w:ascii="Georgia" w:hAnsi="Georgia" w:cs="Calibri"/>
          <w:color w:val="000000" w:themeColor="text1"/>
          <w:sz w:val="22"/>
          <w:szCs w:val="22"/>
        </w:rPr>
      </w:pPr>
      <w:r w:rsidRPr="00445108">
        <w:rPr>
          <w:rFonts w:ascii="Georgia" w:hAnsi="Georgia" w:cs="Arial"/>
          <w:color w:val="000000" w:themeColor="text1"/>
          <w:sz w:val="22"/>
          <w:szCs w:val="22"/>
          <w:bdr w:val="none" w:sz="0" w:space="0" w:color="auto" w:frame="1"/>
        </w:rPr>
        <w:t>ředitel odboru zahraničních zastoupení a B2B spolupráce</w:t>
      </w:r>
    </w:p>
    <w:p w:rsidR="00DE3FAD" w:rsidRPr="0055197A" w:rsidRDefault="00DE3FAD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sectPr w:rsidR="00DE3FAD" w:rsidRPr="0055197A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96E" w:rsidRDefault="00ED496E" w:rsidP="003F1B27">
      <w:r>
        <w:separator/>
      </w:r>
    </w:p>
  </w:endnote>
  <w:endnote w:type="continuationSeparator" w:id="0">
    <w:p w:rsidR="00ED496E" w:rsidRDefault="00ED496E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96E" w:rsidRDefault="00ED496E" w:rsidP="003F1B27">
      <w:r>
        <w:separator/>
      </w:r>
    </w:p>
  </w:footnote>
  <w:footnote w:type="continuationSeparator" w:id="0">
    <w:p w:rsidR="00ED496E" w:rsidRDefault="00ED496E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B945FE" w:rsidP="00A34A23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9400" cy="1190625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7C6C04">
      <w:rPr>
        <w:rFonts w:ascii="Georgia" w:hAnsi="Georgia" w:cs="Arial"/>
        <w:b/>
        <w:sz w:val="20"/>
        <w:szCs w:val="20"/>
      </w:rPr>
      <w:t>20</w:t>
    </w:r>
    <w:r w:rsidR="007057F9">
      <w:rPr>
        <w:rFonts w:ascii="Georgia" w:hAnsi="Georgia" w:cs="Arial"/>
        <w:b/>
        <w:sz w:val="20"/>
        <w:szCs w:val="20"/>
      </w:rPr>
      <w:t>20</w:t>
    </w:r>
    <w:r w:rsidR="006F1B6A">
      <w:rPr>
        <w:rFonts w:ascii="Georgia" w:hAnsi="Georgia" w:cs="Arial"/>
        <w:b/>
        <w:sz w:val="20"/>
        <w:szCs w:val="20"/>
      </w:rPr>
      <w:t xml:space="preserve">/ </w:t>
    </w:r>
  </w:p>
  <w:p w:rsidR="006F1B6A" w:rsidRDefault="006F1B6A" w:rsidP="006F1B6A">
    <w:pPr>
      <w:pStyle w:val="Zhlav"/>
      <w:tabs>
        <w:tab w:val="clear" w:pos="4536"/>
        <w:tab w:val="left" w:pos="7371"/>
      </w:tabs>
    </w:pP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5E8A"/>
    <w:multiLevelType w:val="hybridMultilevel"/>
    <w:tmpl w:val="29DE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4A81"/>
    <w:multiLevelType w:val="hybridMultilevel"/>
    <w:tmpl w:val="DD660B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71D4"/>
    <w:multiLevelType w:val="hybridMultilevel"/>
    <w:tmpl w:val="25FEE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4" w15:restartNumberingAfterBreak="0">
    <w:nsid w:val="2FF8697C"/>
    <w:multiLevelType w:val="hybridMultilevel"/>
    <w:tmpl w:val="15085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53A80"/>
    <w:multiLevelType w:val="hybridMultilevel"/>
    <w:tmpl w:val="F7AAF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ED9"/>
    <w:multiLevelType w:val="hybridMultilevel"/>
    <w:tmpl w:val="420E79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F3C21DF"/>
    <w:multiLevelType w:val="hybridMultilevel"/>
    <w:tmpl w:val="6B4E2E30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0ED5030"/>
    <w:multiLevelType w:val="hybridMultilevel"/>
    <w:tmpl w:val="4B48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532ED2"/>
    <w:multiLevelType w:val="hybridMultilevel"/>
    <w:tmpl w:val="09F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B67A08"/>
    <w:multiLevelType w:val="hybridMultilevel"/>
    <w:tmpl w:val="37FC1524"/>
    <w:lvl w:ilvl="0" w:tplc="C64AA7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F276AF8"/>
    <w:multiLevelType w:val="hybridMultilevel"/>
    <w:tmpl w:val="72941458"/>
    <w:lvl w:ilvl="0" w:tplc="C64AA7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3490E78"/>
    <w:multiLevelType w:val="hybridMultilevel"/>
    <w:tmpl w:val="628E6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51573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46F"/>
    <w:rsid w:val="00041CEE"/>
    <w:rsid w:val="00054B52"/>
    <w:rsid w:val="00060C01"/>
    <w:rsid w:val="00092BFC"/>
    <w:rsid w:val="00094E52"/>
    <w:rsid w:val="000A3AE3"/>
    <w:rsid w:val="000E1092"/>
    <w:rsid w:val="00105C42"/>
    <w:rsid w:val="00144CEE"/>
    <w:rsid w:val="00145DD7"/>
    <w:rsid w:val="00195329"/>
    <w:rsid w:val="00195FFB"/>
    <w:rsid w:val="001B70DD"/>
    <w:rsid w:val="001D125E"/>
    <w:rsid w:val="001D2333"/>
    <w:rsid w:val="001D4679"/>
    <w:rsid w:val="001D50AF"/>
    <w:rsid w:val="001F2D85"/>
    <w:rsid w:val="001F711E"/>
    <w:rsid w:val="00202C57"/>
    <w:rsid w:val="002045B6"/>
    <w:rsid w:val="00227B0C"/>
    <w:rsid w:val="00236627"/>
    <w:rsid w:val="00241FCC"/>
    <w:rsid w:val="00257662"/>
    <w:rsid w:val="00270341"/>
    <w:rsid w:val="002E1A48"/>
    <w:rsid w:val="00307B09"/>
    <w:rsid w:val="00324CC3"/>
    <w:rsid w:val="00357D70"/>
    <w:rsid w:val="003C069A"/>
    <w:rsid w:val="003C2325"/>
    <w:rsid w:val="003F1B27"/>
    <w:rsid w:val="00424594"/>
    <w:rsid w:val="00436034"/>
    <w:rsid w:val="00441815"/>
    <w:rsid w:val="004471B9"/>
    <w:rsid w:val="0045064A"/>
    <w:rsid w:val="0047196D"/>
    <w:rsid w:val="004767ED"/>
    <w:rsid w:val="00482CA3"/>
    <w:rsid w:val="004B022A"/>
    <w:rsid w:val="004C761C"/>
    <w:rsid w:val="004D3D34"/>
    <w:rsid w:val="004E640B"/>
    <w:rsid w:val="00511802"/>
    <w:rsid w:val="0055197A"/>
    <w:rsid w:val="00562537"/>
    <w:rsid w:val="00596AE6"/>
    <w:rsid w:val="00605E11"/>
    <w:rsid w:val="00607142"/>
    <w:rsid w:val="0062410E"/>
    <w:rsid w:val="00644ACE"/>
    <w:rsid w:val="00657230"/>
    <w:rsid w:val="00661F67"/>
    <w:rsid w:val="00666C53"/>
    <w:rsid w:val="00691646"/>
    <w:rsid w:val="006C7416"/>
    <w:rsid w:val="006F00D0"/>
    <w:rsid w:val="006F1B6A"/>
    <w:rsid w:val="007057F9"/>
    <w:rsid w:val="00706B19"/>
    <w:rsid w:val="007236C4"/>
    <w:rsid w:val="00730F73"/>
    <w:rsid w:val="0074098A"/>
    <w:rsid w:val="0078794D"/>
    <w:rsid w:val="007C6C04"/>
    <w:rsid w:val="007E5B6C"/>
    <w:rsid w:val="00816F9A"/>
    <w:rsid w:val="008329D7"/>
    <w:rsid w:val="008443C0"/>
    <w:rsid w:val="00880F25"/>
    <w:rsid w:val="008A45EB"/>
    <w:rsid w:val="008B001F"/>
    <w:rsid w:val="008B6FAC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2296"/>
    <w:rsid w:val="00AB346F"/>
    <w:rsid w:val="00AE4A80"/>
    <w:rsid w:val="00AF325C"/>
    <w:rsid w:val="00B03B06"/>
    <w:rsid w:val="00B11A1B"/>
    <w:rsid w:val="00B34203"/>
    <w:rsid w:val="00B87775"/>
    <w:rsid w:val="00B945FE"/>
    <w:rsid w:val="00B94F37"/>
    <w:rsid w:val="00BB0F81"/>
    <w:rsid w:val="00BD314C"/>
    <w:rsid w:val="00BF7C01"/>
    <w:rsid w:val="00C02654"/>
    <w:rsid w:val="00C35CC4"/>
    <w:rsid w:val="00C609AD"/>
    <w:rsid w:val="00CA2398"/>
    <w:rsid w:val="00CB4C2A"/>
    <w:rsid w:val="00CB64D3"/>
    <w:rsid w:val="00D0518F"/>
    <w:rsid w:val="00D12D20"/>
    <w:rsid w:val="00D231A9"/>
    <w:rsid w:val="00D54428"/>
    <w:rsid w:val="00D92970"/>
    <w:rsid w:val="00DE3FAD"/>
    <w:rsid w:val="00DF57D6"/>
    <w:rsid w:val="00E13F84"/>
    <w:rsid w:val="00E22D96"/>
    <w:rsid w:val="00E36F18"/>
    <w:rsid w:val="00E82E72"/>
    <w:rsid w:val="00E9401A"/>
    <w:rsid w:val="00EC6622"/>
    <w:rsid w:val="00ED496E"/>
    <w:rsid w:val="00EE62C4"/>
    <w:rsid w:val="00F10D67"/>
    <w:rsid w:val="00F24DD8"/>
    <w:rsid w:val="00F24F83"/>
    <w:rsid w:val="00F7077C"/>
    <w:rsid w:val="00F743E7"/>
    <w:rsid w:val="00F777FF"/>
    <w:rsid w:val="00F836F3"/>
    <w:rsid w:val="00F853D3"/>
    <w:rsid w:val="00FB174A"/>
    <w:rsid w:val="00FD133C"/>
    <w:rsid w:val="00FD4F78"/>
    <w:rsid w:val="00FE386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17BFB"/>
  <w14:defaultImageDpi w14:val="0"/>
  <w15:docId w15:val="{C9981E0D-6B2B-404C-9362-51E12DC7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17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customStyle="1" w:styleId="Text">
    <w:name w:val="Text"/>
    <w:basedOn w:val="Normln"/>
    <w:rsid w:val="007057F9"/>
    <w:pPr>
      <w:autoSpaceDE/>
      <w:autoSpaceDN/>
      <w:adjustRightInd/>
      <w:spacing w:after="120"/>
      <w:ind w:left="170"/>
    </w:pPr>
    <w:rPr>
      <w:rFonts w:ascii="Arial" w:hAnsi="Arial"/>
      <w:sz w:val="22"/>
      <w:szCs w:val="20"/>
    </w:rPr>
  </w:style>
  <w:style w:type="paragraph" w:customStyle="1" w:styleId="Textnadpis1">
    <w:name w:val="Text nadpis1"/>
    <w:basedOn w:val="Normln"/>
    <w:next w:val="Normln"/>
    <w:link w:val="Textnadpis1CharChar"/>
    <w:rsid w:val="0055197A"/>
    <w:pPr>
      <w:overflowPunct w:val="0"/>
      <w:spacing w:before="360" w:after="120" w:line="280" w:lineRule="atLeast"/>
      <w:textAlignment w:val="baseline"/>
    </w:pPr>
    <w:rPr>
      <w:rFonts w:ascii="Arial" w:hAnsi="Arial"/>
      <w:b/>
      <w:bCs/>
      <w:sz w:val="28"/>
    </w:rPr>
  </w:style>
  <w:style w:type="character" w:customStyle="1" w:styleId="Textnadpis1CharChar">
    <w:name w:val="Text nadpis1 Char Char"/>
    <w:link w:val="Textnadpis1"/>
    <w:locked/>
    <w:rsid w:val="0055197A"/>
    <w:rPr>
      <w:rFonts w:ascii="Arial" w:hAnsi="Arial"/>
      <w:b/>
      <w:sz w:val="24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FB174A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autoSpaceDE/>
      <w:autoSpaceDN/>
      <w:adjustRightInd/>
      <w:spacing w:line="260" w:lineRule="exact"/>
      <w:ind w:left="454"/>
    </w:pPr>
    <w:rPr>
      <w:rFonts w:ascii="Georgia" w:eastAsia="Calibri" w:hAnsi="Georgia"/>
      <w:sz w:val="20"/>
      <w:szCs w:val="20"/>
      <w:lang w:eastAsia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FB174A"/>
    <w:pPr>
      <w:keepNext w:val="0"/>
      <w:numPr>
        <w:numId w:val="6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260" w:after="260" w:line="280" w:lineRule="exact"/>
      <w:ind w:left="1080" w:hanging="360"/>
      <w:jc w:val="center"/>
    </w:pPr>
    <w:rPr>
      <w:rFonts w:ascii="Georgia" w:eastAsia="Calibri" w:hAnsi="Georgia" w:cs="Arial"/>
      <w:bCs w:val="0"/>
      <w:kern w:val="0"/>
      <w:sz w:val="26"/>
      <w:szCs w:val="26"/>
      <w:lang w:eastAsia="en-US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FB174A"/>
    <w:pPr>
      <w:numPr>
        <w:ilvl w:val="1"/>
        <w:numId w:val="6"/>
      </w:numPr>
      <w:autoSpaceDE/>
      <w:autoSpaceDN/>
      <w:adjustRightInd/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FB174A"/>
    <w:rPr>
      <w:rFonts w:ascii="Georgia" w:eastAsia="Calibri" w:hAnsi="Georgia" w:cs="Times New Roman"/>
      <w:lang w:eastAsia="en-US"/>
    </w:rPr>
  </w:style>
  <w:style w:type="numbering" w:customStyle="1" w:styleId="BalloonTextBullet">
    <w:name w:val="Balloon Text Bullet"/>
    <w:rsid w:val="00FB174A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unhideWhenUsed/>
    <w:rsid w:val="00FB174A"/>
    <w:pPr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B174A"/>
    <w:rPr>
      <w:rFonts w:eastAsia="Calibri" w:cs="Consolas"/>
      <w:sz w:val="22"/>
      <w:szCs w:val="21"/>
      <w:lang w:eastAsia="en-US"/>
    </w:rPr>
  </w:style>
  <w:style w:type="paragraph" w:customStyle="1" w:styleId="ListLetterCzechTourism">
    <w:name w:val="List Letter (Czech Tourism)"/>
    <w:basedOn w:val="Normln"/>
    <w:uiPriority w:val="99"/>
    <w:rsid w:val="00FB174A"/>
    <w:pPr>
      <w:numPr>
        <w:numId w:val="8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autoSpaceDE/>
      <w:autoSpaceDN/>
      <w:adjustRightInd/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numbering" w:customStyle="1" w:styleId="ListLetter">
    <w:name w:val="List Letter"/>
    <w:rsid w:val="00FB174A"/>
    <w:pPr>
      <w:numPr>
        <w:numId w:val="8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B17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DE3FAD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4496-0192-4ACB-9521-FCF39976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3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6</cp:revision>
  <cp:lastPrinted>2020-07-09T10:38:00Z</cp:lastPrinted>
  <dcterms:created xsi:type="dcterms:W3CDTF">2020-07-01T14:00:00Z</dcterms:created>
  <dcterms:modified xsi:type="dcterms:W3CDTF">2020-07-10T07:43:00Z</dcterms:modified>
</cp:coreProperties>
</file>