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F9" w:rsidRPr="008C0295" w:rsidRDefault="000C23F9" w:rsidP="000C23F9">
      <w:pPr>
        <w:rPr>
          <w:rFonts w:ascii="Times New Roman" w:hAnsi="Times New Roman"/>
          <w:lang w:val="en-GB"/>
        </w:rPr>
      </w:pPr>
      <w:r w:rsidRPr="008C0295">
        <w:rPr>
          <w:rFonts w:ascii="Times New Roman" w:hAnsi="Times New Roman"/>
          <w:lang w:val="en-GB"/>
        </w:rPr>
        <w:tab/>
      </w:r>
      <w:r w:rsidRPr="008C0295">
        <w:rPr>
          <w:rFonts w:ascii="Times New Roman" w:hAnsi="Times New Roman"/>
          <w:lang w:val="en-GB"/>
        </w:rPr>
        <w:tab/>
      </w:r>
      <w:r w:rsidRPr="008C0295">
        <w:rPr>
          <w:rFonts w:ascii="Times New Roman" w:hAnsi="Times New Roman"/>
          <w:lang w:val="en-GB"/>
        </w:rPr>
        <w:tab/>
      </w:r>
      <w:r w:rsidRPr="008C0295">
        <w:rPr>
          <w:rFonts w:ascii="Times New Roman" w:hAnsi="Times New Roman"/>
          <w:lang w:val="en-GB"/>
        </w:rPr>
        <w:tab/>
      </w:r>
    </w:p>
    <w:p w:rsidR="000C23F9" w:rsidRPr="008C0295" w:rsidRDefault="000C23F9" w:rsidP="000C23F9">
      <w:pPr>
        <w:pStyle w:val="Nzev"/>
        <w:rPr>
          <w:u w:val="single"/>
        </w:rPr>
      </w:pPr>
      <w:r w:rsidRPr="0037669B">
        <w:rPr>
          <w:u w:val="single"/>
        </w:rPr>
        <w:t xml:space="preserve">KUPNÍ SMLOUVA </w:t>
      </w:r>
      <w:r w:rsidR="006F3918">
        <w:rPr>
          <w:b w:val="0"/>
          <w:sz w:val="24"/>
          <w:szCs w:val="24"/>
          <w:u w:val="single"/>
        </w:rPr>
        <w:t xml:space="preserve"> č. </w:t>
      </w:r>
      <w:r w:rsidR="000D219D">
        <w:rPr>
          <w:b w:val="0"/>
          <w:sz w:val="24"/>
          <w:szCs w:val="24"/>
          <w:u w:val="single"/>
        </w:rPr>
        <w:t>8</w:t>
      </w:r>
      <w:r w:rsidR="006F3918">
        <w:rPr>
          <w:b w:val="0"/>
          <w:sz w:val="24"/>
          <w:szCs w:val="24"/>
          <w:u w:val="single"/>
        </w:rPr>
        <w:t>/2020</w:t>
      </w:r>
    </w:p>
    <w:p w:rsidR="000C23F9" w:rsidRPr="008C0295" w:rsidRDefault="000C23F9" w:rsidP="000C23F9">
      <w:pPr>
        <w:spacing w:after="0" w:line="240" w:lineRule="auto"/>
        <w:jc w:val="center"/>
        <w:rPr>
          <w:rFonts w:ascii="Times New Roman" w:hAnsi="Times New Roman"/>
          <w:b/>
          <w:sz w:val="20"/>
        </w:rPr>
      </w:pPr>
    </w:p>
    <w:p w:rsidR="000C23F9" w:rsidRPr="008C0295" w:rsidRDefault="006F3918" w:rsidP="000C23F9">
      <w:pPr>
        <w:spacing w:after="0" w:line="240" w:lineRule="auto"/>
        <w:jc w:val="center"/>
        <w:rPr>
          <w:rFonts w:ascii="Times New Roman" w:hAnsi="Times New Roman"/>
          <w:b/>
          <w:color w:val="000000"/>
          <w:sz w:val="20"/>
        </w:rPr>
      </w:pPr>
      <w:r>
        <w:rPr>
          <w:rFonts w:ascii="Times New Roman" w:hAnsi="Times New Roman"/>
          <w:b/>
          <w:sz w:val="20"/>
        </w:rPr>
        <w:t>Uzavřená níže uvedeného dne v níže uvedeném místě</w:t>
      </w:r>
      <w:r w:rsidR="000C23F9" w:rsidRPr="003B23B3">
        <w:rPr>
          <w:rFonts w:ascii="Times New Roman" w:hAnsi="Times New Roman"/>
          <w:b/>
          <w:sz w:val="20"/>
        </w:rPr>
        <w:t xml:space="preserve"> </w:t>
      </w:r>
    </w:p>
    <w:p w:rsidR="000C23F9" w:rsidRPr="008C0295" w:rsidRDefault="000C23F9" w:rsidP="000C23F9">
      <w:pPr>
        <w:spacing w:after="0" w:line="240" w:lineRule="auto"/>
        <w:jc w:val="center"/>
        <w:rPr>
          <w:rFonts w:ascii="Times New Roman" w:hAnsi="Times New Roman"/>
          <w:sz w:val="20"/>
        </w:rPr>
      </w:pPr>
      <w:r w:rsidRPr="008C0295">
        <w:rPr>
          <w:rFonts w:ascii="Times New Roman" w:hAnsi="Times New Roman"/>
          <w:sz w:val="20"/>
        </w:rPr>
        <w:t xml:space="preserve"> podle zákona č. 89/2012 Sb., Občanský zákoník v platném znění</w:t>
      </w:r>
    </w:p>
    <w:p w:rsidR="000C23F9" w:rsidRPr="008C0295" w:rsidRDefault="000C23F9" w:rsidP="000C23F9">
      <w:pPr>
        <w:spacing w:after="0" w:line="240" w:lineRule="auto"/>
        <w:jc w:val="center"/>
        <w:rPr>
          <w:rFonts w:ascii="Times New Roman" w:hAnsi="Times New Roman"/>
          <w:sz w:val="20"/>
        </w:rPr>
      </w:pPr>
      <w:r w:rsidRPr="008C0295">
        <w:rPr>
          <w:rFonts w:ascii="Times New Roman" w:hAnsi="Times New Roman"/>
          <w:sz w:val="20"/>
        </w:rPr>
        <w:t>(dále jen „</w:t>
      </w:r>
      <w:r w:rsidRPr="008C0295">
        <w:rPr>
          <w:rFonts w:ascii="Times New Roman" w:hAnsi="Times New Roman"/>
          <w:b/>
          <w:bCs/>
          <w:i/>
          <w:iCs/>
          <w:sz w:val="20"/>
        </w:rPr>
        <w:t>smlouva</w:t>
      </w:r>
      <w:r w:rsidRPr="008C0295">
        <w:rPr>
          <w:rFonts w:ascii="Times New Roman" w:hAnsi="Times New Roman"/>
          <w:sz w:val="20"/>
        </w:rPr>
        <w:t>“ nebo „</w:t>
      </w:r>
      <w:r w:rsidRPr="008C0295">
        <w:rPr>
          <w:rFonts w:ascii="Times New Roman" w:hAnsi="Times New Roman"/>
          <w:b/>
          <w:bCs/>
          <w:i/>
          <w:iCs/>
          <w:sz w:val="20"/>
        </w:rPr>
        <w:t>tato smlouva</w:t>
      </w:r>
      <w:r w:rsidRPr="008C0295">
        <w:rPr>
          <w:rFonts w:ascii="Times New Roman" w:hAnsi="Times New Roman"/>
          <w:sz w:val="20"/>
        </w:rPr>
        <w:t>“)</w:t>
      </w:r>
    </w:p>
    <w:p w:rsidR="000C23F9" w:rsidRPr="008C0295" w:rsidRDefault="000C23F9" w:rsidP="000C23F9">
      <w:pPr>
        <w:spacing w:after="0" w:line="240" w:lineRule="auto"/>
        <w:jc w:val="center"/>
        <w:rPr>
          <w:rFonts w:ascii="Times New Roman" w:hAnsi="Times New Roman"/>
          <w:sz w:val="20"/>
        </w:rPr>
      </w:pPr>
      <w:r w:rsidRPr="008C0295">
        <w:rPr>
          <w:rFonts w:ascii="Times New Roman" w:hAnsi="Times New Roman"/>
          <w:sz w:val="20"/>
        </w:rPr>
        <w:t>mezi smluvními stranami:</w:t>
      </w:r>
    </w:p>
    <w:p w:rsidR="000C23F9" w:rsidRPr="008C0295" w:rsidRDefault="000C23F9" w:rsidP="000C23F9">
      <w:pPr>
        <w:spacing w:after="0" w:line="240" w:lineRule="auto"/>
        <w:rPr>
          <w:rFonts w:ascii="Times New Roman" w:hAnsi="Times New Roman"/>
          <w:sz w:val="20"/>
        </w:rPr>
      </w:pPr>
    </w:p>
    <w:p w:rsidR="000C23F9" w:rsidRPr="00C142A6" w:rsidRDefault="000C23F9" w:rsidP="000C23F9">
      <w:pPr>
        <w:pStyle w:val="Nadpis2"/>
        <w:numPr>
          <w:ilvl w:val="0"/>
          <w:numId w:val="0"/>
        </w:numPr>
        <w:ind w:left="2832" w:firstLine="708"/>
        <w:rPr>
          <w:rFonts w:eastAsia="Calibri"/>
        </w:rPr>
      </w:pPr>
      <w:r w:rsidRPr="00C142A6">
        <w:rPr>
          <w:rFonts w:eastAsia="Calibri"/>
        </w:rPr>
        <w:t>Čl. 1</w:t>
      </w:r>
    </w:p>
    <w:p w:rsidR="000C23F9" w:rsidRPr="00C142A6" w:rsidRDefault="000C23F9" w:rsidP="000C23F9">
      <w:pPr>
        <w:pStyle w:val="Nadpis2"/>
        <w:numPr>
          <w:ilvl w:val="0"/>
          <w:numId w:val="0"/>
        </w:numPr>
        <w:ind w:left="435"/>
        <w:rPr>
          <w:rFonts w:eastAsia="Calibri"/>
        </w:rPr>
      </w:pPr>
      <w:r w:rsidRPr="00C142A6">
        <w:rPr>
          <w:rFonts w:eastAsia="Calibri"/>
        </w:rPr>
        <w:t>Smluvní strany</w:t>
      </w:r>
      <w:r w:rsidR="00D203B0" w:rsidRPr="00C142A6">
        <w:rPr>
          <w:rFonts w:eastAsia="Calibri"/>
        </w:rPr>
        <w:t>:</w:t>
      </w:r>
    </w:p>
    <w:p w:rsidR="000C23F9" w:rsidRPr="00C142A6" w:rsidRDefault="000C23F9" w:rsidP="000C23F9">
      <w:pPr>
        <w:rPr>
          <w:rFonts w:ascii="Times New Roman" w:hAnsi="Times New Roman"/>
          <w:sz w:val="24"/>
          <w:szCs w:val="24"/>
        </w:rPr>
      </w:pPr>
    </w:p>
    <w:p w:rsidR="00C142A6" w:rsidRPr="00C142A6" w:rsidRDefault="000C23F9" w:rsidP="006929A8">
      <w:pPr>
        <w:pStyle w:val="Nadpis1"/>
        <w:numPr>
          <w:ilvl w:val="1"/>
          <w:numId w:val="6"/>
        </w:numPr>
        <w:pBdr>
          <w:bottom w:val="none" w:sz="0" w:space="0" w:color="auto"/>
        </w:pBdr>
        <w:suppressAutoHyphens w:val="0"/>
        <w:spacing w:before="0" w:after="120"/>
        <w:rPr>
          <w:b w:val="0"/>
        </w:rPr>
      </w:pPr>
      <w:r w:rsidRPr="00C142A6">
        <w:rPr>
          <w:rFonts w:eastAsia="Calibri"/>
        </w:rPr>
        <w:tab/>
      </w:r>
      <w:r w:rsidR="00C142A6" w:rsidRPr="00C142A6">
        <w:t xml:space="preserve">Jaroslav </w:t>
      </w:r>
      <w:r w:rsidR="0055416F">
        <w:t>Tošovský</w:t>
      </w:r>
    </w:p>
    <w:p w:rsidR="00C142A6" w:rsidRPr="00C142A6" w:rsidRDefault="00C142A6" w:rsidP="00C142A6">
      <w:pPr>
        <w:pStyle w:val="Nadpis1"/>
        <w:numPr>
          <w:ilvl w:val="0"/>
          <w:numId w:val="0"/>
        </w:numPr>
        <w:pBdr>
          <w:bottom w:val="none" w:sz="0" w:space="0" w:color="auto"/>
        </w:pBdr>
        <w:suppressAutoHyphens w:val="0"/>
        <w:spacing w:before="0" w:after="120"/>
        <w:ind w:firstLine="708"/>
        <w:rPr>
          <w:b w:val="0"/>
        </w:rPr>
      </w:pPr>
      <w:r w:rsidRPr="00C142A6">
        <w:rPr>
          <w:b w:val="0"/>
        </w:rPr>
        <w:t xml:space="preserve">Číslo OP: </w:t>
      </w:r>
      <w:r w:rsidR="00FF0B35">
        <w:rPr>
          <w:b w:val="0"/>
        </w:rPr>
        <w:t>………….</w:t>
      </w:r>
    </w:p>
    <w:p w:rsidR="00C142A6" w:rsidRPr="00C142A6" w:rsidRDefault="00C142A6" w:rsidP="00C142A6">
      <w:pPr>
        <w:pStyle w:val="Nadpis1"/>
        <w:numPr>
          <w:ilvl w:val="0"/>
          <w:numId w:val="0"/>
        </w:numPr>
        <w:pBdr>
          <w:bottom w:val="none" w:sz="0" w:space="0" w:color="auto"/>
        </w:pBdr>
        <w:suppressAutoHyphens w:val="0"/>
        <w:spacing w:before="0" w:after="120"/>
        <w:ind w:firstLine="708"/>
        <w:rPr>
          <w:b w:val="0"/>
        </w:rPr>
      </w:pPr>
      <w:r w:rsidRPr="00C142A6">
        <w:rPr>
          <w:b w:val="0"/>
        </w:rPr>
        <w:t xml:space="preserve">Adresa: </w:t>
      </w:r>
      <w:r w:rsidR="0055416F" w:rsidRPr="0055416F">
        <w:rPr>
          <w:b w:val="0"/>
        </w:rPr>
        <w:t xml:space="preserve">Chodská 1416/10, 120 00 Praha 2 Vinohrady      </w:t>
      </w:r>
    </w:p>
    <w:p w:rsidR="00C142A6" w:rsidRPr="00C142A6" w:rsidRDefault="00C142A6" w:rsidP="00C142A6">
      <w:pPr>
        <w:pStyle w:val="Nadpis1"/>
        <w:numPr>
          <w:ilvl w:val="0"/>
          <w:numId w:val="0"/>
        </w:numPr>
        <w:pBdr>
          <w:bottom w:val="none" w:sz="0" w:space="0" w:color="auto"/>
        </w:pBdr>
        <w:suppressAutoHyphens w:val="0"/>
        <w:spacing w:before="0" w:after="120"/>
        <w:ind w:firstLine="708"/>
        <w:rPr>
          <w:b w:val="0"/>
          <w:bCs w:val="0"/>
        </w:rPr>
      </w:pPr>
      <w:r w:rsidRPr="00C142A6">
        <w:rPr>
          <w:b w:val="0"/>
        </w:rPr>
        <w:t>B</w:t>
      </w:r>
      <w:r w:rsidR="000C23F9" w:rsidRPr="00C142A6">
        <w:rPr>
          <w:b w:val="0"/>
        </w:rPr>
        <w:t xml:space="preserve">ankovní spojení: </w:t>
      </w:r>
      <w:r w:rsidR="0055416F" w:rsidRPr="0055416F">
        <w:rPr>
          <w:b w:val="0"/>
          <w:bCs w:val="0"/>
        </w:rPr>
        <w:t xml:space="preserve">Poštovní spořitelna  </w:t>
      </w:r>
    </w:p>
    <w:p w:rsidR="00D203B0" w:rsidRPr="00C142A6" w:rsidRDefault="000C23F9" w:rsidP="00C142A6">
      <w:pPr>
        <w:ind w:firstLine="708"/>
        <w:rPr>
          <w:rFonts w:ascii="Times New Roman" w:hAnsi="Times New Roman"/>
          <w:bCs/>
          <w:iCs/>
          <w:sz w:val="24"/>
          <w:szCs w:val="24"/>
        </w:rPr>
      </w:pPr>
      <w:r w:rsidRPr="00C142A6">
        <w:rPr>
          <w:rFonts w:ascii="Times New Roman" w:hAnsi="Times New Roman"/>
          <w:bCs/>
          <w:iCs/>
          <w:sz w:val="24"/>
          <w:szCs w:val="24"/>
        </w:rPr>
        <w:t>č. účtu</w:t>
      </w:r>
      <w:r w:rsidR="00FF0B35">
        <w:rPr>
          <w:rFonts w:ascii="Times New Roman" w:hAnsi="Times New Roman"/>
          <w:bCs/>
          <w:iCs/>
          <w:sz w:val="24"/>
          <w:szCs w:val="24"/>
        </w:rPr>
        <w:t>:…………</w:t>
      </w:r>
    </w:p>
    <w:p w:rsidR="006929A8" w:rsidRPr="00C142A6" w:rsidRDefault="006929A8" w:rsidP="006929A8">
      <w:pPr>
        <w:pStyle w:val="Odstavecseseznamem"/>
        <w:rPr>
          <w:rFonts w:ascii="Times New Roman" w:hAnsi="Times New Roman"/>
          <w:sz w:val="24"/>
          <w:szCs w:val="24"/>
        </w:rPr>
      </w:pPr>
      <w:r w:rsidRPr="00C142A6">
        <w:rPr>
          <w:rFonts w:ascii="Times New Roman" w:hAnsi="Times New Roman"/>
          <w:sz w:val="24"/>
          <w:szCs w:val="24"/>
        </w:rPr>
        <w:t>Kontaktní údaje:</w:t>
      </w:r>
    </w:p>
    <w:p w:rsidR="006929A8" w:rsidRPr="00C142A6" w:rsidRDefault="006929A8" w:rsidP="006929A8">
      <w:pPr>
        <w:pStyle w:val="Odstavecseseznamem"/>
        <w:rPr>
          <w:rFonts w:ascii="Times New Roman" w:hAnsi="Times New Roman"/>
          <w:sz w:val="24"/>
          <w:szCs w:val="24"/>
        </w:rPr>
      </w:pPr>
      <w:r w:rsidRPr="00C142A6">
        <w:rPr>
          <w:rFonts w:ascii="Times New Roman" w:hAnsi="Times New Roman"/>
          <w:sz w:val="24"/>
          <w:szCs w:val="24"/>
        </w:rPr>
        <w:t xml:space="preserve">Telefon: </w:t>
      </w:r>
      <w:r w:rsidR="00FF0B35">
        <w:rPr>
          <w:rFonts w:ascii="Times New Roman" w:hAnsi="Times New Roman"/>
          <w:sz w:val="24"/>
          <w:szCs w:val="24"/>
        </w:rPr>
        <w:t>……..</w:t>
      </w:r>
    </w:p>
    <w:p w:rsidR="000C23F9" w:rsidRDefault="006929A8" w:rsidP="006929A8">
      <w:pPr>
        <w:pStyle w:val="Odstavecseseznamem"/>
      </w:pPr>
      <w:r w:rsidRPr="00C142A6">
        <w:rPr>
          <w:rFonts w:ascii="Times New Roman" w:hAnsi="Times New Roman"/>
          <w:sz w:val="24"/>
          <w:szCs w:val="24"/>
        </w:rPr>
        <w:t xml:space="preserve">email: </w:t>
      </w:r>
      <w:r w:rsidR="003C4B97">
        <w:fldChar w:fldCharType="begin"/>
      </w:r>
      <w:r w:rsidR="003C4B97">
        <w:instrText xml:space="preserve"> HYPERLINK "mailto:jtosovsky@centrum.cz" </w:instrText>
      </w:r>
      <w:r w:rsidR="003C4B97">
        <w:fldChar w:fldCharType="separate"/>
      </w:r>
      <w:r w:rsidR="00FF0B35">
        <w:rPr>
          <w:rStyle w:val="Hypertextovodkaz"/>
        </w:rPr>
        <w:t>……………</w:t>
      </w:r>
      <w:bookmarkStart w:id="0" w:name="_GoBack"/>
      <w:bookmarkEnd w:id="0"/>
      <w:r w:rsidR="003C4B97">
        <w:rPr>
          <w:rStyle w:val="Hypertextovodkaz"/>
        </w:rPr>
        <w:fldChar w:fldCharType="end"/>
      </w:r>
    </w:p>
    <w:p w:rsidR="000C23F9" w:rsidRPr="00C142A6" w:rsidRDefault="0055416F" w:rsidP="000C23F9">
      <w:pPr>
        <w:pBdr>
          <w:bottom w:val="single" w:sz="6" w:space="1" w:color="auto"/>
        </w:pBdr>
        <w:spacing w:after="120" w:line="240" w:lineRule="auto"/>
        <w:rPr>
          <w:rFonts w:ascii="Times New Roman" w:hAnsi="Times New Roman"/>
          <w:bCs/>
          <w:iCs/>
          <w:sz w:val="24"/>
          <w:szCs w:val="24"/>
        </w:rPr>
      </w:pPr>
      <w:r>
        <w:tab/>
      </w:r>
      <w:r w:rsidR="000C23F9" w:rsidRPr="00C142A6">
        <w:rPr>
          <w:rFonts w:ascii="Times New Roman" w:hAnsi="Times New Roman"/>
          <w:bCs/>
          <w:iCs/>
          <w:sz w:val="24"/>
          <w:szCs w:val="24"/>
        </w:rPr>
        <w:t>(dále jen „</w:t>
      </w:r>
      <w:r w:rsidR="000C23F9" w:rsidRPr="00C142A6">
        <w:rPr>
          <w:rFonts w:ascii="Times New Roman" w:hAnsi="Times New Roman"/>
          <w:b/>
          <w:bCs/>
          <w:i/>
          <w:sz w:val="24"/>
          <w:szCs w:val="24"/>
        </w:rPr>
        <w:t>prodávající</w:t>
      </w:r>
      <w:r w:rsidR="000C23F9" w:rsidRPr="00C142A6">
        <w:rPr>
          <w:rFonts w:ascii="Times New Roman" w:hAnsi="Times New Roman"/>
          <w:bCs/>
          <w:iCs/>
          <w:sz w:val="24"/>
          <w:szCs w:val="24"/>
        </w:rPr>
        <w:t>“).</w:t>
      </w:r>
    </w:p>
    <w:p w:rsidR="000C23F9" w:rsidRPr="008C0295" w:rsidRDefault="000C23F9" w:rsidP="000C23F9">
      <w:pPr>
        <w:spacing w:after="120" w:line="240" w:lineRule="auto"/>
        <w:jc w:val="both"/>
        <w:rPr>
          <w:rFonts w:ascii="Times New Roman" w:hAnsi="Times New Roman"/>
          <w:bCs/>
        </w:rPr>
      </w:pPr>
      <w:r w:rsidRPr="008C0295">
        <w:rPr>
          <w:rFonts w:ascii="Times New Roman" w:hAnsi="Times New Roman"/>
          <w:bCs/>
        </w:rPr>
        <w:tab/>
      </w:r>
      <w:r w:rsidRPr="008C0295">
        <w:rPr>
          <w:rFonts w:ascii="Times New Roman" w:hAnsi="Times New Roman"/>
          <w:bCs/>
        </w:rPr>
        <w:tab/>
      </w:r>
      <w:r w:rsidRPr="008C0295">
        <w:rPr>
          <w:rFonts w:ascii="Times New Roman" w:hAnsi="Times New Roman"/>
          <w:bCs/>
        </w:rPr>
        <w:tab/>
      </w:r>
      <w:r w:rsidRPr="008C0295">
        <w:rPr>
          <w:rFonts w:ascii="Times New Roman" w:hAnsi="Times New Roman"/>
          <w:bCs/>
        </w:rPr>
        <w:tab/>
      </w:r>
      <w:r w:rsidRPr="008C0295">
        <w:rPr>
          <w:rFonts w:ascii="Times New Roman" w:hAnsi="Times New Roman"/>
          <w:bCs/>
        </w:rPr>
        <w:tab/>
      </w:r>
    </w:p>
    <w:p w:rsidR="000C23F9" w:rsidRPr="008C0295" w:rsidRDefault="000C23F9" w:rsidP="000C23F9">
      <w:pPr>
        <w:spacing w:after="120" w:line="240" w:lineRule="auto"/>
        <w:jc w:val="both"/>
        <w:rPr>
          <w:rFonts w:ascii="Times New Roman" w:hAnsi="Times New Roman"/>
          <w:bCs/>
        </w:rPr>
      </w:pPr>
    </w:p>
    <w:p w:rsidR="000C23F9" w:rsidRPr="00D203B0" w:rsidRDefault="00D203B0" w:rsidP="000C23F9">
      <w:pPr>
        <w:numPr>
          <w:ilvl w:val="1"/>
          <w:numId w:val="7"/>
        </w:numPr>
        <w:spacing w:after="120" w:line="240" w:lineRule="auto"/>
        <w:jc w:val="both"/>
        <w:rPr>
          <w:rFonts w:ascii="Times New Roman" w:hAnsi="Times New Roman"/>
          <w:bCs/>
          <w:sz w:val="24"/>
          <w:szCs w:val="24"/>
        </w:rPr>
      </w:pPr>
      <w:r>
        <w:rPr>
          <w:rFonts w:ascii="Times New Roman" w:hAnsi="Times New Roman"/>
          <w:b/>
          <w:sz w:val="24"/>
          <w:szCs w:val="24"/>
        </w:rPr>
        <w:tab/>
      </w:r>
      <w:r w:rsidR="000C23F9" w:rsidRPr="00D203B0">
        <w:rPr>
          <w:rFonts w:ascii="Times New Roman" w:hAnsi="Times New Roman"/>
          <w:b/>
          <w:sz w:val="24"/>
          <w:szCs w:val="24"/>
        </w:rPr>
        <w:t>Muzeum loutkářských kultur v Chrudimi</w:t>
      </w:r>
    </w:p>
    <w:p w:rsidR="000C23F9" w:rsidRPr="00D203B0" w:rsidRDefault="00D203B0" w:rsidP="000C23F9">
      <w:pPr>
        <w:spacing w:after="120" w:line="240" w:lineRule="auto"/>
        <w:ind w:left="360"/>
        <w:jc w:val="both"/>
        <w:rPr>
          <w:rFonts w:ascii="Times New Roman" w:hAnsi="Times New Roman"/>
          <w:b/>
          <w:sz w:val="24"/>
          <w:szCs w:val="24"/>
        </w:rPr>
      </w:pPr>
      <w:r>
        <w:rPr>
          <w:rFonts w:ascii="Times New Roman" w:hAnsi="Times New Roman"/>
          <w:sz w:val="24"/>
          <w:szCs w:val="24"/>
        </w:rPr>
        <w:tab/>
      </w:r>
      <w:r w:rsidR="000C23F9" w:rsidRPr="00D203B0">
        <w:rPr>
          <w:rFonts w:ascii="Times New Roman" w:hAnsi="Times New Roman"/>
          <w:sz w:val="24"/>
          <w:szCs w:val="24"/>
        </w:rPr>
        <w:t>Se sídlem:</w:t>
      </w:r>
      <w:r w:rsidR="000C23F9" w:rsidRPr="00D203B0">
        <w:rPr>
          <w:rFonts w:ascii="Times New Roman" w:hAnsi="Times New Roman"/>
          <w:b/>
          <w:sz w:val="24"/>
          <w:szCs w:val="24"/>
        </w:rPr>
        <w:t xml:space="preserve"> </w:t>
      </w:r>
      <w:r w:rsidR="000C23F9" w:rsidRPr="00D203B0">
        <w:rPr>
          <w:rFonts w:ascii="Times New Roman" w:hAnsi="Times New Roman"/>
          <w:sz w:val="24"/>
          <w:szCs w:val="24"/>
        </w:rPr>
        <w:t>Břetislavova 74, 537 60 Chrudim</w:t>
      </w:r>
    </w:p>
    <w:p w:rsidR="000C23F9" w:rsidRPr="00D203B0" w:rsidRDefault="00D203B0" w:rsidP="000C23F9">
      <w:pPr>
        <w:spacing w:after="120" w:line="240" w:lineRule="auto"/>
        <w:ind w:left="360"/>
        <w:jc w:val="both"/>
        <w:rPr>
          <w:rFonts w:ascii="Times New Roman" w:hAnsi="Times New Roman"/>
          <w:sz w:val="24"/>
          <w:szCs w:val="24"/>
        </w:rPr>
      </w:pPr>
      <w:r>
        <w:rPr>
          <w:rFonts w:ascii="Times New Roman" w:hAnsi="Times New Roman"/>
          <w:sz w:val="24"/>
          <w:szCs w:val="24"/>
        </w:rPr>
        <w:tab/>
      </w:r>
      <w:r w:rsidR="000C23F9" w:rsidRPr="00D203B0">
        <w:rPr>
          <w:rFonts w:ascii="Times New Roman" w:hAnsi="Times New Roman"/>
          <w:sz w:val="24"/>
          <w:szCs w:val="24"/>
        </w:rPr>
        <w:t xml:space="preserve">IČO: 00412830 </w:t>
      </w:r>
    </w:p>
    <w:p w:rsidR="000C23F9" w:rsidRPr="00D203B0" w:rsidRDefault="00D203B0" w:rsidP="000C23F9">
      <w:pPr>
        <w:spacing w:after="120" w:line="240" w:lineRule="auto"/>
        <w:ind w:left="360"/>
        <w:jc w:val="both"/>
        <w:rPr>
          <w:rFonts w:ascii="Times New Roman" w:hAnsi="Times New Roman"/>
          <w:sz w:val="24"/>
          <w:szCs w:val="24"/>
        </w:rPr>
      </w:pPr>
      <w:r>
        <w:rPr>
          <w:rFonts w:ascii="Times New Roman" w:hAnsi="Times New Roman"/>
          <w:sz w:val="24"/>
          <w:szCs w:val="24"/>
        </w:rPr>
        <w:tab/>
      </w:r>
      <w:r w:rsidR="000C23F9" w:rsidRPr="00D203B0">
        <w:rPr>
          <w:rFonts w:ascii="Times New Roman" w:hAnsi="Times New Roman"/>
          <w:sz w:val="24"/>
          <w:szCs w:val="24"/>
        </w:rPr>
        <w:t>Bankovní spojení: Česká národní banka, pobočka Hradec Králové</w:t>
      </w:r>
    </w:p>
    <w:p w:rsidR="000C23F9" w:rsidRPr="00D203B0" w:rsidRDefault="00D203B0" w:rsidP="000C23F9">
      <w:pPr>
        <w:spacing w:after="120" w:line="240" w:lineRule="auto"/>
        <w:ind w:left="360"/>
        <w:jc w:val="both"/>
        <w:rPr>
          <w:rFonts w:ascii="Times New Roman" w:hAnsi="Times New Roman"/>
          <w:sz w:val="24"/>
          <w:szCs w:val="24"/>
        </w:rPr>
      </w:pPr>
      <w:r>
        <w:rPr>
          <w:rFonts w:ascii="Times New Roman" w:hAnsi="Times New Roman"/>
          <w:sz w:val="24"/>
          <w:szCs w:val="24"/>
        </w:rPr>
        <w:tab/>
      </w:r>
      <w:r w:rsidR="000C23F9" w:rsidRPr="00D203B0">
        <w:rPr>
          <w:rFonts w:ascii="Times New Roman" w:hAnsi="Times New Roman"/>
          <w:sz w:val="24"/>
          <w:szCs w:val="24"/>
        </w:rPr>
        <w:t>č. účtu 2338531/0710</w:t>
      </w:r>
    </w:p>
    <w:p w:rsidR="000C23F9" w:rsidRPr="00D203B0" w:rsidRDefault="00D203B0" w:rsidP="000C23F9">
      <w:pPr>
        <w:spacing w:after="120" w:line="240" w:lineRule="auto"/>
        <w:ind w:left="360"/>
        <w:jc w:val="both"/>
        <w:rPr>
          <w:rFonts w:ascii="Times New Roman" w:hAnsi="Times New Roman"/>
          <w:sz w:val="24"/>
          <w:szCs w:val="24"/>
        </w:rPr>
      </w:pPr>
      <w:r>
        <w:rPr>
          <w:rFonts w:ascii="Times New Roman" w:hAnsi="Times New Roman"/>
          <w:sz w:val="24"/>
          <w:szCs w:val="24"/>
        </w:rPr>
        <w:tab/>
      </w:r>
      <w:r w:rsidR="000C23F9" w:rsidRPr="00D203B0">
        <w:rPr>
          <w:rFonts w:ascii="Times New Roman" w:hAnsi="Times New Roman"/>
          <w:sz w:val="24"/>
          <w:szCs w:val="24"/>
        </w:rPr>
        <w:t>e-mail: puppets@puppets.cz</w:t>
      </w:r>
    </w:p>
    <w:p w:rsidR="006929A8" w:rsidRPr="00D203B0" w:rsidRDefault="00D203B0" w:rsidP="000C23F9">
      <w:pPr>
        <w:spacing w:after="120" w:line="240" w:lineRule="auto"/>
        <w:ind w:left="357"/>
        <w:jc w:val="both"/>
        <w:rPr>
          <w:rFonts w:ascii="Times New Roman" w:hAnsi="Times New Roman"/>
          <w:sz w:val="24"/>
          <w:szCs w:val="24"/>
        </w:rPr>
      </w:pPr>
      <w:r>
        <w:rPr>
          <w:rFonts w:ascii="Times New Roman" w:hAnsi="Times New Roman"/>
          <w:sz w:val="24"/>
          <w:szCs w:val="24"/>
        </w:rPr>
        <w:tab/>
      </w:r>
      <w:r w:rsidR="000C23F9" w:rsidRPr="00D203B0">
        <w:rPr>
          <w:rFonts w:ascii="Times New Roman" w:hAnsi="Times New Roman"/>
          <w:sz w:val="24"/>
          <w:szCs w:val="24"/>
        </w:rPr>
        <w:t>Za</w:t>
      </w:r>
      <w:r w:rsidR="006929A8" w:rsidRPr="00D203B0">
        <w:rPr>
          <w:rFonts w:ascii="Times New Roman" w:hAnsi="Times New Roman"/>
          <w:sz w:val="24"/>
          <w:szCs w:val="24"/>
        </w:rPr>
        <w:t>stoupené ve věcech smluvních</w:t>
      </w:r>
      <w:r w:rsidRPr="00D203B0">
        <w:rPr>
          <w:rFonts w:ascii="Times New Roman" w:hAnsi="Times New Roman"/>
          <w:sz w:val="24"/>
          <w:szCs w:val="24"/>
        </w:rPr>
        <w:t>:</w:t>
      </w:r>
      <w:r w:rsidR="006929A8" w:rsidRPr="00D203B0">
        <w:rPr>
          <w:rFonts w:ascii="Times New Roman" w:hAnsi="Times New Roman"/>
          <w:sz w:val="24"/>
          <w:szCs w:val="24"/>
        </w:rPr>
        <w:t xml:space="preserve"> </w:t>
      </w:r>
      <w:proofErr w:type="spellStart"/>
      <w:r w:rsidR="006929A8" w:rsidRPr="00D203B0">
        <w:rPr>
          <w:rFonts w:ascii="Times New Roman" w:hAnsi="Times New Roman"/>
          <w:sz w:val="24"/>
          <w:szCs w:val="24"/>
        </w:rPr>
        <w:t>MgA</w:t>
      </w:r>
      <w:proofErr w:type="spellEnd"/>
      <w:r w:rsidR="000C23F9" w:rsidRPr="00D203B0">
        <w:rPr>
          <w:rFonts w:ascii="Times New Roman" w:hAnsi="Times New Roman"/>
          <w:sz w:val="24"/>
          <w:szCs w:val="24"/>
        </w:rPr>
        <w:t xml:space="preserve">. Simonou Chalupovou, </w:t>
      </w:r>
      <w:r>
        <w:rPr>
          <w:rFonts w:ascii="Times New Roman" w:hAnsi="Times New Roman"/>
          <w:sz w:val="24"/>
          <w:szCs w:val="24"/>
        </w:rPr>
        <w:tab/>
      </w:r>
      <w:r w:rsidR="000C23F9" w:rsidRPr="00D203B0">
        <w:rPr>
          <w:rFonts w:ascii="Times New Roman" w:hAnsi="Times New Roman"/>
          <w:sz w:val="24"/>
          <w:szCs w:val="24"/>
        </w:rPr>
        <w:t xml:space="preserve">ředitelkou muzea </w:t>
      </w:r>
    </w:p>
    <w:p w:rsidR="000C23F9" w:rsidRPr="00D203B0" w:rsidRDefault="00D203B0" w:rsidP="000C23F9">
      <w:pPr>
        <w:spacing w:after="120" w:line="240" w:lineRule="auto"/>
        <w:ind w:left="357"/>
        <w:jc w:val="both"/>
        <w:rPr>
          <w:rFonts w:ascii="Times New Roman" w:hAnsi="Times New Roman"/>
          <w:bCs/>
          <w:sz w:val="24"/>
          <w:szCs w:val="24"/>
        </w:rPr>
      </w:pPr>
      <w:r>
        <w:rPr>
          <w:rFonts w:ascii="Times New Roman" w:hAnsi="Times New Roman"/>
          <w:sz w:val="24"/>
          <w:szCs w:val="24"/>
        </w:rPr>
        <w:tab/>
      </w:r>
      <w:r w:rsidR="000C23F9" w:rsidRPr="00D203B0">
        <w:rPr>
          <w:rFonts w:ascii="Times New Roman" w:hAnsi="Times New Roman"/>
          <w:sz w:val="24"/>
          <w:szCs w:val="24"/>
        </w:rPr>
        <w:t>(dále jen „</w:t>
      </w:r>
      <w:r w:rsidR="000C23F9" w:rsidRPr="00D203B0">
        <w:rPr>
          <w:rFonts w:ascii="Times New Roman" w:hAnsi="Times New Roman"/>
          <w:b/>
          <w:bCs/>
          <w:i/>
          <w:iCs/>
          <w:sz w:val="24"/>
          <w:szCs w:val="24"/>
        </w:rPr>
        <w:t>kupující</w:t>
      </w:r>
      <w:r w:rsidR="000C23F9" w:rsidRPr="00D203B0">
        <w:rPr>
          <w:rFonts w:ascii="Times New Roman" w:hAnsi="Times New Roman"/>
          <w:sz w:val="24"/>
          <w:szCs w:val="24"/>
        </w:rPr>
        <w:t>“).</w:t>
      </w:r>
    </w:p>
    <w:p w:rsidR="000C23F9" w:rsidRPr="00D203B0" w:rsidRDefault="000C23F9" w:rsidP="000C23F9">
      <w:pPr>
        <w:spacing w:after="0" w:line="240" w:lineRule="auto"/>
        <w:rPr>
          <w:rFonts w:ascii="Times New Roman" w:hAnsi="Times New Roman"/>
          <w:sz w:val="24"/>
          <w:szCs w:val="24"/>
        </w:rPr>
      </w:pPr>
    </w:p>
    <w:p w:rsidR="00C142A6" w:rsidRDefault="00C142A6" w:rsidP="000C23F9">
      <w:pPr>
        <w:spacing w:after="0" w:line="240" w:lineRule="auto"/>
        <w:jc w:val="center"/>
        <w:rPr>
          <w:rFonts w:ascii="Times New Roman" w:hAnsi="Times New Roman"/>
          <w:b/>
        </w:rPr>
      </w:pPr>
    </w:p>
    <w:p w:rsidR="000C23F9" w:rsidRPr="008C0295" w:rsidRDefault="000C23F9" w:rsidP="000C23F9">
      <w:pPr>
        <w:spacing w:after="0" w:line="240" w:lineRule="auto"/>
        <w:jc w:val="center"/>
        <w:rPr>
          <w:rFonts w:ascii="Times New Roman" w:hAnsi="Times New Roman"/>
          <w:b/>
        </w:rPr>
      </w:pPr>
      <w:r w:rsidRPr="008C0295">
        <w:rPr>
          <w:rFonts w:ascii="Times New Roman" w:hAnsi="Times New Roman"/>
          <w:b/>
        </w:rPr>
        <w:lastRenderedPageBreak/>
        <w:t>Čl. 2</w:t>
      </w:r>
    </w:p>
    <w:p w:rsidR="000C23F9" w:rsidRPr="008C0295" w:rsidRDefault="000C23F9" w:rsidP="000C23F9">
      <w:pPr>
        <w:spacing w:after="0" w:line="240" w:lineRule="auto"/>
        <w:jc w:val="center"/>
        <w:rPr>
          <w:rFonts w:ascii="Times New Roman" w:hAnsi="Times New Roman"/>
          <w:b/>
        </w:rPr>
      </w:pPr>
      <w:r w:rsidRPr="008C0295">
        <w:rPr>
          <w:rFonts w:ascii="Times New Roman" w:hAnsi="Times New Roman"/>
          <w:b/>
        </w:rPr>
        <w:t>Úvodní ustanovení</w:t>
      </w:r>
    </w:p>
    <w:p w:rsidR="000C23F9" w:rsidRPr="008C0295" w:rsidRDefault="000C23F9" w:rsidP="000C23F9">
      <w:pPr>
        <w:spacing w:after="0" w:line="240" w:lineRule="auto"/>
        <w:rPr>
          <w:rFonts w:ascii="Times New Roman" w:hAnsi="Times New Roman"/>
          <w:bCs/>
        </w:rPr>
      </w:pPr>
    </w:p>
    <w:p w:rsidR="00673A5E" w:rsidRPr="00673A5E" w:rsidRDefault="000C23F9" w:rsidP="0055416F">
      <w:pPr>
        <w:numPr>
          <w:ilvl w:val="1"/>
          <w:numId w:val="8"/>
        </w:numPr>
        <w:spacing w:after="0" w:line="240" w:lineRule="auto"/>
        <w:ind w:left="357" w:hanging="357"/>
        <w:rPr>
          <w:rFonts w:ascii="Times New Roman" w:hAnsi="Times New Roman"/>
        </w:rPr>
      </w:pPr>
      <w:r w:rsidRPr="00D203B0">
        <w:rPr>
          <w:rFonts w:ascii="Times New Roman" w:hAnsi="Times New Roman"/>
          <w:bCs/>
        </w:rPr>
        <w:t>Prodávající je výlučným vlastníkem</w:t>
      </w:r>
      <w:r w:rsidR="001F03ED" w:rsidRPr="00D203B0">
        <w:rPr>
          <w:rFonts w:ascii="Times New Roman" w:hAnsi="Times New Roman"/>
          <w:bCs/>
        </w:rPr>
        <w:t xml:space="preserve"> </w:t>
      </w:r>
      <w:r w:rsidR="0055416F">
        <w:rPr>
          <w:rFonts w:ascii="Times New Roman" w:hAnsi="Times New Roman"/>
          <w:bCs/>
        </w:rPr>
        <w:t>originálního rodinného loutkového divadla</w:t>
      </w:r>
      <w:r w:rsidR="00673A5E">
        <w:rPr>
          <w:rFonts w:ascii="Times New Roman" w:hAnsi="Times New Roman"/>
          <w:bCs/>
        </w:rPr>
        <w:t xml:space="preserve"> </w:t>
      </w:r>
      <w:r w:rsidR="00673A5E">
        <w:rPr>
          <w:rFonts w:ascii="Times New Roman" w:hAnsi="Times New Roman"/>
          <w:bCs/>
        </w:rPr>
        <w:br/>
      </w:r>
    </w:p>
    <w:p w:rsidR="00D203B0" w:rsidRPr="00D203B0" w:rsidRDefault="00673A5E" w:rsidP="00673A5E">
      <w:pPr>
        <w:spacing w:after="0" w:line="240" w:lineRule="auto"/>
        <w:ind w:left="357"/>
        <w:rPr>
          <w:rFonts w:ascii="Times New Roman" w:hAnsi="Times New Roman"/>
        </w:rPr>
      </w:pPr>
      <w:r w:rsidRPr="00673A5E">
        <w:rPr>
          <w:rFonts w:ascii="Times New Roman" w:hAnsi="Times New Roman"/>
          <w:bCs/>
        </w:rPr>
        <w:t>v podobě sekretáře</w:t>
      </w:r>
      <w:r w:rsidR="0055416F" w:rsidRPr="00673A5E">
        <w:rPr>
          <w:rFonts w:ascii="Times New Roman" w:hAnsi="Times New Roman"/>
          <w:bCs/>
        </w:rPr>
        <w:t>, ……….</w:t>
      </w:r>
      <w:r w:rsidRPr="00673A5E">
        <w:rPr>
          <w:rFonts w:ascii="Times New Roman" w:hAnsi="Times New Roman"/>
          <w:bCs/>
        </w:rPr>
        <w:t>ks</w:t>
      </w:r>
      <w:r w:rsidR="0055416F" w:rsidRPr="00673A5E">
        <w:rPr>
          <w:rFonts w:ascii="Times New Roman" w:hAnsi="Times New Roman"/>
          <w:bCs/>
        </w:rPr>
        <w:t xml:space="preserve"> dekorací pro rodinná loutková divadla</w:t>
      </w:r>
      <w:r w:rsidRPr="00673A5E">
        <w:rPr>
          <w:rFonts w:ascii="Times New Roman" w:hAnsi="Times New Roman"/>
          <w:bCs/>
        </w:rPr>
        <w:t xml:space="preserve"> a 35 ks</w:t>
      </w:r>
      <w:r>
        <w:rPr>
          <w:rFonts w:ascii="Times New Roman" w:hAnsi="Times New Roman"/>
          <w:bCs/>
        </w:rPr>
        <w:br/>
      </w:r>
      <w:r w:rsidRPr="00673A5E">
        <w:rPr>
          <w:rFonts w:ascii="Times New Roman" w:hAnsi="Times New Roman"/>
          <w:bCs/>
        </w:rPr>
        <w:t xml:space="preserve"> </w:t>
      </w:r>
      <w:r>
        <w:rPr>
          <w:rFonts w:ascii="Times New Roman" w:hAnsi="Times New Roman"/>
          <w:bCs/>
        </w:rPr>
        <w:br/>
      </w:r>
      <w:r w:rsidRPr="00673A5E">
        <w:rPr>
          <w:rFonts w:ascii="Times New Roman" w:hAnsi="Times New Roman"/>
          <w:bCs/>
        </w:rPr>
        <w:t>loutek pro rodinná loutková divadla.</w:t>
      </w:r>
      <w:r>
        <w:rPr>
          <w:rFonts w:ascii="Times New Roman" w:hAnsi="Times New Roman"/>
          <w:bCs/>
        </w:rPr>
        <w:br/>
      </w:r>
    </w:p>
    <w:p w:rsidR="000C23F9" w:rsidRPr="008C0295" w:rsidRDefault="000C23F9" w:rsidP="000C23F9">
      <w:pPr>
        <w:pStyle w:val="Bezmezer"/>
        <w:jc w:val="center"/>
        <w:rPr>
          <w:rFonts w:ascii="Times New Roman" w:hAnsi="Times New Roman"/>
          <w:b/>
        </w:rPr>
      </w:pPr>
      <w:r w:rsidRPr="008C0295">
        <w:rPr>
          <w:rFonts w:ascii="Times New Roman" w:hAnsi="Times New Roman"/>
          <w:b/>
        </w:rPr>
        <w:t xml:space="preserve">Čl. 3 </w:t>
      </w:r>
    </w:p>
    <w:p w:rsidR="000C23F9" w:rsidRPr="008C0295" w:rsidRDefault="000C23F9" w:rsidP="000C23F9">
      <w:pPr>
        <w:pStyle w:val="Bezmezer"/>
        <w:jc w:val="center"/>
        <w:rPr>
          <w:rFonts w:ascii="Times New Roman" w:hAnsi="Times New Roman"/>
          <w:b/>
        </w:rPr>
      </w:pPr>
      <w:r w:rsidRPr="008C0295">
        <w:rPr>
          <w:rFonts w:ascii="Times New Roman" w:hAnsi="Times New Roman"/>
          <w:b/>
        </w:rPr>
        <w:t>Předmět smlouvy</w:t>
      </w:r>
    </w:p>
    <w:p w:rsidR="000C23F9" w:rsidRPr="008C0295" w:rsidRDefault="000C23F9" w:rsidP="000C23F9">
      <w:pPr>
        <w:pStyle w:val="Bezmezer"/>
        <w:rPr>
          <w:rFonts w:ascii="Times New Roman" w:hAnsi="Times New Roman"/>
        </w:rPr>
      </w:pPr>
    </w:p>
    <w:p w:rsidR="000C23F9" w:rsidRPr="008C0295" w:rsidRDefault="000C23F9" w:rsidP="000C23F9">
      <w:pPr>
        <w:pStyle w:val="Bezmezer"/>
        <w:spacing w:after="120"/>
        <w:jc w:val="both"/>
        <w:rPr>
          <w:rFonts w:ascii="Times New Roman" w:hAnsi="Times New Roman"/>
        </w:rPr>
      </w:pPr>
      <w:r w:rsidRPr="008C0295">
        <w:rPr>
          <w:rFonts w:ascii="Times New Roman" w:hAnsi="Times New Roman"/>
        </w:rPr>
        <w:t xml:space="preserve">3.1 Prodávající touto smlouvou předmět koupě </w:t>
      </w:r>
      <w:r w:rsidRPr="008C0295">
        <w:rPr>
          <w:rFonts w:ascii="Times New Roman" w:hAnsi="Times New Roman"/>
          <w:bCs/>
        </w:rPr>
        <w:t>dle bodu 2.1.</w:t>
      </w:r>
    </w:p>
    <w:p w:rsidR="000C23F9" w:rsidRPr="008C0295" w:rsidRDefault="000C23F9" w:rsidP="000C23F9">
      <w:pPr>
        <w:pStyle w:val="Bezmezer"/>
        <w:spacing w:after="120"/>
        <w:ind w:left="360"/>
        <w:jc w:val="both"/>
        <w:rPr>
          <w:rFonts w:ascii="Times New Roman" w:hAnsi="Times New Roman"/>
        </w:rPr>
      </w:pPr>
      <w:r w:rsidRPr="008C0295">
        <w:rPr>
          <w:rFonts w:ascii="Times New Roman" w:hAnsi="Times New Roman"/>
        </w:rPr>
        <w:t>prodává kupujícímu do jeho vlastnictví.</w:t>
      </w:r>
    </w:p>
    <w:p w:rsidR="000C23F9" w:rsidRPr="008C0295" w:rsidRDefault="000C23F9" w:rsidP="000C23F9">
      <w:pPr>
        <w:pStyle w:val="Bezmezer"/>
        <w:numPr>
          <w:ilvl w:val="1"/>
          <w:numId w:val="12"/>
        </w:numPr>
        <w:spacing w:after="120"/>
        <w:jc w:val="both"/>
        <w:rPr>
          <w:rFonts w:ascii="Times New Roman" w:hAnsi="Times New Roman"/>
        </w:rPr>
      </w:pPr>
      <w:r w:rsidRPr="008C0295">
        <w:rPr>
          <w:rFonts w:ascii="Times New Roman" w:hAnsi="Times New Roman"/>
        </w:rPr>
        <w:t xml:space="preserve">Kupující touto smlouvou předmět koupě od prodávajícího kupuje, a to za kupní cenu uvedenou v článku 4 </w:t>
      </w:r>
      <w:proofErr w:type="gramStart"/>
      <w:r w:rsidRPr="008C0295">
        <w:rPr>
          <w:rFonts w:ascii="Times New Roman" w:hAnsi="Times New Roman"/>
        </w:rPr>
        <w:t>této</w:t>
      </w:r>
      <w:proofErr w:type="gramEnd"/>
      <w:r w:rsidRPr="008C0295">
        <w:rPr>
          <w:rFonts w:ascii="Times New Roman" w:hAnsi="Times New Roman"/>
        </w:rPr>
        <w:t xml:space="preserve"> smlouvy. </w:t>
      </w:r>
    </w:p>
    <w:p w:rsidR="000C23F9" w:rsidRPr="008C0295" w:rsidRDefault="000C23F9" w:rsidP="000C23F9">
      <w:pPr>
        <w:pStyle w:val="Bezmezer"/>
        <w:rPr>
          <w:rFonts w:ascii="Times New Roman" w:hAnsi="Times New Roman"/>
        </w:rPr>
      </w:pPr>
    </w:p>
    <w:p w:rsidR="000C23F9" w:rsidRPr="008C0295" w:rsidRDefault="000C23F9" w:rsidP="000C23F9">
      <w:pPr>
        <w:pStyle w:val="Bezmezer"/>
        <w:jc w:val="center"/>
        <w:rPr>
          <w:rFonts w:ascii="Times New Roman" w:hAnsi="Times New Roman"/>
          <w:b/>
        </w:rPr>
      </w:pPr>
      <w:r w:rsidRPr="008C0295">
        <w:rPr>
          <w:rFonts w:ascii="Times New Roman" w:hAnsi="Times New Roman"/>
          <w:b/>
        </w:rPr>
        <w:t>Čl. 4</w:t>
      </w:r>
    </w:p>
    <w:p w:rsidR="000C23F9" w:rsidRPr="008C0295" w:rsidRDefault="000C23F9" w:rsidP="000C23F9">
      <w:pPr>
        <w:pStyle w:val="Bezmezer"/>
        <w:jc w:val="center"/>
        <w:rPr>
          <w:rFonts w:ascii="Times New Roman" w:hAnsi="Times New Roman"/>
          <w:b/>
        </w:rPr>
      </w:pPr>
      <w:r w:rsidRPr="008C0295">
        <w:rPr>
          <w:rFonts w:ascii="Times New Roman" w:hAnsi="Times New Roman"/>
          <w:b/>
        </w:rPr>
        <w:t>Kupní cena</w:t>
      </w:r>
    </w:p>
    <w:p w:rsidR="000C23F9" w:rsidRPr="008C0295" w:rsidRDefault="000C23F9" w:rsidP="000C23F9">
      <w:pPr>
        <w:pStyle w:val="Bezmezer"/>
        <w:rPr>
          <w:rFonts w:ascii="Times New Roman" w:hAnsi="Times New Roman"/>
        </w:rPr>
      </w:pPr>
    </w:p>
    <w:p w:rsidR="008C0295" w:rsidRPr="008C0295" w:rsidRDefault="000C23F9" w:rsidP="008C0295">
      <w:pPr>
        <w:pStyle w:val="Bezmezer"/>
        <w:numPr>
          <w:ilvl w:val="1"/>
          <w:numId w:val="9"/>
        </w:numPr>
        <w:spacing w:after="120"/>
        <w:jc w:val="both"/>
        <w:rPr>
          <w:rFonts w:ascii="Times New Roman" w:hAnsi="Times New Roman"/>
        </w:rPr>
      </w:pPr>
      <w:r w:rsidRPr="008C0295">
        <w:rPr>
          <w:rFonts w:ascii="Times New Roman" w:hAnsi="Times New Roman"/>
        </w:rPr>
        <w:t xml:space="preserve">Kupující se zavazuje zaplatit prodávajícímu za věc částku </w:t>
      </w:r>
      <w:r w:rsidR="00673A5E">
        <w:rPr>
          <w:rFonts w:ascii="Times New Roman" w:hAnsi="Times New Roman"/>
        </w:rPr>
        <w:t>70</w:t>
      </w:r>
      <w:r w:rsidR="00B221F6" w:rsidRPr="006F3918">
        <w:rPr>
          <w:rFonts w:ascii="Times New Roman" w:hAnsi="Times New Roman"/>
        </w:rPr>
        <w:t xml:space="preserve"> </w:t>
      </w:r>
      <w:r w:rsidR="008E72C5" w:rsidRPr="006F3918">
        <w:rPr>
          <w:rFonts w:ascii="Times New Roman" w:hAnsi="Times New Roman"/>
        </w:rPr>
        <w:t>0</w:t>
      </w:r>
      <w:r w:rsidR="00B221F6" w:rsidRPr="006F3918">
        <w:rPr>
          <w:rFonts w:ascii="Times New Roman" w:hAnsi="Times New Roman"/>
        </w:rPr>
        <w:t>00</w:t>
      </w:r>
      <w:r w:rsidRPr="006F3918">
        <w:rPr>
          <w:rFonts w:ascii="Times New Roman" w:hAnsi="Times New Roman"/>
        </w:rPr>
        <w:t>,-</w:t>
      </w:r>
      <w:r w:rsidRPr="008C0295">
        <w:rPr>
          <w:rFonts w:ascii="Times New Roman" w:hAnsi="Times New Roman"/>
        </w:rPr>
        <w:t xml:space="preserve"> Kč, Slovy</w:t>
      </w:r>
      <w:r w:rsidR="00B221F6">
        <w:rPr>
          <w:rFonts w:ascii="Times New Roman" w:hAnsi="Times New Roman"/>
        </w:rPr>
        <w:t xml:space="preserve">: </w:t>
      </w:r>
      <w:r w:rsidR="00673A5E">
        <w:rPr>
          <w:rFonts w:ascii="Times New Roman" w:hAnsi="Times New Roman"/>
          <w:i/>
        </w:rPr>
        <w:t>sedmdesát</w:t>
      </w:r>
      <w:r w:rsidR="00C677F5" w:rsidRPr="00C677F5">
        <w:rPr>
          <w:rFonts w:ascii="Times New Roman" w:hAnsi="Times New Roman"/>
          <w:i/>
        </w:rPr>
        <w:t xml:space="preserve"> tisíc korun českých</w:t>
      </w:r>
      <w:r w:rsidR="00B221F6">
        <w:rPr>
          <w:rFonts w:ascii="Times New Roman" w:hAnsi="Times New Roman"/>
        </w:rPr>
        <w:t xml:space="preserve"> </w:t>
      </w:r>
      <w:r w:rsidRPr="008C0295">
        <w:rPr>
          <w:rFonts w:ascii="Times New Roman" w:hAnsi="Times New Roman"/>
        </w:rPr>
        <w:t>(dále jen „</w:t>
      </w:r>
      <w:r w:rsidRPr="008C0295">
        <w:rPr>
          <w:rFonts w:ascii="Times New Roman" w:hAnsi="Times New Roman"/>
          <w:b/>
        </w:rPr>
        <w:t>Kupní cena</w:t>
      </w:r>
      <w:r w:rsidRPr="008C0295">
        <w:rPr>
          <w:rFonts w:ascii="Times New Roman" w:hAnsi="Times New Roman"/>
        </w:rPr>
        <w:t>“).</w:t>
      </w:r>
    </w:p>
    <w:p w:rsidR="000C23F9" w:rsidRPr="008C0295" w:rsidRDefault="000C23F9" w:rsidP="008C0295">
      <w:pPr>
        <w:pStyle w:val="Bezmezer"/>
        <w:numPr>
          <w:ilvl w:val="1"/>
          <w:numId w:val="9"/>
        </w:numPr>
        <w:spacing w:after="120"/>
        <w:jc w:val="both"/>
        <w:rPr>
          <w:rFonts w:ascii="Times New Roman" w:hAnsi="Times New Roman"/>
        </w:rPr>
      </w:pPr>
      <w:r w:rsidRPr="008C0295">
        <w:rPr>
          <w:rFonts w:ascii="Times New Roman" w:hAnsi="Times New Roman"/>
        </w:rPr>
        <w:t>Smluvní strany souhlasně prohlašují, že Kupní cena je částkou konečnou.</w:t>
      </w:r>
    </w:p>
    <w:p w:rsidR="000C23F9" w:rsidRPr="008C0295" w:rsidRDefault="000C23F9" w:rsidP="000C23F9">
      <w:pPr>
        <w:pStyle w:val="Bezmezer"/>
        <w:spacing w:after="120"/>
        <w:ind w:firstLine="357"/>
        <w:jc w:val="both"/>
        <w:rPr>
          <w:rFonts w:ascii="Times New Roman" w:hAnsi="Times New Roman"/>
          <w:bCs/>
        </w:rPr>
      </w:pPr>
    </w:p>
    <w:p w:rsidR="000C23F9" w:rsidRPr="008C0295" w:rsidRDefault="000C23F9" w:rsidP="000C23F9">
      <w:pPr>
        <w:pStyle w:val="Bezmezer"/>
        <w:jc w:val="center"/>
        <w:rPr>
          <w:rFonts w:ascii="Times New Roman" w:hAnsi="Times New Roman"/>
          <w:b/>
        </w:rPr>
      </w:pPr>
      <w:r w:rsidRPr="008C0295">
        <w:rPr>
          <w:rFonts w:ascii="Times New Roman" w:hAnsi="Times New Roman"/>
          <w:b/>
        </w:rPr>
        <w:t>Čl. 5</w:t>
      </w:r>
    </w:p>
    <w:p w:rsidR="000C23F9" w:rsidRPr="008C0295" w:rsidRDefault="000C23F9" w:rsidP="000C23F9">
      <w:pPr>
        <w:pStyle w:val="Bezmezer"/>
        <w:jc w:val="center"/>
        <w:rPr>
          <w:rFonts w:ascii="Times New Roman" w:hAnsi="Times New Roman"/>
          <w:b/>
        </w:rPr>
      </w:pPr>
      <w:r w:rsidRPr="008C0295">
        <w:rPr>
          <w:rFonts w:ascii="Times New Roman" w:hAnsi="Times New Roman"/>
          <w:b/>
        </w:rPr>
        <w:t>Kupní cena</w:t>
      </w:r>
    </w:p>
    <w:p w:rsidR="000C23F9" w:rsidRPr="008C0295" w:rsidRDefault="000C23F9" w:rsidP="000C23F9">
      <w:pPr>
        <w:pStyle w:val="Bezmezer"/>
        <w:jc w:val="center"/>
        <w:rPr>
          <w:rFonts w:ascii="Times New Roman" w:hAnsi="Times New Roman"/>
          <w:b/>
        </w:rPr>
      </w:pPr>
    </w:p>
    <w:p w:rsidR="000C23F9" w:rsidRDefault="000C23F9" w:rsidP="000C23F9">
      <w:pPr>
        <w:pStyle w:val="Bezmezer"/>
        <w:rPr>
          <w:rFonts w:ascii="Times New Roman" w:hAnsi="Times New Roman"/>
        </w:rPr>
      </w:pPr>
      <w:r w:rsidRPr="008C0295">
        <w:rPr>
          <w:rFonts w:ascii="Times New Roman" w:hAnsi="Times New Roman"/>
        </w:rPr>
        <w:t>5.1.  Kupující se zavazuje zaplatit Kupní cenu na účet prod</w:t>
      </w:r>
      <w:r w:rsidR="00D203B0">
        <w:rPr>
          <w:rFonts w:ascii="Times New Roman" w:hAnsi="Times New Roman"/>
        </w:rPr>
        <w:t xml:space="preserve">ávajícího – musí být           </w:t>
      </w:r>
      <w:r w:rsidR="00D203B0">
        <w:rPr>
          <w:rFonts w:ascii="Times New Roman" w:hAnsi="Times New Roman"/>
        </w:rPr>
        <w:tab/>
      </w:r>
      <w:r w:rsidRPr="008C0295">
        <w:rPr>
          <w:rFonts w:ascii="Times New Roman" w:hAnsi="Times New Roman"/>
        </w:rPr>
        <w:t>uvedeno v záhlaví smlouvy.</w:t>
      </w:r>
    </w:p>
    <w:p w:rsidR="00661E20" w:rsidRDefault="00661E20" w:rsidP="000C23F9">
      <w:pPr>
        <w:pStyle w:val="Bezmezer"/>
        <w:rPr>
          <w:rFonts w:ascii="Times New Roman" w:hAnsi="Times New Roman"/>
        </w:rPr>
      </w:pPr>
    </w:p>
    <w:p w:rsidR="000C23F9" w:rsidRPr="008C0295" w:rsidRDefault="000C23F9" w:rsidP="000C23F9">
      <w:pPr>
        <w:pStyle w:val="Bezmezer"/>
        <w:rPr>
          <w:rFonts w:ascii="Times New Roman" w:hAnsi="Times New Roman"/>
        </w:rPr>
      </w:pPr>
      <w:r w:rsidRPr="008C0295">
        <w:rPr>
          <w:rFonts w:ascii="Times New Roman" w:hAnsi="Times New Roman"/>
        </w:rPr>
        <w:t xml:space="preserve">5.2.  Kupní cena je splatná ve lhůtě do 14 dnů od podpisu Kupní smlouvy oběma </w:t>
      </w:r>
      <w:r w:rsidRPr="008C0295">
        <w:rPr>
          <w:rFonts w:ascii="Times New Roman" w:hAnsi="Times New Roman"/>
        </w:rPr>
        <w:tab/>
        <w:t>stranami.</w:t>
      </w:r>
    </w:p>
    <w:p w:rsidR="000C23F9" w:rsidRPr="008C0295" w:rsidRDefault="000C23F9" w:rsidP="000C23F9">
      <w:pPr>
        <w:pStyle w:val="Bezmezer"/>
        <w:rPr>
          <w:rFonts w:ascii="Times New Roman" w:hAnsi="Times New Roman"/>
          <w:b/>
          <w:bCs/>
        </w:rPr>
      </w:pPr>
    </w:p>
    <w:p w:rsidR="000C23F9" w:rsidRPr="008C0295" w:rsidRDefault="000C23F9" w:rsidP="000C23F9">
      <w:pPr>
        <w:pStyle w:val="Bezmezer"/>
        <w:jc w:val="center"/>
        <w:rPr>
          <w:rFonts w:ascii="Times New Roman" w:hAnsi="Times New Roman"/>
          <w:b/>
          <w:bCs/>
        </w:rPr>
      </w:pPr>
      <w:r w:rsidRPr="008C0295">
        <w:rPr>
          <w:rFonts w:ascii="Times New Roman" w:hAnsi="Times New Roman"/>
          <w:b/>
          <w:bCs/>
        </w:rPr>
        <w:t>Čl. 6</w:t>
      </w:r>
    </w:p>
    <w:p w:rsidR="000C23F9" w:rsidRPr="008C0295" w:rsidRDefault="000C23F9" w:rsidP="000C23F9">
      <w:pPr>
        <w:pStyle w:val="Bezmezer"/>
        <w:jc w:val="center"/>
        <w:rPr>
          <w:rFonts w:ascii="Times New Roman" w:hAnsi="Times New Roman"/>
        </w:rPr>
      </w:pPr>
      <w:r w:rsidRPr="008C0295">
        <w:rPr>
          <w:rFonts w:ascii="Times New Roman" w:hAnsi="Times New Roman"/>
          <w:b/>
          <w:bCs/>
        </w:rPr>
        <w:t>Další ujednání a prohlášení smluvních stran</w:t>
      </w:r>
    </w:p>
    <w:p w:rsidR="000C23F9" w:rsidRPr="008C0295" w:rsidRDefault="000C23F9" w:rsidP="000C23F9">
      <w:pPr>
        <w:pStyle w:val="Bezmezer"/>
        <w:rPr>
          <w:rFonts w:ascii="Times New Roman" w:hAnsi="Times New Roman"/>
        </w:rPr>
      </w:pPr>
    </w:p>
    <w:p w:rsidR="000C23F9" w:rsidRPr="008C0295" w:rsidRDefault="000C23F9" w:rsidP="000C23F9">
      <w:pPr>
        <w:pStyle w:val="Odstavecseseznamem"/>
        <w:numPr>
          <w:ilvl w:val="0"/>
          <w:numId w:val="10"/>
        </w:numPr>
        <w:spacing w:after="120" w:line="240" w:lineRule="auto"/>
        <w:contextualSpacing w:val="0"/>
        <w:jc w:val="both"/>
        <w:rPr>
          <w:rFonts w:ascii="Times New Roman" w:hAnsi="Times New Roman"/>
          <w:vanish/>
        </w:rPr>
      </w:pPr>
    </w:p>
    <w:p w:rsidR="000C23F9" w:rsidRPr="008C0295" w:rsidRDefault="000C23F9" w:rsidP="000C23F9">
      <w:pPr>
        <w:pStyle w:val="Odstavecseseznamem"/>
        <w:numPr>
          <w:ilvl w:val="0"/>
          <w:numId w:val="10"/>
        </w:numPr>
        <w:spacing w:after="120" w:line="240" w:lineRule="auto"/>
        <w:contextualSpacing w:val="0"/>
        <w:jc w:val="both"/>
        <w:rPr>
          <w:rFonts w:ascii="Times New Roman" w:hAnsi="Times New Roman"/>
          <w:vanish/>
        </w:rPr>
      </w:pPr>
    </w:p>
    <w:p w:rsidR="000C23F9" w:rsidRPr="008C0295" w:rsidRDefault="000C23F9" w:rsidP="002C33B9">
      <w:pPr>
        <w:pStyle w:val="Bezmezer"/>
        <w:numPr>
          <w:ilvl w:val="1"/>
          <w:numId w:val="10"/>
        </w:numPr>
        <w:tabs>
          <w:tab w:val="clear" w:pos="501"/>
          <w:tab w:val="num" w:pos="426"/>
        </w:tabs>
        <w:spacing w:after="120"/>
        <w:ind w:left="426" w:hanging="426"/>
        <w:jc w:val="both"/>
        <w:rPr>
          <w:rFonts w:ascii="Times New Roman" w:hAnsi="Times New Roman"/>
        </w:rPr>
      </w:pPr>
      <w:r w:rsidRPr="008C0295">
        <w:rPr>
          <w:rFonts w:ascii="Times New Roman" w:hAnsi="Times New Roman"/>
        </w:rPr>
        <w:t xml:space="preserve">Vlastnictví předmětu koupě přechází na kupujícího úplným zaplacením kupní ceny. </w:t>
      </w:r>
    </w:p>
    <w:p w:rsidR="000C23F9" w:rsidRPr="008C0295" w:rsidRDefault="000C23F9" w:rsidP="002C33B9">
      <w:pPr>
        <w:pStyle w:val="Bezmezer"/>
        <w:numPr>
          <w:ilvl w:val="1"/>
          <w:numId w:val="10"/>
        </w:numPr>
        <w:tabs>
          <w:tab w:val="clear" w:pos="501"/>
          <w:tab w:val="num" w:pos="426"/>
        </w:tabs>
        <w:spacing w:after="120"/>
        <w:ind w:left="426" w:hanging="426"/>
        <w:jc w:val="both"/>
        <w:rPr>
          <w:rFonts w:ascii="Times New Roman" w:hAnsi="Times New Roman"/>
        </w:rPr>
      </w:pPr>
      <w:r w:rsidRPr="008C0295">
        <w:rPr>
          <w:rFonts w:ascii="Times New Roman" w:hAnsi="Times New Roman"/>
        </w:rPr>
        <w:t>Nebezpečí náhodné zkázy nebo škody na předmětu koupě přechází na kupujícího okamžikem převzetí předmětu koupě od prodávajícího.</w:t>
      </w:r>
    </w:p>
    <w:p w:rsidR="000C23F9" w:rsidRPr="008C0295" w:rsidRDefault="000C23F9" w:rsidP="002C33B9">
      <w:pPr>
        <w:pStyle w:val="Bezmezer"/>
        <w:numPr>
          <w:ilvl w:val="1"/>
          <w:numId w:val="10"/>
        </w:numPr>
        <w:tabs>
          <w:tab w:val="clear" w:pos="501"/>
          <w:tab w:val="num" w:pos="426"/>
        </w:tabs>
        <w:spacing w:after="120"/>
        <w:ind w:left="426" w:hanging="426"/>
        <w:jc w:val="both"/>
        <w:rPr>
          <w:rFonts w:ascii="Times New Roman" w:hAnsi="Times New Roman"/>
        </w:rPr>
      </w:pPr>
      <w:r w:rsidRPr="008C0295">
        <w:rPr>
          <w:rFonts w:ascii="Times New Roman" w:hAnsi="Times New Roman"/>
        </w:rPr>
        <w:t>Prodávající prohlašuje, že předmět koupě prodává ve stavu „jak stojí a leží“ a že mu nejsou známy žádné vady faktické nebo právní, které by bránily řádnému užívání předmětu koupě.</w:t>
      </w:r>
    </w:p>
    <w:p w:rsidR="000C23F9" w:rsidRPr="008C0295" w:rsidRDefault="00B221F6" w:rsidP="002C33B9">
      <w:pPr>
        <w:pStyle w:val="Bezmezer"/>
        <w:numPr>
          <w:ilvl w:val="1"/>
          <w:numId w:val="10"/>
        </w:numPr>
        <w:tabs>
          <w:tab w:val="num" w:pos="426"/>
        </w:tabs>
        <w:spacing w:after="120"/>
        <w:ind w:left="426" w:hanging="426"/>
        <w:jc w:val="both"/>
        <w:rPr>
          <w:rFonts w:ascii="Times New Roman" w:hAnsi="Times New Roman"/>
        </w:rPr>
      </w:pPr>
      <w:r>
        <w:rPr>
          <w:rFonts w:ascii="Times New Roman" w:hAnsi="Times New Roman"/>
        </w:rPr>
        <w:t>Pr</w:t>
      </w:r>
      <w:r w:rsidR="000C23F9" w:rsidRPr="008C0295">
        <w:rPr>
          <w:rFonts w:ascii="Times New Roman" w:hAnsi="Times New Roman"/>
        </w:rPr>
        <w:t>odávající prohlašuje, že je vlastníkem předmětu koupě.</w:t>
      </w:r>
    </w:p>
    <w:p w:rsidR="000C23F9" w:rsidRDefault="000C23F9" w:rsidP="002C33B9">
      <w:pPr>
        <w:pStyle w:val="Bezmezer"/>
        <w:numPr>
          <w:ilvl w:val="1"/>
          <w:numId w:val="10"/>
        </w:numPr>
        <w:tabs>
          <w:tab w:val="num" w:pos="426"/>
        </w:tabs>
        <w:spacing w:after="120"/>
        <w:ind w:left="426" w:hanging="426"/>
        <w:jc w:val="both"/>
        <w:rPr>
          <w:rFonts w:ascii="Times New Roman" w:hAnsi="Times New Roman"/>
        </w:rPr>
      </w:pPr>
      <w:r w:rsidRPr="008C0295">
        <w:rPr>
          <w:rFonts w:ascii="Times New Roman" w:hAnsi="Times New Roman"/>
        </w:rPr>
        <w:lastRenderedPageBreak/>
        <w:t>Kupující prohlašuje, že si předmět koupě prohlédl, seznámil se s jeho stavem a v tomto stavu jej kupuje.</w:t>
      </w:r>
    </w:p>
    <w:p w:rsidR="009B4254" w:rsidRDefault="009B4254" w:rsidP="000C23F9">
      <w:pPr>
        <w:pStyle w:val="Bezmezer"/>
        <w:numPr>
          <w:ilvl w:val="1"/>
          <w:numId w:val="10"/>
        </w:numPr>
        <w:spacing w:after="120"/>
        <w:ind w:left="357" w:hanging="357"/>
        <w:jc w:val="both"/>
        <w:rPr>
          <w:rFonts w:ascii="Times New Roman" w:hAnsi="Times New Roman"/>
        </w:rPr>
      </w:pPr>
      <w:r w:rsidRPr="009B4254">
        <w:rPr>
          <w:rFonts w:ascii="Times New Roman" w:hAnsi="Times New Roman"/>
        </w:rPr>
        <w:t>Smluvní strany prohlašují, že žádná část smlouvy neobsahuje informace týkající se obchodního tajemství dle § 504 občanského zákoníku</w:t>
      </w:r>
      <w:r w:rsidR="00B221F6">
        <w:rPr>
          <w:rFonts w:ascii="Times New Roman" w:hAnsi="Times New Roman"/>
        </w:rPr>
        <w:t>.</w:t>
      </w:r>
    </w:p>
    <w:p w:rsidR="009B4254" w:rsidRPr="008C0295" w:rsidRDefault="009B4254" w:rsidP="000C23F9">
      <w:pPr>
        <w:pStyle w:val="Bezmezer"/>
        <w:numPr>
          <w:ilvl w:val="1"/>
          <w:numId w:val="10"/>
        </w:numPr>
        <w:spacing w:after="120"/>
        <w:ind w:left="357" w:hanging="357"/>
        <w:jc w:val="both"/>
        <w:rPr>
          <w:rFonts w:ascii="Times New Roman" w:hAnsi="Times New Roman"/>
        </w:rPr>
      </w:pPr>
      <w:r w:rsidRPr="009B4254">
        <w:rPr>
          <w:rFonts w:ascii="Times New Roman" w:hAnsi="Times New Roman"/>
        </w:rPr>
        <w:t>Smluvní strany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Muzeem loutkářských k</w:t>
      </w:r>
      <w:r w:rsidR="00705B63">
        <w:rPr>
          <w:rFonts w:ascii="Times New Roman" w:hAnsi="Times New Roman"/>
        </w:rPr>
        <w:t>ultur, se sídlem Břetislavova 74</w:t>
      </w:r>
      <w:r w:rsidRPr="009B4254">
        <w:rPr>
          <w:rFonts w:ascii="Times New Roman" w:hAnsi="Times New Roman"/>
        </w:rPr>
        <w:t>, 537 60 Chrudim 60, IČ 00412830. Souhlas uděluje smluvní strana na dobu neurčitou. Osobní údaje poskytuje dobrovolně.</w:t>
      </w:r>
    </w:p>
    <w:p w:rsidR="000C23F9" w:rsidRPr="008C0295" w:rsidRDefault="000C23F9" w:rsidP="000C23F9">
      <w:pPr>
        <w:pStyle w:val="Bezmezer"/>
        <w:rPr>
          <w:rFonts w:ascii="Times New Roman" w:hAnsi="Times New Roman"/>
        </w:rPr>
      </w:pPr>
    </w:p>
    <w:p w:rsidR="000C23F9" w:rsidRPr="008C0295" w:rsidRDefault="000C23F9" w:rsidP="000C23F9">
      <w:pPr>
        <w:pStyle w:val="Bezmezer"/>
        <w:jc w:val="center"/>
        <w:rPr>
          <w:rFonts w:ascii="Times New Roman" w:hAnsi="Times New Roman"/>
          <w:b/>
          <w:bCs/>
        </w:rPr>
      </w:pPr>
      <w:r w:rsidRPr="008C0295">
        <w:rPr>
          <w:rFonts w:ascii="Times New Roman" w:hAnsi="Times New Roman"/>
          <w:b/>
          <w:bCs/>
        </w:rPr>
        <w:t>Čl. 7</w:t>
      </w:r>
    </w:p>
    <w:p w:rsidR="000C23F9" w:rsidRPr="008C0295" w:rsidRDefault="000C23F9" w:rsidP="000C23F9">
      <w:pPr>
        <w:pStyle w:val="Bezmezer"/>
        <w:jc w:val="center"/>
        <w:rPr>
          <w:rFonts w:ascii="Times New Roman" w:hAnsi="Times New Roman"/>
        </w:rPr>
      </w:pPr>
      <w:r w:rsidRPr="008C0295">
        <w:rPr>
          <w:rFonts w:ascii="Times New Roman" w:hAnsi="Times New Roman"/>
          <w:b/>
          <w:bCs/>
        </w:rPr>
        <w:t>Závěrečná ustanovení</w:t>
      </w:r>
    </w:p>
    <w:p w:rsidR="000C23F9" w:rsidRPr="008C0295" w:rsidRDefault="000C23F9" w:rsidP="000C23F9">
      <w:pPr>
        <w:pStyle w:val="Bezmezer"/>
        <w:rPr>
          <w:rFonts w:ascii="Times New Roman" w:hAnsi="Times New Roman"/>
        </w:rPr>
      </w:pPr>
    </w:p>
    <w:p w:rsidR="000C23F9" w:rsidRPr="008C0295" w:rsidRDefault="000C23F9" w:rsidP="000C23F9">
      <w:pPr>
        <w:pStyle w:val="Odstavecseseznamem"/>
        <w:numPr>
          <w:ilvl w:val="0"/>
          <w:numId w:val="11"/>
        </w:numPr>
        <w:spacing w:after="120" w:line="240" w:lineRule="auto"/>
        <w:contextualSpacing w:val="0"/>
        <w:jc w:val="both"/>
        <w:rPr>
          <w:rFonts w:ascii="Times New Roman" w:hAnsi="Times New Roman"/>
          <w:vanish/>
        </w:rPr>
      </w:pPr>
    </w:p>
    <w:p w:rsidR="000C23F9" w:rsidRPr="008C0295" w:rsidRDefault="000C23F9" w:rsidP="000C23F9">
      <w:pPr>
        <w:pStyle w:val="Odstavecseseznamem"/>
        <w:numPr>
          <w:ilvl w:val="0"/>
          <w:numId w:val="11"/>
        </w:numPr>
        <w:spacing w:after="120" w:line="240" w:lineRule="auto"/>
        <w:contextualSpacing w:val="0"/>
        <w:jc w:val="both"/>
        <w:rPr>
          <w:rFonts w:ascii="Times New Roman" w:hAnsi="Times New Roman"/>
          <w:vanish/>
        </w:rPr>
      </w:pPr>
    </w:p>
    <w:p w:rsidR="000C23F9" w:rsidRPr="008C0295" w:rsidRDefault="000C23F9" w:rsidP="000C23F9">
      <w:pPr>
        <w:numPr>
          <w:ilvl w:val="1"/>
          <w:numId w:val="11"/>
        </w:numPr>
        <w:spacing w:after="120" w:line="240" w:lineRule="auto"/>
        <w:jc w:val="both"/>
        <w:rPr>
          <w:rFonts w:ascii="Times New Roman" w:hAnsi="Times New Roman"/>
          <w:szCs w:val="20"/>
        </w:rPr>
      </w:pPr>
      <w:r w:rsidRPr="008C0295">
        <w:rPr>
          <w:rFonts w:ascii="Times New Roman" w:hAnsi="Times New Roman"/>
        </w:rPr>
        <w:t>Tato smlouva nabývá platnosti a účinnosti dnem jejího podpisu oběma smluvními stranami.</w:t>
      </w:r>
    </w:p>
    <w:p w:rsidR="000C23F9" w:rsidRPr="008C0295" w:rsidRDefault="000C23F9" w:rsidP="000C23F9">
      <w:pPr>
        <w:numPr>
          <w:ilvl w:val="1"/>
          <w:numId w:val="11"/>
        </w:numPr>
        <w:spacing w:after="120" w:line="240" w:lineRule="auto"/>
        <w:jc w:val="both"/>
        <w:rPr>
          <w:rFonts w:ascii="Times New Roman" w:hAnsi="Times New Roman"/>
          <w:szCs w:val="20"/>
        </w:rPr>
      </w:pPr>
      <w:r w:rsidRPr="008C0295">
        <w:rPr>
          <w:rFonts w:ascii="Times New Roman" w:hAnsi="Times New Roman"/>
        </w:rPr>
        <w:t xml:space="preserve">Tato smlouva je vyhotovena ve 4 stejnopisech s platností originálu, z nichž kupující obdrží 3 vyhotovení a prodávající 1 vyhotovení. </w:t>
      </w:r>
    </w:p>
    <w:p w:rsidR="000C23F9" w:rsidRPr="008C0295" w:rsidRDefault="000C23F9" w:rsidP="000C23F9">
      <w:pPr>
        <w:numPr>
          <w:ilvl w:val="1"/>
          <w:numId w:val="11"/>
        </w:numPr>
        <w:spacing w:after="120" w:line="240" w:lineRule="auto"/>
        <w:jc w:val="both"/>
        <w:rPr>
          <w:rFonts w:ascii="Times New Roman" w:hAnsi="Times New Roman"/>
        </w:rPr>
      </w:pPr>
      <w:r w:rsidRPr="008C0295">
        <w:rPr>
          <w:rFonts w:ascii="Times New Roman" w:hAnsi="Times New Roman"/>
        </w:rPr>
        <w:t>Bude-li kterékoli ustanovení této smlouvy neplatné nebo nevymahatelné, nezpůsobuje to neplatnost ani nevymahatelnost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nevymahatelného.</w:t>
      </w:r>
    </w:p>
    <w:p w:rsidR="000C23F9" w:rsidRPr="008C0295" w:rsidRDefault="000C23F9" w:rsidP="000C23F9">
      <w:pPr>
        <w:numPr>
          <w:ilvl w:val="1"/>
          <w:numId w:val="11"/>
        </w:numPr>
        <w:spacing w:after="120" w:line="240" w:lineRule="auto"/>
        <w:jc w:val="both"/>
        <w:rPr>
          <w:rFonts w:ascii="Times New Roman" w:hAnsi="Times New Roman"/>
        </w:rPr>
      </w:pPr>
      <w:r w:rsidRPr="008C0295">
        <w:rPr>
          <w:rFonts w:ascii="Times New Roman" w:hAnsi="Times New Roman"/>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pravé, svobodné a vážné vůle prosté omylu, projevené při plné způsobilosti k právním úkonům, a dále že tato smlouva nebyla ujednána v tísni za nápadně nevýhodných podmínek a veškerá prohlášení v této smlouvě odpovídají skutečnosti, což vše níže stvrzují svými podpisy.</w:t>
      </w:r>
    </w:p>
    <w:p w:rsidR="000C23F9" w:rsidRPr="008C0295" w:rsidRDefault="000C23F9" w:rsidP="000C23F9">
      <w:pPr>
        <w:spacing w:after="120" w:line="240" w:lineRule="auto"/>
        <w:ind w:firstLine="357"/>
        <w:rPr>
          <w:rFonts w:ascii="Times New Roman" w:hAnsi="Times New Roman"/>
        </w:rPr>
      </w:pPr>
    </w:p>
    <w:p w:rsidR="000C23F9" w:rsidRPr="008C0295" w:rsidRDefault="000C23F9" w:rsidP="000C23F9">
      <w:pPr>
        <w:spacing w:after="120" w:line="240" w:lineRule="auto"/>
        <w:jc w:val="both"/>
        <w:rPr>
          <w:rFonts w:ascii="Times New Roman" w:hAnsi="Times New Roman"/>
          <w:szCs w:val="20"/>
        </w:rPr>
      </w:pPr>
    </w:p>
    <w:p w:rsidR="000C23F9" w:rsidRPr="008C0295" w:rsidRDefault="000C23F9" w:rsidP="000C23F9">
      <w:pPr>
        <w:spacing w:after="120" w:line="240" w:lineRule="auto"/>
        <w:jc w:val="both"/>
        <w:rPr>
          <w:rFonts w:ascii="Times New Roman" w:hAnsi="Times New Roman"/>
          <w:szCs w:val="20"/>
        </w:rPr>
      </w:pPr>
    </w:p>
    <w:p w:rsidR="000C23F9" w:rsidRPr="008C0295" w:rsidRDefault="000C23F9" w:rsidP="000C23F9">
      <w:pPr>
        <w:spacing w:after="120" w:line="240" w:lineRule="auto"/>
        <w:jc w:val="both"/>
        <w:rPr>
          <w:rFonts w:ascii="Times New Roman" w:hAnsi="Times New Roman"/>
          <w:szCs w:val="20"/>
        </w:rPr>
      </w:pPr>
      <w:r w:rsidRPr="00B221F6">
        <w:rPr>
          <w:rFonts w:ascii="Times New Roman" w:hAnsi="Times New Roman"/>
          <w:szCs w:val="20"/>
        </w:rPr>
        <w:t>V</w:t>
      </w:r>
      <w:r w:rsidR="00C677F5">
        <w:rPr>
          <w:rFonts w:ascii="Times New Roman" w:hAnsi="Times New Roman"/>
          <w:szCs w:val="20"/>
        </w:rPr>
        <w:t xml:space="preserve"> Chrudimi</w:t>
      </w:r>
      <w:r w:rsidRPr="00B221F6">
        <w:rPr>
          <w:rFonts w:ascii="Times New Roman" w:hAnsi="Times New Roman"/>
          <w:szCs w:val="20"/>
        </w:rPr>
        <w:t xml:space="preserve"> dne</w:t>
      </w:r>
      <w:r w:rsidR="00B221F6">
        <w:rPr>
          <w:rFonts w:ascii="Times New Roman" w:hAnsi="Times New Roman"/>
          <w:szCs w:val="20"/>
        </w:rPr>
        <w:t xml:space="preserve"> </w:t>
      </w:r>
      <w:r w:rsidR="00673A5E">
        <w:rPr>
          <w:rFonts w:ascii="Times New Roman" w:hAnsi="Times New Roman"/>
          <w:szCs w:val="20"/>
        </w:rPr>
        <w:t>9</w:t>
      </w:r>
      <w:r w:rsidR="00D203B0">
        <w:rPr>
          <w:rFonts w:ascii="Times New Roman" w:hAnsi="Times New Roman"/>
          <w:szCs w:val="20"/>
        </w:rPr>
        <w:t xml:space="preserve">. </w:t>
      </w:r>
      <w:r w:rsidR="00673A5E">
        <w:rPr>
          <w:rFonts w:ascii="Times New Roman" w:hAnsi="Times New Roman"/>
          <w:szCs w:val="20"/>
        </w:rPr>
        <w:t>7</w:t>
      </w:r>
      <w:r w:rsidR="00D203B0">
        <w:rPr>
          <w:rFonts w:ascii="Times New Roman" w:hAnsi="Times New Roman"/>
          <w:szCs w:val="20"/>
        </w:rPr>
        <w:t>. 2020</w:t>
      </w:r>
    </w:p>
    <w:p w:rsidR="000C23F9" w:rsidRPr="008C0295" w:rsidRDefault="000C23F9" w:rsidP="000C23F9">
      <w:pPr>
        <w:spacing w:after="120" w:line="240" w:lineRule="auto"/>
        <w:jc w:val="both"/>
        <w:rPr>
          <w:rFonts w:ascii="Times New Roman" w:hAnsi="Times New Roman"/>
          <w:szCs w:val="20"/>
        </w:rPr>
      </w:pPr>
    </w:p>
    <w:p w:rsidR="000C23F9" w:rsidRPr="008C0295" w:rsidRDefault="000C23F9" w:rsidP="000C23F9">
      <w:pPr>
        <w:spacing w:after="120" w:line="240" w:lineRule="auto"/>
        <w:jc w:val="both"/>
        <w:rPr>
          <w:rFonts w:ascii="Times New Roman" w:hAnsi="Times New Roman"/>
          <w:szCs w:val="20"/>
        </w:rPr>
      </w:pPr>
    </w:p>
    <w:p w:rsidR="000C23F9" w:rsidRPr="008C0295" w:rsidRDefault="000C23F9" w:rsidP="000C23F9">
      <w:pPr>
        <w:spacing w:after="120"/>
        <w:rPr>
          <w:rFonts w:ascii="Times New Roman" w:hAnsi="Times New Roman"/>
        </w:rPr>
      </w:pPr>
      <w:r w:rsidRPr="008C0295">
        <w:rPr>
          <w:rFonts w:ascii="Times New Roman" w:hAnsi="Times New Roman"/>
        </w:rPr>
        <w:t>_______________________</w:t>
      </w:r>
      <w:r w:rsidRPr="008C0295">
        <w:rPr>
          <w:rFonts w:ascii="Times New Roman" w:hAnsi="Times New Roman"/>
        </w:rPr>
        <w:tab/>
      </w:r>
      <w:r w:rsidRPr="008C0295">
        <w:rPr>
          <w:rFonts w:ascii="Times New Roman" w:hAnsi="Times New Roman"/>
        </w:rPr>
        <w:tab/>
      </w:r>
      <w:r w:rsidRPr="008C0295">
        <w:rPr>
          <w:rFonts w:ascii="Times New Roman" w:hAnsi="Times New Roman"/>
        </w:rPr>
        <w:tab/>
      </w:r>
      <w:r w:rsidRPr="008C0295">
        <w:rPr>
          <w:rFonts w:ascii="Times New Roman" w:hAnsi="Times New Roman"/>
        </w:rPr>
        <w:tab/>
        <w:t>_______________________</w:t>
      </w:r>
    </w:p>
    <w:p w:rsidR="003A7245" w:rsidRDefault="000C23F9" w:rsidP="001C2C74">
      <w:pPr>
        <w:spacing w:after="120"/>
        <w:ind w:firstLine="360"/>
        <w:rPr>
          <w:rFonts w:ascii="Times New Roman" w:hAnsi="Times New Roman"/>
        </w:rPr>
      </w:pPr>
      <w:r w:rsidRPr="008C0295">
        <w:rPr>
          <w:rFonts w:ascii="Times New Roman" w:hAnsi="Times New Roman"/>
        </w:rPr>
        <w:t>prodávající</w:t>
      </w:r>
      <w:r w:rsidRPr="008C0295">
        <w:rPr>
          <w:rFonts w:ascii="Times New Roman" w:hAnsi="Times New Roman"/>
        </w:rPr>
        <w:tab/>
      </w:r>
      <w:r w:rsidRPr="008C0295">
        <w:rPr>
          <w:rFonts w:ascii="Times New Roman" w:hAnsi="Times New Roman"/>
        </w:rPr>
        <w:tab/>
      </w:r>
      <w:r w:rsidRPr="008C0295">
        <w:rPr>
          <w:rFonts w:ascii="Times New Roman" w:hAnsi="Times New Roman"/>
        </w:rPr>
        <w:tab/>
      </w:r>
      <w:r w:rsidRPr="008C0295">
        <w:rPr>
          <w:rFonts w:ascii="Times New Roman" w:hAnsi="Times New Roman"/>
        </w:rPr>
        <w:tab/>
      </w:r>
      <w:r w:rsidRPr="008C0295">
        <w:rPr>
          <w:rFonts w:ascii="Times New Roman" w:hAnsi="Times New Roman"/>
        </w:rPr>
        <w:tab/>
      </w:r>
      <w:r w:rsidRPr="008C0295">
        <w:rPr>
          <w:rFonts w:ascii="Times New Roman" w:hAnsi="Times New Roman"/>
        </w:rPr>
        <w:tab/>
      </w:r>
      <w:r w:rsidRPr="008C0295">
        <w:rPr>
          <w:rFonts w:ascii="Times New Roman" w:hAnsi="Times New Roman"/>
        </w:rPr>
        <w:tab/>
        <w:t>kupující</w:t>
      </w:r>
    </w:p>
    <w:p w:rsidR="00163764" w:rsidRDefault="00163764" w:rsidP="001C2C74">
      <w:pPr>
        <w:spacing w:after="120"/>
        <w:ind w:firstLine="360"/>
        <w:rPr>
          <w:rFonts w:ascii="Times New Roman" w:hAnsi="Times New Roman"/>
        </w:rPr>
      </w:pPr>
    </w:p>
    <w:p w:rsidR="00163764" w:rsidRDefault="00163764" w:rsidP="001C2C74">
      <w:pPr>
        <w:spacing w:after="120"/>
        <w:ind w:firstLine="360"/>
        <w:rPr>
          <w:rFonts w:ascii="Times New Roman" w:hAnsi="Times New Roman"/>
        </w:rPr>
      </w:pPr>
    </w:p>
    <w:p w:rsidR="00163764" w:rsidRDefault="00163764" w:rsidP="001C2C74">
      <w:pPr>
        <w:spacing w:after="120"/>
        <w:ind w:firstLine="360"/>
        <w:rPr>
          <w:rFonts w:ascii="Times New Roman" w:hAnsi="Times New Roman"/>
          <w:b/>
        </w:rPr>
      </w:pPr>
      <w:r w:rsidRPr="00C22C26">
        <w:rPr>
          <w:rFonts w:ascii="Times New Roman" w:hAnsi="Times New Roman"/>
          <w:b/>
        </w:rPr>
        <w:t xml:space="preserve">Příloha č. </w:t>
      </w:r>
      <w:r w:rsidR="00C86BDD">
        <w:rPr>
          <w:rFonts w:ascii="Times New Roman" w:hAnsi="Times New Roman"/>
          <w:b/>
        </w:rPr>
        <w:t>1</w:t>
      </w:r>
      <w:r w:rsidRPr="00C22C26">
        <w:rPr>
          <w:rFonts w:ascii="Times New Roman" w:hAnsi="Times New Roman"/>
          <w:b/>
        </w:rPr>
        <w:t xml:space="preserve"> </w:t>
      </w:r>
      <w:r w:rsidRPr="00C22C26">
        <w:rPr>
          <w:rFonts w:ascii="Times New Roman" w:hAnsi="Times New Roman"/>
          <w:b/>
        </w:rPr>
        <w:tab/>
        <w:t>Seznam předmětů</w:t>
      </w:r>
    </w:p>
    <w:p w:rsidR="00163764" w:rsidRDefault="00163764" w:rsidP="001C2C74">
      <w:pPr>
        <w:spacing w:after="120"/>
        <w:ind w:firstLine="360"/>
        <w:rPr>
          <w:rFonts w:ascii="Times New Roman" w:hAnsi="Times New Roman"/>
        </w:rPr>
      </w:pPr>
    </w:p>
    <w:p w:rsidR="00163764" w:rsidRPr="008C0295" w:rsidRDefault="00163764" w:rsidP="001C2C74">
      <w:pPr>
        <w:spacing w:after="120"/>
        <w:ind w:firstLine="360"/>
        <w:rPr>
          <w:rFonts w:ascii="Times New Roman" w:hAnsi="Times New Roman"/>
          <w:szCs w:val="24"/>
        </w:rPr>
      </w:pPr>
    </w:p>
    <w:sectPr w:rsidR="00163764" w:rsidRPr="008C0295" w:rsidSect="00256A1A">
      <w:headerReference w:type="default" r:id="rId8"/>
      <w:footerReference w:type="default" r:id="rId9"/>
      <w:type w:val="continuous"/>
      <w:pgSz w:w="11906" w:h="16838"/>
      <w:pgMar w:top="2694" w:right="1134" w:bottom="1758" w:left="3232"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97" w:rsidRDefault="003C4B97" w:rsidP="00613486">
      <w:pPr>
        <w:spacing w:after="0" w:line="240" w:lineRule="auto"/>
      </w:pPr>
      <w:r>
        <w:separator/>
      </w:r>
    </w:p>
  </w:endnote>
  <w:endnote w:type="continuationSeparator" w:id="0">
    <w:p w:rsidR="003C4B97" w:rsidRDefault="003C4B97" w:rsidP="0061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umpling">
    <w:altName w:val="Arial"/>
    <w:panose1 w:val="00000000000000000000"/>
    <w:charset w:val="00"/>
    <w:family w:val="modern"/>
    <w:notTrueType/>
    <w:pitch w:val="variable"/>
    <w:sig w:usb0="00000001" w:usb1="00000001" w:usb2="00000000" w:usb3="00000000" w:csb0="00000093" w:csb1="00000000"/>
  </w:font>
  <w:font w:name="Dumpling-Regular">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6F" w:rsidRDefault="00667816">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2049145</wp:posOffset>
              </wp:positionH>
              <wp:positionV relativeFrom="page">
                <wp:posOffset>10116185</wp:posOffset>
              </wp:positionV>
              <wp:extent cx="4238625" cy="37846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78460"/>
                      </a:xfrm>
                      <a:prstGeom prst="rect">
                        <a:avLst/>
                      </a:prstGeom>
                      <a:solidFill>
                        <a:srgbClr val="FFFFFF"/>
                      </a:solidFill>
                      <a:ln w="9525">
                        <a:noFill/>
                        <a:miter lim="800000"/>
                        <a:headEnd/>
                        <a:tailEnd/>
                      </a:ln>
                    </wps:spPr>
                    <wps:txbx>
                      <w:txbxContent>
                        <w:p w:rsidR="0055416F" w:rsidRPr="00C825B1" w:rsidRDefault="0055416F" w:rsidP="009543D6">
                          <w:pPr>
                            <w:autoSpaceDE w:val="0"/>
                            <w:autoSpaceDN w:val="0"/>
                            <w:adjustRightInd w:val="0"/>
                            <w:spacing w:after="0" w:line="240" w:lineRule="auto"/>
                            <w:rPr>
                              <w:rFonts w:ascii="Dumpling" w:hAnsi="Dumpling" w:cs="Dumpling-Regular"/>
                              <w:color w:val="808080"/>
                              <w:sz w:val="16"/>
                              <w:szCs w:val="8"/>
                            </w:rPr>
                          </w:pPr>
                          <w:r w:rsidRPr="00C825B1">
                            <w:rPr>
                              <w:rFonts w:ascii="Dumpling" w:hAnsi="Dumpling" w:cs="Dumpling-Regular"/>
                              <w:color w:val="808080"/>
                              <w:sz w:val="16"/>
                              <w:szCs w:val="8"/>
                            </w:rPr>
                            <w:t xml:space="preserve">Muzeum loutkářských kultur </w:t>
                          </w:r>
                          <w:r>
                            <w:rPr>
                              <w:rFonts w:ascii="Dumpling" w:hAnsi="Dumpling" w:cs="Dumpling-Regular"/>
                              <w:color w:val="808080"/>
                              <w:sz w:val="16"/>
                              <w:szCs w:val="8"/>
                            </w:rPr>
                            <w:t>v </w:t>
                          </w:r>
                          <w:r w:rsidRPr="00C825B1">
                            <w:rPr>
                              <w:rFonts w:ascii="Dumpling" w:hAnsi="Dumpling" w:cs="Dumpling-Regular"/>
                              <w:color w:val="808080"/>
                              <w:sz w:val="16"/>
                              <w:szCs w:val="8"/>
                            </w:rPr>
                            <w:t>Chrudim</w:t>
                          </w:r>
                          <w:r>
                            <w:rPr>
                              <w:rFonts w:ascii="Dumpling" w:hAnsi="Dumpling" w:cs="Dumpling-Regular"/>
                              <w:color w:val="808080"/>
                              <w:sz w:val="16"/>
                              <w:szCs w:val="8"/>
                            </w:rPr>
                            <w:t>i</w:t>
                          </w:r>
                          <w:r w:rsidRPr="00C825B1">
                            <w:rPr>
                              <w:rFonts w:ascii="Dumpling" w:hAnsi="Dumpling" w:cs="Dumpling-Regular"/>
                              <w:color w:val="808080"/>
                              <w:sz w:val="16"/>
                              <w:szCs w:val="8"/>
                            </w:rPr>
                            <w:t xml:space="preserve">/ Chrudim </w:t>
                          </w:r>
                          <w:proofErr w:type="spellStart"/>
                          <w:r w:rsidRPr="00C825B1">
                            <w:rPr>
                              <w:rFonts w:ascii="Dumpling" w:hAnsi="Dumpling" w:cs="Dumpling-Regular"/>
                              <w:color w:val="808080"/>
                              <w:sz w:val="16"/>
                              <w:szCs w:val="8"/>
                            </w:rPr>
                            <w:t>Puppetry</w:t>
                          </w:r>
                          <w:proofErr w:type="spellEnd"/>
                          <w:r w:rsidRPr="00C825B1">
                            <w:rPr>
                              <w:rFonts w:ascii="Dumpling" w:hAnsi="Dumpling" w:cs="Dumpling-Regular"/>
                              <w:color w:val="808080"/>
                              <w:sz w:val="16"/>
                              <w:szCs w:val="8"/>
                            </w:rPr>
                            <w:t xml:space="preserve"> Museum</w:t>
                          </w:r>
                        </w:p>
                        <w:p w:rsidR="0055416F" w:rsidRPr="00C825B1" w:rsidRDefault="0055416F" w:rsidP="009543D6">
                          <w:pPr>
                            <w:rPr>
                              <w:rFonts w:ascii="Dumpling" w:hAnsi="Dumpling"/>
                              <w:color w:val="808080"/>
                              <w:sz w:val="36"/>
                            </w:rPr>
                          </w:pPr>
                          <w:r w:rsidRPr="00C825B1">
                            <w:rPr>
                              <w:rFonts w:ascii="Dumpling" w:hAnsi="Dumpling" w:cs="Dumpling-Regular"/>
                              <w:color w:val="808080"/>
                              <w:sz w:val="16"/>
                              <w:szCs w:val="8"/>
                            </w:rPr>
                            <w:t>Břetislavova 74, 536 60 Chrudim | m: puppets@puppets.cz | www.puppets.cz</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61.35pt;margin-top:796.55pt;width:333.75pt;height:29.8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" stroked="f">
              <v:textbox style="mso-fit-shape-to-text:t" inset="0,0,0,0">
                <w:txbxContent>
                  <w:p w:rsidR="0055416F" w:rsidRPr="00C825B1" w:rsidRDefault="0055416F" w:rsidP="009543D6">
                    <w:pPr>
                      <w:autoSpaceDE w:val="0"/>
                      <w:autoSpaceDN w:val="0"/>
                      <w:adjustRightInd w:val="0"/>
                      <w:spacing w:after="0" w:line="240" w:lineRule="auto"/>
                      <w:rPr>
                        <w:rFonts w:ascii="Dumpling" w:hAnsi="Dumpling" w:cs="Dumpling-Regular"/>
                        <w:color w:val="808080"/>
                        <w:sz w:val="16"/>
                        <w:szCs w:val="8"/>
                      </w:rPr>
                    </w:pPr>
                    <w:r w:rsidRPr="00C825B1">
                      <w:rPr>
                        <w:rFonts w:ascii="Dumpling" w:hAnsi="Dumpling" w:cs="Dumpling-Regular"/>
                        <w:color w:val="808080"/>
                        <w:sz w:val="16"/>
                        <w:szCs w:val="8"/>
                      </w:rPr>
                      <w:t xml:space="preserve">Muzeum loutkářských kultur </w:t>
                    </w:r>
                    <w:r>
                      <w:rPr>
                        <w:rFonts w:ascii="Dumpling" w:hAnsi="Dumpling" w:cs="Dumpling-Regular"/>
                        <w:color w:val="808080"/>
                        <w:sz w:val="16"/>
                        <w:szCs w:val="8"/>
                      </w:rPr>
                      <w:t>v </w:t>
                    </w:r>
                    <w:r w:rsidRPr="00C825B1">
                      <w:rPr>
                        <w:rFonts w:ascii="Dumpling" w:hAnsi="Dumpling" w:cs="Dumpling-Regular"/>
                        <w:color w:val="808080"/>
                        <w:sz w:val="16"/>
                        <w:szCs w:val="8"/>
                      </w:rPr>
                      <w:t>Chrudim</w:t>
                    </w:r>
                    <w:r>
                      <w:rPr>
                        <w:rFonts w:ascii="Dumpling" w:hAnsi="Dumpling" w:cs="Dumpling-Regular"/>
                        <w:color w:val="808080"/>
                        <w:sz w:val="16"/>
                        <w:szCs w:val="8"/>
                      </w:rPr>
                      <w:t>i</w:t>
                    </w:r>
                    <w:r w:rsidRPr="00C825B1">
                      <w:rPr>
                        <w:rFonts w:ascii="Dumpling" w:hAnsi="Dumpling" w:cs="Dumpling-Regular"/>
                        <w:color w:val="808080"/>
                        <w:sz w:val="16"/>
                        <w:szCs w:val="8"/>
                      </w:rPr>
                      <w:t>/ Chrudim Puppetry Museum</w:t>
                    </w:r>
                  </w:p>
                  <w:p w:rsidR="0055416F" w:rsidRPr="00C825B1" w:rsidRDefault="0055416F" w:rsidP="009543D6">
                    <w:pPr>
                      <w:rPr>
                        <w:rFonts w:ascii="Dumpling" w:hAnsi="Dumpling"/>
                        <w:color w:val="808080"/>
                        <w:sz w:val="36"/>
                      </w:rPr>
                    </w:pPr>
                    <w:r w:rsidRPr="00C825B1">
                      <w:rPr>
                        <w:rFonts w:ascii="Dumpling" w:hAnsi="Dumpling" w:cs="Dumpling-Regular"/>
                        <w:color w:val="808080"/>
                        <w:sz w:val="16"/>
                        <w:szCs w:val="8"/>
                      </w:rPr>
                      <w:t>Břetislavova 74, 536 60 Chrudim | m: puppets@puppets.cz | www.puppets.cz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97" w:rsidRDefault="003C4B97" w:rsidP="00613486">
      <w:pPr>
        <w:spacing w:after="0" w:line="240" w:lineRule="auto"/>
      </w:pPr>
      <w:r>
        <w:separator/>
      </w:r>
    </w:p>
  </w:footnote>
  <w:footnote w:type="continuationSeparator" w:id="0">
    <w:p w:rsidR="003C4B97" w:rsidRDefault="003C4B97" w:rsidP="00613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6F" w:rsidRDefault="0055416F" w:rsidP="006936B5">
    <w:pPr>
      <w:pStyle w:val="Zhlav"/>
      <w:ind w:left="-2410" w:firstLine="2410"/>
    </w:pPr>
  </w:p>
  <w:p w:rsidR="0055416F" w:rsidRPr="00B13DAC" w:rsidRDefault="0055416F" w:rsidP="00D5198D">
    <w:pPr>
      <w:ind w:left="-2552"/>
      <w:rPr>
        <w:color w:val="BFBFBF"/>
      </w:rPr>
    </w:pPr>
    <w:r>
      <w:rPr>
        <w:noProof/>
        <w:color w:val="BFBFBF"/>
        <w:lang w:eastAsia="cs-CZ"/>
      </w:rPr>
      <w:drawing>
        <wp:inline distT="0" distB="0" distL="0" distR="0">
          <wp:extent cx="2200275" cy="762000"/>
          <wp:effectExtent l="19050" t="0" r="9525" b="0"/>
          <wp:docPr id="1" name="obrázek 1" descr="logo cerne_v Chrud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rne_v Chrudimi"/>
                  <pic:cNvPicPr>
                    <a:picLocks noChangeAspect="1" noChangeArrowheads="1"/>
                  </pic:cNvPicPr>
                </pic:nvPicPr>
                <pic:blipFill>
                  <a:blip r:embed="rId1"/>
                  <a:srcRect/>
                  <a:stretch>
                    <a:fillRect/>
                  </a:stretch>
                </pic:blipFill>
                <pic:spPr bwMode="auto">
                  <a:xfrm>
                    <a:off x="0" y="0"/>
                    <a:ext cx="2200275" cy="76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C22"/>
    <w:multiLevelType w:val="hybridMultilevel"/>
    <w:tmpl w:val="106EA2D2"/>
    <w:lvl w:ilvl="0" w:tplc="0405000F">
      <w:start w:val="1"/>
      <w:numFmt w:val="decimal"/>
      <w:lvlText w:val="%1."/>
      <w:lvlJc w:val="left"/>
      <w:pPr>
        <w:ind w:left="753" w:hanging="360"/>
      </w:p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1" w15:restartNumberingAfterBreak="0">
    <w:nsid w:val="12881F50"/>
    <w:multiLevelType w:val="multilevel"/>
    <w:tmpl w:val="F82662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47343BC"/>
    <w:multiLevelType w:val="hybridMultilevel"/>
    <w:tmpl w:val="D1DEC4EA"/>
    <w:lvl w:ilvl="0" w:tplc="6ACEB784">
      <w:start w:val="1"/>
      <w:numFmt w:val="decimal"/>
      <w:lvlText w:val="%1)"/>
      <w:lvlJc w:val="left"/>
      <w:pPr>
        <w:ind w:left="360" w:hanging="360"/>
      </w:pPr>
      <w:rPr>
        <w:rFonts w:hint="default"/>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417A84"/>
    <w:multiLevelType w:val="multilevel"/>
    <w:tmpl w:val="C6BA84AA"/>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31FD00CD"/>
    <w:multiLevelType w:val="multilevel"/>
    <w:tmpl w:val="BA086AFA"/>
    <w:lvl w:ilvl="0">
      <w:start w:val="1"/>
      <w:numFmt w:val="decimal"/>
      <w:pStyle w:val="Nadpis1"/>
      <w:lvlText w:val="%1"/>
      <w:lvlJc w:val="left"/>
      <w:pPr>
        <w:tabs>
          <w:tab w:val="num" w:pos="435"/>
        </w:tabs>
        <w:ind w:left="435" w:hanging="435"/>
      </w:pPr>
    </w:lvl>
    <w:lvl w:ilvl="1">
      <w:start w:val="1"/>
      <w:numFmt w:val="decimal"/>
      <w:pStyle w:val="Nadpis2"/>
      <w:lvlText w:val="%1.%2"/>
      <w:lvlJc w:val="left"/>
      <w:pPr>
        <w:tabs>
          <w:tab w:val="num" w:pos="435"/>
        </w:tabs>
        <w:ind w:left="435" w:hanging="435"/>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3E61513D"/>
    <w:multiLevelType w:val="multilevel"/>
    <w:tmpl w:val="C6BA84A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3F8E60D2"/>
    <w:multiLevelType w:val="multilevel"/>
    <w:tmpl w:val="2806BC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A80E0C"/>
    <w:multiLevelType w:val="multilevel"/>
    <w:tmpl w:val="C6BA84A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6C6B0AFB"/>
    <w:multiLevelType w:val="hybridMultilevel"/>
    <w:tmpl w:val="85DA8CA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7AB3183"/>
    <w:multiLevelType w:val="multilevel"/>
    <w:tmpl w:val="CE30AB4A"/>
    <w:lvl w:ilvl="0">
      <w:start w:val="1"/>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0" w15:restartNumberingAfterBreak="0">
    <w:nsid w:val="784700FA"/>
    <w:multiLevelType w:val="multilevel"/>
    <w:tmpl w:val="C6BA84AA"/>
    <w:lvl w:ilvl="0">
      <w:start w:val="5"/>
      <w:numFmt w:val="decimal"/>
      <w:lvlText w:val="%1"/>
      <w:lvlJc w:val="left"/>
      <w:pPr>
        <w:tabs>
          <w:tab w:val="num" w:pos="360"/>
        </w:tabs>
        <w:ind w:left="360" w:hanging="360"/>
      </w:pPr>
    </w:lvl>
    <w:lvl w:ilvl="1">
      <w:start w:val="1"/>
      <w:numFmt w:val="decimal"/>
      <w:lvlText w:val="%1.%2"/>
      <w:lvlJc w:val="left"/>
      <w:pPr>
        <w:tabs>
          <w:tab w:val="num" w:pos="501"/>
        </w:tabs>
        <w:ind w:left="501"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A5"/>
    <w:rsid w:val="000011F4"/>
    <w:rsid w:val="00001414"/>
    <w:rsid w:val="00024EE7"/>
    <w:rsid w:val="00047C43"/>
    <w:rsid w:val="000606D6"/>
    <w:rsid w:val="00090071"/>
    <w:rsid w:val="000941F2"/>
    <w:rsid w:val="00095A66"/>
    <w:rsid w:val="000A3E3E"/>
    <w:rsid w:val="000A6BC8"/>
    <w:rsid w:val="000B2E7F"/>
    <w:rsid w:val="000C23F9"/>
    <w:rsid w:val="000D219D"/>
    <w:rsid w:val="000F7D7E"/>
    <w:rsid w:val="00100ED0"/>
    <w:rsid w:val="001033CA"/>
    <w:rsid w:val="00115D79"/>
    <w:rsid w:val="00145583"/>
    <w:rsid w:val="00156010"/>
    <w:rsid w:val="00163764"/>
    <w:rsid w:val="00180237"/>
    <w:rsid w:val="00181A74"/>
    <w:rsid w:val="00187E66"/>
    <w:rsid w:val="001A4FFE"/>
    <w:rsid w:val="001A6152"/>
    <w:rsid w:val="001C2C74"/>
    <w:rsid w:val="001C6112"/>
    <w:rsid w:val="001C64D5"/>
    <w:rsid w:val="001D0665"/>
    <w:rsid w:val="001D0C16"/>
    <w:rsid w:val="001D209E"/>
    <w:rsid w:val="001D6D91"/>
    <w:rsid w:val="001F03ED"/>
    <w:rsid w:val="001F50F4"/>
    <w:rsid w:val="00203DBD"/>
    <w:rsid w:val="0021064F"/>
    <w:rsid w:val="00232F64"/>
    <w:rsid w:val="00252B8C"/>
    <w:rsid w:val="00256A1A"/>
    <w:rsid w:val="00261CE4"/>
    <w:rsid w:val="00292180"/>
    <w:rsid w:val="002A30D5"/>
    <w:rsid w:val="002B2B1E"/>
    <w:rsid w:val="002C33B9"/>
    <w:rsid w:val="002E4DD3"/>
    <w:rsid w:val="002E580A"/>
    <w:rsid w:val="002F5EA4"/>
    <w:rsid w:val="00311DE4"/>
    <w:rsid w:val="00312D29"/>
    <w:rsid w:val="00316022"/>
    <w:rsid w:val="00322555"/>
    <w:rsid w:val="003228C0"/>
    <w:rsid w:val="00343E95"/>
    <w:rsid w:val="00357E62"/>
    <w:rsid w:val="003610F3"/>
    <w:rsid w:val="00361A9C"/>
    <w:rsid w:val="00363363"/>
    <w:rsid w:val="00367A68"/>
    <w:rsid w:val="0037547A"/>
    <w:rsid w:val="0037669B"/>
    <w:rsid w:val="00377C10"/>
    <w:rsid w:val="0038605C"/>
    <w:rsid w:val="003A7245"/>
    <w:rsid w:val="003B23B3"/>
    <w:rsid w:val="003B4E6A"/>
    <w:rsid w:val="003B5ADF"/>
    <w:rsid w:val="003B62D2"/>
    <w:rsid w:val="003B7007"/>
    <w:rsid w:val="003C4B97"/>
    <w:rsid w:val="003E246E"/>
    <w:rsid w:val="00434656"/>
    <w:rsid w:val="004463F3"/>
    <w:rsid w:val="00457849"/>
    <w:rsid w:val="0046571D"/>
    <w:rsid w:val="00481EFE"/>
    <w:rsid w:val="004A4B4F"/>
    <w:rsid w:val="004A691E"/>
    <w:rsid w:val="004F5E27"/>
    <w:rsid w:val="005210E1"/>
    <w:rsid w:val="00525947"/>
    <w:rsid w:val="00542076"/>
    <w:rsid w:val="0055416F"/>
    <w:rsid w:val="00554D9E"/>
    <w:rsid w:val="00556B1C"/>
    <w:rsid w:val="00557CA0"/>
    <w:rsid w:val="0058154D"/>
    <w:rsid w:val="00581A06"/>
    <w:rsid w:val="00581A82"/>
    <w:rsid w:val="005947D3"/>
    <w:rsid w:val="005A08AC"/>
    <w:rsid w:val="005A7EC0"/>
    <w:rsid w:val="005B10D2"/>
    <w:rsid w:val="005B5C92"/>
    <w:rsid w:val="005C06FE"/>
    <w:rsid w:val="005D0DFE"/>
    <w:rsid w:val="005D7E4A"/>
    <w:rsid w:val="005F21C8"/>
    <w:rsid w:val="005F226D"/>
    <w:rsid w:val="005F510E"/>
    <w:rsid w:val="006132E5"/>
    <w:rsid w:val="00613486"/>
    <w:rsid w:val="0062326C"/>
    <w:rsid w:val="00636AD4"/>
    <w:rsid w:val="00661E20"/>
    <w:rsid w:val="00667816"/>
    <w:rsid w:val="006708B2"/>
    <w:rsid w:val="00673A5E"/>
    <w:rsid w:val="0068137F"/>
    <w:rsid w:val="00685170"/>
    <w:rsid w:val="00686FC9"/>
    <w:rsid w:val="006903A5"/>
    <w:rsid w:val="0069167F"/>
    <w:rsid w:val="006929A8"/>
    <w:rsid w:val="006936B5"/>
    <w:rsid w:val="006943BB"/>
    <w:rsid w:val="006B39ED"/>
    <w:rsid w:val="006D5047"/>
    <w:rsid w:val="006D68BD"/>
    <w:rsid w:val="006F3918"/>
    <w:rsid w:val="00705B63"/>
    <w:rsid w:val="007251AB"/>
    <w:rsid w:val="00730E27"/>
    <w:rsid w:val="00735938"/>
    <w:rsid w:val="007363B1"/>
    <w:rsid w:val="00750375"/>
    <w:rsid w:val="00760F8F"/>
    <w:rsid w:val="0076356D"/>
    <w:rsid w:val="007720F9"/>
    <w:rsid w:val="00782280"/>
    <w:rsid w:val="00790E21"/>
    <w:rsid w:val="00797280"/>
    <w:rsid w:val="007C0C48"/>
    <w:rsid w:val="007E4A7A"/>
    <w:rsid w:val="007F6ED1"/>
    <w:rsid w:val="00824163"/>
    <w:rsid w:val="0082518D"/>
    <w:rsid w:val="008259CD"/>
    <w:rsid w:val="00831F9E"/>
    <w:rsid w:val="008511B4"/>
    <w:rsid w:val="00860799"/>
    <w:rsid w:val="00886DC1"/>
    <w:rsid w:val="00896CE2"/>
    <w:rsid w:val="008B5A6F"/>
    <w:rsid w:val="008C0295"/>
    <w:rsid w:val="008D1681"/>
    <w:rsid w:val="008D6FCB"/>
    <w:rsid w:val="008E2EAD"/>
    <w:rsid w:val="008E72C5"/>
    <w:rsid w:val="009043AC"/>
    <w:rsid w:val="009262BB"/>
    <w:rsid w:val="00932066"/>
    <w:rsid w:val="00934099"/>
    <w:rsid w:val="009543D6"/>
    <w:rsid w:val="009679A9"/>
    <w:rsid w:val="00974E81"/>
    <w:rsid w:val="00981554"/>
    <w:rsid w:val="0098790E"/>
    <w:rsid w:val="009B3EA1"/>
    <w:rsid w:val="009B4254"/>
    <w:rsid w:val="009B5798"/>
    <w:rsid w:val="009E2B58"/>
    <w:rsid w:val="009E535D"/>
    <w:rsid w:val="009F2715"/>
    <w:rsid w:val="009F79F9"/>
    <w:rsid w:val="00A10617"/>
    <w:rsid w:val="00A25011"/>
    <w:rsid w:val="00A258D7"/>
    <w:rsid w:val="00A27EB5"/>
    <w:rsid w:val="00A33897"/>
    <w:rsid w:val="00A74726"/>
    <w:rsid w:val="00A97187"/>
    <w:rsid w:val="00AD10E1"/>
    <w:rsid w:val="00AD60EF"/>
    <w:rsid w:val="00AF0E7E"/>
    <w:rsid w:val="00B04113"/>
    <w:rsid w:val="00B1141E"/>
    <w:rsid w:val="00B13DAC"/>
    <w:rsid w:val="00B15F87"/>
    <w:rsid w:val="00B2062D"/>
    <w:rsid w:val="00B221F6"/>
    <w:rsid w:val="00B2492C"/>
    <w:rsid w:val="00B3639D"/>
    <w:rsid w:val="00B37672"/>
    <w:rsid w:val="00B4724C"/>
    <w:rsid w:val="00B7072C"/>
    <w:rsid w:val="00B72691"/>
    <w:rsid w:val="00B73576"/>
    <w:rsid w:val="00B90C40"/>
    <w:rsid w:val="00B9528E"/>
    <w:rsid w:val="00BA4146"/>
    <w:rsid w:val="00BA5B70"/>
    <w:rsid w:val="00BA76C6"/>
    <w:rsid w:val="00BC43B8"/>
    <w:rsid w:val="00BC7CD4"/>
    <w:rsid w:val="00BF1DD9"/>
    <w:rsid w:val="00BF4C08"/>
    <w:rsid w:val="00C05BF2"/>
    <w:rsid w:val="00C142A6"/>
    <w:rsid w:val="00C17C3B"/>
    <w:rsid w:val="00C17EBE"/>
    <w:rsid w:val="00C2045F"/>
    <w:rsid w:val="00C428EE"/>
    <w:rsid w:val="00C441FF"/>
    <w:rsid w:val="00C6744C"/>
    <w:rsid w:val="00C677F5"/>
    <w:rsid w:val="00C70B46"/>
    <w:rsid w:val="00C825B1"/>
    <w:rsid w:val="00C86BDD"/>
    <w:rsid w:val="00CA1DB2"/>
    <w:rsid w:val="00CA3652"/>
    <w:rsid w:val="00CB1274"/>
    <w:rsid w:val="00CC61FA"/>
    <w:rsid w:val="00CE7EAA"/>
    <w:rsid w:val="00CF6061"/>
    <w:rsid w:val="00CF6064"/>
    <w:rsid w:val="00D066B8"/>
    <w:rsid w:val="00D11F4F"/>
    <w:rsid w:val="00D203B0"/>
    <w:rsid w:val="00D20B49"/>
    <w:rsid w:val="00D24F24"/>
    <w:rsid w:val="00D30FFE"/>
    <w:rsid w:val="00D5198D"/>
    <w:rsid w:val="00D66E88"/>
    <w:rsid w:val="00D96E78"/>
    <w:rsid w:val="00DA055F"/>
    <w:rsid w:val="00DA70BD"/>
    <w:rsid w:val="00DB65BF"/>
    <w:rsid w:val="00DC10A7"/>
    <w:rsid w:val="00DC30F9"/>
    <w:rsid w:val="00DC3953"/>
    <w:rsid w:val="00DD5BF0"/>
    <w:rsid w:val="00DF122B"/>
    <w:rsid w:val="00DF1F5F"/>
    <w:rsid w:val="00DF3421"/>
    <w:rsid w:val="00E10213"/>
    <w:rsid w:val="00E166D6"/>
    <w:rsid w:val="00E2158C"/>
    <w:rsid w:val="00E220D4"/>
    <w:rsid w:val="00E30052"/>
    <w:rsid w:val="00E30521"/>
    <w:rsid w:val="00E311FF"/>
    <w:rsid w:val="00E3783C"/>
    <w:rsid w:val="00E5686D"/>
    <w:rsid w:val="00E82BD6"/>
    <w:rsid w:val="00E9132B"/>
    <w:rsid w:val="00E927DE"/>
    <w:rsid w:val="00E947E9"/>
    <w:rsid w:val="00EA1BC5"/>
    <w:rsid w:val="00EC3844"/>
    <w:rsid w:val="00ED79E8"/>
    <w:rsid w:val="00EE13AA"/>
    <w:rsid w:val="00EE1F2D"/>
    <w:rsid w:val="00EE4521"/>
    <w:rsid w:val="00EE621C"/>
    <w:rsid w:val="00EF0B68"/>
    <w:rsid w:val="00EF3BB6"/>
    <w:rsid w:val="00F218CC"/>
    <w:rsid w:val="00F2215C"/>
    <w:rsid w:val="00F44973"/>
    <w:rsid w:val="00F5512C"/>
    <w:rsid w:val="00F60CBF"/>
    <w:rsid w:val="00F60F00"/>
    <w:rsid w:val="00F671E1"/>
    <w:rsid w:val="00F72170"/>
    <w:rsid w:val="00F92906"/>
    <w:rsid w:val="00FA16E9"/>
    <w:rsid w:val="00FB508B"/>
    <w:rsid w:val="00FC68A3"/>
    <w:rsid w:val="00FD1A1D"/>
    <w:rsid w:val="00FE14DD"/>
    <w:rsid w:val="00FF0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7E584"/>
  <w15:docId w15:val="{280030B5-E6D9-4014-80C4-8C79C829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681"/>
    <w:pPr>
      <w:spacing w:after="200" w:line="276" w:lineRule="auto"/>
    </w:pPr>
    <w:rPr>
      <w:sz w:val="22"/>
      <w:szCs w:val="22"/>
      <w:lang w:eastAsia="en-US"/>
    </w:rPr>
  </w:style>
  <w:style w:type="paragraph" w:styleId="Nadpis1">
    <w:name w:val="heading 1"/>
    <w:basedOn w:val="Nadpis2"/>
    <w:next w:val="Normln"/>
    <w:link w:val="Nadpis1Char"/>
    <w:qFormat/>
    <w:rsid w:val="000C23F9"/>
    <w:pPr>
      <w:numPr>
        <w:ilvl w:val="0"/>
      </w:numPr>
      <w:pBdr>
        <w:bottom w:val="single" w:sz="4" w:space="1" w:color="000000"/>
      </w:pBdr>
      <w:outlineLvl w:val="0"/>
    </w:pPr>
  </w:style>
  <w:style w:type="paragraph" w:styleId="Nadpis2">
    <w:name w:val="heading 2"/>
    <w:basedOn w:val="Normln"/>
    <w:next w:val="Normln"/>
    <w:link w:val="Nadpis2Char"/>
    <w:unhideWhenUsed/>
    <w:qFormat/>
    <w:rsid w:val="000C23F9"/>
    <w:pPr>
      <w:keepNext/>
      <w:numPr>
        <w:ilvl w:val="1"/>
        <w:numId w:val="5"/>
      </w:numPr>
      <w:suppressAutoHyphens/>
      <w:spacing w:before="240" w:after="60" w:line="240" w:lineRule="auto"/>
      <w:outlineLvl w:val="1"/>
    </w:pPr>
    <w:rPr>
      <w:rFonts w:ascii="Times New Roman" w:eastAsia="Times New Roman" w:hAnsi="Times New Roman"/>
      <w:b/>
      <w:bCs/>
      <w:iCs/>
      <w:sz w:val="24"/>
      <w:szCs w:val="24"/>
      <w:lang w:eastAsia="ar-SA"/>
    </w:rPr>
  </w:style>
  <w:style w:type="paragraph" w:styleId="Nadpis3">
    <w:name w:val="heading 3"/>
    <w:basedOn w:val="Normln"/>
    <w:next w:val="Normln"/>
    <w:link w:val="Nadpis3Char"/>
    <w:semiHidden/>
    <w:unhideWhenUsed/>
    <w:qFormat/>
    <w:rsid w:val="000C23F9"/>
    <w:pPr>
      <w:keepNext/>
      <w:numPr>
        <w:ilvl w:val="2"/>
        <w:numId w:val="5"/>
      </w:numPr>
      <w:suppressAutoHyphens/>
      <w:spacing w:before="240" w:after="60"/>
      <w:outlineLvl w:val="2"/>
    </w:pPr>
    <w:rPr>
      <w:rFonts w:ascii="Times New Roman" w:eastAsia="Times New Roman" w:hAnsi="Times New Roman"/>
      <w:b/>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348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13486"/>
    <w:rPr>
      <w:rFonts w:ascii="Tahoma" w:hAnsi="Tahoma" w:cs="Tahoma"/>
      <w:sz w:val="16"/>
      <w:szCs w:val="16"/>
    </w:rPr>
  </w:style>
  <w:style w:type="paragraph" w:styleId="Zhlav">
    <w:name w:val="header"/>
    <w:basedOn w:val="Normln"/>
    <w:link w:val="ZhlavChar"/>
    <w:uiPriority w:val="99"/>
    <w:unhideWhenUsed/>
    <w:rsid w:val="006134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486"/>
  </w:style>
  <w:style w:type="paragraph" w:styleId="Zpat">
    <w:name w:val="footer"/>
    <w:basedOn w:val="Normln"/>
    <w:link w:val="ZpatChar"/>
    <w:uiPriority w:val="99"/>
    <w:unhideWhenUsed/>
    <w:rsid w:val="0061348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486"/>
  </w:style>
  <w:style w:type="character" w:styleId="Hypertextovodkaz">
    <w:name w:val="Hyperlink"/>
    <w:uiPriority w:val="99"/>
    <w:unhideWhenUsed/>
    <w:rsid w:val="001D0665"/>
    <w:rPr>
      <w:color w:val="0000FF"/>
      <w:u w:val="single"/>
    </w:rPr>
  </w:style>
  <w:style w:type="paragraph" w:styleId="Normlnweb">
    <w:name w:val="Normal (Web)"/>
    <w:basedOn w:val="Normln"/>
    <w:uiPriority w:val="99"/>
    <w:semiHidden/>
    <w:unhideWhenUsed/>
    <w:rsid w:val="006903A5"/>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C05BF2"/>
    <w:pPr>
      <w:ind w:left="720"/>
      <w:contextualSpacing/>
    </w:pPr>
  </w:style>
  <w:style w:type="character" w:styleId="Siln">
    <w:name w:val="Strong"/>
    <w:uiPriority w:val="22"/>
    <w:qFormat/>
    <w:rsid w:val="00232F64"/>
    <w:rPr>
      <w:b/>
      <w:bCs/>
    </w:rPr>
  </w:style>
  <w:style w:type="paragraph" w:styleId="Bezmezer">
    <w:name w:val="No Spacing"/>
    <w:qFormat/>
    <w:rsid w:val="00C428EE"/>
    <w:rPr>
      <w:sz w:val="22"/>
      <w:szCs w:val="22"/>
      <w:lang w:eastAsia="en-US"/>
    </w:rPr>
  </w:style>
  <w:style w:type="character" w:customStyle="1" w:styleId="Nadpis1Char">
    <w:name w:val="Nadpis 1 Char"/>
    <w:basedOn w:val="Standardnpsmoodstavce"/>
    <w:link w:val="Nadpis1"/>
    <w:rsid w:val="000C23F9"/>
    <w:rPr>
      <w:rFonts w:ascii="Times New Roman" w:eastAsia="Times New Roman" w:hAnsi="Times New Roman"/>
      <w:b/>
      <w:bCs/>
      <w:iCs/>
      <w:sz w:val="24"/>
      <w:szCs w:val="24"/>
      <w:lang w:eastAsia="ar-SA"/>
    </w:rPr>
  </w:style>
  <w:style w:type="character" w:customStyle="1" w:styleId="Nadpis2Char">
    <w:name w:val="Nadpis 2 Char"/>
    <w:basedOn w:val="Standardnpsmoodstavce"/>
    <w:link w:val="Nadpis2"/>
    <w:semiHidden/>
    <w:rsid w:val="000C23F9"/>
    <w:rPr>
      <w:rFonts w:ascii="Times New Roman" w:eastAsia="Times New Roman" w:hAnsi="Times New Roman"/>
      <w:b/>
      <w:bCs/>
      <w:iCs/>
      <w:sz w:val="24"/>
      <w:szCs w:val="24"/>
      <w:lang w:eastAsia="ar-SA"/>
    </w:rPr>
  </w:style>
  <w:style w:type="character" w:customStyle="1" w:styleId="Nadpis3Char">
    <w:name w:val="Nadpis 3 Char"/>
    <w:basedOn w:val="Standardnpsmoodstavce"/>
    <w:link w:val="Nadpis3"/>
    <w:semiHidden/>
    <w:rsid w:val="000C23F9"/>
    <w:rPr>
      <w:rFonts w:ascii="Times New Roman" w:eastAsia="Times New Roman" w:hAnsi="Times New Roman"/>
      <w:b/>
      <w:kern w:val="2"/>
      <w:sz w:val="24"/>
      <w:szCs w:val="24"/>
      <w:lang w:eastAsia="ar-SA"/>
    </w:rPr>
  </w:style>
  <w:style w:type="paragraph" w:styleId="Nzev">
    <w:name w:val="Title"/>
    <w:basedOn w:val="Normln"/>
    <w:link w:val="NzevChar"/>
    <w:qFormat/>
    <w:rsid w:val="000C23F9"/>
    <w:pPr>
      <w:spacing w:after="0" w:line="240" w:lineRule="auto"/>
      <w:jc w:val="center"/>
    </w:pPr>
    <w:rPr>
      <w:rFonts w:ascii="Times New Roman" w:hAnsi="Times New Roman"/>
      <w:b/>
      <w:bCs/>
      <w:sz w:val="28"/>
    </w:rPr>
  </w:style>
  <w:style w:type="character" w:customStyle="1" w:styleId="NzevChar">
    <w:name w:val="Název Char"/>
    <w:basedOn w:val="Standardnpsmoodstavce"/>
    <w:link w:val="Nzev"/>
    <w:rsid w:val="000C23F9"/>
    <w:rPr>
      <w:rFonts w:ascii="Times New Roman" w:hAnsi="Times New Roman"/>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021">
      <w:bodyDiv w:val="1"/>
      <w:marLeft w:val="0"/>
      <w:marRight w:val="0"/>
      <w:marTop w:val="0"/>
      <w:marBottom w:val="0"/>
      <w:divBdr>
        <w:top w:val="none" w:sz="0" w:space="0" w:color="auto"/>
        <w:left w:val="none" w:sz="0" w:space="0" w:color="auto"/>
        <w:bottom w:val="none" w:sz="0" w:space="0" w:color="auto"/>
        <w:right w:val="none" w:sz="0" w:space="0" w:color="auto"/>
      </w:divBdr>
    </w:div>
    <w:div w:id="323626760">
      <w:bodyDiv w:val="1"/>
      <w:marLeft w:val="0"/>
      <w:marRight w:val="0"/>
      <w:marTop w:val="0"/>
      <w:marBottom w:val="0"/>
      <w:divBdr>
        <w:top w:val="none" w:sz="0" w:space="0" w:color="auto"/>
        <w:left w:val="none" w:sz="0" w:space="0" w:color="auto"/>
        <w:bottom w:val="none" w:sz="0" w:space="0" w:color="auto"/>
        <w:right w:val="none" w:sz="0" w:space="0" w:color="auto"/>
      </w:divBdr>
    </w:div>
    <w:div w:id="474219679">
      <w:bodyDiv w:val="1"/>
      <w:marLeft w:val="0"/>
      <w:marRight w:val="0"/>
      <w:marTop w:val="0"/>
      <w:marBottom w:val="0"/>
      <w:divBdr>
        <w:top w:val="none" w:sz="0" w:space="0" w:color="auto"/>
        <w:left w:val="none" w:sz="0" w:space="0" w:color="auto"/>
        <w:bottom w:val="none" w:sz="0" w:space="0" w:color="auto"/>
        <w:right w:val="none" w:sz="0" w:space="0" w:color="auto"/>
      </w:divBdr>
    </w:div>
    <w:div w:id="696857048">
      <w:bodyDiv w:val="1"/>
      <w:marLeft w:val="0"/>
      <w:marRight w:val="0"/>
      <w:marTop w:val="0"/>
      <w:marBottom w:val="0"/>
      <w:divBdr>
        <w:top w:val="none" w:sz="0" w:space="0" w:color="auto"/>
        <w:left w:val="none" w:sz="0" w:space="0" w:color="auto"/>
        <w:bottom w:val="none" w:sz="0" w:space="0" w:color="auto"/>
        <w:right w:val="none" w:sz="0" w:space="0" w:color="auto"/>
      </w:divBdr>
    </w:div>
    <w:div w:id="992413714">
      <w:bodyDiv w:val="1"/>
      <w:marLeft w:val="0"/>
      <w:marRight w:val="0"/>
      <w:marTop w:val="0"/>
      <w:marBottom w:val="0"/>
      <w:divBdr>
        <w:top w:val="none" w:sz="0" w:space="0" w:color="auto"/>
        <w:left w:val="none" w:sz="0" w:space="0" w:color="auto"/>
        <w:bottom w:val="none" w:sz="0" w:space="0" w:color="auto"/>
        <w:right w:val="none" w:sz="0" w:space="0" w:color="auto"/>
      </w:divBdr>
    </w:div>
    <w:div w:id="1003119730">
      <w:bodyDiv w:val="1"/>
      <w:marLeft w:val="0"/>
      <w:marRight w:val="0"/>
      <w:marTop w:val="0"/>
      <w:marBottom w:val="0"/>
      <w:divBdr>
        <w:top w:val="none" w:sz="0" w:space="0" w:color="auto"/>
        <w:left w:val="none" w:sz="0" w:space="0" w:color="auto"/>
        <w:bottom w:val="none" w:sz="0" w:space="0" w:color="auto"/>
        <w:right w:val="none" w:sz="0" w:space="0" w:color="auto"/>
      </w:divBdr>
    </w:div>
    <w:div w:id="1003508433">
      <w:bodyDiv w:val="1"/>
      <w:marLeft w:val="0"/>
      <w:marRight w:val="0"/>
      <w:marTop w:val="0"/>
      <w:marBottom w:val="0"/>
      <w:divBdr>
        <w:top w:val="none" w:sz="0" w:space="0" w:color="auto"/>
        <w:left w:val="none" w:sz="0" w:space="0" w:color="auto"/>
        <w:bottom w:val="none" w:sz="0" w:space="0" w:color="auto"/>
        <w:right w:val="none" w:sz="0" w:space="0" w:color="auto"/>
      </w:divBdr>
    </w:div>
    <w:div w:id="1046225740">
      <w:bodyDiv w:val="1"/>
      <w:marLeft w:val="0"/>
      <w:marRight w:val="0"/>
      <w:marTop w:val="0"/>
      <w:marBottom w:val="0"/>
      <w:divBdr>
        <w:top w:val="none" w:sz="0" w:space="0" w:color="auto"/>
        <w:left w:val="none" w:sz="0" w:space="0" w:color="auto"/>
        <w:bottom w:val="none" w:sz="0" w:space="0" w:color="auto"/>
        <w:right w:val="none" w:sz="0" w:space="0" w:color="auto"/>
      </w:divBdr>
    </w:div>
    <w:div w:id="1120683010">
      <w:bodyDiv w:val="1"/>
      <w:marLeft w:val="0"/>
      <w:marRight w:val="0"/>
      <w:marTop w:val="0"/>
      <w:marBottom w:val="0"/>
      <w:divBdr>
        <w:top w:val="none" w:sz="0" w:space="0" w:color="auto"/>
        <w:left w:val="none" w:sz="0" w:space="0" w:color="auto"/>
        <w:bottom w:val="none" w:sz="0" w:space="0" w:color="auto"/>
        <w:right w:val="none" w:sz="0" w:space="0" w:color="auto"/>
      </w:divBdr>
    </w:div>
    <w:div w:id="1156192016">
      <w:bodyDiv w:val="1"/>
      <w:marLeft w:val="0"/>
      <w:marRight w:val="0"/>
      <w:marTop w:val="0"/>
      <w:marBottom w:val="0"/>
      <w:divBdr>
        <w:top w:val="none" w:sz="0" w:space="0" w:color="auto"/>
        <w:left w:val="none" w:sz="0" w:space="0" w:color="auto"/>
        <w:bottom w:val="none" w:sz="0" w:space="0" w:color="auto"/>
        <w:right w:val="none" w:sz="0" w:space="0" w:color="auto"/>
      </w:divBdr>
    </w:div>
    <w:div w:id="1239706099">
      <w:bodyDiv w:val="1"/>
      <w:marLeft w:val="0"/>
      <w:marRight w:val="0"/>
      <w:marTop w:val="0"/>
      <w:marBottom w:val="0"/>
      <w:divBdr>
        <w:top w:val="none" w:sz="0" w:space="0" w:color="auto"/>
        <w:left w:val="none" w:sz="0" w:space="0" w:color="auto"/>
        <w:bottom w:val="none" w:sz="0" w:space="0" w:color="auto"/>
        <w:right w:val="none" w:sz="0" w:space="0" w:color="auto"/>
      </w:divBdr>
    </w:div>
    <w:div w:id="1306281134">
      <w:bodyDiv w:val="1"/>
      <w:marLeft w:val="0"/>
      <w:marRight w:val="0"/>
      <w:marTop w:val="0"/>
      <w:marBottom w:val="0"/>
      <w:divBdr>
        <w:top w:val="none" w:sz="0" w:space="0" w:color="auto"/>
        <w:left w:val="none" w:sz="0" w:space="0" w:color="auto"/>
        <w:bottom w:val="none" w:sz="0" w:space="0" w:color="auto"/>
        <w:right w:val="none" w:sz="0" w:space="0" w:color="auto"/>
      </w:divBdr>
    </w:div>
    <w:div w:id="1328052665">
      <w:bodyDiv w:val="1"/>
      <w:marLeft w:val="0"/>
      <w:marRight w:val="0"/>
      <w:marTop w:val="0"/>
      <w:marBottom w:val="0"/>
      <w:divBdr>
        <w:top w:val="none" w:sz="0" w:space="0" w:color="auto"/>
        <w:left w:val="none" w:sz="0" w:space="0" w:color="auto"/>
        <w:bottom w:val="none" w:sz="0" w:space="0" w:color="auto"/>
        <w:right w:val="none" w:sz="0" w:space="0" w:color="auto"/>
      </w:divBdr>
    </w:div>
    <w:div w:id="1506287695">
      <w:bodyDiv w:val="1"/>
      <w:marLeft w:val="0"/>
      <w:marRight w:val="0"/>
      <w:marTop w:val="0"/>
      <w:marBottom w:val="0"/>
      <w:divBdr>
        <w:top w:val="none" w:sz="0" w:space="0" w:color="auto"/>
        <w:left w:val="none" w:sz="0" w:space="0" w:color="auto"/>
        <w:bottom w:val="none" w:sz="0" w:space="0" w:color="auto"/>
        <w:right w:val="none" w:sz="0" w:space="0" w:color="auto"/>
      </w:divBdr>
    </w:div>
    <w:div w:id="1511868296">
      <w:bodyDiv w:val="1"/>
      <w:marLeft w:val="0"/>
      <w:marRight w:val="0"/>
      <w:marTop w:val="0"/>
      <w:marBottom w:val="0"/>
      <w:divBdr>
        <w:top w:val="none" w:sz="0" w:space="0" w:color="auto"/>
        <w:left w:val="none" w:sz="0" w:space="0" w:color="auto"/>
        <w:bottom w:val="none" w:sz="0" w:space="0" w:color="auto"/>
        <w:right w:val="none" w:sz="0" w:space="0" w:color="auto"/>
      </w:divBdr>
    </w:div>
    <w:div w:id="1567298814">
      <w:bodyDiv w:val="1"/>
      <w:marLeft w:val="0"/>
      <w:marRight w:val="0"/>
      <w:marTop w:val="0"/>
      <w:marBottom w:val="0"/>
      <w:divBdr>
        <w:top w:val="none" w:sz="0" w:space="0" w:color="auto"/>
        <w:left w:val="none" w:sz="0" w:space="0" w:color="auto"/>
        <w:bottom w:val="none" w:sz="0" w:space="0" w:color="auto"/>
        <w:right w:val="none" w:sz="0" w:space="0" w:color="auto"/>
      </w:divBdr>
    </w:div>
    <w:div w:id="1580485731">
      <w:bodyDiv w:val="1"/>
      <w:marLeft w:val="0"/>
      <w:marRight w:val="0"/>
      <w:marTop w:val="0"/>
      <w:marBottom w:val="0"/>
      <w:divBdr>
        <w:top w:val="none" w:sz="0" w:space="0" w:color="auto"/>
        <w:left w:val="none" w:sz="0" w:space="0" w:color="auto"/>
        <w:bottom w:val="none" w:sz="0" w:space="0" w:color="auto"/>
        <w:right w:val="none" w:sz="0" w:space="0" w:color="auto"/>
      </w:divBdr>
    </w:div>
    <w:div w:id="1874728555">
      <w:bodyDiv w:val="1"/>
      <w:marLeft w:val="0"/>
      <w:marRight w:val="0"/>
      <w:marTop w:val="0"/>
      <w:marBottom w:val="0"/>
      <w:divBdr>
        <w:top w:val="none" w:sz="0" w:space="0" w:color="auto"/>
        <w:left w:val="none" w:sz="0" w:space="0" w:color="auto"/>
        <w:bottom w:val="none" w:sz="0" w:space="0" w:color="auto"/>
        <w:right w:val="none" w:sz="0" w:space="0" w:color="auto"/>
      </w:divBdr>
    </w:div>
    <w:div w:id="20002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ca\Desktop\MLK\Intern&#237;%20MLK\Hlavi&#269;kov&#253;%20pap&#237;r\MLK_dopis_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2D0DE-6837-4D86-A394-3296FBD9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MLK_dopis_CZ</Template>
  <TotalTime>2</TotalTime>
  <Pages>1</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dc:creator>
  <cp:lastModifiedBy>Iveta Šindelářová</cp:lastModifiedBy>
  <cp:revision>4</cp:revision>
  <cp:lastPrinted>2015-05-07T08:56:00Z</cp:lastPrinted>
  <dcterms:created xsi:type="dcterms:W3CDTF">2020-07-10T06:33:00Z</dcterms:created>
  <dcterms:modified xsi:type="dcterms:W3CDTF">2020-07-10T07:07:00Z</dcterms:modified>
</cp:coreProperties>
</file>