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8.7.2020</w:t>
      </w:r>
    </w:p>
    <w:p w:rsidR="009B4271" w:rsidRPr="00AF318E" w:rsidRDefault="00DD2AD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2905125" cy="1362075"/>
                <wp:effectExtent l="0" t="0" r="9525" b="9525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228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D2AD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924175" cy="1362075"/>
                <wp:effectExtent l="0" t="0" r="9525" b="952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AxFlow s.r.o.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Úvalská 737/34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100 00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Praha 10 - Strašnice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25606441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CZ25606441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79.05pt;margin-top:5.85pt;width:230.25pt;height:1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AxFlow s.r.o.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Úvalská 737/34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100 00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Praha 10 - Strašnice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25606441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CZ25606441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10 060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28-1000053 – Hadice pro Bredel 10, NR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28-1000057 – Hadice pro Bredel 20, NR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+ Balné po ČR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3624" w:rsidRDefault="00DD2AD4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6861810" cy="1590675"/>
                <wp:effectExtent l="3810" t="1270" r="1905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540.3pt;height:1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853624">
        <w:br w:type="page"/>
      </w:r>
    </w:p>
    <w:p w:rsidR="00853624" w:rsidRDefault="00853624">
      <w:r>
        <w:lastRenderedPageBreak/>
        <w:t xml:space="preserve">Datum potvrzení objednávky dodavatelem:  </w:t>
      </w:r>
      <w:r w:rsidR="00860A19">
        <w:t>8.7.2020</w:t>
      </w:r>
    </w:p>
    <w:p w:rsidR="00853624" w:rsidRDefault="00853624">
      <w:r>
        <w:t>Potvrzení objednávky:</w:t>
      </w:r>
    </w:p>
    <w:p w:rsidR="00860A19" w:rsidRDefault="00860A19">
      <w:r>
        <w:t xml:space="preserve">From:  @axflow.cz&gt; </w:t>
      </w:r>
    </w:p>
    <w:p w:rsidR="00860A19" w:rsidRDefault="00860A19">
      <w:r>
        <w:t>Sent: Wednesday, July 8, 2020 8:07 AM</w:t>
      </w:r>
    </w:p>
    <w:p w:rsidR="00860A19" w:rsidRDefault="00860A19">
      <w:r>
        <w:t>To: MTZ &lt;mtz@vodarna.cz&gt;</w:t>
      </w:r>
    </w:p>
    <w:p w:rsidR="00860A19" w:rsidRDefault="00860A19">
      <w:r>
        <w:t>Subject: RE: Vodárna Plzeň,Objednávka materiálu M2020/0624</w:t>
      </w:r>
    </w:p>
    <w:p w:rsidR="00860A19" w:rsidRDefault="00860A19"/>
    <w:p w:rsidR="00860A19" w:rsidRDefault="00860A19">
      <w:r>
        <w:t>Dobrý den,</w:t>
      </w:r>
    </w:p>
    <w:p w:rsidR="00860A19" w:rsidRDefault="00860A19"/>
    <w:p w:rsidR="00860A19" w:rsidRDefault="00860A19">
      <w:r>
        <w:t>Děkuji za objednávku.</w:t>
      </w:r>
    </w:p>
    <w:p w:rsidR="00860A19" w:rsidRDefault="00860A19"/>
    <w:p w:rsidR="00860A19" w:rsidRDefault="00860A19">
      <w:r>
        <w:t>Prodejní a aplikační inženýr AxFlow Česká republika/</w:t>
      </w:r>
    </w:p>
    <w:p w:rsidR="00860A19" w:rsidRDefault="00860A19">
      <w:r>
        <w:t>Sales &amp; Applications Engineer AxFlow Czech Republic</w:t>
      </w:r>
    </w:p>
    <w:p w:rsidR="00860A19" w:rsidRDefault="00860A19">
      <w:r>
        <w:t xml:space="preserve"> </w:t>
      </w:r>
    </w:p>
    <w:p w:rsidR="00860A19" w:rsidRDefault="00860A19">
      <w:r>
        <w:t>AxFlow s.r.o.</w:t>
      </w:r>
    </w:p>
    <w:p w:rsidR="00860A19" w:rsidRDefault="00860A19">
      <w:r>
        <w:t>Úvalska 737/34, Praha 10</w:t>
      </w:r>
    </w:p>
    <w:p w:rsidR="00860A19" w:rsidRDefault="00860A19">
      <w:r>
        <w:t>CZ - 100 00, Česká republika</w:t>
      </w:r>
    </w:p>
    <w:p w:rsidR="00860A19" w:rsidRDefault="00860A19"/>
    <w:p w:rsidR="00860A19" w:rsidRDefault="00860A19">
      <w:r>
        <w:t>DIČ: CZ25606441</w:t>
      </w:r>
    </w:p>
    <w:p w:rsidR="00860A19" w:rsidRDefault="00860A19"/>
    <w:p w:rsidR="00860A19" w:rsidRDefault="00860A19">
      <w:r>
        <w:t>https://www.axflow.com/cs-cz</w:t>
      </w:r>
    </w:p>
    <w:p w:rsidR="00853624" w:rsidRDefault="00853624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24" w:rsidRDefault="00853624" w:rsidP="000071C6">
      <w:pPr>
        <w:spacing w:after="0" w:line="240" w:lineRule="auto"/>
      </w:pPr>
      <w:r>
        <w:separator/>
      </w:r>
    </w:p>
  </w:endnote>
  <w:endnote w:type="continuationSeparator" w:id="0">
    <w:p w:rsidR="00853624" w:rsidRDefault="0085362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D2AD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24" w:rsidRDefault="00853624" w:rsidP="000071C6">
      <w:pPr>
        <w:spacing w:after="0" w:line="240" w:lineRule="auto"/>
      </w:pPr>
      <w:r>
        <w:separator/>
      </w:r>
    </w:p>
  </w:footnote>
  <w:footnote w:type="continuationSeparator" w:id="0">
    <w:p w:rsidR="00853624" w:rsidRDefault="0085362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3624"/>
    <w:rsid w:val="00860A1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2AD4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DEEA0E2-FE94-4B09-BE94-72738B94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55AE-65A3-4832-B0B1-0169A75CF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D10EE-31BA-4323-A733-9DCBCDB3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BERANOVÁ Barbora Bc.</cp:lastModifiedBy>
  <cp:revision>2</cp:revision>
  <cp:lastPrinted>2017-04-21T08:32:00Z</cp:lastPrinted>
  <dcterms:created xsi:type="dcterms:W3CDTF">2020-07-08T09:42:00Z</dcterms:created>
  <dcterms:modified xsi:type="dcterms:W3CDTF">2020-07-08T09:42:00Z</dcterms:modified>
</cp:coreProperties>
</file>