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AA" w:rsidRPr="002268B6" w:rsidRDefault="001B10AA" w:rsidP="001B10AA">
      <w:pPr>
        <w:rPr>
          <w:b/>
          <w:sz w:val="18"/>
          <w:szCs w:val="18"/>
        </w:rPr>
      </w:pPr>
    </w:p>
    <w:p w:rsidR="001B10AA" w:rsidRDefault="001B10AA" w:rsidP="001B10AA">
      <w:pPr>
        <w:pStyle w:val="Nadpis1"/>
        <w:rPr>
          <w:rFonts w:ascii="Times New Roman" w:hAnsi="Times New Roman"/>
          <w:b w:val="0"/>
          <w:sz w:val="28"/>
          <w:szCs w:val="28"/>
          <w:lang w:val="cs-CZ"/>
        </w:rPr>
      </w:pPr>
      <w:r w:rsidRPr="00F40BF4">
        <w:rPr>
          <w:rFonts w:ascii="Times New Roman" w:hAnsi="Times New Roman"/>
          <w:b w:val="0"/>
          <w:sz w:val="28"/>
          <w:szCs w:val="28"/>
        </w:rPr>
        <w:t>KUPNÍ SMLOUVA</w:t>
      </w:r>
      <w:r w:rsidRPr="00F40BF4">
        <w:rPr>
          <w:rFonts w:ascii="Times New Roman" w:hAnsi="Times New Roman"/>
          <w:b w:val="0"/>
          <w:sz w:val="28"/>
          <w:szCs w:val="28"/>
          <w:lang w:val="cs-CZ"/>
        </w:rPr>
        <w:t xml:space="preserve"> </w:t>
      </w:r>
    </w:p>
    <w:p w:rsidR="001B10AA" w:rsidRPr="000F2F94" w:rsidRDefault="001B10AA" w:rsidP="001B10AA">
      <w:pPr>
        <w:rPr>
          <w:lang w:eastAsia="x-none"/>
        </w:rPr>
      </w:pPr>
    </w:p>
    <w:p w:rsidR="001B10AA" w:rsidRPr="00D44EBA" w:rsidRDefault="001B10AA" w:rsidP="001B10AA">
      <w:pPr>
        <w:rPr>
          <w:rFonts w:ascii="Times New Roman" w:hAnsi="Times New Roman"/>
          <w:b/>
          <w:color w:val="FF0000"/>
          <w:sz w:val="24"/>
          <w:szCs w:val="24"/>
          <w:lang w:eastAsia="x-none"/>
        </w:rPr>
      </w:pPr>
      <w:r w:rsidRPr="00F40BF4">
        <w:rPr>
          <w:rFonts w:ascii="Times New Roman" w:hAnsi="Times New Roman"/>
          <w:sz w:val="24"/>
          <w:szCs w:val="24"/>
          <w:lang w:eastAsia="x-none"/>
        </w:rPr>
        <w:t>na dodávku</w:t>
      </w:r>
      <w:r>
        <w:rPr>
          <w:rFonts w:ascii="Times New Roman" w:hAnsi="Times New Roman"/>
          <w:sz w:val="24"/>
          <w:szCs w:val="24"/>
          <w:lang w:eastAsia="x-none"/>
        </w:rPr>
        <w:t xml:space="preserve"> nového 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dlátového kypřiče značky </w:t>
      </w:r>
      <w:r w:rsidR="007C4A61">
        <w:rPr>
          <w:rFonts w:ascii="Times New Roman" w:hAnsi="Times New Roman"/>
          <w:b/>
          <w:sz w:val="24"/>
          <w:szCs w:val="24"/>
          <w:lang w:eastAsia="x-none"/>
        </w:rPr>
        <w:t>FARMET TX 300 N</w:t>
      </w:r>
    </w:p>
    <w:p w:rsidR="001B10AA" w:rsidRPr="00F40BF4" w:rsidRDefault="001B10AA" w:rsidP="001B10AA">
      <w:p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</w:rPr>
        <w:t xml:space="preserve">uzavřená </w:t>
      </w:r>
      <w:r w:rsidRPr="00F40BF4">
        <w:rPr>
          <w:rFonts w:ascii="Times New Roman" w:hAnsi="Times New Roman"/>
          <w:sz w:val="24"/>
          <w:szCs w:val="24"/>
        </w:rPr>
        <w:t xml:space="preserve">podle ust. § 2079 a násl. zákona č. 89/2012 Sb., Občanského zákoníku, v platném znění, na základě výsledku veřejné zakázky realizované formou </w:t>
      </w:r>
      <w:r>
        <w:rPr>
          <w:rFonts w:ascii="Times New Roman" w:hAnsi="Times New Roman"/>
          <w:sz w:val="24"/>
          <w:szCs w:val="24"/>
        </w:rPr>
        <w:t>zakázky malého rozsahu</w:t>
      </w:r>
      <w:r w:rsidRPr="00F40BF4">
        <w:rPr>
          <w:rFonts w:ascii="Times New Roman" w:hAnsi="Times New Roman"/>
          <w:sz w:val="24"/>
          <w:szCs w:val="24"/>
        </w:rPr>
        <w:t xml:space="preserve"> dle zákona č. 13</w:t>
      </w:r>
      <w:r>
        <w:rPr>
          <w:rFonts w:ascii="Times New Roman" w:hAnsi="Times New Roman"/>
          <w:sz w:val="24"/>
          <w:szCs w:val="24"/>
        </w:rPr>
        <w:t>4</w:t>
      </w:r>
      <w:r w:rsidRPr="00F40BF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Pr="00F40BF4">
        <w:rPr>
          <w:rFonts w:ascii="Times New Roman" w:hAnsi="Times New Roman"/>
          <w:sz w:val="24"/>
          <w:szCs w:val="24"/>
        </w:rPr>
        <w:t>6 Sb., o veřejných zakázkách.</w:t>
      </w:r>
    </w:p>
    <w:p w:rsidR="001B10AA" w:rsidRPr="00F40BF4" w:rsidRDefault="001B10AA" w:rsidP="001B10AA">
      <w:pPr>
        <w:autoSpaceDE w:val="0"/>
        <w:autoSpaceDN w:val="0"/>
        <w:adjustRightInd w:val="0"/>
        <w:rPr>
          <w:rFonts w:ascii="Times New Roman" w:hAnsi="Times New Roman"/>
        </w:rPr>
      </w:pPr>
    </w:p>
    <w:p w:rsidR="001B10AA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mezi:</w:t>
      </w:r>
    </w:p>
    <w:p w:rsidR="007C4A61" w:rsidRPr="007C4A61" w:rsidRDefault="007C4A61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C4A61">
        <w:rPr>
          <w:rFonts w:ascii="Times New Roman" w:hAnsi="Times New Roman"/>
          <w:b/>
          <w:sz w:val="24"/>
          <w:szCs w:val="24"/>
        </w:rPr>
        <w:t>Zemědělské družstvo se sídlem ve Sloupnici</w:t>
      </w:r>
    </w:p>
    <w:p w:rsidR="007C4A61" w:rsidRPr="007C4A61" w:rsidRDefault="007C4A61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C4A61">
        <w:rPr>
          <w:rFonts w:ascii="Times New Roman" w:hAnsi="Times New Roman"/>
          <w:b/>
          <w:sz w:val="24"/>
          <w:szCs w:val="24"/>
        </w:rPr>
        <w:t>Dolní Sloupnice 134,  565 53 Sloupnice</w:t>
      </w:r>
    </w:p>
    <w:p w:rsidR="001B10AA" w:rsidRPr="007C4A61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 xml:space="preserve">IČ: </w:t>
      </w:r>
      <w:r w:rsidR="007C4A61" w:rsidRPr="007C4A61">
        <w:rPr>
          <w:rFonts w:ascii="Times New Roman" w:hAnsi="Times New Roman"/>
          <w:sz w:val="24"/>
          <w:szCs w:val="24"/>
        </w:rPr>
        <w:tab/>
        <w:t>00131024</w:t>
      </w:r>
      <w:r w:rsidRPr="007C4A61">
        <w:rPr>
          <w:rFonts w:ascii="Times New Roman" w:hAnsi="Times New Roman"/>
          <w:sz w:val="24"/>
          <w:szCs w:val="24"/>
        </w:rPr>
        <w:tab/>
        <w:t xml:space="preserve">  </w:t>
      </w:r>
    </w:p>
    <w:p w:rsidR="001B10AA" w:rsidRPr="007C4A61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>DIČ:</w:t>
      </w:r>
      <w:r w:rsidR="007C4A61" w:rsidRPr="007C4A61">
        <w:rPr>
          <w:rFonts w:ascii="Times New Roman" w:hAnsi="Times New Roman"/>
          <w:sz w:val="24"/>
          <w:szCs w:val="24"/>
        </w:rPr>
        <w:tab/>
        <w:t>CZ00131024</w:t>
      </w:r>
      <w:r w:rsidRPr="007C4A61">
        <w:rPr>
          <w:rFonts w:ascii="Times New Roman" w:hAnsi="Times New Roman"/>
          <w:sz w:val="24"/>
          <w:szCs w:val="24"/>
        </w:rPr>
        <w:t xml:space="preserve"> </w:t>
      </w:r>
    </w:p>
    <w:p w:rsidR="001B10AA" w:rsidRPr="007C4A61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>Zapsaná v obchodním rejstříku vedeného Krajským soudem v</w:t>
      </w:r>
      <w:r w:rsidR="007C4A61" w:rsidRPr="007C4A61">
        <w:rPr>
          <w:rFonts w:ascii="Times New Roman" w:hAnsi="Times New Roman"/>
          <w:sz w:val="24"/>
          <w:szCs w:val="24"/>
        </w:rPr>
        <w:t> Hradci Králové</w:t>
      </w:r>
      <w:r w:rsidRPr="007C4A61">
        <w:rPr>
          <w:rFonts w:ascii="Times New Roman" w:hAnsi="Times New Roman"/>
          <w:sz w:val="24"/>
          <w:szCs w:val="24"/>
        </w:rPr>
        <w:t>, pod spisovou značkou</w:t>
      </w:r>
      <w:r w:rsidR="007C4A61" w:rsidRPr="007C4A61">
        <w:rPr>
          <w:rFonts w:ascii="Times New Roman" w:hAnsi="Times New Roman"/>
          <w:sz w:val="24"/>
          <w:szCs w:val="24"/>
        </w:rPr>
        <w:t xml:space="preserve"> oddíl DrXXIV, vložka 1081</w:t>
      </w:r>
    </w:p>
    <w:p w:rsidR="001B10AA" w:rsidRPr="007C4A61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7C4A61">
        <w:rPr>
          <w:rFonts w:ascii="Times New Roman" w:hAnsi="Times New Roman"/>
          <w:sz w:val="24"/>
          <w:szCs w:val="24"/>
        </w:rPr>
        <w:t xml:space="preserve">Zastoupená: </w:t>
      </w:r>
      <w:r w:rsidR="007C4A61" w:rsidRPr="007C4A61">
        <w:rPr>
          <w:rFonts w:ascii="Times New Roman" w:hAnsi="Times New Roman"/>
          <w:sz w:val="24"/>
          <w:szCs w:val="24"/>
        </w:rPr>
        <w:t>Ing. Jaroslavem Vaňousem, předsedou představenstva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(dále jen „</w:t>
      </w:r>
      <w:r w:rsidRPr="00F40BF4">
        <w:rPr>
          <w:rFonts w:ascii="Times New Roman" w:hAnsi="Times New Roman"/>
          <w:b/>
          <w:sz w:val="24"/>
          <w:szCs w:val="24"/>
        </w:rPr>
        <w:t>prodávající</w:t>
      </w:r>
      <w:r w:rsidRPr="00F40BF4">
        <w:rPr>
          <w:rFonts w:ascii="Times New Roman" w:hAnsi="Times New Roman"/>
          <w:sz w:val="24"/>
          <w:szCs w:val="24"/>
        </w:rPr>
        <w:t>“)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a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 xml:space="preserve">Střední škola zemědělská a veterinární Lanškroun 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Dolní Třešňovec 17, 563 22 Lanškroun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IČ: 00087670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DIČ: CZ00087670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Zastoupená: Ing. David Hruška, ředitel školy</w:t>
      </w:r>
    </w:p>
    <w:p w:rsidR="001B10AA" w:rsidRPr="00F40BF4" w:rsidRDefault="001B10AA" w:rsidP="001B10AA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40BF4">
        <w:rPr>
          <w:rFonts w:ascii="Times New Roman" w:hAnsi="Times New Roman"/>
          <w:sz w:val="24"/>
          <w:szCs w:val="24"/>
        </w:rPr>
        <w:t>dále jen „</w:t>
      </w:r>
      <w:r w:rsidRPr="00F40BF4">
        <w:rPr>
          <w:rFonts w:ascii="Times New Roman" w:hAnsi="Times New Roman"/>
          <w:b/>
          <w:sz w:val="24"/>
          <w:szCs w:val="24"/>
        </w:rPr>
        <w:t>kupující</w:t>
      </w:r>
      <w:r w:rsidRPr="00F40BF4">
        <w:rPr>
          <w:rFonts w:ascii="Times New Roman" w:hAnsi="Times New Roman"/>
          <w:sz w:val="24"/>
          <w:szCs w:val="24"/>
        </w:rPr>
        <w:t>“)</w:t>
      </w:r>
    </w:p>
    <w:p w:rsidR="001B10AA" w:rsidRPr="00F40BF4" w:rsidRDefault="001B10AA" w:rsidP="001B10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I. Předmět smlouvy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Prodávající se zavazuje dodat kupujícímu zboží a služby specifikované co do množství a druhu v </w:t>
      </w:r>
      <w:r>
        <w:rPr>
          <w:rFonts w:ascii="Times New Roman" w:hAnsi="Times New Roman"/>
          <w:sz w:val="24"/>
          <w:szCs w:val="24"/>
        </w:rPr>
        <w:t>p</w:t>
      </w:r>
      <w:r w:rsidRPr="000F2F94">
        <w:rPr>
          <w:rFonts w:ascii="Times New Roman" w:hAnsi="Times New Roman"/>
          <w:sz w:val="24"/>
          <w:szCs w:val="24"/>
        </w:rPr>
        <w:t>říloze Krycího listu, který byl součástí nabídky prodávajícího v rámci výběrového řízení s názvem: „</w:t>
      </w:r>
      <w:r>
        <w:rPr>
          <w:rFonts w:ascii="Times New Roman" w:hAnsi="Times New Roman"/>
          <w:sz w:val="24"/>
          <w:szCs w:val="24"/>
        </w:rPr>
        <w:t>Dlátový kypřič</w:t>
      </w:r>
      <w:r w:rsidRPr="00F40BF4">
        <w:rPr>
          <w:rFonts w:ascii="Times New Roman" w:hAnsi="Times New Roman"/>
          <w:b/>
          <w:sz w:val="24"/>
          <w:szCs w:val="24"/>
        </w:rPr>
        <w:t>“</w:t>
      </w:r>
      <w:r w:rsidRPr="00F40BF4">
        <w:rPr>
          <w:rFonts w:ascii="Times New Roman" w:hAnsi="Times New Roman"/>
          <w:sz w:val="24"/>
          <w:szCs w:val="24"/>
        </w:rPr>
        <w:t xml:space="preserve"> a převést na kupujícího vlastnické právo k tomuto zboží.</w:t>
      </w:r>
    </w:p>
    <w:p w:rsidR="001B10AA" w:rsidRPr="00F40BF4" w:rsidRDefault="001B10AA" w:rsidP="001B10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Prodávající se zavazuje, že dodá zboží nové.</w:t>
      </w:r>
      <w:r w:rsidRPr="00F40BF4">
        <w:rPr>
          <w:rFonts w:ascii="Times New Roman" w:hAnsi="Times New Roman"/>
          <w:sz w:val="24"/>
          <w:szCs w:val="24"/>
        </w:rPr>
        <w:t xml:space="preserve"> Nesmí se jednat o repase.</w:t>
      </w:r>
    </w:p>
    <w:p w:rsidR="001B10AA" w:rsidRPr="00F40BF4" w:rsidRDefault="001B10AA" w:rsidP="001B1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Součástí plnění jsou příslušné doklady, návody k použití a technická dokumentace v jazyce českém, vztahující se ke zboží a službám, a seznam kontaktních míst a přehled podmínek pro uplatnění záručních servisních úkonů.</w:t>
      </w:r>
    </w:p>
    <w:p w:rsidR="001B10AA" w:rsidRPr="00F40BF4" w:rsidRDefault="001B10AA" w:rsidP="001B1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Součástí plnění jsou i řádně vystavené dodací listy.</w:t>
      </w:r>
    </w:p>
    <w:p w:rsidR="001B10AA" w:rsidRPr="00F40BF4" w:rsidRDefault="001B10AA" w:rsidP="001B10A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Kupující se zavazuje předmět smlouvy převzít a zaplatit kupní cenu dle této smlouvy.</w:t>
      </w:r>
    </w:p>
    <w:p w:rsidR="001B10AA" w:rsidRPr="00F40BF4" w:rsidRDefault="001B10AA" w:rsidP="001B10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II. Cena a platební podmínky</w:t>
      </w:r>
    </w:p>
    <w:p w:rsidR="001B10AA" w:rsidRPr="00F40BF4" w:rsidRDefault="001B10AA" w:rsidP="001B10AA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D44EBA" w:rsidRDefault="001B10AA" w:rsidP="001B10AA">
      <w:pPr>
        <w:pStyle w:val="Odstavecseseznamem"/>
        <w:numPr>
          <w:ilvl w:val="0"/>
          <w:numId w:val="2"/>
        </w:numPr>
        <w:ind w:left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F2F94">
        <w:rPr>
          <w:rFonts w:ascii="Times New Roman" w:hAnsi="Times New Roman"/>
          <w:sz w:val="24"/>
          <w:szCs w:val="24"/>
        </w:rPr>
        <w:t xml:space="preserve">Cena předmětu plnění je sjednána dohodou smluvních stran, podle zákona č. 526/1990 Sb., o cenách, ve znění pozdějších předpisů, a v celkové </w:t>
      </w:r>
      <w:r w:rsidRPr="00FD41AE">
        <w:rPr>
          <w:rFonts w:ascii="Times New Roman" w:hAnsi="Times New Roman"/>
          <w:sz w:val="24"/>
          <w:szCs w:val="24"/>
        </w:rPr>
        <w:t xml:space="preserve">výši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 xml:space="preserve">činí </w:t>
      </w:r>
      <w:r w:rsidR="007C4A61">
        <w:rPr>
          <w:rFonts w:ascii="Times New Roman" w:hAnsi="Times New Roman"/>
          <w:b/>
          <w:color w:val="FF0000"/>
          <w:sz w:val="24"/>
          <w:szCs w:val="24"/>
        </w:rPr>
        <w:t xml:space="preserve">299.000,00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 xml:space="preserve">Kč bez DPH, </w:t>
      </w:r>
      <w:r w:rsidR="007C4A61">
        <w:rPr>
          <w:rFonts w:ascii="Times New Roman" w:hAnsi="Times New Roman"/>
          <w:b/>
          <w:color w:val="FF0000"/>
          <w:sz w:val="24"/>
          <w:szCs w:val="24"/>
        </w:rPr>
        <w:t xml:space="preserve">62.790,00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>Kč DPH,</w:t>
      </w:r>
      <w:r w:rsidRPr="00D44EBA">
        <w:rPr>
          <w:rFonts w:ascii="Times New Roman" w:hAnsi="Times New Roman"/>
          <w:color w:val="FF0000"/>
          <w:sz w:val="24"/>
          <w:szCs w:val="24"/>
        </w:rPr>
        <w:t xml:space="preserve"> celkem včetně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 xml:space="preserve">DPH </w:t>
      </w:r>
      <w:r w:rsidR="007C4A61">
        <w:rPr>
          <w:rFonts w:ascii="Times New Roman" w:hAnsi="Times New Roman"/>
          <w:b/>
          <w:color w:val="FF0000"/>
          <w:sz w:val="24"/>
          <w:szCs w:val="24"/>
        </w:rPr>
        <w:t xml:space="preserve">361.790,00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 xml:space="preserve">Kč </w:t>
      </w:r>
      <w:r w:rsidRPr="00D44EBA">
        <w:rPr>
          <w:rFonts w:ascii="Times New Roman" w:hAnsi="Times New Roman"/>
          <w:color w:val="FF0000"/>
          <w:sz w:val="24"/>
          <w:szCs w:val="24"/>
        </w:rPr>
        <w:t>(slovy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C4A61">
        <w:rPr>
          <w:rFonts w:ascii="Times New Roman" w:hAnsi="Times New Roman"/>
          <w:b/>
          <w:color w:val="FF0000"/>
          <w:sz w:val="24"/>
          <w:szCs w:val="24"/>
        </w:rPr>
        <w:t xml:space="preserve">Tři sta šedesát jedna tisíc sedm set devadesát </w:t>
      </w:r>
      <w:r w:rsidRPr="00D44EBA">
        <w:rPr>
          <w:rFonts w:ascii="Times New Roman" w:hAnsi="Times New Roman"/>
          <w:color w:val="FF0000"/>
          <w:sz w:val="24"/>
          <w:szCs w:val="24"/>
        </w:rPr>
        <w:t xml:space="preserve">  korun českých).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Tato cena je nejvýše přípustná a nepřipouští se podmínky, za kterých by mohla být překročena.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 celkové ceně dle čl. II. této smlouvy jsou zahrnuty veškeré náklady prodávajícího související s prodejem, odbornou montáží, servisem, přepravou do místa určení, instalací (je-li požadována ve Specifikaci) a předáním zboží zástupci kupujícího dle článku III. této smlouvy, v souladu s touto smlouvou.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Právo na zaplacení kupní ceny vzniká prodávajícímu po řádném splnění dodávky dle článku III této smlouvy.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Po řádném splnění dodávky, stvrzeném podpisy dodacího a akceptačního listu kupujícím, bude prodávajícím vystavena faktura dle harmonogramu předmětu plnění na částku dle krycího listu. </w:t>
      </w:r>
      <w:r>
        <w:rPr>
          <w:rFonts w:ascii="Times New Roman" w:hAnsi="Times New Roman"/>
          <w:sz w:val="24"/>
          <w:szCs w:val="24"/>
        </w:rPr>
        <w:t>Faktura bude v</w:t>
      </w:r>
      <w:r w:rsidRPr="00F40BF4">
        <w:rPr>
          <w:rFonts w:ascii="Times New Roman" w:hAnsi="Times New Roman"/>
          <w:sz w:val="24"/>
          <w:szCs w:val="24"/>
        </w:rPr>
        <w:t>e trojím vyhotovení. Faktura musí obsahovat kromě předepsaných příloh a náležitostí daňového dokladu ve smyslu zákona č. 235/2004 Sb., o dani z přidané hodnoty, ve znění pozdějších předpisů.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Doba splatnosti faktury je dohodnuta na</w:t>
      </w:r>
      <w:r>
        <w:rPr>
          <w:rFonts w:ascii="Times New Roman" w:hAnsi="Times New Roman"/>
          <w:sz w:val="24"/>
          <w:szCs w:val="24"/>
        </w:rPr>
        <w:t xml:space="preserve"> termín </w:t>
      </w:r>
      <w:r w:rsidRPr="00D44EBA">
        <w:rPr>
          <w:rFonts w:ascii="Times New Roman" w:hAnsi="Times New Roman"/>
          <w:b/>
          <w:color w:val="FF0000"/>
          <w:sz w:val="24"/>
          <w:szCs w:val="24"/>
        </w:rPr>
        <w:t>31.12.2020</w:t>
      </w:r>
      <w:r>
        <w:rPr>
          <w:rFonts w:ascii="Times New Roman" w:hAnsi="Times New Roman"/>
          <w:sz w:val="24"/>
          <w:szCs w:val="24"/>
        </w:rPr>
        <w:t>.</w:t>
      </w:r>
      <w:r w:rsidRPr="00F40BF4">
        <w:rPr>
          <w:rFonts w:ascii="Times New Roman" w:hAnsi="Times New Roman"/>
          <w:sz w:val="24"/>
          <w:szCs w:val="24"/>
        </w:rPr>
        <w:t xml:space="preserve"> Termínem splatnosti se rozumí datum odepsání částky z účtu kupujícího.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Faktura i obsahově shodný dodací list musí být ve stejné struktuře jako předmět plnění a ve shodě s požadovaným strukturálním členěním dodávky podle potřeb kupujícího.</w:t>
      </w:r>
    </w:p>
    <w:p w:rsidR="001B10AA" w:rsidRPr="00F40BF4" w:rsidRDefault="001B10AA" w:rsidP="001B10A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 případě, že faktura nebude obsahovat náležitosti dle článku II této smlouvy, je kupující oprávněn je vrátit prodávajícímu. Nový termín splatnosti oprávněně vrácené faktury prodávajícímu běží ode dne doručení opravené faktury kupujícímu, a to v souladu s článkem II této smlouvy.</w:t>
      </w:r>
    </w:p>
    <w:p w:rsidR="001B10AA" w:rsidRPr="00F40BF4" w:rsidRDefault="001B10AA" w:rsidP="001B10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III. Doba, místo a způsob plnění</w:t>
      </w:r>
    </w:p>
    <w:p w:rsidR="001B10AA" w:rsidRPr="00F40BF4" w:rsidRDefault="001B10AA" w:rsidP="001B10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Prodávající se zavazuje dodat předmět plnění dle čl. I. této smlouvy do </w:t>
      </w:r>
      <w:r>
        <w:rPr>
          <w:rFonts w:ascii="Times New Roman" w:hAnsi="Times New Roman"/>
          <w:b/>
          <w:sz w:val="24"/>
          <w:szCs w:val="24"/>
        </w:rPr>
        <w:t>31.8.2020</w:t>
      </w:r>
      <w:r w:rsidRPr="00F40BF4">
        <w:rPr>
          <w:rFonts w:ascii="Times New Roman" w:hAnsi="Times New Roman"/>
          <w:sz w:val="24"/>
          <w:szCs w:val="24"/>
        </w:rPr>
        <w:t xml:space="preserve">. 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Prodávající je povinen dodat plnění v množství, jakosti a provedení, jež určuje tato smlouva a Specifikace, a to včetně průvodní dokumentace, která je nutná k užívání (v českém jazyce), a seznam servisních středisek na území ČR. Dodávka zboží bude předávána s dodacími listy a akceptačním protokolem. Bez těchto dokladů nebude dodávka převzata, což je považováno za nesplnění smlouvy ze strany prodávajícího.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Prodávající je povinen zboží zabalit nebo opatřit pro přepravu způsobem, který je pro charakter dodávaného zboží v obchodním styku obvyklý, ale vždy tak, aby přepravou obvyklou nemohlo dojít ke škodám na přepravovaném zboží.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Sjednané místo plnění je sídlo kupujícího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Výzvu k převzetí dodávky sdělí prodávající kupujícímu telefonicky nejméně 2 pracovní dny předem.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Řádné převzetí stvrdí oprávněná osoba kupujícího na dodacím listu.</w:t>
      </w:r>
    </w:p>
    <w:p w:rsidR="001B10AA" w:rsidRPr="00F40BF4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Okamžikem převzetí zboží oprávněnou osobou kupujícího přechází na kupujícího nebezpečí škody na zboží. Vlastnické právo ke zboží přechází na kupujícího úplným zaplacením jeho kupní ceny.</w:t>
      </w:r>
    </w:p>
    <w:p w:rsidR="001B10AA" w:rsidRDefault="001B10AA" w:rsidP="001B10A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Kupujícímu vzniká právo předmět plnění užívat od data podpisu dodacího listu.</w:t>
      </w:r>
    </w:p>
    <w:p w:rsidR="001B10AA" w:rsidRPr="00F40BF4" w:rsidRDefault="001B10AA" w:rsidP="001B10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IV. Smluvní pokuty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lastRenderedPageBreak/>
        <w:t>Pro případ nedodržení termínu plnění dodávky prodávajícím sjednávají smluvní strany smluvní pokutu ve výši 0,5 % z ceny celého předmětu plnění za každý den prodlení.</w:t>
      </w:r>
    </w:p>
    <w:p w:rsidR="001B10AA" w:rsidRPr="00F40BF4" w:rsidRDefault="001B10AA" w:rsidP="001B10A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 případ nedodržení termínu splatnosti faktur kupujícím sjednávají smluvní strany smluvní pokutu ve výši 0,5 % z dlužné částky za každý den prodlení.</w:t>
      </w:r>
    </w:p>
    <w:p w:rsidR="001B10AA" w:rsidRPr="00F40BF4" w:rsidRDefault="001B10AA" w:rsidP="001B10A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Uplatněním smluvní pokuty není dotčeno právo oprávněné smluvní strany na náhradu škody.</w:t>
      </w:r>
    </w:p>
    <w:p w:rsidR="001B10AA" w:rsidRPr="00F40BF4" w:rsidRDefault="001B10AA" w:rsidP="001B10A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Prodávající není povinen platit shora uvedené smluvní pokuty v případě, že prodlení bude způsobeno existencí okolností vylučujících odpovědnost. </w:t>
      </w:r>
    </w:p>
    <w:p w:rsidR="001B10AA" w:rsidRPr="00F40BF4" w:rsidRDefault="001B10AA" w:rsidP="001B10AA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Shora uvedené pokuty nejsou omezeny maximální částkou.</w:t>
      </w:r>
    </w:p>
    <w:p w:rsidR="001B10AA" w:rsidRPr="00F40BF4" w:rsidRDefault="001B10AA" w:rsidP="001B10AA">
      <w:pPr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V. Záruční podmínky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Prodávající poskytuje na celou dodávku učebních pomůcek bezplatnou záruku v délce </w:t>
      </w:r>
      <w:r>
        <w:rPr>
          <w:rFonts w:ascii="Times New Roman" w:hAnsi="Times New Roman"/>
          <w:sz w:val="24"/>
          <w:szCs w:val="24"/>
        </w:rPr>
        <w:t>24</w:t>
      </w:r>
      <w:r w:rsidRPr="0099095C">
        <w:rPr>
          <w:rFonts w:ascii="Times New Roman" w:hAnsi="Times New Roman"/>
          <w:sz w:val="24"/>
          <w:szCs w:val="24"/>
        </w:rPr>
        <w:t xml:space="preserve"> měsíců</w:t>
      </w:r>
      <w:r w:rsidRPr="00F40BF4">
        <w:rPr>
          <w:rFonts w:ascii="Times New Roman" w:hAnsi="Times New Roman"/>
          <w:sz w:val="24"/>
          <w:szCs w:val="24"/>
        </w:rPr>
        <w:t xml:space="preserve">. Minimální uvedená délka a způsob záruky uvedené ve Specifikaci musí být dodrženy. </w:t>
      </w:r>
    </w:p>
    <w:p w:rsidR="001B10AA" w:rsidRPr="0079070F" w:rsidRDefault="001B10AA" w:rsidP="001B10AA">
      <w:pPr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79070F">
        <w:rPr>
          <w:rFonts w:ascii="Times New Roman" w:hAnsi="Times New Roman"/>
          <w:color w:val="FF0000"/>
          <w:sz w:val="24"/>
          <w:szCs w:val="24"/>
        </w:rPr>
        <w:t>Reklamace vyřizuje: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4A61">
        <w:rPr>
          <w:rFonts w:ascii="Times New Roman" w:hAnsi="Times New Roman"/>
          <w:color w:val="FF0000"/>
          <w:sz w:val="24"/>
          <w:szCs w:val="24"/>
        </w:rPr>
        <w:t>xxxxxxxx</w:t>
      </w:r>
    </w:p>
    <w:p w:rsidR="001B10AA" w:rsidRPr="0079070F" w:rsidRDefault="001B10AA" w:rsidP="001B10AA">
      <w:pPr>
        <w:ind w:left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79070F">
        <w:rPr>
          <w:rFonts w:ascii="Times New Roman" w:hAnsi="Times New Roman"/>
          <w:color w:val="FF0000"/>
          <w:sz w:val="24"/>
          <w:szCs w:val="24"/>
        </w:rPr>
        <w:t xml:space="preserve">Kontakt: </w:t>
      </w:r>
      <w:r>
        <w:rPr>
          <w:rFonts w:ascii="Times New Roman" w:hAnsi="Times New Roman"/>
          <w:color w:val="FF0000"/>
          <w:sz w:val="24"/>
          <w:szCs w:val="24"/>
        </w:rPr>
        <w:t xml:space="preserve">e-mail: </w:t>
      </w:r>
      <w:r w:rsidR="007C4A61">
        <w:rPr>
          <w:rFonts w:ascii="Times New Roman" w:hAnsi="Times New Roman"/>
          <w:color w:val="FF0000"/>
          <w:sz w:val="24"/>
          <w:szCs w:val="24"/>
        </w:rPr>
        <w:t>xxxxxxxxxxxx</w:t>
      </w:r>
      <w:r>
        <w:rPr>
          <w:rFonts w:ascii="Times New Roman" w:hAnsi="Times New Roman"/>
          <w:color w:val="FF0000"/>
          <w:sz w:val="24"/>
          <w:szCs w:val="24"/>
        </w:rPr>
        <w:t xml:space="preserve">, telefon:  </w:t>
      </w:r>
      <w:r w:rsidR="007C4A61">
        <w:rPr>
          <w:rFonts w:ascii="Times New Roman" w:hAnsi="Times New Roman"/>
          <w:color w:val="FF0000"/>
          <w:sz w:val="24"/>
          <w:szCs w:val="24"/>
        </w:rPr>
        <w:t>xxxxxxxxxx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Požadavek na servisní zásah uplatní zástupce odběratele, pověřený jednat ve věcech technických, v případě zjištění vady dodávky, a to písemně, dopisem nebo e-mailem, respektive telefonicky s následným písemným nebo e-mailovým potvrzením na stanovenou kontaktní adresu servisního pracoviště (dále „řádný způsob nahlášení vady“).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U všech dodaných zařízení budou servisní práce ukončeny a reklamované zařízení s odstraněnými vadami vráceno uživateli nejpozději 14 dnů ode dne, kdy byla vada řádným způsobem nahlášena.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 případě, kdy nebude možné vadu odstranit ve stanoveném termínu, poskytne prodávající ve stejném termínu za vadné zařízení ekvivalentní plně funkční náhradu jako zápůjčku, na odstranění vady bude dále pracovat a po skončení opravy dodá opravené zařízení na původní místo instalace a zapůjčené zařízení odebere. V případě zápůjčky bude tato protokolárně předána a převzata.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Za obnovení provozuschopnosti je považována i zápůjčka jiného zařízení stejných nebo lepších technických parametrů po dobu opravy.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Prodávající zabezpečí přepravu zapůjčeného i reklamovaného zařízení tam i zpět na vlastní náklady a riziko.</w:t>
      </w:r>
    </w:p>
    <w:p w:rsidR="001B10AA" w:rsidRPr="00F40BF4" w:rsidRDefault="001B10AA" w:rsidP="001B10A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Veškeré vadné zboží či části zboží vyměněné za nové se stávají majetkem prodávajícího.</w:t>
      </w:r>
    </w:p>
    <w:p w:rsidR="001B10AA" w:rsidRPr="00F40BF4" w:rsidRDefault="001B10AA" w:rsidP="001B10A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VI. Odstoupení od smlouvy</w:t>
      </w:r>
    </w:p>
    <w:p w:rsidR="001B10AA" w:rsidRPr="00F40BF4" w:rsidRDefault="001B10AA" w:rsidP="001B10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Kterákoliv ze smluvních stran je oprávněná od této smlouvy odstoupit, poruší-li druhá smluvní strana podstatným způsobem své smluvní povinnosti, přestože byla na tuto skutečnost prokazatelným způsobem upozorněna.</w:t>
      </w:r>
    </w:p>
    <w:p w:rsidR="001B10AA" w:rsidRPr="00F40BF4" w:rsidRDefault="001B10AA" w:rsidP="001B10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Za podstatné porušení smlouvy ze strany prodávajícího se považuje:</w:t>
      </w:r>
    </w:p>
    <w:p w:rsidR="001B10AA" w:rsidRPr="00F40BF4" w:rsidRDefault="001B10AA" w:rsidP="001B10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prodlení prodávajícího s dodáním předmětu po dobu delší než dvacet jedna (21) dnů,</w:t>
      </w:r>
    </w:p>
    <w:p w:rsidR="001B10AA" w:rsidRPr="00F40BF4" w:rsidRDefault="001B10AA" w:rsidP="001B10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zjištění, že technické parametry předmětu</w:t>
      </w:r>
      <w:r w:rsidRPr="00F40B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/>
          <w:sz w:val="24"/>
          <w:szCs w:val="24"/>
        </w:rPr>
        <w:t>dodávky</w:t>
      </w:r>
      <w:r w:rsidRPr="00F40B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/>
          <w:sz w:val="24"/>
          <w:szCs w:val="24"/>
        </w:rPr>
        <w:t>neodpovídají požadavkům stanoveným Specifikací, touto</w:t>
      </w:r>
      <w:r w:rsidRPr="00F40B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0BF4">
        <w:rPr>
          <w:rFonts w:ascii="Times New Roman" w:hAnsi="Times New Roman"/>
          <w:sz w:val="24"/>
          <w:szCs w:val="24"/>
        </w:rPr>
        <w:t>smlouvou, technickými normami nebo výzvou/zadávací dokumentací k veřejné zakázce,</w:t>
      </w:r>
    </w:p>
    <w:p w:rsidR="001B10AA" w:rsidRPr="00F40BF4" w:rsidRDefault="001B10AA" w:rsidP="001B10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neodstranění vady dle článku Záruka a reklamace.</w:t>
      </w:r>
    </w:p>
    <w:p w:rsidR="001B10AA" w:rsidRPr="00F40BF4" w:rsidRDefault="001B10AA" w:rsidP="001B10AA">
      <w:pPr>
        <w:ind w:left="1072" w:firstLine="357"/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Stanoví-li kupující prodávajícímu pro splnění jeho závazku náhradní (dodatečnou) lhůtu, vzniká kupujícímu právo odstoupit od smlouvy až po marném </w:t>
      </w:r>
      <w:r w:rsidRPr="00F40BF4">
        <w:rPr>
          <w:rFonts w:ascii="Times New Roman" w:hAnsi="Times New Roman"/>
          <w:sz w:val="24"/>
          <w:szCs w:val="24"/>
        </w:rPr>
        <w:lastRenderedPageBreak/>
        <w:t>uplynutí této lhůty; to neplatí, jestliže prodávající v průběhu této lhůty prohlásí, že svůj závazek nesplní. V takovém případě může kupující odstoupit od smlouvy i před uplynutím lhůty dodatečného plnění, poté, co prohlášení prodávajícího obdržel.</w:t>
      </w:r>
    </w:p>
    <w:p w:rsidR="001B10AA" w:rsidRPr="00F40BF4" w:rsidRDefault="001B10AA" w:rsidP="001B10AA">
      <w:pPr>
        <w:ind w:left="1072" w:firstLine="357"/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 případě odstoupení od smlouvy ze všech výše uvedených důvodů je dodavatel povinen uhradit zadavateli veškeré vzniklé náklady spojené s novým výběrovým řízením a vzniklou škodu.</w:t>
      </w:r>
    </w:p>
    <w:p w:rsidR="001B10AA" w:rsidRPr="00F40BF4" w:rsidRDefault="001B10AA" w:rsidP="001B10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Za podstatné porušení smlouvy ze strany kupujícího se považuje:</w:t>
      </w:r>
    </w:p>
    <w:p w:rsidR="001B10AA" w:rsidRPr="00F40BF4" w:rsidRDefault="001B10AA" w:rsidP="001B10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prodlení kupujícího se zaplacením ceny po dobu delší než čtrnáct (14) dnů.</w:t>
      </w:r>
    </w:p>
    <w:p w:rsidR="001B10AA" w:rsidRPr="00F40BF4" w:rsidRDefault="001B10AA" w:rsidP="001B10A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Smlouva zaniká dnem doručení oznámení o odstoupení od smlouvy druhé smluvní straně.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VII. Zveřejnění smlouvy:</w:t>
      </w:r>
    </w:p>
    <w:p w:rsidR="001B10AA" w:rsidRPr="00F40BF4" w:rsidRDefault="001B10AA" w:rsidP="001B10A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B10AA" w:rsidRPr="00F40BF4" w:rsidRDefault="001B10AA" w:rsidP="001B10A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Smluvní strany se dohodly, že škola bezodkladně po uzavření této smlouvy odešle smlouvu k řádnému uveřejnění do registru smluv vedeného Ministerstvem vnitra ČR nebo do profilu zadavatele.</w:t>
      </w:r>
    </w:p>
    <w:p w:rsidR="001B10AA" w:rsidRPr="00F40BF4" w:rsidRDefault="001B10AA" w:rsidP="001B10AA">
      <w:pPr>
        <w:ind w:left="1072" w:firstLine="357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Smluvní strany prohlašují, že žádná část smlouvy nenaplňuje znaky obchodního tajemství (§ 504 z. č. 89/2012 Sb., občanský zákoník).</w:t>
      </w:r>
    </w:p>
    <w:p w:rsidR="001B10AA" w:rsidRPr="00F40BF4" w:rsidRDefault="001B10AA" w:rsidP="001B10AA">
      <w:pPr>
        <w:ind w:left="1072" w:firstLine="357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  <w:r w:rsidRPr="00F40BF4">
        <w:rPr>
          <w:rFonts w:ascii="Times New Roman" w:hAnsi="Times New Roman"/>
          <w:b/>
          <w:sz w:val="24"/>
          <w:szCs w:val="24"/>
        </w:rPr>
        <w:t>Čl. VIII. Ostatní ujednání</w:t>
      </w:r>
    </w:p>
    <w:p w:rsidR="001B10AA" w:rsidRPr="00F40BF4" w:rsidRDefault="001B10AA" w:rsidP="001B10AA">
      <w:pPr>
        <w:jc w:val="both"/>
        <w:rPr>
          <w:rFonts w:ascii="Times New Roman" w:hAnsi="Times New Roman"/>
          <w:b/>
          <w:sz w:val="24"/>
          <w:szCs w:val="24"/>
        </w:rPr>
      </w:pP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Dodavatel se zavazuje umožnit osobám oprávněným k výkonu kontroly programu, z něhož je zakázka hrazena, provést kontrolu dokladů souvisejících s plněním zakázky.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 xml:space="preserve">Dodavatel se zavazuje k uchování účetních záznamů (účetní doklady, účetní knihy, odpisové plány, účtový rozvrh, inventurní soupisy a záznamy dokladující formu vedení účetnictví) po dobu stanovenou podmínkami pro archivaci. 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 případě nedodržení bodů 1. až 2. Čl VII se dodavatel zavazuje uhradit veškeré škody, které by tímto jednáním kupujícímu způsobil.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Změny či doplňky k této smlouvě je možné činit pouze formou písemného dodatku odsouhlaseného oběma smluvními stranami.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Vztahy touto smlouvou výslovně neupravené se řídí příslušnými ustanoveními Obchodního zákoníku.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Tato smlouva se vyhotovuje ve třech stejnopisech, z nichž kupující obdrží dva a prodávající jeden.</w:t>
      </w:r>
    </w:p>
    <w:p w:rsidR="001B10AA" w:rsidRPr="00F40BF4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Smlouva nabývá účinnosti dnem jejího podpisu oběma smluvními stranami.</w:t>
      </w:r>
    </w:p>
    <w:p w:rsidR="001B10AA" w:rsidRDefault="001B10AA" w:rsidP="001B10AA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Obě smluvní strany prohlašují, že si tuto smlouvu před jejím podpisem přečetly, že byla uzavřena po jejím projednání podle jejich pravé a svobodné vůle a nikoli v tísni za jednostranně nevýhodných podmínek.</w:t>
      </w:r>
    </w:p>
    <w:p w:rsidR="001B10AA" w:rsidRPr="00F40BF4" w:rsidRDefault="001B10AA" w:rsidP="001B10AA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rPr>
          <w:rFonts w:ascii="Times New Roman" w:hAnsi="Times New Roman"/>
          <w:sz w:val="24"/>
          <w:szCs w:val="24"/>
        </w:rPr>
      </w:pPr>
    </w:p>
    <w:p w:rsidR="001B10AA" w:rsidRDefault="001B10AA" w:rsidP="001B10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 této kupní smlouvy:</w:t>
      </w:r>
    </w:p>
    <w:p w:rsidR="001B10AA" w:rsidRDefault="001B10AA" w:rsidP="001B10A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Krycí list nabídky</w:t>
      </w:r>
    </w:p>
    <w:p w:rsidR="001B10AA" w:rsidRPr="00F40BF4" w:rsidRDefault="001B10AA" w:rsidP="001B10AA">
      <w:pPr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rPr>
          <w:rFonts w:ascii="Times New Roman" w:hAnsi="Times New Roman"/>
          <w:sz w:val="24"/>
          <w:szCs w:val="24"/>
        </w:rPr>
      </w:pPr>
    </w:p>
    <w:p w:rsidR="001B10AA" w:rsidRPr="002B06B8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 w:rsidR="007C4A61">
        <w:rPr>
          <w:rFonts w:ascii="Times New Roman" w:hAnsi="Times New Roman"/>
          <w:sz w:val="24"/>
          <w:szCs w:val="24"/>
        </w:rPr>
        <w:t>Sloupnici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6B8"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 xml:space="preserve"> 2</w:t>
      </w:r>
      <w:r w:rsidR="007C4A6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.6.2020</w:t>
      </w:r>
      <w:r w:rsidRPr="002B06B8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B06B8">
        <w:rPr>
          <w:rFonts w:ascii="Times New Roman" w:hAnsi="Times New Roman"/>
          <w:sz w:val="24"/>
          <w:szCs w:val="24"/>
        </w:rPr>
        <w:t xml:space="preserve">V Lanškrouně dne </w:t>
      </w:r>
      <w:r w:rsidR="007C4A61">
        <w:rPr>
          <w:rFonts w:ascii="Times New Roman" w:hAnsi="Times New Roman"/>
          <w:sz w:val="24"/>
          <w:szCs w:val="24"/>
        </w:rPr>
        <w:t>8.7.2020</w:t>
      </w:r>
      <w:bookmarkStart w:id="0" w:name="_GoBack"/>
      <w:bookmarkEnd w:id="0"/>
      <w:r w:rsidRPr="002B06B8">
        <w:rPr>
          <w:rFonts w:ascii="Times New Roman" w:hAnsi="Times New Roman"/>
          <w:sz w:val="24"/>
          <w:szCs w:val="24"/>
        </w:rPr>
        <w:tab/>
      </w:r>
    </w:p>
    <w:p w:rsidR="001B10AA" w:rsidRPr="002B06B8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2B06B8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2B06B8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  <w:r w:rsidRPr="002B06B8">
        <w:rPr>
          <w:rFonts w:ascii="Times New Roman" w:hAnsi="Times New Roman"/>
          <w:sz w:val="24"/>
          <w:szCs w:val="24"/>
        </w:rPr>
        <w:t>Prodávající:</w:t>
      </w:r>
      <w:r w:rsidRPr="002B06B8">
        <w:rPr>
          <w:rFonts w:ascii="Times New Roman" w:hAnsi="Times New Roman"/>
          <w:sz w:val="24"/>
          <w:szCs w:val="24"/>
        </w:rPr>
        <w:tab/>
        <w:t>Kupující:</w:t>
      </w:r>
    </w:p>
    <w:p w:rsidR="001B10AA" w:rsidRPr="00F40BF4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1B10AA" w:rsidRPr="00F40BF4" w:rsidRDefault="001B10AA" w:rsidP="001B10AA">
      <w:pPr>
        <w:tabs>
          <w:tab w:val="left" w:leader="dot" w:pos="2835"/>
          <w:tab w:val="left" w:pos="4962"/>
          <w:tab w:val="left" w:leader="dot" w:pos="7938"/>
        </w:tabs>
        <w:rPr>
          <w:rFonts w:ascii="Times New Roman" w:hAnsi="Times New Roman"/>
          <w:sz w:val="24"/>
          <w:szCs w:val="24"/>
        </w:rPr>
      </w:pPr>
      <w:r w:rsidRPr="00F40BF4">
        <w:rPr>
          <w:rFonts w:ascii="Times New Roman" w:hAnsi="Times New Roman"/>
          <w:sz w:val="24"/>
          <w:szCs w:val="24"/>
        </w:rPr>
        <w:tab/>
      </w:r>
      <w:r w:rsidRPr="00F40BF4">
        <w:rPr>
          <w:rFonts w:ascii="Times New Roman" w:hAnsi="Times New Roman"/>
          <w:sz w:val="24"/>
          <w:szCs w:val="24"/>
        </w:rPr>
        <w:tab/>
      </w:r>
      <w:r w:rsidRPr="00F40BF4">
        <w:rPr>
          <w:rFonts w:ascii="Times New Roman" w:hAnsi="Times New Roman"/>
          <w:sz w:val="24"/>
          <w:szCs w:val="24"/>
        </w:rPr>
        <w:tab/>
      </w:r>
    </w:p>
    <w:p w:rsidR="001B10AA" w:rsidRPr="007379D0" w:rsidRDefault="001B10AA" w:rsidP="001B10AA">
      <w:pPr>
        <w:tabs>
          <w:tab w:val="left" w:pos="2835"/>
          <w:tab w:val="center" w:pos="65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346E" w:rsidRDefault="00F2346E"/>
    <w:sectPr w:rsidR="00F2346E" w:rsidSect="0090504B">
      <w:headerReference w:type="default" r:id="rId5"/>
      <w:footerReference w:type="default" r:id="rId6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7C4A6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  <w:r>
      <w:t>/6</w:t>
    </w:r>
  </w:p>
  <w:p w:rsidR="005C0A25" w:rsidRDefault="007C4A61" w:rsidP="0090504B">
    <w:pPr>
      <w:pStyle w:val="Zpat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25" w:rsidRDefault="007C4A61">
    <w:pPr>
      <w:pStyle w:val="Zhlav"/>
    </w:pPr>
  </w:p>
  <w:p w:rsidR="005C0A25" w:rsidRDefault="007C4A61" w:rsidP="00703D6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5E9"/>
    <w:multiLevelType w:val="hybridMultilevel"/>
    <w:tmpl w:val="8BEEA2B8"/>
    <w:lvl w:ilvl="0" w:tplc="EF4610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805DA"/>
    <w:multiLevelType w:val="hybridMultilevel"/>
    <w:tmpl w:val="D15AF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818EB"/>
    <w:multiLevelType w:val="hybridMultilevel"/>
    <w:tmpl w:val="2A94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3733"/>
    <w:multiLevelType w:val="hybridMultilevel"/>
    <w:tmpl w:val="93245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A26DE"/>
    <w:multiLevelType w:val="hybridMultilevel"/>
    <w:tmpl w:val="6E52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07AF3"/>
    <w:multiLevelType w:val="hybridMultilevel"/>
    <w:tmpl w:val="DFF8E0B2"/>
    <w:lvl w:ilvl="0" w:tplc="F56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81B92"/>
    <w:multiLevelType w:val="hybridMultilevel"/>
    <w:tmpl w:val="A3A0D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229D"/>
    <w:multiLevelType w:val="hybridMultilevel"/>
    <w:tmpl w:val="91B0AB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DA0732E"/>
    <w:multiLevelType w:val="hybridMultilevel"/>
    <w:tmpl w:val="C478C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AA"/>
    <w:rsid w:val="001B10AA"/>
    <w:rsid w:val="007C4A61"/>
    <w:rsid w:val="00F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D7F6-34AF-43EA-9543-02A5985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0AA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B10AA"/>
    <w:pPr>
      <w:keepNext/>
      <w:ind w:left="714" w:hanging="357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B10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B10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1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10A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B1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10AA"/>
    <w:rPr>
      <w:rFonts w:ascii="Calibri" w:eastAsia="Calibri" w:hAnsi="Calibri" w:cs="Times New Roman"/>
    </w:rPr>
  </w:style>
  <w:style w:type="paragraph" w:customStyle="1" w:styleId="Default">
    <w:name w:val="Default"/>
    <w:rsid w:val="001B10A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1465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Tribula Karel</dc:creator>
  <cp:keywords/>
  <dc:description/>
  <cp:lastModifiedBy>Tribula Karel</cp:lastModifiedBy>
  <cp:revision>2</cp:revision>
  <dcterms:created xsi:type="dcterms:W3CDTF">2020-07-08T09:15:00Z</dcterms:created>
  <dcterms:modified xsi:type="dcterms:W3CDTF">2020-07-08T09:21:00Z</dcterms:modified>
</cp:coreProperties>
</file>