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2577" w14:textId="77777777" w:rsidR="00834A76" w:rsidRDefault="0005132A" w:rsidP="008D2418">
      <w:pPr>
        <w:pStyle w:val="Podtitul"/>
        <w:rPr>
          <w:rFonts w:ascii="Calibri" w:hAnsi="Calibri" w:cs="Calibri"/>
          <w:sz w:val="32"/>
          <w:szCs w:val="32"/>
        </w:rPr>
      </w:pPr>
      <w:bookmarkStart w:id="0" w:name="_GoBack"/>
      <w:bookmarkEnd w:id="0"/>
      <w:r w:rsidRPr="008D2418">
        <w:rPr>
          <w:rFonts w:ascii="Calibri" w:hAnsi="Calibri" w:cs="Calibri"/>
          <w:sz w:val="32"/>
          <w:szCs w:val="32"/>
        </w:rPr>
        <w:t>Příkazní smlouva</w:t>
      </w:r>
    </w:p>
    <w:p w14:paraId="08DA08C5" w14:textId="77777777" w:rsidR="009A4F0E" w:rsidRPr="009A4F0E" w:rsidRDefault="009A4F0E" w:rsidP="009A4F0E">
      <w:pPr>
        <w:jc w:val="both"/>
        <w:rPr>
          <w:rFonts w:ascii="Calibri" w:hAnsi="Calibri" w:cs="Calibri"/>
          <w:b/>
          <w:bCs/>
          <w:sz w:val="22"/>
          <w:szCs w:val="22"/>
        </w:rPr>
      </w:pPr>
    </w:p>
    <w:p w14:paraId="2F8F2C6F" w14:textId="1725C8F5"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 xml:space="preserve">Číslo smlouvy příkazce: </w:t>
      </w:r>
      <w:r w:rsidR="00D82633">
        <w:rPr>
          <w:rFonts w:ascii="Calibri" w:hAnsi="Calibri" w:cs="Calibri"/>
          <w:b/>
          <w:bCs/>
          <w:sz w:val="22"/>
          <w:szCs w:val="22"/>
        </w:rPr>
        <w:t>SML/</w:t>
      </w:r>
      <w:r w:rsidR="00DC0B44">
        <w:rPr>
          <w:rFonts w:ascii="Calibri" w:hAnsi="Calibri" w:cs="Calibri"/>
          <w:b/>
          <w:bCs/>
          <w:sz w:val="22"/>
          <w:szCs w:val="22"/>
        </w:rPr>
        <w:t>278</w:t>
      </w:r>
      <w:r w:rsidR="008E77FA">
        <w:rPr>
          <w:rFonts w:ascii="Calibri" w:hAnsi="Calibri" w:cs="Calibri"/>
          <w:b/>
          <w:bCs/>
          <w:sz w:val="22"/>
          <w:szCs w:val="22"/>
        </w:rPr>
        <w:t>/20</w:t>
      </w:r>
      <w:r w:rsidR="00894BBC">
        <w:rPr>
          <w:rFonts w:ascii="Calibri" w:hAnsi="Calibri" w:cs="Calibri"/>
          <w:b/>
          <w:bCs/>
          <w:sz w:val="22"/>
          <w:szCs w:val="22"/>
        </w:rPr>
        <w:t>20</w:t>
      </w:r>
    </w:p>
    <w:p w14:paraId="22A86103" w14:textId="77777777"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příkazníka:</w:t>
      </w:r>
    </w:p>
    <w:p w14:paraId="309E7CE5" w14:textId="77777777" w:rsidR="00834A76" w:rsidRPr="008D2418" w:rsidRDefault="00834A76" w:rsidP="009A4F0E">
      <w:pPr>
        <w:tabs>
          <w:tab w:val="left" w:pos="1584"/>
        </w:tabs>
        <w:jc w:val="center"/>
        <w:rPr>
          <w:rFonts w:ascii="Calibri" w:hAnsi="Calibri" w:cs="Calibri"/>
          <w:sz w:val="18"/>
          <w:szCs w:val="18"/>
        </w:rPr>
      </w:pPr>
    </w:p>
    <w:p w14:paraId="4B2A17A3" w14:textId="77777777" w:rsidR="00834A76" w:rsidRPr="008D2418" w:rsidRDefault="00834A76" w:rsidP="008D2418">
      <w:pPr>
        <w:jc w:val="both"/>
        <w:rPr>
          <w:rFonts w:ascii="Calibri" w:hAnsi="Calibri" w:cs="Calibri"/>
          <w:sz w:val="18"/>
          <w:szCs w:val="18"/>
        </w:rPr>
      </w:pPr>
    </w:p>
    <w:p w14:paraId="28D995C4" w14:textId="77777777" w:rsidR="00834A76" w:rsidRPr="008D2418" w:rsidRDefault="00834A76" w:rsidP="008D2418">
      <w:pPr>
        <w:jc w:val="both"/>
        <w:rPr>
          <w:rFonts w:ascii="Calibri" w:hAnsi="Calibri" w:cs="Calibri"/>
          <w:sz w:val="18"/>
          <w:szCs w:val="18"/>
        </w:rPr>
      </w:pPr>
    </w:p>
    <w:p w14:paraId="3E5359F8" w14:textId="77777777" w:rsidR="00BF3F42" w:rsidRDefault="00267612" w:rsidP="008D2418">
      <w:pPr>
        <w:jc w:val="both"/>
        <w:rPr>
          <w:rFonts w:ascii="Calibri" w:hAnsi="Calibri" w:cs="Calibri"/>
          <w:b/>
          <w:bCs/>
          <w:sz w:val="22"/>
          <w:szCs w:val="22"/>
        </w:rPr>
      </w:pPr>
      <w:r w:rsidRPr="00267612">
        <w:rPr>
          <w:rFonts w:ascii="Calibri" w:hAnsi="Calibri" w:cs="Calibri"/>
          <w:b/>
          <w:bCs/>
          <w:sz w:val="22"/>
          <w:szCs w:val="22"/>
        </w:rPr>
        <w:t>Město Kroměříž</w:t>
      </w:r>
    </w:p>
    <w:p w14:paraId="1EAF49CD" w14:textId="1EAD6B01" w:rsidR="00DF0BBB" w:rsidRPr="005612E2" w:rsidRDefault="00762211" w:rsidP="008D2418">
      <w:pPr>
        <w:jc w:val="both"/>
        <w:rPr>
          <w:rFonts w:ascii="Calibri" w:hAnsi="Calibri" w:cs="Calibri"/>
          <w:bCs/>
          <w:sz w:val="22"/>
          <w:szCs w:val="22"/>
        </w:rPr>
      </w:pPr>
      <w:r>
        <w:rPr>
          <w:rFonts w:ascii="Calibri" w:hAnsi="Calibri" w:cs="Calibri"/>
          <w:bCs/>
          <w:sz w:val="22"/>
          <w:szCs w:val="22"/>
        </w:rPr>
        <w:t>s</w:t>
      </w:r>
      <w:r w:rsidR="00DF0BBB" w:rsidRPr="005612E2">
        <w:rPr>
          <w:rFonts w:ascii="Calibri" w:hAnsi="Calibri" w:cs="Calibri"/>
          <w:bCs/>
          <w:sz w:val="22"/>
          <w:szCs w:val="22"/>
        </w:rPr>
        <w:t>ídlo: Velké náměstí 115, 767 01 Kroměříž</w:t>
      </w:r>
    </w:p>
    <w:p w14:paraId="45AEF49F" w14:textId="77777777" w:rsidR="00DF0BBB" w:rsidRDefault="00DF0BBB" w:rsidP="008D2418">
      <w:pPr>
        <w:jc w:val="both"/>
        <w:rPr>
          <w:rFonts w:ascii="Calibri" w:hAnsi="Calibri" w:cs="Calibri"/>
          <w:bCs/>
          <w:sz w:val="22"/>
          <w:szCs w:val="22"/>
        </w:rPr>
      </w:pPr>
      <w:r w:rsidRPr="005612E2">
        <w:rPr>
          <w:rFonts w:ascii="Calibri" w:hAnsi="Calibri" w:cs="Calibri"/>
          <w:bCs/>
          <w:sz w:val="22"/>
          <w:szCs w:val="22"/>
        </w:rPr>
        <w:t>IČ</w:t>
      </w:r>
      <w:r w:rsidR="00762211">
        <w:rPr>
          <w:rFonts w:ascii="Calibri" w:hAnsi="Calibri" w:cs="Calibri"/>
          <w:bCs/>
          <w:sz w:val="22"/>
          <w:szCs w:val="22"/>
        </w:rPr>
        <w:t>O</w:t>
      </w:r>
      <w:r w:rsidRPr="005612E2">
        <w:rPr>
          <w:rFonts w:ascii="Calibri" w:hAnsi="Calibri" w:cs="Calibri"/>
          <w:bCs/>
          <w:sz w:val="22"/>
          <w:szCs w:val="22"/>
        </w:rPr>
        <w:t>: 00287351</w:t>
      </w:r>
    </w:p>
    <w:p w14:paraId="5338CAF8" w14:textId="2826E9E3" w:rsidR="00D236C0" w:rsidRPr="005612E2" w:rsidRDefault="00D236C0" w:rsidP="008D2418">
      <w:pPr>
        <w:jc w:val="both"/>
        <w:rPr>
          <w:rFonts w:ascii="Calibri" w:hAnsi="Calibri" w:cs="Calibri"/>
          <w:bCs/>
          <w:sz w:val="22"/>
          <w:szCs w:val="22"/>
        </w:rPr>
      </w:pPr>
      <w:r>
        <w:rPr>
          <w:rFonts w:ascii="Calibri" w:hAnsi="Calibri" w:cs="Calibri"/>
          <w:bCs/>
          <w:sz w:val="22"/>
          <w:szCs w:val="22"/>
        </w:rPr>
        <w:t>DIČ: CZ00287351</w:t>
      </w:r>
    </w:p>
    <w:p w14:paraId="63EB459C" w14:textId="7DEECE1D" w:rsidR="00DF0BBB" w:rsidRPr="005612E2" w:rsidRDefault="00762211" w:rsidP="008D2418">
      <w:pPr>
        <w:jc w:val="both"/>
        <w:rPr>
          <w:rFonts w:ascii="Calibri" w:hAnsi="Calibri" w:cs="Calibri"/>
          <w:bCs/>
          <w:sz w:val="22"/>
          <w:szCs w:val="22"/>
        </w:rPr>
      </w:pPr>
      <w:r>
        <w:rPr>
          <w:rFonts w:ascii="Calibri" w:hAnsi="Calibri" w:cs="Calibri"/>
          <w:bCs/>
          <w:sz w:val="22"/>
          <w:szCs w:val="22"/>
        </w:rPr>
        <w:t>z</w:t>
      </w:r>
      <w:r w:rsidR="00DF0BBB" w:rsidRPr="005612E2">
        <w:rPr>
          <w:rFonts w:ascii="Calibri" w:hAnsi="Calibri" w:cs="Calibri"/>
          <w:bCs/>
          <w:sz w:val="22"/>
          <w:szCs w:val="22"/>
        </w:rPr>
        <w:t>astoupené Mgr. Jaroslavem Němcem, starostou města</w:t>
      </w:r>
    </w:p>
    <w:p w14:paraId="53DA674F" w14:textId="77777777" w:rsidR="00762211" w:rsidRDefault="00762211" w:rsidP="008D2418">
      <w:pPr>
        <w:jc w:val="both"/>
        <w:rPr>
          <w:rFonts w:ascii="Calibri" w:hAnsi="Calibri" w:cs="Calibri"/>
          <w:bCs/>
          <w:sz w:val="22"/>
          <w:szCs w:val="22"/>
        </w:rPr>
      </w:pPr>
    </w:p>
    <w:p w14:paraId="7CBA2247" w14:textId="4D663D0C" w:rsidR="00DF0BBB" w:rsidRPr="00762211" w:rsidRDefault="00762211" w:rsidP="008D2418">
      <w:pPr>
        <w:jc w:val="both"/>
        <w:rPr>
          <w:rFonts w:ascii="Calibri" w:hAnsi="Calibri" w:cs="Calibri"/>
          <w:sz w:val="22"/>
          <w:szCs w:val="22"/>
        </w:rPr>
      </w:pPr>
      <w:r>
        <w:rPr>
          <w:rFonts w:ascii="Calibri" w:hAnsi="Calibri" w:cs="Calibri"/>
          <w:bCs/>
          <w:sz w:val="22"/>
          <w:szCs w:val="22"/>
        </w:rPr>
        <w:t>(</w:t>
      </w:r>
      <w:r w:rsidR="00DF0BBB" w:rsidRPr="005612E2">
        <w:rPr>
          <w:rFonts w:ascii="Calibri" w:hAnsi="Calibri" w:cs="Calibri"/>
          <w:bCs/>
          <w:sz w:val="22"/>
          <w:szCs w:val="22"/>
        </w:rPr>
        <w:t>dále jen „příkazce“ nebo též „zadavatel“)</w:t>
      </w:r>
    </w:p>
    <w:p w14:paraId="0BC2032B" w14:textId="77777777" w:rsidR="00D47F38" w:rsidRPr="00CC6927" w:rsidRDefault="00D47F38" w:rsidP="00D47F38">
      <w:pPr>
        <w:jc w:val="both"/>
        <w:rPr>
          <w:rFonts w:ascii="Calibri" w:hAnsi="Calibri" w:cs="Calibri"/>
          <w:bCs/>
          <w:color w:val="FFFFFF" w:themeColor="background1"/>
          <w:sz w:val="22"/>
          <w:szCs w:val="22"/>
        </w:rPr>
      </w:pPr>
      <w:r w:rsidRPr="009F6575">
        <w:rPr>
          <w:rFonts w:ascii="Calibri" w:hAnsi="Calibri" w:cs="Calibri"/>
          <w:bCs/>
          <w:color w:val="FFFFFF" w:themeColor="background1"/>
          <w:sz w:val="22"/>
          <w:szCs w:val="22"/>
        </w:rPr>
        <w:t xml:space="preserve">Sídlo: </w:t>
      </w:r>
      <w:r w:rsidR="00267612" w:rsidRPr="00CC6927">
        <w:rPr>
          <w:rFonts w:ascii="Calibri" w:hAnsi="Calibri" w:cs="Calibri"/>
          <w:bCs/>
          <w:color w:val="FFFFFF" w:themeColor="background1"/>
          <w:sz w:val="22"/>
          <w:szCs w:val="22"/>
        </w:rPr>
        <w:t>Velké náměstí 115, 767 01 Kroměříž</w:t>
      </w:r>
    </w:p>
    <w:p w14:paraId="2D004863" w14:textId="77777777" w:rsidR="00834A76" w:rsidRPr="008D2418" w:rsidRDefault="00834A76" w:rsidP="008D2418">
      <w:pPr>
        <w:jc w:val="both"/>
        <w:rPr>
          <w:rFonts w:ascii="Calibri" w:hAnsi="Calibri" w:cs="Calibri"/>
          <w:sz w:val="22"/>
          <w:szCs w:val="22"/>
        </w:rPr>
      </w:pPr>
    </w:p>
    <w:p w14:paraId="7EE5C78A"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a</w:t>
      </w:r>
    </w:p>
    <w:p w14:paraId="50250792" w14:textId="77777777" w:rsidR="00762211" w:rsidRDefault="00762211" w:rsidP="004756F0">
      <w:pPr>
        <w:jc w:val="both"/>
        <w:rPr>
          <w:rFonts w:ascii="Calibri" w:hAnsi="Calibri" w:cs="Calibri"/>
          <w:sz w:val="22"/>
          <w:szCs w:val="22"/>
          <w:shd w:val="clear" w:color="auto" w:fill="BFBFBF" w:themeFill="background1" w:themeFillShade="BF"/>
        </w:rPr>
      </w:pPr>
    </w:p>
    <w:p w14:paraId="37A0516B" w14:textId="3A3FF698" w:rsidR="00834A76" w:rsidRPr="008D2418" w:rsidRDefault="00513BBD" w:rsidP="004756F0">
      <w:pPr>
        <w:jc w:val="both"/>
        <w:rPr>
          <w:rFonts w:ascii="Calibri" w:hAnsi="Calibri" w:cs="Calibri"/>
          <w:sz w:val="22"/>
          <w:szCs w:val="22"/>
        </w:rPr>
      </w:pPr>
      <w:r w:rsidRPr="00513BBD">
        <w:rPr>
          <w:rFonts w:ascii="Calibri" w:hAnsi="Calibri" w:cs="Calibri"/>
          <w:sz w:val="22"/>
          <w:szCs w:val="22"/>
          <w:shd w:val="clear" w:color="auto" w:fill="BFBFBF" w:themeFill="background1" w:themeFillShade="BF"/>
        </w:rPr>
        <w:t>JUSTITIA CONSULTING PARTNERS, s.r.o.</w:t>
      </w:r>
    </w:p>
    <w:p w14:paraId="1C60467F" w14:textId="3D533A1E" w:rsidR="00762211" w:rsidRDefault="00B43827" w:rsidP="00B43827">
      <w:pPr>
        <w:jc w:val="both"/>
        <w:rPr>
          <w:rFonts w:ascii="Calibri" w:hAnsi="Calibri" w:cs="Calibri"/>
          <w:bCs/>
          <w:sz w:val="22"/>
          <w:szCs w:val="22"/>
        </w:rPr>
      </w:pPr>
      <w:r w:rsidRPr="00DF0BBB">
        <w:rPr>
          <w:rFonts w:ascii="Calibri" w:hAnsi="Calibri" w:cs="Calibri"/>
          <w:bCs/>
          <w:sz w:val="22"/>
          <w:szCs w:val="22"/>
        </w:rPr>
        <w:t>sídl</w:t>
      </w:r>
      <w:r w:rsidR="00762211">
        <w:rPr>
          <w:rFonts w:ascii="Calibri" w:hAnsi="Calibri" w:cs="Calibri"/>
          <w:bCs/>
          <w:sz w:val="22"/>
          <w:szCs w:val="22"/>
        </w:rPr>
        <w:t>o</w:t>
      </w:r>
      <w:r w:rsidRPr="00DF0BBB">
        <w:rPr>
          <w:rFonts w:ascii="Calibri" w:hAnsi="Calibri" w:cs="Calibri"/>
          <w:bCs/>
          <w:sz w:val="22"/>
          <w:szCs w:val="22"/>
        </w:rPr>
        <w:t xml:space="preserve">: </w:t>
      </w:r>
      <w:r w:rsidR="00513BBD" w:rsidRPr="00513BBD">
        <w:rPr>
          <w:rFonts w:ascii="Calibri" w:hAnsi="Calibri" w:cs="Calibri"/>
          <w:bCs/>
          <w:sz w:val="22"/>
          <w:szCs w:val="22"/>
        </w:rPr>
        <w:t>Půtova 1219/3, Praha 1 - Nové Město, PSČ 110 00</w:t>
      </w:r>
    </w:p>
    <w:p w14:paraId="347D3AB2" w14:textId="67429CCF" w:rsidR="00762211" w:rsidRDefault="009F6575" w:rsidP="00B43827">
      <w:pPr>
        <w:jc w:val="both"/>
        <w:rPr>
          <w:rFonts w:ascii="Calibri" w:hAnsi="Calibri" w:cs="Calibri"/>
          <w:sz w:val="22"/>
          <w:szCs w:val="22"/>
        </w:rPr>
      </w:pPr>
      <w:r>
        <w:rPr>
          <w:rFonts w:ascii="Calibri" w:hAnsi="Calibri" w:cs="Calibri"/>
          <w:sz w:val="22"/>
          <w:szCs w:val="22"/>
        </w:rPr>
        <w:t xml:space="preserve">IČO: </w:t>
      </w:r>
      <w:r w:rsidR="00513BBD" w:rsidRPr="00513BBD">
        <w:rPr>
          <w:rFonts w:ascii="Calibri" w:hAnsi="Calibri" w:cs="Calibri"/>
          <w:sz w:val="22"/>
          <w:szCs w:val="22"/>
        </w:rPr>
        <w:t>04549431</w:t>
      </w:r>
      <w:r>
        <w:rPr>
          <w:rFonts w:ascii="Calibri" w:hAnsi="Calibri" w:cs="Calibri"/>
          <w:sz w:val="22"/>
          <w:szCs w:val="22"/>
        </w:rPr>
        <w:t>, DIČ:</w:t>
      </w:r>
      <w:r w:rsidR="00513BBD">
        <w:rPr>
          <w:rFonts w:ascii="Calibri" w:hAnsi="Calibri" w:cs="Calibri"/>
          <w:sz w:val="22"/>
          <w:szCs w:val="22"/>
        </w:rPr>
        <w:t xml:space="preserve"> CZ</w:t>
      </w:r>
      <w:r w:rsidR="00513BBD" w:rsidRPr="00513BBD">
        <w:t xml:space="preserve"> </w:t>
      </w:r>
      <w:r w:rsidR="00513BBD" w:rsidRPr="00513BBD">
        <w:rPr>
          <w:rFonts w:ascii="Calibri" w:hAnsi="Calibri" w:cs="Calibri"/>
          <w:sz w:val="22"/>
          <w:szCs w:val="22"/>
        </w:rPr>
        <w:t>04549431</w:t>
      </w:r>
      <w:r w:rsidR="00513BBD">
        <w:rPr>
          <w:rFonts w:ascii="Calibri" w:hAnsi="Calibri" w:cs="Calibri"/>
          <w:sz w:val="22"/>
          <w:szCs w:val="22"/>
        </w:rPr>
        <w:t xml:space="preserve"> (neplátce DPH)</w:t>
      </w:r>
      <w:r>
        <w:rPr>
          <w:rFonts w:ascii="Calibri" w:hAnsi="Calibri" w:cs="Calibri"/>
          <w:sz w:val="22"/>
          <w:szCs w:val="22"/>
        </w:rPr>
        <w:t xml:space="preserve">                                 </w:t>
      </w:r>
    </w:p>
    <w:p w14:paraId="4341A039" w14:textId="5CF54A04" w:rsidR="009F6575" w:rsidRDefault="009F6575" w:rsidP="00B43827">
      <w:pPr>
        <w:jc w:val="both"/>
        <w:rPr>
          <w:rFonts w:ascii="Calibri" w:hAnsi="Calibri" w:cs="Calibri"/>
          <w:sz w:val="22"/>
          <w:szCs w:val="22"/>
        </w:rPr>
      </w:pPr>
      <w:r w:rsidRPr="00DF0BBB">
        <w:rPr>
          <w:rFonts w:ascii="Calibri" w:hAnsi="Calibri" w:cs="Calibri"/>
          <w:sz w:val="22"/>
          <w:szCs w:val="22"/>
        </w:rPr>
        <w:t>zastoupená</w:t>
      </w:r>
      <w:r w:rsidR="00513BBD">
        <w:rPr>
          <w:rFonts w:ascii="Calibri" w:hAnsi="Calibri" w:cs="Calibri"/>
          <w:sz w:val="22"/>
          <w:szCs w:val="22"/>
        </w:rPr>
        <w:tab/>
        <w:t>Mgr. Vlastimil Křesálek, LL.M. jednatel</w:t>
      </w:r>
    </w:p>
    <w:p w14:paraId="47AC7137" w14:textId="20CFEFEE" w:rsidR="00B43827" w:rsidRPr="00513BBD" w:rsidRDefault="00B43827" w:rsidP="00513BBD">
      <w:pPr>
        <w:rPr>
          <w:rFonts w:asciiTheme="minorHAnsi" w:hAnsiTheme="minorHAnsi" w:cstheme="minorHAnsi"/>
          <w:color w:val="FFFFFF" w:themeColor="background1"/>
          <w:sz w:val="22"/>
          <w:szCs w:val="22"/>
        </w:rPr>
      </w:pPr>
      <w:r w:rsidRPr="00513BBD">
        <w:rPr>
          <w:rFonts w:asciiTheme="minorHAnsi" w:hAnsiTheme="minorHAnsi" w:cstheme="minorHAnsi"/>
          <w:sz w:val="22"/>
          <w:szCs w:val="22"/>
        </w:rPr>
        <w:t>vedená</w:t>
      </w:r>
      <w:r w:rsidR="00513BBD" w:rsidRPr="00513BBD">
        <w:rPr>
          <w:rFonts w:asciiTheme="minorHAnsi" w:hAnsiTheme="minorHAnsi" w:cstheme="minorHAnsi"/>
          <w:sz w:val="22"/>
          <w:szCs w:val="22"/>
        </w:rPr>
        <w:t xml:space="preserve"> vedená u Městského soudu v Praze oddíl C, vložka 249557</w:t>
      </w:r>
      <w:r w:rsidRPr="00513BBD">
        <w:rPr>
          <w:rFonts w:asciiTheme="minorHAnsi" w:hAnsiTheme="minorHAnsi" w:cstheme="minorHAnsi"/>
          <w:sz w:val="22"/>
          <w:szCs w:val="22"/>
        </w:rPr>
        <w:t xml:space="preserve"> </w:t>
      </w:r>
    </w:p>
    <w:p w14:paraId="00945E06" w14:textId="77777777" w:rsidR="00762211" w:rsidRDefault="00762211" w:rsidP="00CE769A">
      <w:pPr>
        <w:jc w:val="both"/>
        <w:rPr>
          <w:rFonts w:ascii="Calibri" w:hAnsi="Calibri" w:cs="Calibri"/>
          <w:sz w:val="22"/>
          <w:szCs w:val="22"/>
        </w:rPr>
      </w:pPr>
    </w:p>
    <w:p w14:paraId="56E7CBF1" w14:textId="72FC0FE9" w:rsidR="00834A76" w:rsidRPr="008D2418" w:rsidRDefault="00834A76" w:rsidP="00CE769A">
      <w:pPr>
        <w:jc w:val="both"/>
        <w:rPr>
          <w:rFonts w:ascii="Calibri" w:hAnsi="Calibri" w:cs="Calibri"/>
          <w:sz w:val="22"/>
          <w:szCs w:val="22"/>
        </w:rPr>
      </w:pPr>
      <w:r w:rsidRPr="008D2418">
        <w:rPr>
          <w:rFonts w:ascii="Calibri" w:hAnsi="Calibri" w:cs="Calibri"/>
          <w:sz w:val="22"/>
          <w:szCs w:val="22"/>
        </w:rPr>
        <w:t>(dále jen „</w:t>
      </w:r>
      <w:r w:rsidR="0005132A" w:rsidRPr="008D2418">
        <w:rPr>
          <w:rFonts w:ascii="Calibri" w:hAnsi="Calibri" w:cs="Calibri"/>
          <w:sz w:val="22"/>
          <w:szCs w:val="22"/>
        </w:rPr>
        <w:t>příkazník</w:t>
      </w:r>
      <w:r w:rsidRPr="008D2418">
        <w:rPr>
          <w:rFonts w:ascii="Calibri" w:hAnsi="Calibri" w:cs="Calibri"/>
          <w:sz w:val="22"/>
          <w:szCs w:val="22"/>
        </w:rPr>
        <w:t>“)</w:t>
      </w:r>
    </w:p>
    <w:p w14:paraId="1587CC7F" w14:textId="77777777" w:rsidR="00834A76" w:rsidRDefault="00834A76" w:rsidP="008D2418">
      <w:pPr>
        <w:pStyle w:val="Zpat"/>
        <w:tabs>
          <w:tab w:val="clear" w:pos="4536"/>
          <w:tab w:val="clear" w:pos="9072"/>
          <w:tab w:val="left" w:pos="1418"/>
        </w:tabs>
        <w:jc w:val="both"/>
        <w:rPr>
          <w:rFonts w:ascii="Calibri" w:hAnsi="Calibri" w:cs="Calibri"/>
          <w:bCs/>
          <w:sz w:val="22"/>
          <w:szCs w:val="22"/>
        </w:rPr>
      </w:pPr>
    </w:p>
    <w:p w14:paraId="01503953" w14:textId="77777777" w:rsidR="00397648" w:rsidRDefault="00397648" w:rsidP="008D2418">
      <w:pPr>
        <w:pStyle w:val="Zpat"/>
        <w:tabs>
          <w:tab w:val="clear" w:pos="4536"/>
          <w:tab w:val="clear" w:pos="9072"/>
          <w:tab w:val="left" w:pos="1418"/>
        </w:tabs>
        <w:jc w:val="both"/>
        <w:rPr>
          <w:rFonts w:ascii="Calibri" w:hAnsi="Calibri" w:cs="Calibri"/>
          <w:bCs/>
          <w:sz w:val="22"/>
          <w:szCs w:val="22"/>
        </w:rPr>
      </w:pPr>
    </w:p>
    <w:p w14:paraId="7DB3E224" w14:textId="5109CF06" w:rsidR="00397648" w:rsidRDefault="00397648" w:rsidP="008D2418">
      <w:pPr>
        <w:pStyle w:val="Zpat"/>
        <w:tabs>
          <w:tab w:val="clear" w:pos="4536"/>
          <w:tab w:val="clear" w:pos="9072"/>
          <w:tab w:val="left" w:pos="1418"/>
        </w:tabs>
        <w:jc w:val="both"/>
        <w:rPr>
          <w:rFonts w:ascii="Calibri" w:hAnsi="Calibri" w:cs="Calibri"/>
          <w:bCs/>
          <w:sz w:val="22"/>
          <w:szCs w:val="22"/>
        </w:rPr>
      </w:pPr>
      <w:r w:rsidRPr="00397648">
        <w:rPr>
          <w:rFonts w:ascii="Calibri" w:hAnsi="Calibri" w:cs="Calibri"/>
          <w:bCs/>
          <w:sz w:val="22"/>
          <w:szCs w:val="22"/>
        </w:rPr>
        <w:t>(Příkazce a příkazník dále také společně jako „smluvní strany“ a každý samostatně jako „smluvní strana“)</w:t>
      </w:r>
    </w:p>
    <w:p w14:paraId="0057E8D5" w14:textId="77777777" w:rsidR="00397648" w:rsidRPr="008D2418" w:rsidRDefault="00397648" w:rsidP="008D2418">
      <w:pPr>
        <w:pStyle w:val="Zpat"/>
        <w:tabs>
          <w:tab w:val="clear" w:pos="4536"/>
          <w:tab w:val="clear" w:pos="9072"/>
          <w:tab w:val="left" w:pos="1418"/>
        </w:tabs>
        <w:jc w:val="both"/>
        <w:rPr>
          <w:rFonts w:ascii="Calibri" w:hAnsi="Calibri" w:cs="Calibri"/>
          <w:bCs/>
          <w:sz w:val="22"/>
          <w:szCs w:val="22"/>
        </w:rPr>
      </w:pPr>
    </w:p>
    <w:p w14:paraId="15BCF151" w14:textId="7005496B" w:rsidR="00A268FB" w:rsidRPr="008D2418" w:rsidRDefault="00834A76" w:rsidP="00D82633">
      <w:pPr>
        <w:pStyle w:val="Nadpis1"/>
        <w:jc w:val="center"/>
        <w:rPr>
          <w:rFonts w:ascii="Calibri" w:hAnsi="Calibri" w:cs="Calibri"/>
          <w:sz w:val="22"/>
          <w:szCs w:val="22"/>
        </w:rPr>
      </w:pPr>
      <w:r w:rsidRPr="008D2418">
        <w:rPr>
          <w:rFonts w:ascii="Calibri" w:hAnsi="Calibri" w:cs="Calibri"/>
          <w:sz w:val="22"/>
          <w:szCs w:val="22"/>
        </w:rPr>
        <w:t xml:space="preserve">uzavírají </w:t>
      </w:r>
      <w:r w:rsidR="00A268FB" w:rsidRPr="008D2418">
        <w:rPr>
          <w:rFonts w:ascii="Calibri" w:hAnsi="Calibri" w:cs="Calibri"/>
          <w:sz w:val="22"/>
          <w:szCs w:val="22"/>
        </w:rPr>
        <w:t xml:space="preserve">ve smyslu dodržení ustanovení § 2430 a násl. zákona č. 89/2012 Sb., občanský zákoník, v platném znění,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 tuto </w:t>
      </w:r>
      <w:r w:rsidR="0005132A" w:rsidRPr="008D2418">
        <w:rPr>
          <w:rFonts w:ascii="Calibri" w:hAnsi="Calibri" w:cs="Calibri"/>
          <w:sz w:val="22"/>
          <w:szCs w:val="22"/>
        </w:rPr>
        <w:t>příkazní</w:t>
      </w:r>
      <w:r w:rsidRPr="008D2418">
        <w:rPr>
          <w:rFonts w:ascii="Calibri" w:hAnsi="Calibri" w:cs="Calibri"/>
          <w:sz w:val="22"/>
          <w:szCs w:val="22"/>
        </w:rPr>
        <w:t xml:space="preserve"> smlouvu.</w:t>
      </w:r>
    </w:p>
    <w:p w14:paraId="0C82675A" w14:textId="77777777" w:rsidR="00834A76" w:rsidRPr="008D2418" w:rsidRDefault="00834A76" w:rsidP="008D2418">
      <w:pPr>
        <w:rPr>
          <w:rFonts w:ascii="Calibri" w:hAnsi="Calibri" w:cs="Calibri"/>
        </w:rPr>
      </w:pPr>
    </w:p>
    <w:p w14:paraId="01C3A0A5" w14:textId="77777777" w:rsidR="00834A76" w:rsidRPr="008D2418" w:rsidRDefault="00834A76" w:rsidP="008D2418">
      <w:pPr>
        <w:pStyle w:val="Nadpis1"/>
        <w:numPr>
          <w:ilvl w:val="0"/>
          <w:numId w:val="1"/>
        </w:numPr>
        <w:ind w:hanging="294"/>
        <w:jc w:val="center"/>
        <w:rPr>
          <w:rFonts w:ascii="Calibri" w:hAnsi="Calibri" w:cs="Calibri"/>
          <w:b/>
          <w:sz w:val="22"/>
          <w:szCs w:val="22"/>
        </w:rPr>
      </w:pPr>
    </w:p>
    <w:p w14:paraId="48F68F37"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14:paraId="35E11071" w14:textId="1F9B18B3" w:rsidR="00B911A7" w:rsidRPr="008D2418" w:rsidRDefault="00B911A7" w:rsidP="008E77FA">
      <w:pPr>
        <w:jc w:val="both"/>
        <w:rPr>
          <w:rFonts w:ascii="Calibri" w:hAnsi="Calibri" w:cs="Calibri"/>
          <w:sz w:val="22"/>
          <w:szCs w:val="22"/>
        </w:rPr>
      </w:pPr>
      <w:r w:rsidRPr="008D2418">
        <w:rPr>
          <w:rFonts w:ascii="Calibri" w:hAnsi="Calibri" w:cs="Calibri"/>
          <w:sz w:val="22"/>
          <w:szCs w:val="22"/>
        </w:rPr>
        <w:t xml:space="preserve">Předmětem plnění je výkon zadavatelských činností v rozsahu dle § </w:t>
      </w:r>
      <w:r w:rsidR="00834CCB">
        <w:rPr>
          <w:rFonts w:ascii="Calibri" w:hAnsi="Calibri" w:cs="Calibri"/>
          <w:sz w:val="22"/>
          <w:szCs w:val="22"/>
        </w:rPr>
        <w:t>43</w:t>
      </w:r>
      <w:r w:rsidRPr="008D2418">
        <w:rPr>
          <w:rFonts w:ascii="Calibri" w:hAnsi="Calibri" w:cs="Calibri"/>
          <w:sz w:val="22"/>
          <w:szCs w:val="22"/>
        </w:rPr>
        <w:t xml:space="preserve"> zákona č. </w:t>
      </w:r>
      <w:r w:rsidR="00834CCB">
        <w:rPr>
          <w:rFonts w:ascii="Calibri" w:hAnsi="Calibri" w:cs="Calibri"/>
          <w:sz w:val="22"/>
          <w:szCs w:val="22"/>
        </w:rPr>
        <w:t>134</w:t>
      </w:r>
      <w:r w:rsidRPr="008D2418">
        <w:rPr>
          <w:rFonts w:ascii="Calibri" w:hAnsi="Calibri" w:cs="Calibri"/>
          <w:sz w:val="22"/>
          <w:szCs w:val="22"/>
        </w:rPr>
        <w:t>/20</w:t>
      </w:r>
      <w:r w:rsidR="00834CCB">
        <w:rPr>
          <w:rFonts w:ascii="Calibri" w:hAnsi="Calibri" w:cs="Calibri"/>
          <w:sz w:val="22"/>
          <w:szCs w:val="22"/>
        </w:rPr>
        <w:t>1</w:t>
      </w:r>
      <w:r w:rsidRPr="008D2418">
        <w:rPr>
          <w:rFonts w:ascii="Calibri" w:hAnsi="Calibri" w:cs="Calibri"/>
          <w:sz w:val="22"/>
          <w:szCs w:val="22"/>
        </w:rPr>
        <w:t xml:space="preserve">6 Sb., o </w:t>
      </w:r>
      <w:r w:rsidR="00834CCB">
        <w:rPr>
          <w:rFonts w:ascii="Calibri" w:hAnsi="Calibri" w:cs="Calibri"/>
          <w:sz w:val="22"/>
          <w:szCs w:val="22"/>
        </w:rPr>
        <w:t xml:space="preserve">zadávání </w:t>
      </w:r>
      <w:r w:rsidRPr="008D2418">
        <w:rPr>
          <w:rFonts w:ascii="Calibri" w:hAnsi="Calibri" w:cs="Calibri"/>
          <w:sz w:val="22"/>
          <w:szCs w:val="22"/>
        </w:rPr>
        <w:t>veřejných zakáz</w:t>
      </w:r>
      <w:r w:rsidR="00834CCB">
        <w:rPr>
          <w:rFonts w:ascii="Calibri" w:hAnsi="Calibri" w:cs="Calibri"/>
          <w:sz w:val="22"/>
          <w:szCs w:val="22"/>
        </w:rPr>
        <w:t>ek</w:t>
      </w:r>
      <w:r w:rsidRPr="008D2418">
        <w:rPr>
          <w:rFonts w:ascii="Calibri" w:hAnsi="Calibri" w:cs="Calibri"/>
          <w:sz w:val="22"/>
          <w:szCs w:val="22"/>
        </w:rPr>
        <w:t xml:space="preserve">, </w:t>
      </w:r>
      <w:r w:rsidR="002164D8" w:rsidRPr="008D2418">
        <w:rPr>
          <w:rFonts w:ascii="Calibri" w:hAnsi="Calibri" w:cs="Calibri"/>
          <w:sz w:val="22"/>
          <w:szCs w:val="22"/>
        </w:rPr>
        <w:t>v</w:t>
      </w:r>
      <w:r w:rsidR="002164D8">
        <w:rPr>
          <w:rFonts w:ascii="Calibri" w:hAnsi="Calibri" w:cs="Calibri"/>
          <w:sz w:val="22"/>
          <w:szCs w:val="22"/>
        </w:rPr>
        <w:t>e znění pozdějších předpisů</w:t>
      </w:r>
      <w:r w:rsidR="002164D8" w:rsidRPr="008D2418">
        <w:rPr>
          <w:rFonts w:ascii="Calibri" w:hAnsi="Calibri" w:cs="Calibri"/>
          <w:sz w:val="22"/>
          <w:szCs w:val="22"/>
        </w:rPr>
        <w:t xml:space="preserve"> </w:t>
      </w:r>
      <w:r w:rsidRPr="008D2418">
        <w:rPr>
          <w:rFonts w:ascii="Calibri" w:hAnsi="Calibri" w:cs="Calibri"/>
          <w:bCs/>
          <w:sz w:val="22"/>
          <w:szCs w:val="22"/>
        </w:rPr>
        <w:t xml:space="preserve">(dále jen „zákon“) pro </w:t>
      </w:r>
      <w:r w:rsidR="002E48EB">
        <w:rPr>
          <w:rFonts w:ascii="Calibri" w:hAnsi="Calibri" w:cs="Calibri"/>
          <w:bCs/>
          <w:sz w:val="22"/>
          <w:szCs w:val="22"/>
        </w:rPr>
        <w:t xml:space="preserve">podlimitní </w:t>
      </w:r>
      <w:r w:rsidR="00C85F46">
        <w:rPr>
          <w:rFonts w:ascii="Calibri" w:hAnsi="Calibri" w:cs="Calibri"/>
          <w:bCs/>
          <w:sz w:val="22"/>
          <w:szCs w:val="22"/>
        </w:rPr>
        <w:t>veřejnou zakázku</w:t>
      </w:r>
      <w:r w:rsidRPr="008D2418">
        <w:rPr>
          <w:rFonts w:ascii="Calibri" w:hAnsi="Calibri" w:cs="Calibri"/>
          <w:bCs/>
          <w:sz w:val="22"/>
          <w:szCs w:val="22"/>
        </w:rPr>
        <w:t xml:space="preserve"> </w:t>
      </w:r>
      <w:r w:rsidR="001D3FAD">
        <w:rPr>
          <w:rFonts w:ascii="Calibri" w:hAnsi="Calibri" w:cs="Calibri"/>
          <w:bCs/>
          <w:sz w:val="22"/>
          <w:szCs w:val="22"/>
        </w:rPr>
        <w:t xml:space="preserve">na výběr dodavatele pro </w:t>
      </w:r>
      <w:r w:rsidRPr="00AA01C7">
        <w:rPr>
          <w:rFonts w:ascii="Calibri" w:hAnsi="Calibri" w:cs="Calibri"/>
          <w:b/>
          <w:bCs/>
          <w:sz w:val="22"/>
          <w:szCs w:val="22"/>
        </w:rPr>
        <w:t>„</w:t>
      </w:r>
      <w:r w:rsidR="00A22D19">
        <w:rPr>
          <w:rFonts w:ascii="Calibri" w:hAnsi="Calibri" w:cs="Calibri"/>
          <w:b/>
          <w:sz w:val="22"/>
          <w:szCs w:val="22"/>
        </w:rPr>
        <w:t>Samostatný parkovací systém P+G a B+R v Kroměříži – Parkovací dům na ulici Havlíčkova – dílčí část 2 „Parkovací dům – OPAKOVANÉ ZADÁNÍ</w:t>
      </w:r>
      <w:r w:rsidR="00D82633">
        <w:rPr>
          <w:rFonts w:ascii="Calibri" w:hAnsi="Calibri" w:cs="Calibri"/>
          <w:b/>
          <w:sz w:val="22"/>
          <w:szCs w:val="22"/>
        </w:rPr>
        <w:t xml:space="preserve">“ </w:t>
      </w:r>
      <w:r w:rsidR="002E48EB">
        <w:rPr>
          <w:rFonts w:ascii="Calibri" w:hAnsi="Calibri" w:cs="Calibri"/>
          <w:bCs/>
          <w:sz w:val="22"/>
          <w:szCs w:val="22"/>
        </w:rPr>
        <w:t xml:space="preserve">v předpokládané </w:t>
      </w:r>
      <w:r w:rsidR="002E48EB" w:rsidRPr="008E5616">
        <w:rPr>
          <w:rFonts w:asciiTheme="minorHAnsi" w:hAnsiTheme="minorHAnsi" w:cstheme="minorHAnsi"/>
          <w:bCs/>
          <w:sz w:val="22"/>
          <w:szCs w:val="22"/>
        </w:rPr>
        <w:t xml:space="preserve">hodnotě </w:t>
      </w:r>
      <w:r w:rsidR="008E5616" w:rsidRPr="008E5616">
        <w:rPr>
          <w:rFonts w:asciiTheme="minorHAnsi" w:hAnsiTheme="minorHAnsi" w:cstheme="minorHAnsi"/>
          <w:sz w:val="22"/>
          <w:szCs w:val="22"/>
        </w:rPr>
        <w:t>87 465 310 Kč bez DPH</w:t>
      </w:r>
      <w:r w:rsidR="002E48EB" w:rsidRPr="008E5616">
        <w:rPr>
          <w:rFonts w:asciiTheme="minorHAnsi" w:hAnsiTheme="minorHAnsi" w:cstheme="minorHAnsi"/>
          <w:bCs/>
          <w:sz w:val="22"/>
          <w:szCs w:val="22"/>
        </w:rPr>
        <w:t xml:space="preserve"> </w:t>
      </w:r>
      <w:r w:rsidR="00C85F46" w:rsidRPr="008E5616">
        <w:rPr>
          <w:rFonts w:asciiTheme="minorHAnsi" w:hAnsiTheme="minorHAnsi" w:cstheme="minorHAnsi"/>
          <w:bCs/>
          <w:sz w:val="22"/>
          <w:szCs w:val="22"/>
        </w:rPr>
        <w:t xml:space="preserve">zadávanou </w:t>
      </w:r>
      <w:r w:rsidR="00D82633" w:rsidRPr="008E5616">
        <w:rPr>
          <w:rFonts w:asciiTheme="minorHAnsi" w:hAnsiTheme="minorHAnsi" w:cstheme="minorHAnsi"/>
          <w:bCs/>
          <w:sz w:val="22"/>
          <w:szCs w:val="22"/>
        </w:rPr>
        <w:t>v</w:t>
      </w:r>
      <w:r w:rsidR="002E48EB" w:rsidRPr="008E5616">
        <w:rPr>
          <w:rFonts w:asciiTheme="minorHAnsi" w:hAnsiTheme="minorHAnsi" w:cstheme="minorHAnsi"/>
          <w:bCs/>
          <w:sz w:val="22"/>
          <w:szCs w:val="22"/>
        </w:rPr>
        <w:t> otevřen</w:t>
      </w:r>
      <w:r w:rsidR="00041B4C">
        <w:rPr>
          <w:rFonts w:asciiTheme="minorHAnsi" w:hAnsiTheme="minorHAnsi" w:cstheme="minorHAnsi"/>
          <w:bCs/>
          <w:sz w:val="22"/>
          <w:szCs w:val="22"/>
        </w:rPr>
        <w:t>é</w:t>
      </w:r>
      <w:r w:rsidR="002E48EB" w:rsidRPr="008E5616">
        <w:rPr>
          <w:rFonts w:asciiTheme="minorHAnsi" w:hAnsiTheme="minorHAnsi" w:cstheme="minorHAnsi"/>
          <w:bCs/>
          <w:sz w:val="22"/>
          <w:szCs w:val="22"/>
        </w:rPr>
        <w:t>m řízení</w:t>
      </w:r>
      <w:r w:rsidR="00A268FB" w:rsidRPr="008E5616">
        <w:rPr>
          <w:rFonts w:asciiTheme="minorHAnsi" w:hAnsiTheme="minorHAnsi" w:cstheme="minorHAnsi"/>
          <w:sz w:val="22"/>
          <w:szCs w:val="22"/>
        </w:rPr>
        <w:t>.</w:t>
      </w:r>
      <w:r w:rsidR="00762CC1" w:rsidRPr="008D2418">
        <w:rPr>
          <w:rFonts w:ascii="Calibri" w:hAnsi="Calibri" w:cs="Calibri"/>
          <w:sz w:val="22"/>
          <w:szCs w:val="22"/>
        </w:rPr>
        <w:t xml:space="preserve"> </w:t>
      </w:r>
      <w:r w:rsidRPr="008D2418">
        <w:rPr>
          <w:rFonts w:ascii="Calibri" w:hAnsi="Calibri" w:cs="Calibri"/>
          <w:sz w:val="22"/>
          <w:szCs w:val="22"/>
        </w:rPr>
        <w:t xml:space="preserve">Veškeré činnosti </w:t>
      </w:r>
      <w:r w:rsidR="00A268FB" w:rsidRPr="008D2418">
        <w:rPr>
          <w:rFonts w:ascii="Calibri" w:hAnsi="Calibri" w:cs="Calibri"/>
          <w:sz w:val="22"/>
          <w:szCs w:val="22"/>
        </w:rPr>
        <w:t>příkazníka</w:t>
      </w:r>
      <w:r w:rsidRPr="008D2418">
        <w:rPr>
          <w:rFonts w:ascii="Calibri" w:hAnsi="Calibri" w:cs="Calibri"/>
          <w:sz w:val="22"/>
          <w:szCs w:val="22"/>
        </w:rPr>
        <w:t xml:space="preserve"> při zadávání veřejn</w:t>
      </w:r>
      <w:r w:rsidR="00C85F46">
        <w:rPr>
          <w:rFonts w:ascii="Calibri" w:hAnsi="Calibri" w:cs="Calibri"/>
          <w:sz w:val="22"/>
          <w:szCs w:val="22"/>
        </w:rPr>
        <w:t>é</w:t>
      </w:r>
      <w:r w:rsidRPr="008D2418">
        <w:rPr>
          <w:rFonts w:ascii="Calibri" w:hAnsi="Calibri" w:cs="Calibri"/>
          <w:sz w:val="22"/>
          <w:szCs w:val="22"/>
        </w:rPr>
        <w:t xml:space="preserve"> zakázk</w:t>
      </w:r>
      <w:r w:rsidR="00C85F46">
        <w:rPr>
          <w:rFonts w:ascii="Calibri" w:hAnsi="Calibri" w:cs="Calibri"/>
          <w:sz w:val="22"/>
          <w:szCs w:val="22"/>
        </w:rPr>
        <w:t>y</w:t>
      </w:r>
      <w:r w:rsidRPr="008D2418">
        <w:rPr>
          <w:rFonts w:ascii="Calibri" w:hAnsi="Calibri" w:cs="Calibri"/>
          <w:sz w:val="22"/>
          <w:szCs w:val="22"/>
        </w:rPr>
        <w:t xml:space="preserve"> budou prováděny v rozsahu a lhůtách dle příslušných ustanovení zákona.</w:t>
      </w:r>
    </w:p>
    <w:p w14:paraId="16409944" w14:textId="77777777" w:rsidR="009266F0" w:rsidRPr="008D2418" w:rsidRDefault="009266F0" w:rsidP="008D2418">
      <w:pPr>
        <w:ind w:left="360"/>
        <w:jc w:val="both"/>
        <w:rPr>
          <w:rFonts w:ascii="Calibri" w:hAnsi="Calibri" w:cs="Calibri"/>
          <w:sz w:val="22"/>
          <w:szCs w:val="22"/>
        </w:rPr>
      </w:pPr>
    </w:p>
    <w:p w14:paraId="474493DA" w14:textId="0A269AE5" w:rsidR="009266F0" w:rsidRPr="00D82633" w:rsidRDefault="009266F0" w:rsidP="00D82633">
      <w:pPr>
        <w:numPr>
          <w:ilvl w:val="1"/>
          <w:numId w:val="45"/>
        </w:numPr>
        <w:ind w:left="567" w:hanging="567"/>
        <w:jc w:val="both"/>
        <w:rPr>
          <w:rFonts w:ascii="Calibri" w:hAnsi="Calibri" w:cs="Calibri"/>
          <w:sz w:val="22"/>
          <w:szCs w:val="22"/>
        </w:rPr>
      </w:pPr>
      <w:r w:rsidRPr="00D82633">
        <w:rPr>
          <w:rFonts w:ascii="Calibri" w:hAnsi="Calibri" w:cs="Calibri"/>
          <w:sz w:val="22"/>
          <w:szCs w:val="22"/>
        </w:rPr>
        <w:t>Předmětem plnění je</w:t>
      </w:r>
      <w:r w:rsidR="003B061C" w:rsidRPr="00D82633">
        <w:rPr>
          <w:rFonts w:ascii="Calibri" w:hAnsi="Calibri" w:cs="Calibri"/>
          <w:sz w:val="22"/>
          <w:szCs w:val="22"/>
        </w:rPr>
        <w:t xml:space="preserve"> zejména</w:t>
      </w:r>
      <w:r w:rsidRPr="00D82633">
        <w:rPr>
          <w:rFonts w:ascii="Calibri" w:hAnsi="Calibri" w:cs="Calibri"/>
          <w:sz w:val="22"/>
          <w:szCs w:val="22"/>
        </w:rPr>
        <w:t>:</w:t>
      </w:r>
    </w:p>
    <w:p w14:paraId="2CE8FD58"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předpokládaného harmonogramu veřejné zakázky;</w:t>
      </w:r>
    </w:p>
    <w:p w14:paraId="014BE912"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zadávací dokumentace;</w:t>
      </w:r>
    </w:p>
    <w:p w14:paraId="583911AF"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zapracování připomínek zadavatele do návrhu zadávací dokumentace;</w:t>
      </w:r>
    </w:p>
    <w:p w14:paraId="20683E9E"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zařazení předmětu veřejné zakázky podle CPV - Společného slovníku pro veřejné zakázky;</w:t>
      </w:r>
    </w:p>
    <w:p w14:paraId="5A3702BF"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čistopisu zadávací dokumentace;</w:t>
      </w:r>
    </w:p>
    <w:p w14:paraId="0B7140F1"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příslušného zveřejnění zadávacího řízení;</w:t>
      </w:r>
    </w:p>
    <w:p w14:paraId="12D5121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poskytnutí zadávací dokumentace všem zájemcům;</w:t>
      </w:r>
    </w:p>
    <w:p w14:paraId="13234968"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lastRenderedPageBreak/>
        <w:t>v součinnosti se zadavatelem vypracování a poskytování vysvětlení zadávací dokumentace;</w:t>
      </w:r>
    </w:p>
    <w:p w14:paraId="4BC3E0D7"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příkazníka na prohlídce místa plnění, pokud je prohlídka místa plnění organizována, včetně zpracování prezenční listiny účastníků;</w:t>
      </w:r>
    </w:p>
    <w:p w14:paraId="34956B9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dokumentů pro ustanovení komise pro otevírání obálek a hodnotící komise, případně komise pro posouzení kvalifikace;</w:t>
      </w:r>
    </w:p>
    <w:p w14:paraId="634CCD9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čestného prohlášení o střetu zájmů a mlčenlivosti členů komise pro otevírání obálek, hodnotící komise, případně komise pro posouzení kvalifikace;</w:t>
      </w:r>
    </w:p>
    <w:p w14:paraId="1477852E"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na jednání komise pro otevírání obálek, hodnotící komise, případně komise pro posouzení kvalifikace;</w:t>
      </w:r>
    </w:p>
    <w:p w14:paraId="483CE417"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věcná a formální kontrola obálek s nabídkami dodavatelů, vypracování návrhu posouzení a hodnocení nabídek;</w:t>
      </w:r>
    </w:p>
    <w:p w14:paraId="630730E7"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protokolu o jednání komise pro otevírání obálek, hodnotící komise, případně komise pro posouzení kvalifikace;</w:t>
      </w:r>
    </w:p>
    <w:p w14:paraId="25EBF300"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případných oznámení a rozhodnutí zadavatele plynoucích z jednání komise pro otevírání obálek, hodnotící komise, případně komise pro posouzení kvalifikace, včetně zajištění jejich odesílání či doručování;</w:t>
      </w:r>
    </w:p>
    <w:p w14:paraId="67D5FBBF"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rozhodnutí zadavatele o případných námitkách, včetně zajištění jeho odesílání či doručování;</w:t>
      </w:r>
    </w:p>
    <w:p w14:paraId="1727C9CC"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spolupráce v případě správního řízení vedeného ÚOHS vč. přípravy dokumentace pro předání  ÚOHS a vypracování stanoviska za příkazce pro ÚOHS;</w:t>
      </w:r>
    </w:p>
    <w:p w14:paraId="6C7550CD"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písemné zprávy zadavatele;</w:t>
      </w:r>
    </w:p>
    <w:p w14:paraId="6BA9C36D"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součinnost při zveřejňování na profilu zadavatele;</w:t>
      </w:r>
    </w:p>
    <w:p w14:paraId="6ABB2FA5" w14:textId="1C0F5FA0" w:rsid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kompletace a předání veškeré dokumentace o veřejné zakázce</w:t>
      </w:r>
      <w:r w:rsidR="00041B4C">
        <w:rPr>
          <w:rFonts w:ascii="Calibri" w:hAnsi="Calibri" w:cs="Calibri"/>
          <w:sz w:val="22"/>
          <w:szCs w:val="22"/>
        </w:rPr>
        <w:t>,</w:t>
      </w:r>
    </w:p>
    <w:p w14:paraId="2A1FC14F" w14:textId="697E99E0" w:rsidR="00AC10D5" w:rsidRPr="009A769F" w:rsidRDefault="00AC10D5" w:rsidP="00F052CE">
      <w:pPr>
        <w:pStyle w:val="Odstavecseseznamem"/>
        <w:numPr>
          <w:ilvl w:val="0"/>
          <w:numId w:val="44"/>
        </w:numPr>
        <w:ind w:left="1276" w:hanging="425"/>
        <w:jc w:val="both"/>
        <w:rPr>
          <w:rFonts w:ascii="Calibri" w:hAnsi="Calibri" w:cs="Calibri"/>
          <w:sz w:val="22"/>
          <w:szCs w:val="22"/>
        </w:rPr>
      </w:pPr>
      <w:r>
        <w:rPr>
          <w:rFonts w:ascii="Calibri" w:hAnsi="Calibri" w:cs="Calibri"/>
          <w:sz w:val="22"/>
          <w:szCs w:val="22"/>
        </w:rPr>
        <w:t>Součinnost při komunikaci s poskytovatelem dotace</w:t>
      </w:r>
      <w:r w:rsidR="00041B4C">
        <w:rPr>
          <w:rFonts w:ascii="Calibri" w:hAnsi="Calibri" w:cs="Calibri"/>
          <w:sz w:val="22"/>
          <w:szCs w:val="22"/>
        </w:rPr>
        <w:t>.</w:t>
      </w:r>
    </w:p>
    <w:p w14:paraId="1F47AA8D" w14:textId="77777777" w:rsidR="009266F0" w:rsidRPr="008D2418" w:rsidRDefault="009266F0" w:rsidP="008D2418">
      <w:pPr>
        <w:ind w:left="1134"/>
        <w:jc w:val="both"/>
        <w:rPr>
          <w:rFonts w:ascii="Calibri" w:hAnsi="Calibri" w:cs="Calibri"/>
          <w:sz w:val="22"/>
          <w:szCs w:val="22"/>
        </w:rPr>
      </w:pPr>
    </w:p>
    <w:p w14:paraId="1B669534" w14:textId="0B121EF0" w:rsidR="009266F0" w:rsidRPr="00D82633" w:rsidRDefault="009266F0" w:rsidP="00D82633">
      <w:pPr>
        <w:numPr>
          <w:ilvl w:val="1"/>
          <w:numId w:val="45"/>
        </w:numPr>
        <w:ind w:left="567" w:hanging="567"/>
        <w:jc w:val="both"/>
        <w:rPr>
          <w:rFonts w:ascii="Calibri" w:hAnsi="Calibri" w:cs="Calibri"/>
          <w:sz w:val="22"/>
          <w:szCs w:val="22"/>
        </w:rPr>
      </w:pPr>
      <w:r w:rsidRPr="00D82633">
        <w:rPr>
          <w:rFonts w:ascii="Calibri" w:hAnsi="Calibri" w:cs="Calibri"/>
          <w:sz w:val="22"/>
          <w:szCs w:val="22"/>
        </w:rPr>
        <w:t xml:space="preserve">Tato smlouva nahrazuje plné moci </w:t>
      </w:r>
      <w:r w:rsidR="00A268FB" w:rsidRPr="00D82633">
        <w:rPr>
          <w:rFonts w:ascii="Calibri" w:hAnsi="Calibri" w:cs="Calibri"/>
          <w:sz w:val="22"/>
          <w:szCs w:val="22"/>
        </w:rPr>
        <w:t>příkazce</w:t>
      </w:r>
      <w:r w:rsidRPr="00D82633">
        <w:rPr>
          <w:rFonts w:ascii="Calibri" w:hAnsi="Calibri" w:cs="Calibri"/>
          <w:sz w:val="22"/>
          <w:szCs w:val="22"/>
        </w:rPr>
        <w:t xml:space="preserve">. Podpisem této smlouvy </w:t>
      </w:r>
      <w:r w:rsidR="0005132A" w:rsidRPr="00D82633">
        <w:rPr>
          <w:rFonts w:ascii="Calibri" w:hAnsi="Calibri" w:cs="Calibri"/>
          <w:sz w:val="22"/>
          <w:szCs w:val="22"/>
        </w:rPr>
        <w:t>příkazce</w:t>
      </w:r>
      <w:r w:rsidRPr="00D82633">
        <w:rPr>
          <w:rFonts w:ascii="Calibri" w:hAnsi="Calibri" w:cs="Calibri"/>
          <w:sz w:val="22"/>
          <w:szCs w:val="22"/>
        </w:rPr>
        <w:t xml:space="preserve"> pověřuje </w:t>
      </w:r>
      <w:r w:rsidR="00A268FB" w:rsidRPr="00D82633">
        <w:rPr>
          <w:rFonts w:ascii="Calibri" w:hAnsi="Calibri" w:cs="Calibri"/>
          <w:sz w:val="22"/>
          <w:szCs w:val="22"/>
        </w:rPr>
        <w:t>příkazníka</w:t>
      </w:r>
      <w:r w:rsidRPr="00D82633">
        <w:rPr>
          <w:rFonts w:ascii="Calibri" w:hAnsi="Calibri" w:cs="Calibri"/>
          <w:sz w:val="22"/>
          <w:szCs w:val="22"/>
        </w:rPr>
        <w:t xml:space="preserve"> úkony souvisejícími se zadáním předmětn</w:t>
      </w:r>
      <w:r w:rsidR="00C85F46" w:rsidRPr="00D82633">
        <w:rPr>
          <w:rFonts w:ascii="Calibri" w:hAnsi="Calibri" w:cs="Calibri"/>
          <w:sz w:val="22"/>
          <w:szCs w:val="22"/>
        </w:rPr>
        <w:t>é zakáz</w:t>
      </w:r>
      <w:r w:rsidRPr="00D82633">
        <w:rPr>
          <w:rFonts w:ascii="Calibri" w:hAnsi="Calibri" w:cs="Calibri"/>
          <w:sz w:val="22"/>
          <w:szCs w:val="22"/>
        </w:rPr>
        <w:t>k</w:t>
      </w:r>
      <w:r w:rsidR="00C85F46" w:rsidRPr="00D82633">
        <w:rPr>
          <w:rFonts w:ascii="Calibri" w:hAnsi="Calibri" w:cs="Calibri"/>
          <w:sz w:val="22"/>
          <w:szCs w:val="22"/>
        </w:rPr>
        <w:t>y</w:t>
      </w:r>
      <w:r w:rsidRPr="00D82633">
        <w:rPr>
          <w:rFonts w:ascii="Calibri" w:hAnsi="Calibri" w:cs="Calibri"/>
          <w:sz w:val="22"/>
          <w:szCs w:val="22"/>
        </w:rPr>
        <w:t xml:space="preserve"> v rozsahu touto smlouvou vymezeném.</w:t>
      </w:r>
    </w:p>
    <w:p w14:paraId="4976A549" w14:textId="77777777" w:rsidR="009266F0" w:rsidRPr="008D2418" w:rsidRDefault="009266F0" w:rsidP="0048062E">
      <w:pPr>
        <w:ind w:left="567" w:hanging="567"/>
        <w:jc w:val="both"/>
        <w:rPr>
          <w:rFonts w:ascii="Calibri" w:hAnsi="Calibri" w:cs="Calibri"/>
          <w:sz w:val="22"/>
          <w:szCs w:val="22"/>
        </w:rPr>
      </w:pPr>
    </w:p>
    <w:p w14:paraId="67AFC09A" w14:textId="77777777" w:rsidR="009223AE" w:rsidRPr="005537A8" w:rsidRDefault="0005132A" w:rsidP="00D82633">
      <w:pPr>
        <w:numPr>
          <w:ilvl w:val="1"/>
          <w:numId w:val="45"/>
        </w:numPr>
        <w:ind w:left="567" w:hanging="567"/>
        <w:jc w:val="both"/>
        <w:rPr>
          <w:rFonts w:ascii="Calibri" w:hAnsi="Calibri" w:cs="Calibri"/>
          <w:sz w:val="22"/>
          <w:szCs w:val="22"/>
        </w:rPr>
      </w:pPr>
      <w:r w:rsidRPr="008D2418">
        <w:rPr>
          <w:rFonts w:ascii="Calibri" w:hAnsi="Calibri" w:cs="Calibri"/>
          <w:sz w:val="22"/>
          <w:szCs w:val="22"/>
        </w:rPr>
        <w:t>Příkazník</w:t>
      </w:r>
      <w:r w:rsidR="009266F0" w:rsidRPr="008D2418">
        <w:rPr>
          <w:rFonts w:ascii="Calibri" w:hAnsi="Calibri" w:cs="Calibri"/>
          <w:sz w:val="22"/>
          <w:szCs w:val="22"/>
        </w:rPr>
        <w:t xml:space="preserve"> čestně prohlašuje, že v době podpisu této smlouvy není </w:t>
      </w:r>
      <w:r w:rsidR="00070B68">
        <w:rPr>
          <w:rFonts w:ascii="Calibri" w:hAnsi="Calibri" w:cs="Calibri"/>
          <w:sz w:val="22"/>
          <w:szCs w:val="22"/>
        </w:rPr>
        <w:t xml:space="preserve">ve střetu zájmů ve smyslu </w:t>
      </w:r>
      <w:r w:rsidR="005537A8">
        <w:rPr>
          <w:rFonts w:ascii="Calibri" w:hAnsi="Calibri" w:cs="Calibri"/>
          <w:sz w:val="22"/>
          <w:szCs w:val="22"/>
        </w:rPr>
        <w:t>§</w:t>
      </w:r>
      <w:r w:rsidR="00070B68" w:rsidRPr="005537A8">
        <w:rPr>
          <w:rFonts w:ascii="Calibri" w:hAnsi="Calibri" w:cs="Calibri"/>
          <w:sz w:val="22"/>
          <w:szCs w:val="22"/>
        </w:rPr>
        <w:t xml:space="preserve">44 </w:t>
      </w:r>
      <w:r w:rsidR="009266F0" w:rsidRPr="005537A8">
        <w:rPr>
          <w:rFonts w:ascii="Calibri" w:hAnsi="Calibri" w:cs="Calibri"/>
          <w:sz w:val="22"/>
          <w:szCs w:val="22"/>
        </w:rPr>
        <w:t xml:space="preserve">zákona. Pokud by v průběhu činnosti </w:t>
      </w:r>
      <w:r w:rsidR="00A268FB" w:rsidRPr="005537A8">
        <w:rPr>
          <w:rFonts w:ascii="Calibri" w:hAnsi="Calibri" w:cs="Calibri"/>
          <w:sz w:val="22"/>
          <w:szCs w:val="22"/>
        </w:rPr>
        <w:t>příkazníka</w:t>
      </w:r>
      <w:r w:rsidR="009266F0" w:rsidRPr="005537A8">
        <w:rPr>
          <w:rFonts w:ascii="Calibri" w:hAnsi="Calibri" w:cs="Calibri"/>
          <w:sz w:val="22"/>
          <w:szCs w:val="22"/>
        </w:rPr>
        <w:t xml:space="preserve"> podle této smlouvy nastaly nové skutečnosti, je </w:t>
      </w:r>
      <w:r w:rsidRPr="005537A8">
        <w:rPr>
          <w:rFonts w:ascii="Calibri" w:hAnsi="Calibri" w:cs="Calibri"/>
          <w:sz w:val="22"/>
          <w:szCs w:val="22"/>
        </w:rPr>
        <w:t>příkazník</w:t>
      </w:r>
      <w:r w:rsidR="009266F0" w:rsidRPr="005537A8">
        <w:rPr>
          <w:rFonts w:ascii="Calibri" w:hAnsi="Calibri" w:cs="Calibri"/>
          <w:sz w:val="22"/>
          <w:szCs w:val="22"/>
        </w:rPr>
        <w:t xml:space="preserve"> povinen je bezodkladně </w:t>
      </w:r>
      <w:r w:rsidR="00A268FB" w:rsidRPr="005537A8">
        <w:rPr>
          <w:rFonts w:ascii="Calibri" w:hAnsi="Calibri" w:cs="Calibri"/>
          <w:sz w:val="22"/>
          <w:szCs w:val="22"/>
        </w:rPr>
        <w:t>příkazci</w:t>
      </w:r>
      <w:r w:rsidR="009266F0" w:rsidRPr="005537A8">
        <w:rPr>
          <w:rFonts w:ascii="Calibri" w:hAnsi="Calibri" w:cs="Calibri"/>
          <w:sz w:val="22"/>
          <w:szCs w:val="22"/>
        </w:rPr>
        <w:t xml:space="preserve"> oznámit.</w:t>
      </w:r>
    </w:p>
    <w:p w14:paraId="5C7CC10A" w14:textId="77777777" w:rsidR="004F490F" w:rsidRPr="008D2418" w:rsidRDefault="004F490F" w:rsidP="0048062E">
      <w:pPr>
        <w:pStyle w:val="Odstavecseseznamem"/>
        <w:ind w:left="567" w:hanging="567"/>
        <w:rPr>
          <w:rFonts w:ascii="Calibri" w:hAnsi="Calibri" w:cs="Calibri"/>
          <w:sz w:val="22"/>
          <w:szCs w:val="22"/>
        </w:rPr>
      </w:pPr>
    </w:p>
    <w:p w14:paraId="39068875" w14:textId="77777777" w:rsidR="004F490F" w:rsidRPr="008D2418" w:rsidRDefault="0005132A" w:rsidP="00D82633">
      <w:pPr>
        <w:numPr>
          <w:ilvl w:val="1"/>
          <w:numId w:val="45"/>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14:paraId="4AADB297" w14:textId="77777777" w:rsidR="009223AE" w:rsidRPr="008D2418" w:rsidRDefault="009223AE" w:rsidP="0048062E">
      <w:pPr>
        <w:ind w:left="567" w:hanging="567"/>
        <w:jc w:val="both"/>
        <w:rPr>
          <w:rFonts w:ascii="Calibri" w:hAnsi="Calibri" w:cs="Calibri"/>
          <w:sz w:val="22"/>
          <w:szCs w:val="22"/>
        </w:rPr>
      </w:pPr>
    </w:p>
    <w:p w14:paraId="04A92CA4" w14:textId="77777777" w:rsidR="009223AE" w:rsidRPr="008D2418" w:rsidRDefault="009223AE" w:rsidP="00EE2122">
      <w:pPr>
        <w:jc w:val="both"/>
        <w:rPr>
          <w:rFonts w:ascii="Calibri" w:hAnsi="Calibri" w:cs="Calibri"/>
          <w:sz w:val="22"/>
          <w:szCs w:val="22"/>
        </w:rPr>
      </w:pPr>
    </w:p>
    <w:p w14:paraId="692244A0" w14:textId="77777777" w:rsidR="00786D81" w:rsidRPr="008D2418" w:rsidRDefault="00786D81" w:rsidP="00D82633">
      <w:pPr>
        <w:pStyle w:val="Styl2"/>
        <w:numPr>
          <w:ilvl w:val="1"/>
          <w:numId w:val="45"/>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14:paraId="62AF9F0A" w14:textId="77777777" w:rsidR="009223AE" w:rsidRPr="008D2418" w:rsidRDefault="009223AE" w:rsidP="0048062E">
      <w:pPr>
        <w:ind w:left="567" w:hanging="567"/>
        <w:jc w:val="both"/>
        <w:rPr>
          <w:rFonts w:ascii="Calibri" w:hAnsi="Calibri" w:cs="Calibri"/>
          <w:bCs/>
          <w:iCs/>
          <w:sz w:val="22"/>
          <w:szCs w:val="22"/>
        </w:rPr>
      </w:pPr>
    </w:p>
    <w:p w14:paraId="06753893" w14:textId="77777777" w:rsidR="009266F0" w:rsidRPr="008D2418" w:rsidRDefault="009266F0" w:rsidP="00D82633">
      <w:pPr>
        <w:numPr>
          <w:ilvl w:val="1"/>
          <w:numId w:val="45"/>
        </w:numPr>
        <w:ind w:left="567" w:hanging="567"/>
        <w:jc w:val="both"/>
        <w:rPr>
          <w:rFonts w:ascii="Calibri" w:hAnsi="Calibri" w:cs="Calibri"/>
          <w:bCs/>
          <w:iCs/>
          <w:sz w:val="22"/>
          <w:szCs w:val="22"/>
        </w:rPr>
      </w:pPr>
      <w:r w:rsidRPr="008D2418">
        <w:rPr>
          <w:rFonts w:ascii="Calibri" w:hAnsi="Calibri" w:cs="Calibri"/>
          <w:bCs/>
          <w:iCs/>
          <w:sz w:val="22"/>
          <w:szCs w:val="22"/>
        </w:rPr>
        <w:t>Předmětem plnění dle této smlouvy není:</w:t>
      </w:r>
    </w:p>
    <w:p w14:paraId="5A080F21" w14:textId="77777777" w:rsidR="00786D81" w:rsidRPr="008D2418" w:rsidRDefault="00786D81"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14:paraId="023959E1"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činnosti dle § </w:t>
      </w:r>
      <w:r w:rsidR="00070B68">
        <w:rPr>
          <w:rFonts w:ascii="Calibri" w:hAnsi="Calibri" w:cs="Calibri"/>
          <w:bCs/>
          <w:iCs/>
          <w:sz w:val="22"/>
          <w:szCs w:val="22"/>
        </w:rPr>
        <w:t>43</w:t>
      </w:r>
      <w:r w:rsidRPr="008D2418">
        <w:rPr>
          <w:rFonts w:ascii="Calibri" w:hAnsi="Calibri" w:cs="Calibri"/>
          <w:bCs/>
          <w:iCs/>
          <w:sz w:val="22"/>
          <w:szCs w:val="22"/>
        </w:rPr>
        <w:t xml:space="preserve"> odst. 2 zákona;</w:t>
      </w:r>
    </w:p>
    <w:p w14:paraId="6D39CE00"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w:t>
      </w:r>
      <w:r w:rsidR="00C85F46" w:rsidRPr="008D2418">
        <w:rPr>
          <w:rFonts w:ascii="Calibri" w:hAnsi="Calibri" w:cs="Calibri"/>
          <w:bCs/>
          <w:iCs/>
          <w:sz w:val="22"/>
          <w:szCs w:val="22"/>
        </w:rPr>
        <w:t xml:space="preserve">plnění </w:t>
      </w:r>
      <w:r w:rsidRPr="008D2418">
        <w:rPr>
          <w:rFonts w:ascii="Calibri" w:hAnsi="Calibri" w:cs="Calibri"/>
          <w:bCs/>
          <w:iCs/>
          <w:sz w:val="22"/>
          <w:szCs w:val="22"/>
        </w:rPr>
        <w:t>veřejné zakázky;</w:t>
      </w:r>
    </w:p>
    <w:p w14:paraId="5DA0B7DB"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předpokládané hodnoty veřejné zakázky;</w:t>
      </w:r>
    </w:p>
    <w:p w14:paraId="79BA4604"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sidR="00070B68">
        <w:rPr>
          <w:rFonts w:ascii="Calibri" w:hAnsi="Calibri" w:cs="Calibri"/>
          <w:bCs/>
          <w:iCs/>
          <w:sz w:val="22"/>
          <w:szCs w:val="22"/>
        </w:rPr>
        <w:t>6</w:t>
      </w:r>
      <w:r w:rsidRPr="008D2418">
        <w:rPr>
          <w:rFonts w:ascii="Calibri" w:hAnsi="Calibri" w:cs="Calibri"/>
          <w:bCs/>
          <w:iCs/>
          <w:sz w:val="22"/>
          <w:szCs w:val="22"/>
        </w:rPr>
        <w:t xml:space="preserve"> zákona;</w:t>
      </w:r>
    </w:p>
    <w:p w14:paraId="7A1CF226" w14:textId="77777777" w:rsidR="00A24656" w:rsidRPr="008D2418" w:rsidRDefault="00A24656"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poskyt</w:t>
      </w:r>
      <w:r w:rsidR="002844C0" w:rsidRPr="008D2418">
        <w:rPr>
          <w:rFonts w:ascii="Calibri" w:hAnsi="Calibri" w:cs="Calibri"/>
          <w:bCs/>
          <w:iCs/>
          <w:sz w:val="22"/>
          <w:szCs w:val="22"/>
        </w:rPr>
        <w:t xml:space="preserve">ování služeb </w:t>
      </w:r>
      <w:r w:rsidR="00AC236D">
        <w:rPr>
          <w:rFonts w:ascii="Calibri" w:hAnsi="Calibri" w:cs="Calibri"/>
          <w:bCs/>
          <w:iCs/>
          <w:sz w:val="22"/>
          <w:szCs w:val="22"/>
        </w:rPr>
        <w:t>elektronického nástroje dle zákona</w:t>
      </w:r>
      <w:r w:rsidR="002844C0" w:rsidRPr="008D2418">
        <w:rPr>
          <w:rFonts w:ascii="Calibri" w:hAnsi="Calibri" w:cs="Calibri"/>
          <w:bCs/>
          <w:iCs/>
          <w:sz w:val="22"/>
          <w:szCs w:val="22"/>
        </w:rPr>
        <w:t>;</w:t>
      </w:r>
    </w:p>
    <w:p w14:paraId="43828ED2" w14:textId="77777777" w:rsidR="002844C0" w:rsidRPr="008D2418" w:rsidRDefault="002844C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14:paraId="02ADE13D" w14:textId="77777777" w:rsidR="00A0632A" w:rsidRDefault="00A0632A" w:rsidP="00A0632A">
      <w:pPr>
        <w:ind w:left="567"/>
        <w:jc w:val="both"/>
        <w:rPr>
          <w:rFonts w:ascii="Calibri" w:hAnsi="Calibri" w:cs="Calibri"/>
          <w:bCs/>
          <w:iCs/>
          <w:sz w:val="22"/>
          <w:szCs w:val="22"/>
        </w:rPr>
      </w:pPr>
    </w:p>
    <w:p w14:paraId="63A6978E" w14:textId="157626A8" w:rsidR="00A0632A" w:rsidRDefault="00A0632A" w:rsidP="00D82633">
      <w:pPr>
        <w:numPr>
          <w:ilvl w:val="1"/>
          <w:numId w:val="45"/>
        </w:numPr>
        <w:ind w:left="567" w:hanging="567"/>
        <w:jc w:val="both"/>
        <w:rPr>
          <w:rFonts w:ascii="Calibri" w:hAnsi="Calibri" w:cs="Calibri"/>
          <w:bCs/>
          <w:iCs/>
          <w:sz w:val="22"/>
          <w:szCs w:val="22"/>
        </w:rPr>
      </w:pPr>
      <w:r>
        <w:rPr>
          <w:rFonts w:ascii="Calibri" w:hAnsi="Calibri" w:cs="Calibri"/>
          <w:bCs/>
          <w:iCs/>
          <w:sz w:val="22"/>
          <w:szCs w:val="22"/>
        </w:rPr>
        <w:lastRenderedPageBreak/>
        <w:t xml:space="preserve">Pakliže bude příkazce požadovat po příkazníkovi úkony nad rámec činností uvedených v čl. </w:t>
      </w:r>
      <w:r w:rsidR="00857C3F">
        <w:rPr>
          <w:rFonts w:ascii="Calibri" w:hAnsi="Calibri" w:cs="Calibri"/>
          <w:bCs/>
          <w:iCs/>
          <w:sz w:val="22"/>
          <w:szCs w:val="22"/>
        </w:rPr>
        <w:t xml:space="preserve">I odst. </w:t>
      </w:r>
      <w:proofErr w:type="gramStart"/>
      <w:r w:rsidR="00857C3F">
        <w:rPr>
          <w:rFonts w:ascii="Calibri" w:hAnsi="Calibri" w:cs="Calibri"/>
          <w:bCs/>
          <w:iCs/>
          <w:sz w:val="22"/>
          <w:szCs w:val="22"/>
        </w:rPr>
        <w:t xml:space="preserve">1.1 </w:t>
      </w:r>
      <w:r>
        <w:rPr>
          <w:rFonts w:ascii="Calibri" w:hAnsi="Calibri" w:cs="Calibri"/>
          <w:bCs/>
          <w:iCs/>
          <w:sz w:val="22"/>
          <w:szCs w:val="22"/>
        </w:rPr>
        <w:t xml:space="preserve"> této</w:t>
      </w:r>
      <w:proofErr w:type="gramEnd"/>
      <w:r>
        <w:rPr>
          <w:rFonts w:ascii="Calibri" w:hAnsi="Calibri" w:cs="Calibri"/>
          <w:bCs/>
          <w:iCs/>
          <w:sz w:val="22"/>
          <w:szCs w:val="22"/>
        </w:rPr>
        <w:t xml:space="preserve"> smlouvy, je příkazník povinen na to příkazce upozornit; jinak se má za to, že takové úkony jsou součástí předmětu plnění dle této smlouvy a jsou zahrnuty v odměně dle této smlouvy.</w:t>
      </w:r>
    </w:p>
    <w:p w14:paraId="09111DD9" w14:textId="12F1B71E" w:rsidR="008B2C71" w:rsidRPr="00C7090C" w:rsidRDefault="008B2C71" w:rsidP="00D82633">
      <w:pPr>
        <w:numPr>
          <w:ilvl w:val="1"/>
          <w:numId w:val="45"/>
        </w:numPr>
        <w:spacing w:before="120"/>
        <w:ind w:left="567" w:hanging="567"/>
        <w:jc w:val="both"/>
        <w:rPr>
          <w:rFonts w:ascii="Calibri" w:hAnsi="Calibri" w:cs="Calibri"/>
          <w:bCs/>
          <w:iCs/>
          <w:sz w:val="22"/>
          <w:szCs w:val="22"/>
        </w:rPr>
      </w:pPr>
      <w:r w:rsidRPr="00C7090C">
        <w:rPr>
          <w:rFonts w:ascii="Calibri" w:hAnsi="Calibri" w:cs="Calibri"/>
          <w:sz w:val="22"/>
          <w:szCs w:val="22"/>
        </w:rPr>
        <w:t xml:space="preserve">Příkazník prohlašuje, že je držitelem platného oprávnění k podnikání, které jej opravňuje k realizaci předmětu smlouvy a že má platně uzavřenou </w:t>
      </w:r>
      <w:r w:rsidRPr="000B4FA0">
        <w:rPr>
          <w:rFonts w:ascii="Calibri" w:hAnsi="Calibri" w:cs="Calibri"/>
          <w:sz w:val="22"/>
          <w:szCs w:val="22"/>
        </w:rPr>
        <w:t xml:space="preserve">Pojistnou smlouvu </w:t>
      </w:r>
      <w:r w:rsidR="008E5616">
        <w:rPr>
          <w:rFonts w:ascii="Calibri" w:hAnsi="Calibri" w:cs="Calibri"/>
          <w:sz w:val="22"/>
          <w:szCs w:val="22"/>
        </w:rPr>
        <w:t xml:space="preserve">u </w:t>
      </w:r>
      <w:r w:rsidR="008E5616">
        <w:br/>
      </w:r>
      <w:r w:rsidR="008E5616">
        <w:rPr>
          <w:rFonts w:ascii="Verdana" w:hAnsi="Verdana"/>
          <w:color w:val="333333"/>
          <w:sz w:val="18"/>
          <w:szCs w:val="18"/>
          <w:shd w:val="clear" w:color="auto" w:fill="FFFFFF"/>
        </w:rPr>
        <w:t xml:space="preserve">Kooperativa pojišťovna, a.s., </w:t>
      </w:r>
      <w:proofErr w:type="spellStart"/>
      <w:r w:rsidR="008E5616">
        <w:rPr>
          <w:rFonts w:ascii="Verdana" w:hAnsi="Verdana"/>
          <w:color w:val="333333"/>
          <w:sz w:val="18"/>
          <w:szCs w:val="18"/>
          <w:shd w:val="clear" w:color="auto" w:fill="FFFFFF"/>
        </w:rPr>
        <w:t>Vienna</w:t>
      </w:r>
      <w:proofErr w:type="spellEnd"/>
      <w:r w:rsidR="008E5616">
        <w:rPr>
          <w:rFonts w:ascii="Verdana" w:hAnsi="Verdana"/>
          <w:color w:val="333333"/>
          <w:sz w:val="18"/>
          <w:szCs w:val="18"/>
          <w:shd w:val="clear" w:color="auto" w:fill="FFFFFF"/>
        </w:rPr>
        <w:t xml:space="preserve"> </w:t>
      </w:r>
      <w:proofErr w:type="spellStart"/>
      <w:r w:rsidR="008E5616">
        <w:rPr>
          <w:rFonts w:ascii="Verdana" w:hAnsi="Verdana"/>
          <w:color w:val="333333"/>
          <w:sz w:val="18"/>
          <w:szCs w:val="18"/>
          <w:shd w:val="clear" w:color="auto" w:fill="FFFFFF"/>
        </w:rPr>
        <w:t>Insurance</w:t>
      </w:r>
      <w:proofErr w:type="spellEnd"/>
      <w:r w:rsidR="008E5616">
        <w:rPr>
          <w:rFonts w:ascii="Verdana" w:hAnsi="Verdana"/>
          <w:color w:val="333333"/>
          <w:sz w:val="18"/>
          <w:szCs w:val="18"/>
          <w:shd w:val="clear" w:color="auto" w:fill="FFFFFF"/>
        </w:rPr>
        <w:t xml:space="preserve"> Group</w:t>
      </w:r>
      <w:r w:rsidR="00C30D63">
        <w:rPr>
          <w:rFonts w:ascii="Verdana" w:hAnsi="Verdana"/>
          <w:color w:val="333333"/>
          <w:sz w:val="18"/>
          <w:szCs w:val="18"/>
          <w:shd w:val="clear" w:color="auto" w:fill="FFFFFF"/>
        </w:rPr>
        <w:t xml:space="preserve"> </w:t>
      </w:r>
      <w:r w:rsidRPr="000B4FA0">
        <w:rPr>
          <w:rFonts w:ascii="Calibri" w:hAnsi="Calibri" w:cs="Calibri"/>
          <w:sz w:val="22"/>
          <w:szCs w:val="22"/>
        </w:rPr>
        <w:t xml:space="preserve">s pojistným limitem </w:t>
      </w:r>
      <w:r w:rsidR="008E5616">
        <w:rPr>
          <w:rFonts w:ascii="Calibri" w:hAnsi="Calibri" w:cs="Calibri"/>
          <w:sz w:val="22"/>
          <w:szCs w:val="22"/>
        </w:rPr>
        <w:t>30 mil.</w:t>
      </w:r>
      <w:r w:rsidR="008E5616">
        <w:rPr>
          <w:rFonts w:ascii="Calibri" w:hAnsi="Calibri" w:cs="Calibri"/>
          <w:sz w:val="22"/>
          <w:szCs w:val="22"/>
          <w:shd w:val="clear" w:color="auto" w:fill="808080" w:themeFill="background1" w:themeFillShade="80"/>
        </w:rPr>
        <w:t xml:space="preserve"> </w:t>
      </w:r>
      <w:r w:rsidRPr="000B4FA0">
        <w:rPr>
          <w:rFonts w:ascii="Calibri" w:hAnsi="Calibri" w:cs="Calibri"/>
          <w:sz w:val="22"/>
          <w:szCs w:val="22"/>
        </w:rPr>
        <w:t>Kč</w:t>
      </w:r>
      <w:r w:rsidR="00D82633">
        <w:rPr>
          <w:rFonts w:ascii="Calibri" w:hAnsi="Calibri" w:cs="Calibri"/>
          <w:sz w:val="22"/>
          <w:szCs w:val="22"/>
        </w:rPr>
        <w:t xml:space="preserve">. </w:t>
      </w:r>
      <w:r w:rsidRPr="00C7090C">
        <w:rPr>
          <w:rFonts w:ascii="Calibri" w:hAnsi="Calibri" w:cs="Calibri"/>
          <w:sz w:val="22"/>
          <w:szCs w:val="22"/>
        </w:rPr>
        <w:t>Pojištění bude platné a účinné po celou dobu plnění dle této smlouvy.</w:t>
      </w:r>
    </w:p>
    <w:p w14:paraId="70B2D097" w14:textId="77777777" w:rsidR="00834A76" w:rsidRPr="008D2418" w:rsidRDefault="00834A76" w:rsidP="008D2418">
      <w:pPr>
        <w:jc w:val="both"/>
        <w:rPr>
          <w:rFonts w:ascii="Calibri" w:hAnsi="Calibri" w:cs="Calibri"/>
          <w:sz w:val="22"/>
          <w:szCs w:val="22"/>
        </w:rPr>
      </w:pPr>
    </w:p>
    <w:p w14:paraId="16F92AFE"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14:paraId="6FF308BE"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14:paraId="59A3633F" w14:textId="77777777" w:rsidR="002844C0" w:rsidRPr="008D2418" w:rsidRDefault="002844C0"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14:paraId="6C235C66" w14:textId="77777777" w:rsidR="002844C0" w:rsidRPr="008D2418" w:rsidRDefault="002844C0" w:rsidP="008D2418">
      <w:pPr>
        <w:ind w:left="540"/>
        <w:jc w:val="both"/>
        <w:rPr>
          <w:rFonts w:ascii="Calibri" w:hAnsi="Calibri" w:cs="Calibri"/>
          <w:sz w:val="22"/>
          <w:szCs w:val="22"/>
        </w:rPr>
      </w:pPr>
    </w:p>
    <w:p w14:paraId="239CA034"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14:paraId="4ABABB23" w14:textId="77777777" w:rsidR="00834A76" w:rsidRPr="008D2418" w:rsidRDefault="00834A76" w:rsidP="008D2418">
      <w:pPr>
        <w:jc w:val="both"/>
        <w:rPr>
          <w:rFonts w:ascii="Calibri" w:hAnsi="Calibri" w:cs="Calibri"/>
          <w:sz w:val="22"/>
          <w:szCs w:val="22"/>
        </w:rPr>
      </w:pPr>
    </w:p>
    <w:p w14:paraId="78AA1C28"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14:paraId="310720B2" w14:textId="77777777" w:rsidR="00834A76" w:rsidRPr="008D2418" w:rsidRDefault="00834A76" w:rsidP="008D2418">
      <w:pPr>
        <w:jc w:val="both"/>
        <w:rPr>
          <w:rFonts w:ascii="Calibri" w:hAnsi="Calibri" w:cs="Calibri"/>
          <w:sz w:val="22"/>
          <w:szCs w:val="22"/>
        </w:rPr>
      </w:pPr>
    </w:p>
    <w:p w14:paraId="797E115F" w14:textId="77777777" w:rsidR="001B07A8"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14:paraId="746D5901" w14:textId="77777777" w:rsidR="00082FCF" w:rsidRPr="008D2418" w:rsidRDefault="00082FCF" w:rsidP="008D2418">
      <w:pPr>
        <w:ind w:left="540"/>
        <w:jc w:val="both"/>
        <w:rPr>
          <w:rFonts w:ascii="Calibri" w:hAnsi="Calibri" w:cs="Calibri"/>
          <w:sz w:val="22"/>
          <w:szCs w:val="22"/>
        </w:rPr>
      </w:pPr>
    </w:p>
    <w:p w14:paraId="21FC5FFF" w14:textId="77777777" w:rsidR="00DC49C3" w:rsidRDefault="0005132A" w:rsidP="00DC49C3">
      <w:pPr>
        <w:numPr>
          <w:ilvl w:val="1"/>
          <w:numId w:val="9"/>
        </w:numPr>
        <w:tabs>
          <w:tab w:val="clear" w:pos="360"/>
          <w:tab w:val="num" w:pos="540"/>
        </w:tabs>
        <w:ind w:left="540" w:hanging="540"/>
        <w:jc w:val="both"/>
        <w:rPr>
          <w:rFonts w:ascii="Calibri" w:hAnsi="Calibri" w:cs="Calibri"/>
          <w:sz w:val="22"/>
          <w:szCs w:val="22"/>
        </w:rPr>
      </w:pPr>
      <w:bookmarkStart w:id="1"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1"/>
    </w:p>
    <w:p w14:paraId="69FB6B03" w14:textId="77777777" w:rsidR="00DC49C3" w:rsidRDefault="00DC49C3" w:rsidP="00DC49C3">
      <w:pPr>
        <w:ind w:left="540"/>
        <w:jc w:val="both"/>
        <w:rPr>
          <w:rFonts w:ascii="Calibri" w:hAnsi="Calibri" w:cs="Calibri"/>
          <w:sz w:val="22"/>
          <w:szCs w:val="22"/>
        </w:rPr>
      </w:pPr>
    </w:p>
    <w:p w14:paraId="6D4546D3" w14:textId="77777777" w:rsidR="00D87985" w:rsidRPr="00DC49C3" w:rsidRDefault="00DC49C3" w:rsidP="00DC49C3">
      <w:pPr>
        <w:numPr>
          <w:ilvl w:val="1"/>
          <w:numId w:val="9"/>
        </w:numPr>
        <w:tabs>
          <w:tab w:val="clear" w:pos="360"/>
          <w:tab w:val="num" w:pos="540"/>
        </w:tabs>
        <w:ind w:left="540" w:hanging="540"/>
        <w:jc w:val="both"/>
        <w:rPr>
          <w:rFonts w:ascii="Calibri" w:hAnsi="Calibri" w:cs="Calibri"/>
          <w:sz w:val="22"/>
          <w:szCs w:val="22"/>
        </w:rPr>
      </w:pPr>
      <w:r w:rsidRPr="00DC49C3">
        <w:rPr>
          <w:rFonts w:ascii="Calibri" w:hAnsi="Calibri" w:cs="Calibri"/>
          <w:sz w:val="22"/>
          <w:szCs w:val="22"/>
        </w:rPr>
        <w:t xml:space="preserve">Příkazník je podle ustanovení § 2 písm. e) zákona č. 320/2001 Sb., o finanční kontrole ve veřejné správě, ve </w:t>
      </w:r>
      <w:r>
        <w:rPr>
          <w:rFonts w:ascii="Calibri" w:hAnsi="Calibri" w:cs="Calibri"/>
          <w:sz w:val="22"/>
          <w:szCs w:val="22"/>
        </w:rPr>
        <w:t>znění</w:t>
      </w:r>
      <w:r w:rsidRPr="00DC49C3">
        <w:rPr>
          <w:rFonts w:ascii="Calibri" w:hAnsi="Calibri" w:cs="Calibri"/>
          <w:sz w:val="22"/>
          <w:szCs w:val="22"/>
        </w:rPr>
        <w:t xml:space="preserve"> pozdějších předpisů, osobou povinnou spolupůsobit při výkonu finanční kontroly.</w:t>
      </w:r>
    </w:p>
    <w:p w14:paraId="15BB0CB5" w14:textId="77777777" w:rsidR="00DC49C3" w:rsidRDefault="00DC49C3" w:rsidP="00DC49C3">
      <w:pPr>
        <w:ind w:left="540"/>
        <w:jc w:val="both"/>
        <w:rPr>
          <w:rFonts w:ascii="Calibri" w:hAnsi="Calibri" w:cs="Calibri"/>
          <w:sz w:val="22"/>
          <w:szCs w:val="22"/>
        </w:rPr>
      </w:pPr>
    </w:p>
    <w:p w14:paraId="43E33F90"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4F490F" w:rsidRPr="008D2418">
        <w:rPr>
          <w:rFonts w:ascii="Calibri" w:hAnsi="Calibri" w:cs="Calibri"/>
          <w:sz w:val="22"/>
          <w:szCs w:val="22"/>
        </w:rPr>
        <w:t xml:space="preserve"> má právo nahlížet do dokumentů, které vzniknou na podkladě jednání mezi </w:t>
      </w:r>
      <w:r w:rsidR="00A268FB" w:rsidRPr="008D2418">
        <w:rPr>
          <w:rFonts w:ascii="Calibri" w:hAnsi="Calibri" w:cs="Calibri"/>
          <w:sz w:val="22"/>
          <w:szCs w:val="22"/>
        </w:rPr>
        <w:t>příkazcem</w:t>
      </w:r>
      <w:r w:rsidR="004F490F" w:rsidRPr="008D2418">
        <w:rPr>
          <w:rFonts w:ascii="Calibri" w:hAnsi="Calibri" w:cs="Calibri"/>
          <w:sz w:val="22"/>
          <w:szCs w:val="22"/>
        </w:rPr>
        <w:t xml:space="preserve"> a implementační agenturou, a má právo být o těchto jednáních informován. </w:t>
      </w:r>
    </w:p>
    <w:p w14:paraId="000A5FEB" w14:textId="77777777" w:rsidR="001B07A8" w:rsidRPr="008D2418" w:rsidRDefault="001B07A8" w:rsidP="008D2418">
      <w:pPr>
        <w:ind w:left="540"/>
        <w:jc w:val="both"/>
        <w:rPr>
          <w:rFonts w:ascii="Calibri" w:hAnsi="Calibri" w:cs="Calibri"/>
          <w:sz w:val="22"/>
          <w:szCs w:val="22"/>
        </w:rPr>
      </w:pPr>
    </w:p>
    <w:p w14:paraId="290E5D5D"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14:paraId="27208BF5" w14:textId="77777777" w:rsidR="000817A5" w:rsidRPr="008D2418" w:rsidRDefault="000817A5" w:rsidP="008D2418">
      <w:pPr>
        <w:ind w:left="540"/>
        <w:jc w:val="both"/>
        <w:rPr>
          <w:rFonts w:ascii="Calibri" w:hAnsi="Calibri" w:cs="Calibri"/>
          <w:sz w:val="22"/>
          <w:szCs w:val="22"/>
        </w:rPr>
      </w:pPr>
    </w:p>
    <w:p w14:paraId="26A60EF2" w14:textId="77777777" w:rsidR="004F490F" w:rsidRDefault="000817A5" w:rsidP="00E822DD">
      <w:pPr>
        <w:numPr>
          <w:ilvl w:val="1"/>
          <w:numId w:val="9"/>
        </w:numPr>
        <w:tabs>
          <w:tab w:val="clear" w:pos="360"/>
          <w:tab w:val="num" w:pos="540"/>
        </w:tabs>
        <w:ind w:left="540" w:hanging="540"/>
        <w:jc w:val="both"/>
        <w:rPr>
          <w:rFonts w:ascii="Calibri" w:hAnsi="Calibri" w:cs="Calibri"/>
          <w:sz w:val="22"/>
          <w:szCs w:val="22"/>
        </w:rPr>
      </w:pPr>
      <w:r w:rsidRPr="006D2CD9">
        <w:rPr>
          <w:rFonts w:ascii="Calibri" w:hAnsi="Calibri" w:cs="Calibri"/>
          <w:sz w:val="22"/>
          <w:szCs w:val="22"/>
        </w:rPr>
        <w:t xml:space="preserve">Příkazce je povinen předat příkazníkovi technickou specifikaci veřejné zakázky. Projektová dokumentace, technické podmínky a výkazy výměr nesmí obsahovat požadavky nebo odkazy na obchodní firmy, názvy nebo jména, specifická označení, které platí pro určitou osobu (§ </w:t>
      </w:r>
      <w:r w:rsidR="00070B68" w:rsidRPr="006D2CD9">
        <w:rPr>
          <w:rFonts w:ascii="Calibri" w:hAnsi="Calibri" w:cs="Calibri"/>
          <w:sz w:val="22"/>
          <w:szCs w:val="22"/>
        </w:rPr>
        <w:t>89 odst. 5</w:t>
      </w:r>
      <w:r w:rsidR="00E822DD">
        <w:rPr>
          <w:rFonts w:ascii="Calibri" w:hAnsi="Calibri" w:cs="Calibri"/>
          <w:sz w:val="22"/>
          <w:szCs w:val="22"/>
        </w:rPr>
        <w:t xml:space="preserve"> zákona).</w:t>
      </w:r>
    </w:p>
    <w:p w14:paraId="4B9824B1" w14:textId="77777777" w:rsidR="00E822DD" w:rsidRPr="006D2CD9" w:rsidRDefault="00E822DD" w:rsidP="00E822DD">
      <w:pPr>
        <w:ind w:left="540"/>
        <w:jc w:val="both"/>
        <w:rPr>
          <w:rFonts w:ascii="Calibri" w:hAnsi="Calibri" w:cs="Calibri"/>
          <w:sz w:val="22"/>
          <w:szCs w:val="22"/>
        </w:rPr>
      </w:pPr>
    </w:p>
    <w:p w14:paraId="26C47EC8"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lastRenderedPageBreak/>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14:paraId="5B408862"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14:paraId="55BD0D9D" w14:textId="77777777" w:rsidR="00786D81"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uchazečem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14:paraId="50C01D18" w14:textId="77777777" w:rsidR="00786D81" w:rsidRPr="008D2418" w:rsidRDefault="00786D81" w:rsidP="008D2418">
      <w:pPr>
        <w:ind w:left="540"/>
        <w:jc w:val="both"/>
        <w:rPr>
          <w:rFonts w:ascii="Calibri" w:hAnsi="Calibri" w:cs="Calibri"/>
          <w:sz w:val="22"/>
          <w:szCs w:val="22"/>
        </w:rPr>
      </w:pPr>
    </w:p>
    <w:p w14:paraId="7529127C"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267612">
        <w:rPr>
          <w:rFonts w:ascii="Calibri" w:hAnsi="Calibri" w:cs="Calibri"/>
          <w:sz w:val="22"/>
          <w:szCs w:val="22"/>
        </w:rPr>
        <w:t xml:space="preserve">např. </w:t>
      </w:r>
      <w:r w:rsidR="004F490F" w:rsidRPr="008D2418">
        <w:rPr>
          <w:rFonts w:ascii="Calibri" w:hAnsi="Calibri" w:cs="Calibri"/>
          <w:sz w:val="22"/>
          <w:szCs w:val="22"/>
        </w:rPr>
        <w:t xml:space="preserve">podklady k žádosti o dotaci, </w:t>
      </w:r>
      <w:r w:rsidR="00834A76" w:rsidRPr="008D2418">
        <w:rPr>
          <w:rFonts w:ascii="Calibri" w:hAnsi="Calibri" w:cs="Calibri"/>
          <w:sz w:val="22"/>
          <w:szCs w:val="22"/>
        </w:rPr>
        <w:t>dodatečné informace k zadávacím podmínkám, námitky, návrhy,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14:paraId="43B7070C" w14:textId="77777777" w:rsidR="00082FCF" w:rsidRPr="008D2418" w:rsidRDefault="00082FCF" w:rsidP="008D2418">
      <w:pPr>
        <w:ind w:left="540"/>
        <w:jc w:val="both"/>
        <w:rPr>
          <w:rFonts w:ascii="Calibri" w:hAnsi="Calibri" w:cs="Calibri"/>
          <w:sz w:val="22"/>
          <w:szCs w:val="22"/>
        </w:rPr>
      </w:pPr>
    </w:p>
    <w:p w14:paraId="5F9635B1" w14:textId="77777777" w:rsidR="00082FC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DC49C3">
        <w:rPr>
          <w:rFonts w:ascii="Calibri" w:hAnsi="Calibri" w:cs="Calibri"/>
          <w:sz w:val="22"/>
          <w:szCs w:val="22"/>
        </w:rPr>
        <w:t xml:space="preserve"> a podmínkami </w:t>
      </w:r>
      <w:r w:rsidR="00267612">
        <w:rPr>
          <w:rFonts w:ascii="Calibri" w:hAnsi="Calibri" w:cs="Calibri"/>
          <w:bCs/>
          <w:sz w:val="22"/>
          <w:szCs w:val="22"/>
        </w:rPr>
        <w:t>interní směrnice zadavatele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14:paraId="2096BB71" w14:textId="77777777" w:rsidR="00834A76" w:rsidRPr="008D2418" w:rsidRDefault="00834A76" w:rsidP="008D2418">
      <w:pPr>
        <w:jc w:val="both"/>
        <w:rPr>
          <w:rFonts w:ascii="Calibri" w:hAnsi="Calibri" w:cs="Calibri"/>
          <w:sz w:val="22"/>
          <w:szCs w:val="22"/>
        </w:rPr>
      </w:pPr>
    </w:p>
    <w:p w14:paraId="51A1A65B"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14:paraId="4177D5C3" w14:textId="77777777" w:rsidR="00762CC1" w:rsidRPr="008D2418" w:rsidRDefault="00762CC1" w:rsidP="008D2418">
      <w:pPr>
        <w:ind w:left="540"/>
        <w:jc w:val="both"/>
        <w:rPr>
          <w:rFonts w:ascii="Calibri" w:hAnsi="Calibri" w:cs="Calibri"/>
          <w:sz w:val="22"/>
          <w:szCs w:val="22"/>
        </w:rPr>
      </w:pPr>
    </w:p>
    <w:p w14:paraId="2D50787A" w14:textId="77777777" w:rsidR="00DC49C3" w:rsidRPr="00DC49C3" w:rsidRDefault="00DC49C3" w:rsidP="00DC49C3">
      <w:pPr>
        <w:numPr>
          <w:ilvl w:val="1"/>
          <w:numId w:val="9"/>
        </w:numPr>
        <w:tabs>
          <w:tab w:val="clear" w:pos="360"/>
          <w:tab w:val="num" w:pos="540"/>
        </w:tabs>
        <w:ind w:left="540" w:hanging="540"/>
        <w:jc w:val="both"/>
        <w:rPr>
          <w:rFonts w:ascii="Calibri" w:hAnsi="Calibri" w:cs="Calibri"/>
          <w:iCs/>
          <w:sz w:val="22"/>
          <w:szCs w:val="22"/>
        </w:rPr>
      </w:pPr>
      <w:r w:rsidRPr="00DC49C3">
        <w:rPr>
          <w:rFonts w:ascii="Calibri" w:hAnsi="Calibri" w:cs="Calibri"/>
          <w:sz w:val="22"/>
          <w:szCs w:val="22"/>
        </w:rPr>
        <w:t>Smluvní strany jsou povinny zachovávat mlčenlivost o všech údajích, které jsou obsaženy v projektových, technických a realizačních podkladech, nebo o jiných skutečnostech, se kterými přišly při plnění ze smlouvy do styku.</w:t>
      </w:r>
    </w:p>
    <w:p w14:paraId="032AA39C" w14:textId="77777777" w:rsidR="00834A76" w:rsidRPr="008D2418" w:rsidRDefault="00834A76" w:rsidP="008D2418">
      <w:pPr>
        <w:jc w:val="both"/>
        <w:rPr>
          <w:rFonts w:ascii="Calibri" w:hAnsi="Calibri" w:cs="Calibri"/>
          <w:sz w:val="22"/>
          <w:szCs w:val="22"/>
        </w:rPr>
      </w:pPr>
    </w:p>
    <w:p w14:paraId="15D34F7F" w14:textId="11D1A85A" w:rsidR="00834A76" w:rsidRDefault="0005132A"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w:t>
      </w:r>
      <w:r w:rsidR="00857C3F">
        <w:rPr>
          <w:rFonts w:ascii="Calibri" w:hAnsi="Calibri" w:cs="Calibri"/>
          <w:sz w:val="22"/>
          <w:szCs w:val="22"/>
        </w:rPr>
        <w:t xml:space="preserve">na adresu </w:t>
      </w:r>
      <w:hyperlink r:id="rId6" w:history="1">
        <w:proofErr w:type="spellStart"/>
        <w:r w:rsidR="00765977">
          <w:rPr>
            <w:rStyle w:val="Hypertextovodkaz"/>
            <w:rFonts w:ascii="Calibri" w:hAnsi="Calibri" w:cs="Calibri"/>
            <w:sz w:val="22"/>
            <w:szCs w:val="22"/>
          </w:rPr>
          <w:t>xxx</w:t>
        </w:r>
        <w:proofErr w:type="spellEnd"/>
      </w:hyperlink>
      <w:r w:rsidR="00857C3F">
        <w:rPr>
          <w:rFonts w:ascii="Calibri" w:hAnsi="Calibri" w:cs="Calibri"/>
          <w:sz w:val="22"/>
          <w:szCs w:val="22"/>
        </w:rPr>
        <w:t xml:space="preserve"> </w:t>
      </w:r>
      <w:r w:rsidR="00834A76" w:rsidRPr="008D2418">
        <w:rPr>
          <w:rFonts w:ascii="Calibri" w:hAnsi="Calibri" w:cs="Calibri"/>
          <w:sz w:val="22"/>
          <w:szCs w:val="22"/>
        </w:rPr>
        <w:t xml:space="preserve">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r w:rsidRPr="008D2418">
        <w:rPr>
          <w:rFonts w:ascii="Calibri" w:hAnsi="Calibri" w:cs="Calibri"/>
          <w:sz w:val="22"/>
          <w:szCs w:val="22"/>
        </w:rPr>
        <w:t>Příkazník</w:t>
      </w:r>
      <w:r w:rsidR="000B3D46" w:rsidRPr="008D2418">
        <w:rPr>
          <w:rFonts w:ascii="Calibri" w:hAnsi="Calibri" w:cs="Calibri"/>
          <w:sz w:val="22"/>
          <w:szCs w:val="22"/>
        </w:rPr>
        <w:t xml:space="preserve"> nese také zodpovědnost za včasné předání po</w:t>
      </w:r>
      <w:r w:rsidR="000817A5" w:rsidRPr="008D2418">
        <w:rPr>
          <w:rFonts w:ascii="Calibri" w:hAnsi="Calibri" w:cs="Calibri"/>
          <w:sz w:val="22"/>
          <w:szCs w:val="22"/>
        </w:rPr>
        <w:t>dkladů pro plnění dle čl. I. této smlouvy.</w:t>
      </w:r>
    </w:p>
    <w:p w14:paraId="263DE690" w14:textId="77777777" w:rsidR="007271D2" w:rsidRPr="007271D2" w:rsidRDefault="007271D2" w:rsidP="007271D2">
      <w:pPr>
        <w:pStyle w:val="Odstavecseseznamem"/>
        <w:numPr>
          <w:ilvl w:val="1"/>
          <w:numId w:val="7"/>
        </w:numPr>
        <w:spacing w:before="120" w:line="276" w:lineRule="auto"/>
        <w:contextualSpacing w:val="0"/>
        <w:jc w:val="both"/>
        <w:rPr>
          <w:rFonts w:asciiTheme="minorHAnsi" w:hAnsiTheme="minorHAnsi" w:cstheme="minorHAnsi"/>
          <w:sz w:val="22"/>
          <w:szCs w:val="22"/>
        </w:rPr>
      </w:pPr>
      <w:r w:rsidRPr="007271D2">
        <w:rPr>
          <w:rFonts w:asciiTheme="minorHAnsi" w:hAnsiTheme="minorHAnsi" w:cstheme="minorHAnsi"/>
          <w:sz w:val="22"/>
          <w:szCs w:val="22"/>
        </w:rPr>
        <w:t>Vzájemná komunikace mezi příkazcem a příkazníkem bude probíhat poštou na adresy uvedené v záhlaví smlouvy, telefonicky nebo e-mailem.</w:t>
      </w:r>
    </w:p>
    <w:p w14:paraId="2FC2DA5C" w14:textId="77777777" w:rsidR="007271D2" w:rsidRPr="007271D2" w:rsidRDefault="007271D2" w:rsidP="007271D2">
      <w:pPr>
        <w:pStyle w:val="Odstavecseseznamem"/>
        <w:numPr>
          <w:ilvl w:val="1"/>
          <w:numId w:val="7"/>
        </w:numPr>
        <w:spacing w:before="120" w:line="276" w:lineRule="auto"/>
        <w:contextualSpacing w:val="0"/>
        <w:jc w:val="both"/>
        <w:rPr>
          <w:rFonts w:asciiTheme="minorHAnsi" w:hAnsiTheme="minorHAnsi" w:cstheme="minorHAnsi"/>
          <w:sz w:val="22"/>
          <w:szCs w:val="22"/>
        </w:rPr>
      </w:pPr>
      <w:r w:rsidRPr="007271D2">
        <w:rPr>
          <w:rFonts w:asciiTheme="minorHAnsi" w:hAnsiTheme="minorHAnsi" w:cstheme="minorHAnsi"/>
          <w:sz w:val="22"/>
          <w:szCs w:val="22"/>
        </w:rPr>
        <w:t>Smluvní strany se dohodly, že veškeré písemnosti zasílané dodavateli, resp. uchazeči zadavateli budou doručovány na adresu příkazníka, pokud nebude smluvními stranami dohodnuto jinak.</w:t>
      </w:r>
    </w:p>
    <w:p w14:paraId="613FD02A" w14:textId="77777777" w:rsidR="007271D2" w:rsidRPr="007271D2" w:rsidRDefault="007271D2" w:rsidP="007271D2">
      <w:pPr>
        <w:pStyle w:val="Odstavecseseznamem"/>
        <w:numPr>
          <w:ilvl w:val="1"/>
          <w:numId w:val="7"/>
        </w:numPr>
        <w:spacing w:before="120" w:line="276" w:lineRule="auto"/>
        <w:contextualSpacing w:val="0"/>
        <w:jc w:val="both"/>
        <w:rPr>
          <w:rFonts w:asciiTheme="minorHAnsi" w:hAnsiTheme="minorHAnsi" w:cstheme="minorHAnsi"/>
          <w:sz w:val="22"/>
          <w:szCs w:val="22"/>
        </w:rPr>
      </w:pPr>
      <w:r w:rsidRPr="007271D2">
        <w:rPr>
          <w:rFonts w:asciiTheme="minorHAnsi" w:hAnsiTheme="minorHAnsi" w:cstheme="minorHAnsi"/>
          <w:sz w:val="22"/>
          <w:szCs w:val="22"/>
        </w:rPr>
        <w:t>Smluvní strany se dohodly, že běh zákonných lhůt se začíná počítat ode dne doručení písemností příkazníkovi.</w:t>
      </w:r>
    </w:p>
    <w:p w14:paraId="3856D98E" w14:textId="14D43360" w:rsidR="004B74F8" w:rsidRDefault="004B74F8" w:rsidP="00C30D63">
      <w:pPr>
        <w:pStyle w:val="Odstavecseseznamem"/>
        <w:spacing w:before="120" w:line="276" w:lineRule="auto"/>
        <w:ind w:left="360"/>
        <w:contextualSpacing w:val="0"/>
        <w:jc w:val="both"/>
        <w:rPr>
          <w:rFonts w:asciiTheme="minorHAnsi" w:hAnsiTheme="minorHAnsi" w:cstheme="minorHAnsi"/>
          <w:sz w:val="22"/>
          <w:szCs w:val="22"/>
        </w:rPr>
      </w:pPr>
      <w:r w:rsidRPr="007271D2">
        <w:rPr>
          <w:rFonts w:asciiTheme="minorHAnsi" w:hAnsiTheme="minorHAnsi" w:cstheme="minorHAnsi"/>
          <w:sz w:val="22"/>
          <w:szCs w:val="22"/>
        </w:rPr>
        <w:t>Příkazce není oprávněn použít v dalších jím vyhlašovaných zadávacích řízeních bez předchozího</w:t>
      </w:r>
      <w:r w:rsidRPr="004B74F8">
        <w:rPr>
          <w:rFonts w:asciiTheme="minorHAnsi" w:hAnsiTheme="minorHAnsi" w:cstheme="minorHAnsi"/>
          <w:sz w:val="22"/>
          <w:szCs w:val="22"/>
        </w:rPr>
        <w:t xml:space="preserve"> písemného souhlasu příkazníka formuláře a písemnosti předané příkazníkem příkazci, a to pod pokutou 50.000,- Kč za každé takové porušení.</w:t>
      </w:r>
    </w:p>
    <w:p w14:paraId="333435ED" w14:textId="77777777" w:rsidR="00765977" w:rsidRPr="00C30D63" w:rsidRDefault="00765977" w:rsidP="00C30D63">
      <w:pPr>
        <w:pStyle w:val="Odstavecseseznamem"/>
        <w:spacing w:before="120" w:line="276" w:lineRule="auto"/>
        <w:ind w:left="360"/>
        <w:contextualSpacing w:val="0"/>
        <w:jc w:val="both"/>
        <w:rPr>
          <w:rFonts w:ascii="Calibri" w:hAnsi="Calibri" w:cs="Calibri"/>
          <w:sz w:val="22"/>
          <w:szCs w:val="22"/>
        </w:rPr>
      </w:pPr>
    </w:p>
    <w:p w14:paraId="669D7AFA" w14:textId="77777777" w:rsidR="00834A76" w:rsidRPr="008D2418" w:rsidRDefault="00834A76" w:rsidP="008D2418">
      <w:pPr>
        <w:jc w:val="both"/>
        <w:rPr>
          <w:rFonts w:ascii="Calibri" w:hAnsi="Calibri" w:cs="Calibri"/>
          <w:sz w:val="22"/>
          <w:szCs w:val="22"/>
        </w:rPr>
      </w:pPr>
    </w:p>
    <w:p w14:paraId="4283B05F"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lastRenderedPageBreak/>
        <w:t>III.</w:t>
      </w:r>
    </w:p>
    <w:p w14:paraId="51120766" w14:textId="77777777"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14:paraId="4DC30FC2" w14:textId="1B2F1473" w:rsidR="00D82633" w:rsidRDefault="004F490F" w:rsidP="00267612">
      <w:pPr>
        <w:pStyle w:val="Styl1"/>
      </w:pPr>
      <w:r w:rsidRPr="0048062E">
        <w:t xml:space="preserve">Za </w:t>
      </w:r>
      <w:r w:rsidR="00F24B18">
        <w:t>výkon zadavatelských činností dle čl. I této smlouvy</w:t>
      </w:r>
      <w:r w:rsidR="000D6943" w:rsidRPr="0048062E">
        <w:t xml:space="preserve"> </w:t>
      </w:r>
      <w:r w:rsidRPr="0048062E">
        <w:t xml:space="preserve">je </w:t>
      </w:r>
      <w:r w:rsidR="0005132A" w:rsidRPr="0048062E">
        <w:t>příkazce</w:t>
      </w:r>
      <w:r w:rsidRPr="0048062E">
        <w:t xml:space="preserve"> povinen zaplatit řádně a včas </w:t>
      </w:r>
      <w:r w:rsidR="002844C0" w:rsidRPr="0048062E">
        <w:t>příkazníkovi odměnu.</w:t>
      </w:r>
      <w:r w:rsidR="0048062E">
        <w:t xml:space="preserve"> </w:t>
      </w:r>
      <w:r w:rsidR="0048062E" w:rsidRPr="0048062E">
        <w:t>Odměna za organizační zajištění celého pr</w:t>
      </w:r>
      <w:r w:rsidR="001C0558">
        <w:t xml:space="preserve">ůběhu veřejné zakázky s názvem </w:t>
      </w:r>
      <w:r w:rsidR="00A22D19">
        <w:rPr>
          <w:b/>
        </w:rPr>
        <w:t xml:space="preserve">Samostatný parkovací systém P+G a B+R v Kroměříži – Parkovací dům na ulici Havlíčkova – dílčí část 2 „Parkovací dům – OPAKOVANÉ ZADÁNÍ“ </w:t>
      </w:r>
      <w:r w:rsidR="0048062E" w:rsidRPr="00CE769A">
        <w:t>dle čl</w:t>
      </w:r>
      <w:r w:rsidR="00E86864">
        <w:t>. I. této smlouvy se sjednává v celkové</w:t>
      </w:r>
      <w:r w:rsidR="0048062E" w:rsidRPr="00CE769A">
        <w:t xml:space="preserve"> </w:t>
      </w:r>
      <w:r w:rsidR="000C6BDC" w:rsidRPr="00CE769A">
        <w:t xml:space="preserve">výši </w:t>
      </w:r>
      <w:r w:rsidR="00513BBD" w:rsidRPr="00E86864">
        <w:rPr>
          <w:b/>
        </w:rPr>
        <w:t>130.000</w:t>
      </w:r>
      <w:r w:rsidR="00E86864" w:rsidRPr="00E86864">
        <w:rPr>
          <w:b/>
        </w:rPr>
        <w:t>,- Kč.</w:t>
      </w:r>
      <w:r w:rsidR="00E86864">
        <w:rPr>
          <w:b/>
        </w:rPr>
        <w:t xml:space="preserve"> </w:t>
      </w:r>
    </w:p>
    <w:p w14:paraId="000E4F6E" w14:textId="77777777" w:rsidR="00A22D19" w:rsidRDefault="00A22D19" w:rsidP="00D82633">
      <w:pPr>
        <w:pStyle w:val="Styl1"/>
        <w:numPr>
          <w:ilvl w:val="0"/>
          <w:numId w:val="0"/>
        </w:numPr>
        <w:ind w:left="567"/>
      </w:pPr>
    </w:p>
    <w:p w14:paraId="3BB2BA8F" w14:textId="4F406995" w:rsidR="0048062E" w:rsidRPr="0048062E" w:rsidRDefault="0048062E" w:rsidP="00D82633">
      <w:pPr>
        <w:pStyle w:val="Styl1"/>
        <w:numPr>
          <w:ilvl w:val="0"/>
          <w:numId w:val="0"/>
        </w:numPr>
        <w:ind w:left="567"/>
      </w:pPr>
      <w:r w:rsidRPr="00CE769A">
        <w:t>Odměna je splatná na</w:t>
      </w:r>
      <w:r w:rsidRPr="0048062E">
        <w:t xml:space="preserve"> základě řádně vystavené faktury – daňového dokladu se splatností </w:t>
      </w:r>
      <w:r w:rsidR="00F24B18">
        <w:t>21</w:t>
      </w:r>
      <w:r w:rsidRPr="0048062E">
        <w:t xml:space="preserve"> dnů</w:t>
      </w:r>
      <w:r w:rsidR="00CC6927">
        <w:t xml:space="preserve"> od doručení faktury příkazci</w:t>
      </w:r>
      <w:r w:rsidRPr="0048062E">
        <w:t>. Odměna je splatná v těchto částech:</w:t>
      </w:r>
    </w:p>
    <w:p w14:paraId="52ABC602" w14:textId="77777777" w:rsidR="00055804" w:rsidRDefault="00055804" w:rsidP="00491E42">
      <w:pPr>
        <w:pStyle w:val="Zkladntextodsazen3"/>
        <w:numPr>
          <w:ilvl w:val="0"/>
          <w:numId w:val="14"/>
        </w:numPr>
        <w:tabs>
          <w:tab w:val="left" w:pos="993"/>
        </w:tabs>
        <w:rPr>
          <w:rFonts w:ascii="Calibri" w:hAnsi="Calibri" w:cs="Calibri"/>
          <w:bCs/>
          <w:sz w:val="22"/>
          <w:szCs w:val="22"/>
        </w:rPr>
      </w:pPr>
      <w:r w:rsidRPr="009E27CD">
        <w:rPr>
          <w:rFonts w:ascii="Calibri" w:hAnsi="Calibri" w:cs="Calibri"/>
          <w:bCs/>
          <w:sz w:val="22"/>
          <w:szCs w:val="22"/>
        </w:rPr>
        <w:t xml:space="preserve">ke dni </w:t>
      </w:r>
      <w:r>
        <w:rPr>
          <w:rFonts w:ascii="Calibri" w:hAnsi="Calibri" w:cs="Calibri"/>
          <w:bCs/>
          <w:sz w:val="22"/>
          <w:szCs w:val="22"/>
        </w:rPr>
        <w:t xml:space="preserve">zahájení zadávacího řízení (tj. ke dni odeslání </w:t>
      </w:r>
      <w:r w:rsidR="00491E42" w:rsidRPr="00491E42">
        <w:rPr>
          <w:rFonts w:ascii="Calibri" w:hAnsi="Calibri" w:cs="Calibri"/>
          <w:bCs/>
          <w:sz w:val="22"/>
          <w:szCs w:val="22"/>
        </w:rPr>
        <w:t>oznámení o zahájení zadávacího řízení</w:t>
      </w:r>
      <w:r>
        <w:rPr>
          <w:rFonts w:ascii="Calibri" w:hAnsi="Calibri" w:cs="Calibri"/>
          <w:bCs/>
          <w:sz w:val="22"/>
          <w:szCs w:val="22"/>
        </w:rPr>
        <w:t>)</w:t>
      </w:r>
      <w:r w:rsidRPr="009E27CD">
        <w:rPr>
          <w:rFonts w:ascii="Calibri" w:hAnsi="Calibri" w:cs="Calibri"/>
          <w:bCs/>
          <w:sz w:val="22"/>
          <w:szCs w:val="22"/>
        </w:rPr>
        <w:t xml:space="preserve"> </w:t>
      </w:r>
      <w:r>
        <w:rPr>
          <w:rFonts w:ascii="Calibri" w:hAnsi="Calibri" w:cs="Calibri"/>
          <w:bCs/>
          <w:sz w:val="22"/>
          <w:szCs w:val="22"/>
        </w:rPr>
        <w:t>ve výši 5</w:t>
      </w:r>
      <w:r w:rsidRPr="009E27CD">
        <w:rPr>
          <w:rFonts w:ascii="Calibri" w:hAnsi="Calibri" w:cs="Calibri"/>
          <w:bCs/>
          <w:sz w:val="22"/>
          <w:szCs w:val="22"/>
        </w:rPr>
        <w:t>0</w:t>
      </w:r>
      <w:r>
        <w:rPr>
          <w:rFonts w:ascii="Calibri" w:hAnsi="Calibri" w:cs="Calibri"/>
          <w:bCs/>
          <w:sz w:val="22"/>
          <w:szCs w:val="22"/>
        </w:rPr>
        <w:t xml:space="preserve"> </w:t>
      </w:r>
      <w:r w:rsidRPr="009E27CD">
        <w:rPr>
          <w:rFonts w:ascii="Calibri" w:hAnsi="Calibri" w:cs="Calibri"/>
          <w:bCs/>
          <w:sz w:val="22"/>
          <w:szCs w:val="22"/>
        </w:rPr>
        <w:t>% z odměny,</w:t>
      </w:r>
    </w:p>
    <w:p w14:paraId="22D80E33" w14:textId="77777777" w:rsidR="00055804" w:rsidRPr="00F82735" w:rsidRDefault="00055804" w:rsidP="00055804">
      <w:pPr>
        <w:pStyle w:val="Zkladntextodsazen3"/>
        <w:numPr>
          <w:ilvl w:val="0"/>
          <w:numId w:val="14"/>
        </w:numPr>
        <w:tabs>
          <w:tab w:val="left" w:pos="993"/>
        </w:tabs>
        <w:ind w:left="993" w:hanging="284"/>
        <w:rPr>
          <w:rFonts w:ascii="Calibri" w:hAnsi="Calibri" w:cs="Calibri"/>
          <w:bCs/>
          <w:sz w:val="22"/>
          <w:szCs w:val="22"/>
        </w:rPr>
      </w:pPr>
      <w:r w:rsidRPr="00F82735">
        <w:rPr>
          <w:rFonts w:ascii="Calibri" w:hAnsi="Calibri" w:cs="Calibri"/>
          <w:bCs/>
          <w:sz w:val="22"/>
          <w:szCs w:val="22"/>
        </w:rPr>
        <w:t xml:space="preserve">ke dni </w:t>
      </w:r>
      <w:r w:rsidR="00070B68">
        <w:rPr>
          <w:rFonts w:ascii="Calibri" w:hAnsi="Calibri" w:cs="Calibri"/>
          <w:bCs/>
          <w:sz w:val="22"/>
          <w:szCs w:val="22"/>
        </w:rPr>
        <w:t>předání dokumentace veřejné zakázky příkazci</w:t>
      </w:r>
      <w:r>
        <w:rPr>
          <w:rFonts w:ascii="Calibri" w:hAnsi="Calibri" w:cs="Calibri"/>
          <w:bCs/>
          <w:sz w:val="22"/>
          <w:szCs w:val="22"/>
        </w:rPr>
        <w:t xml:space="preserve"> ve výši 5</w:t>
      </w:r>
      <w:r w:rsidRPr="00F82735">
        <w:rPr>
          <w:rFonts w:ascii="Calibri" w:hAnsi="Calibri" w:cs="Calibri"/>
          <w:bCs/>
          <w:sz w:val="22"/>
          <w:szCs w:val="22"/>
        </w:rPr>
        <w:t>0</w:t>
      </w:r>
      <w:r w:rsidR="001D3FAD">
        <w:rPr>
          <w:rFonts w:ascii="Calibri" w:hAnsi="Calibri" w:cs="Calibri"/>
          <w:bCs/>
          <w:sz w:val="22"/>
          <w:szCs w:val="22"/>
        </w:rPr>
        <w:t xml:space="preserve"> </w:t>
      </w:r>
      <w:r w:rsidRPr="00F82735">
        <w:rPr>
          <w:rFonts w:ascii="Calibri" w:hAnsi="Calibri" w:cs="Calibri"/>
          <w:bCs/>
          <w:sz w:val="22"/>
          <w:szCs w:val="22"/>
        </w:rPr>
        <w:t>% z odměny.</w:t>
      </w:r>
    </w:p>
    <w:p w14:paraId="55A57B57" w14:textId="77777777" w:rsidR="0048062E" w:rsidRPr="0048062E" w:rsidRDefault="0048062E" w:rsidP="0048062E">
      <w:pPr>
        <w:pStyle w:val="Styl1"/>
        <w:numPr>
          <w:ilvl w:val="0"/>
          <w:numId w:val="0"/>
        </w:numPr>
        <w:ind w:left="567"/>
      </w:pPr>
    </w:p>
    <w:p w14:paraId="48799704" w14:textId="77777777" w:rsidR="00981EAE" w:rsidRPr="008D2418" w:rsidRDefault="00981EAE" w:rsidP="008D2418">
      <w:pPr>
        <w:pStyle w:val="Styl1"/>
      </w:pPr>
      <w:r w:rsidRPr="008D2418">
        <w:t>DPH</w:t>
      </w:r>
      <w:r w:rsidR="00D47F38">
        <w:t xml:space="preserve"> bude vyúčtováno v aktuální výši dle platných právních předpisů ke dni fakturace</w:t>
      </w:r>
      <w:r w:rsidRPr="008D2418">
        <w:t>.</w:t>
      </w:r>
    </w:p>
    <w:p w14:paraId="7BA34932" w14:textId="77777777" w:rsidR="00981EAE" w:rsidRPr="008D2418" w:rsidRDefault="00981EAE" w:rsidP="008D2418">
      <w:pPr>
        <w:pStyle w:val="Zkladntextodsazen3"/>
        <w:ind w:left="567"/>
        <w:rPr>
          <w:rFonts w:ascii="Calibri" w:hAnsi="Calibri" w:cs="Calibri"/>
          <w:sz w:val="22"/>
          <w:szCs w:val="22"/>
        </w:rPr>
      </w:pPr>
    </w:p>
    <w:p w14:paraId="423BEDB6" w14:textId="77777777" w:rsidR="002844C0" w:rsidRPr="008D2418"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8D2418">
        <w:rPr>
          <w:rFonts w:ascii="Calibri" w:hAnsi="Calibri" w:cs="Calibri"/>
          <w:sz w:val="22"/>
          <w:szCs w:val="22"/>
        </w:rPr>
        <w:t xml:space="preserve">Daňové doklady bude </w:t>
      </w:r>
      <w:r w:rsidR="0005132A" w:rsidRPr="008D2418">
        <w:rPr>
          <w:rFonts w:ascii="Calibri" w:hAnsi="Calibri" w:cs="Calibri"/>
          <w:sz w:val="22"/>
          <w:szCs w:val="22"/>
        </w:rPr>
        <w:t>příkazník</w:t>
      </w:r>
      <w:r w:rsidRPr="008D2418">
        <w:rPr>
          <w:rFonts w:ascii="Calibri" w:hAnsi="Calibri" w:cs="Calibri"/>
          <w:sz w:val="22"/>
          <w:szCs w:val="22"/>
        </w:rPr>
        <w:t xml:space="preserve"> zasílat v listinné podobě na adresu uvedenou v záhlaví této smlouvy. Daňové doklady budou </w:t>
      </w:r>
      <w:r w:rsidR="00A268FB" w:rsidRPr="008D2418">
        <w:rPr>
          <w:rFonts w:ascii="Calibri" w:hAnsi="Calibri" w:cs="Calibri"/>
          <w:sz w:val="22"/>
          <w:szCs w:val="22"/>
        </w:rPr>
        <w:t>příkazník</w:t>
      </w:r>
      <w:r w:rsidR="002844C0" w:rsidRPr="008D2418">
        <w:rPr>
          <w:rFonts w:ascii="Calibri" w:hAnsi="Calibri" w:cs="Calibri"/>
          <w:sz w:val="22"/>
          <w:szCs w:val="22"/>
        </w:rPr>
        <w:t>e</w:t>
      </w:r>
      <w:r w:rsidRPr="008D2418">
        <w:rPr>
          <w:rFonts w:ascii="Calibri" w:hAnsi="Calibri" w:cs="Calibri"/>
          <w:sz w:val="22"/>
          <w:szCs w:val="22"/>
        </w:rPr>
        <w:t xml:space="preserve">m vystavovány v souladu se zákonem č. 235/2004 Sb., o dani z přidané hodnoty, ve znění pozdějších předpisů. Pokud bude daňový doklad </w:t>
      </w:r>
      <w:r w:rsidR="00A268FB" w:rsidRPr="008D2418">
        <w:rPr>
          <w:rFonts w:ascii="Calibri" w:hAnsi="Calibri" w:cs="Calibri"/>
          <w:sz w:val="22"/>
          <w:szCs w:val="22"/>
        </w:rPr>
        <w:t>příkazcem</w:t>
      </w:r>
      <w:r w:rsidRPr="008D2418">
        <w:rPr>
          <w:rFonts w:ascii="Calibri" w:hAnsi="Calibri" w:cs="Calibri"/>
          <w:sz w:val="22"/>
          <w:szCs w:val="22"/>
        </w:rPr>
        <w:t xml:space="preserve"> vrácen z důvodu pochybení na straně </w:t>
      </w:r>
      <w:r w:rsidR="00A268FB" w:rsidRPr="008D2418">
        <w:rPr>
          <w:rFonts w:ascii="Calibri" w:hAnsi="Calibri" w:cs="Calibri"/>
          <w:sz w:val="22"/>
          <w:szCs w:val="22"/>
        </w:rPr>
        <w:t>příkazníka</w:t>
      </w:r>
      <w:r w:rsidRPr="008D2418">
        <w:rPr>
          <w:rFonts w:ascii="Calibri" w:hAnsi="Calibri" w:cs="Calibri"/>
          <w:sz w:val="22"/>
          <w:szCs w:val="22"/>
        </w:rPr>
        <w:t>, běží doba splatnosti znovu od doručení daňového dokladu bezvadného.</w:t>
      </w:r>
    </w:p>
    <w:p w14:paraId="101B4459" w14:textId="77777777" w:rsidR="002844C0" w:rsidRPr="008D2418" w:rsidRDefault="002844C0" w:rsidP="008D2418">
      <w:pPr>
        <w:pStyle w:val="Zkladntextodsazen3"/>
        <w:ind w:left="567"/>
        <w:rPr>
          <w:rFonts w:ascii="Calibri" w:hAnsi="Calibri" w:cs="Calibri"/>
          <w:sz w:val="22"/>
          <w:szCs w:val="22"/>
        </w:rPr>
      </w:pPr>
    </w:p>
    <w:p w14:paraId="0119CD06" w14:textId="77777777" w:rsidR="00834A76" w:rsidRPr="007E1710"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7E1710">
        <w:rPr>
          <w:rFonts w:ascii="Calibri" w:hAnsi="Calibri" w:cs="Calibri"/>
          <w:sz w:val="22"/>
          <w:szCs w:val="22"/>
        </w:rPr>
        <w:t xml:space="preserve">V případě zrušení veřejné zakázky </w:t>
      </w:r>
      <w:r w:rsidR="005518F1" w:rsidRPr="007E1710">
        <w:rPr>
          <w:rFonts w:ascii="Calibri" w:hAnsi="Calibri" w:cs="Calibri"/>
          <w:sz w:val="22"/>
          <w:szCs w:val="22"/>
        </w:rPr>
        <w:t xml:space="preserve">z jakéhokoliv důvodu přísluší příkazníkovi odměna ve výši </w:t>
      </w:r>
      <w:r w:rsidR="007E1710" w:rsidRPr="00EE2122">
        <w:rPr>
          <w:rFonts w:ascii="Calibri" w:hAnsi="Calibri" w:cs="Calibri"/>
          <w:sz w:val="22"/>
          <w:szCs w:val="22"/>
        </w:rPr>
        <w:t>odpovídající prokazatelně odvedené práci.</w:t>
      </w:r>
    </w:p>
    <w:p w14:paraId="55DB059E" w14:textId="77777777" w:rsidR="00812578" w:rsidRDefault="00812578" w:rsidP="00812578">
      <w:pPr>
        <w:pStyle w:val="Odstavecseseznamem"/>
        <w:rPr>
          <w:rFonts w:ascii="Calibri" w:hAnsi="Calibri" w:cs="Calibri"/>
          <w:sz w:val="22"/>
          <w:szCs w:val="22"/>
        </w:rPr>
      </w:pPr>
    </w:p>
    <w:p w14:paraId="4E735F35" w14:textId="77777777" w:rsidR="00812578" w:rsidRPr="00812578" w:rsidRDefault="00812578" w:rsidP="00812578">
      <w:pPr>
        <w:pStyle w:val="Styl1"/>
        <w:rPr>
          <w:shd w:val="clear" w:color="auto" w:fill="FFFFFF"/>
        </w:rPr>
      </w:pPr>
      <w:r w:rsidRPr="00812578">
        <w:t xml:space="preserve">Příkazník </w:t>
      </w:r>
      <w:r w:rsidRPr="00812578">
        <w:rPr>
          <w:shd w:val="clear" w:color="auto" w:fill="FFFFFF"/>
        </w:rPr>
        <w:t xml:space="preserve">podpisem této smlouvy uděluje </w:t>
      </w:r>
      <w:r w:rsidR="00F24B18">
        <w:rPr>
          <w:shd w:val="clear" w:color="auto" w:fill="FFFFFF"/>
        </w:rPr>
        <w:t>příkazci</w:t>
      </w:r>
      <w:r w:rsidRPr="00812578">
        <w:rPr>
          <w:shd w:val="clear" w:color="auto" w:fill="FFFFFF"/>
        </w:rPr>
        <w:t xml:space="preserve"> výslovný souhlas k uvedení údajů o uhrazených daňových dokladech </w:t>
      </w:r>
      <w:r w:rsidR="00F24B18">
        <w:rPr>
          <w:shd w:val="clear" w:color="auto" w:fill="FFFFFF"/>
        </w:rPr>
        <w:t>příkazníka</w:t>
      </w:r>
      <w:r w:rsidRPr="00812578">
        <w:rPr>
          <w:spacing w:val="2"/>
          <w:shd w:val="clear" w:color="auto" w:fill="FFFFFF"/>
        </w:rPr>
        <w:t xml:space="preserve"> ze </w:t>
      </w:r>
      <w:r w:rsidRPr="00812578">
        <w:rPr>
          <w:shd w:val="clear" w:color="auto" w:fill="FFFFFF"/>
        </w:rPr>
        <w:t xml:space="preserve">strany </w:t>
      </w:r>
      <w:r w:rsidR="00F24B18">
        <w:rPr>
          <w:shd w:val="clear" w:color="auto" w:fill="FFFFFF"/>
        </w:rPr>
        <w:t>příkazce</w:t>
      </w:r>
      <w:r w:rsidRPr="00812578">
        <w:rPr>
          <w:shd w:val="clear" w:color="auto" w:fill="FFFFFF"/>
        </w:rPr>
        <w:t xml:space="preserve"> na webových stránkách </w:t>
      </w:r>
      <w:r w:rsidR="00F24B18">
        <w:rPr>
          <w:shd w:val="clear" w:color="auto" w:fill="FFFFFF"/>
        </w:rPr>
        <w:t>příkazce</w:t>
      </w:r>
      <w:r w:rsidRPr="00812578">
        <w:rPr>
          <w:spacing w:val="2"/>
          <w:shd w:val="clear" w:color="auto" w:fill="FFFFFF"/>
        </w:rPr>
        <w:t xml:space="preserve">, a </w:t>
      </w:r>
      <w:r w:rsidRPr="00812578">
        <w:rPr>
          <w:shd w:val="clear" w:color="auto" w:fill="FFFFFF"/>
        </w:rPr>
        <w:t xml:space="preserve">to ve formě uvedení názvu </w:t>
      </w:r>
      <w:r w:rsidR="00F24B18">
        <w:rPr>
          <w:shd w:val="clear" w:color="auto" w:fill="FFFFFF"/>
        </w:rPr>
        <w:t>příkazníka</w:t>
      </w:r>
      <w:r w:rsidRPr="00812578">
        <w:rPr>
          <w:shd w:val="clear" w:color="auto" w:fill="FFFFFF"/>
        </w:rPr>
        <w:t>, jeho IČ</w:t>
      </w:r>
      <w:r w:rsidR="00CC6927">
        <w:rPr>
          <w:shd w:val="clear" w:color="auto" w:fill="FFFFFF"/>
        </w:rPr>
        <w:t>O</w:t>
      </w:r>
      <w:r w:rsidRPr="00812578">
        <w:rPr>
          <w:shd w:val="clear" w:color="auto" w:fill="FFFFFF"/>
        </w:rPr>
        <w:t>, výše uhrazené částky a účelu platby.</w:t>
      </w:r>
    </w:p>
    <w:p w14:paraId="3B184D45" w14:textId="77777777" w:rsidR="00834A76" w:rsidRPr="008D2418" w:rsidRDefault="00834A76" w:rsidP="008D2418">
      <w:pPr>
        <w:pStyle w:val="Zkladntext3"/>
        <w:tabs>
          <w:tab w:val="num" w:pos="540"/>
        </w:tabs>
        <w:jc w:val="both"/>
        <w:rPr>
          <w:rFonts w:ascii="Calibri" w:hAnsi="Calibri" w:cs="Calibri"/>
          <w:sz w:val="22"/>
          <w:szCs w:val="22"/>
        </w:rPr>
      </w:pPr>
    </w:p>
    <w:p w14:paraId="2E5921D1"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14:paraId="2C7308EC" w14:textId="77777777"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14:paraId="542A0FD6" w14:textId="77777777" w:rsidR="00834A76" w:rsidRDefault="000C7B48"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00B06D46">
        <w:rPr>
          <w:rFonts w:ascii="Calibri" w:hAnsi="Calibri" w:cs="Calibri"/>
          <w:i w:val="0"/>
          <w:sz w:val="22"/>
          <w:szCs w:val="22"/>
          <w:u w:val="none"/>
        </w:rPr>
        <w:t xml:space="preserve"> a nahradit příkazci škodu, která by mu </w:t>
      </w:r>
      <w:r w:rsidR="002A5E8B">
        <w:rPr>
          <w:rFonts w:ascii="Calibri" w:hAnsi="Calibri" w:cs="Calibri"/>
          <w:i w:val="0"/>
          <w:sz w:val="22"/>
          <w:szCs w:val="22"/>
          <w:u w:val="none"/>
        </w:rPr>
        <w:t xml:space="preserve">prokazatelně </w:t>
      </w:r>
      <w:r w:rsidR="00B06D46">
        <w:rPr>
          <w:rFonts w:ascii="Calibri" w:hAnsi="Calibri" w:cs="Calibri"/>
          <w:i w:val="0"/>
          <w:sz w:val="22"/>
          <w:szCs w:val="22"/>
          <w:u w:val="none"/>
        </w:rPr>
        <w:t>vznikla v souvislosti se zrušením zadávacího řízení</w:t>
      </w:r>
      <w:r w:rsidR="00E822DD">
        <w:rPr>
          <w:rFonts w:ascii="Calibri" w:hAnsi="Calibri" w:cs="Calibri"/>
          <w:i w:val="0"/>
          <w:sz w:val="22"/>
          <w:szCs w:val="22"/>
          <w:u w:val="none"/>
        </w:rPr>
        <w:t>.</w:t>
      </w:r>
    </w:p>
    <w:p w14:paraId="6CAE773B" w14:textId="77777777" w:rsidR="002A5E8B" w:rsidRDefault="002A5E8B" w:rsidP="002A5E8B">
      <w:pPr>
        <w:pStyle w:val="Zkladntext"/>
        <w:tabs>
          <w:tab w:val="num" w:pos="2340"/>
        </w:tabs>
        <w:ind w:left="540"/>
        <w:jc w:val="both"/>
        <w:rPr>
          <w:rFonts w:ascii="Calibri" w:hAnsi="Calibri" w:cs="Calibri"/>
          <w:i w:val="0"/>
          <w:sz w:val="22"/>
          <w:szCs w:val="22"/>
          <w:u w:val="none"/>
        </w:rPr>
      </w:pPr>
    </w:p>
    <w:p w14:paraId="7C210140" w14:textId="77777777" w:rsidR="00122F6A" w:rsidRPr="008D2418" w:rsidRDefault="00122F6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Pr>
          <w:rFonts w:ascii="Calibri" w:hAnsi="Calibri" w:cs="Calibri"/>
          <w:i w:val="0"/>
          <w:sz w:val="22"/>
          <w:szCs w:val="22"/>
          <w:u w:val="none"/>
        </w:rPr>
        <w:t xml:space="preserve">Pro případ prokazatelně zaviněného prodlení příkazníka s poskytnutím plnění dle této smlouvy je příkazce oprávněn účtovat příkazníkovi smluvní pokutu ve výši </w:t>
      </w:r>
      <w:r w:rsidR="002A5E8B">
        <w:rPr>
          <w:rFonts w:ascii="Calibri" w:hAnsi="Calibri" w:cs="Calibri"/>
          <w:i w:val="0"/>
          <w:sz w:val="22"/>
          <w:szCs w:val="22"/>
          <w:u w:val="none"/>
        </w:rPr>
        <w:t>250</w:t>
      </w:r>
      <w:r>
        <w:rPr>
          <w:rFonts w:ascii="Calibri" w:hAnsi="Calibri" w:cs="Calibri"/>
          <w:i w:val="0"/>
          <w:sz w:val="22"/>
          <w:szCs w:val="22"/>
          <w:u w:val="none"/>
        </w:rPr>
        <w:t>,-</w:t>
      </w:r>
      <w:r w:rsidR="00E822DD">
        <w:rPr>
          <w:rFonts w:ascii="Calibri" w:hAnsi="Calibri" w:cs="Calibri"/>
          <w:i w:val="0"/>
          <w:sz w:val="22"/>
          <w:szCs w:val="22"/>
          <w:u w:val="none"/>
        </w:rPr>
        <w:t xml:space="preserve"> </w:t>
      </w:r>
      <w:r>
        <w:rPr>
          <w:rFonts w:ascii="Calibri" w:hAnsi="Calibri" w:cs="Calibri"/>
          <w:i w:val="0"/>
          <w:sz w:val="22"/>
          <w:szCs w:val="22"/>
          <w:u w:val="none"/>
        </w:rPr>
        <w:t>Kč za každý započatý den prodlení.</w:t>
      </w:r>
    </w:p>
    <w:p w14:paraId="1939E6F8"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5D5E6F2A" w14:textId="052B2072"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r w:rsidR="00B06D46">
        <w:rPr>
          <w:rFonts w:ascii="Calibri" w:hAnsi="Calibri" w:cs="Calibri"/>
          <w:i w:val="0"/>
          <w:sz w:val="22"/>
          <w:szCs w:val="22"/>
          <w:u w:val="none"/>
        </w:rPr>
        <w:t xml:space="preserve"> V případě chyby nebo vady v poskytnuté službě na straně příkazníka je tento povinen bez odkladu tuto chybu či vadu odstranit na vlastní náklady a předat příkazci bezchybné vyřízení věci ve lhůtě do 10 dnů od doručení reklamace či oznámení o zjištění vady. V případě nedodržení lhůty k odstranění chyby či vady dle věty předchozí je příkazník povinen uhradit příkazci smluvní pokutu ve výši </w:t>
      </w:r>
      <w:r w:rsidR="002A5E8B">
        <w:rPr>
          <w:rFonts w:ascii="Calibri" w:hAnsi="Calibri" w:cs="Calibri"/>
          <w:i w:val="0"/>
          <w:sz w:val="22"/>
          <w:szCs w:val="22"/>
          <w:u w:val="none"/>
        </w:rPr>
        <w:t>250</w:t>
      </w:r>
      <w:r w:rsidR="00B06D46">
        <w:rPr>
          <w:rFonts w:ascii="Calibri" w:hAnsi="Calibri" w:cs="Calibri"/>
          <w:i w:val="0"/>
          <w:sz w:val="22"/>
          <w:szCs w:val="22"/>
          <w:u w:val="none"/>
        </w:rPr>
        <w:t xml:space="preserve">,- Kč za každý i započatý den prodlení. Smluvní pokuta je splatná do </w:t>
      </w:r>
      <w:r w:rsidR="00857C3F">
        <w:rPr>
          <w:rFonts w:ascii="Calibri" w:hAnsi="Calibri" w:cs="Calibri"/>
          <w:i w:val="0"/>
          <w:sz w:val="22"/>
          <w:szCs w:val="22"/>
          <w:u w:val="none"/>
        </w:rPr>
        <w:t>21</w:t>
      </w:r>
      <w:r w:rsidR="00B06D46">
        <w:rPr>
          <w:rFonts w:ascii="Calibri" w:hAnsi="Calibri" w:cs="Calibri"/>
          <w:i w:val="0"/>
          <w:sz w:val="22"/>
          <w:szCs w:val="22"/>
          <w:u w:val="none"/>
        </w:rPr>
        <w:t xml:space="preserve"> dnů ode dne jejího vyúčtování příkazníkovi.</w:t>
      </w:r>
    </w:p>
    <w:p w14:paraId="0ADB8B82"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2383A743"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14:paraId="0CB46F30"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011A409C" w14:textId="77777777" w:rsidR="00834A76" w:rsidRPr="008D2418" w:rsidRDefault="00834A76"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14:paraId="672D4EAD" w14:textId="77777777" w:rsidR="00082FCF" w:rsidRPr="008D2418" w:rsidRDefault="00082FCF" w:rsidP="008D2418">
      <w:pPr>
        <w:pStyle w:val="Zkladntext"/>
        <w:tabs>
          <w:tab w:val="num" w:pos="2340"/>
        </w:tabs>
        <w:ind w:left="540"/>
        <w:jc w:val="both"/>
        <w:rPr>
          <w:rFonts w:ascii="Calibri" w:hAnsi="Calibri" w:cs="Calibri"/>
          <w:i w:val="0"/>
          <w:sz w:val="22"/>
          <w:szCs w:val="22"/>
          <w:u w:val="none"/>
        </w:rPr>
      </w:pPr>
    </w:p>
    <w:p w14:paraId="503030EB" w14:textId="25E207DD" w:rsidR="00082FCF" w:rsidRDefault="00082FCF"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w:t>
      </w:r>
      <w:r w:rsidR="00857C3F">
        <w:rPr>
          <w:rFonts w:ascii="Calibri" w:hAnsi="Calibri" w:cs="Calibri"/>
          <w:i w:val="0"/>
          <w:sz w:val="22"/>
          <w:szCs w:val="22"/>
          <w:u w:val="none"/>
        </w:rPr>
        <w:t>21</w:t>
      </w:r>
      <w:r w:rsidRPr="008D2418">
        <w:rPr>
          <w:rFonts w:ascii="Calibri" w:hAnsi="Calibri" w:cs="Calibri"/>
          <w:i w:val="0"/>
          <w:sz w:val="22"/>
          <w:szCs w:val="22"/>
          <w:u w:val="none"/>
        </w:rPr>
        <w:t xml:space="preserve">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14:paraId="63D18627"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78147DC0"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14:paraId="45292B0E"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57659F1C"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proofErr w:type="gramStart"/>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a 2.1</w:t>
      </w:r>
      <w:r w:rsidR="00267612">
        <w:rPr>
          <w:rFonts w:ascii="Calibri" w:hAnsi="Calibri" w:cs="Calibri"/>
          <w:i w:val="0"/>
          <w:sz w:val="22"/>
          <w:szCs w:val="22"/>
          <w:u w:val="none"/>
        </w:rPr>
        <w:t>5</w:t>
      </w:r>
      <w:proofErr w:type="gramEnd"/>
      <w:r w:rsidR="00A0632A">
        <w:rPr>
          <w:rFonts w:ascii="Calibri" w:hAnsi="Calibri" w:cs="Calibri"/>
          <w:i w:val="0"/>
          <w:sz w:val="22"/>
          <w:szCs w:val="22"/>
          <w:u w:val="none"/>
        </w:rPr>
        <w:t>.</w:t>
      </w:r>
      <w:r>
        <w:rPr>
          <w:rFonts w:ascii="Calibri" w:hAnsi="Calibri" w:cs="Calibri"/>
          <w:i w:val="0"/>
          <w:sz w:val="22"/>
          <w:szCs w:val="22"/>
          <w:u w:val="none"/>
        </w:rPr>
        <w:t xml:space="preserve"> této</w:t>
      </w:r>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r w:rsidRPr="002D01B3">
        <w:rPr>
          <w:rFonts w:ascii="Calibri" w:hAnsi="Calibri" w:cs="Calibri"/>
          <w:i w:val="0"/>
          <w:sz w:val="22"/>
          <w:szCs w:val="22"/>
          <w:u w:val="none"/>
        </w:rPr>
        <w:t>5.000</w:t>
      </w:r>
      <w:r>
        <w:rPr>
          <w:rFonts w:ascii="Calibri" w:hAnsi="Calibri" w:cs="Calibri"/>
          <w:i w:val="0"/>
          <w:sz w:val="22"/>
          <w:szCs w:val="22"/>
          <w:u w:val="none"/>
        </w:rPr>
        <w:t>,-</w:t>
      </w:r>
      <w:r w:rsidRPr="002D01B3">
        <w:rPr>
          <w:rFonts w:ascii="Calibri" w:hAnsi="Calibri" w:cs="Calibri"/>
          <w:i w:val="0"/>
          <w:sz w:val="22"/>
          <w:szCs w:val="22"/>
          <w:u w:val="none"/>
        </w:rPr>
        <w:t xml:space="preserve"> Kč za každé jednotlivé porušení této povinnosti.</w:t>
      </w:r>
    </w:p>
    <w:p w14:paraId="7095EC01" w14:textId="77777777" w:rsidR="002A5E8B" w:rsidRDefault="002A5E8B" w:rsidP="002A5E8B">
      <w:pPr>
        <w:pStyle w:val="Zkladntext"/>
        <w:tabs>
          <w:tab w:val="num" w:pos="2340"/>
        </w:tabs>
        <w:ind w:left="540"/>
        <w:jc w:val="both"/>
        <w:rPr>
          <w:rFonts w:ascii="Calibri" w:hAnsi="Calibri" w:cs="Calibri"/>
          <w:i w:val="0"/>
          <w:sz w:val="22"/>
          <w:szCs w:val="22"/>
          <w:u w:val="none"/>
        </w:rPr>
      </w:pPr>
    </w:p>
    <w:p w14:paraId="428BE5B6" w14:textId="77777777" w:rsidR="002A5E8B" w:rsidRPr="008D2418" w:rsidRDefault="002A5E8B"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A5E8B">
        <w:rPr>
          <w:rFonts w:ascii="Calibri" w:hAnsi="Calibri" w:cs="Calibri"/>
          <w:i w:val="0"/>
          <w:sz w:val="22"/>
          <w:szCs w:val="22"/>
          <w:u w:val="none"/>
        </w:rPr>
        <w:t>Za každé další porušení této smlouvy se sjednává smluvní pokuta ve výši 2.000,- Kč za každé jednotlivé porušení smlouvy prokázané poškozenou smluvní stranou</w:t>
      </w:r>
      <w:r>
        <w:rPr>
          <w:rFonts w:ascii="Calibri" w:hAnsi="Calibri" w:cs="Calibri"/>
          <w:i w:val="0"/>
          <w:sz w:val="22"/>
          <w:szCs w:val="22"/>
          <w:u w:val="none"/>
        </w:rPr>
        <w:t>.</w:t>
      </w:r>
    </w:p>
    <w:p w14:paraId="0BF860FF" w14:textId="77777777" w:rsidR="00D87985" w:rsidRPr="008D2418" w:rsidRDefault="00D87985" w:rsidP="008D2418">
      <w:pPr>
        <w:pStyle w:val="Zkladntext"/>
        <w:tabs>
          <w:tab w:val="num" w:pos="2340"/>
        </w:tabs>
        <w:ind w:left="540"/>
        <w:jc w:val="both"/>
        <w:rPr>
          <w:rFonts w:ascii="Calibri" w:hAnsi="Calibri" w:cs="Calibri"/>
          <w:i w:val="0"/>
          <w:sz w:val="22"/>
          <w:szCs w:val="22"/>
          <w:u w:val="none"/>
        </w:rPr>
      </w:pPr>
    </w:p>
    <w:p w14:paraId="52ADBD00" w14:textId="77777777"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w:t>
      </w:r>
    </w:p>
    <w:p w14:paraId="6E3882D6" w14:textId="4540161C" w:rsidR="00834A76" w:rsidRPr="008D2418" w:rsidRDefault="000A4460" w:rsidP="008D2418">
      <w:pPr>
        <w:tabs>
          <w:tab w:val="left" w:pos="567"/>
        </w:tabs>
        <w:ind w:left="567"/>
        <w:jc w:val="center"/>
        <w:rPr>
          <w:rFonts w:ascii="Calibri" w:hAnsi="Calibri" w:cs="Calibri"/>
          <w:b/>
          <w:sz w:val="22"/>
          <w:szCs w:val="22"/>
        </w:rPr>
      </w:pPr>
      <w:r>
        <w:rPr>
          <w:rFonts w:ascii="Calibri" w:hAnsi="Calibri" w:cs="Calibri"/>
          <w:b/>
          <w:sz w:val="22"/>
          <w:szCs w:val="22"/>
        </w:rPr>
        <w:t>Výpověď</w:t>
      </w:r>
      <w:r w:rsidR="00D41B5C" w:rsidRPr="008D2418">
        <w:rPr>
          <w:rFonts w:ascii="Calibri" w:hAnsi="Calibri" w:cs="Calibri"/>
          <w:b/>
          <w:sz w:val="22"/>
          <w:szCs w:val="22"/>
        </w:rPr>
        <w:t xml:space="preserve"> smlouvy</w:t>
      </w:r>
    </w:p>
    <w:p w14:paraId="090043C8" w14:textId="360FCD65" w:rsidR="00F27447" w:rsidRPr="008D2418" w:rsidRDefault="00D41B5C" w:rsidP="008D2418">
      <w:pPr>
        <w:pStyle w:val="Zkladntext"/>
        <w:numPr>
          <w:ilvl w:val="0"/>
          <w:numId w:val="31"/>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w:t>
      </w:r>
      <w:r w:rsidR="00FA10D5">
        <w:rPr>
          <w:rFonts w:ascii="Calibri" w:hAnsi="Calibri" w:cs="Calibri"/>
          <w:i w:val="0"/>
          <w:sz w:val="22"/>
          <w:szCs w:val="22"/>
          <w:u w:val="none"/>
        </w:rPr>
        <w:t xml:space="preserve"> musí mít písemnou formu a</w:t>
      </w:r>
      <w:r w:rsidRPr="008D2418">
        <w:rPr>
          <w:rFonts w:ascii="Calibri" w:hAnsi="Calibri" w:cs="Calibri"/>
          <w:i w:val="0"/>
          <w:sz w:val="22"/>
          <w:szCs w:val="22"/>
          <w:u w:val="none"/>
        </w:rPr>
        <w:t xml:space="preserve"> je možno </w:t>
      </w:r>
      <w:r w:rsidR="00FA10D5">
        <w:rPr>
          <w:rFonts w:ascii="Calibri" w:hAnsi="Calibri" w:cs="Calibri"/>
          <w:i w:val="0"/>
          <w:sz w:val="22"/>
          <w:szCs w:val="22"/>
          <w:u w:val="none"/>
        </w:rPr>
        <w:t xml:space="preserve">ji </w:t>
      </w:r>
      <w:r w:rsidRPr="008D2418">
        <w:rPr>
          <w:rFonts w:ascii="Calibri" w:hAnsi="Calibri" w:cs="Calibri"/>
          <w:i w:val="0"/>
          <w:sz w:val="22"/>
          <w:szCs w:val="22"/>
          <w:u w:val="none"/>
        </w:rPr>
        <w:t>doručit osobně</w:t>
      </w:r>
      <w:r w:rsidR="00002CD8">
        <w:rPr>
          <w:rFonts w:ascii="Calibri" w:hAnsi="Calibri" w:cs="Calibri"/>
          <w:i w:val="0"/>
          <w:sz w:val="22"/>
          <w:szCs w:val="22"/>
          <w:u w:val="none"/>
        </w:rPr>
        <w:t xml:space="preserve"> nebo</w:t>
      </w:r>
      <w:r w:rsidRPr="008D2418">
        <w:rPr>
          <w:rFonts w:ascii="Calibri" w:hAnsi="Calibri" w:cs="Calibri"/>
          <w:i w:val="0"/>
          <w:sz w:val="22"/>
          <w:szCs w:val="22"/>
          <w:u w:val="none"/>
        </w:rPr>
        <w:t xml:space="preserve"> prostřednictvím poštovního doručovatele</w:t>
      </w:r>
      <w:r w:rsidR="00002CD8">
        <w:rPr>
          <w:rFonts w:ascii="Calibri" w:hAnsi="Calibri" w:cs="Calibri"/>
          <w:i w:val="0"/>
          <w:sz w:val="22"/>
          <w:szCs w:val="22"/>
          <w:u w:val="none"/>
        </w:rPr>
        <w:t xml:space="preserve"> na adresu sídla druhé smluvní strany</w:t>
      </w:r>
      <w:r w:rsidRPr="008D2418">
        <w:rPr>
          <w:rFonts w:ascii="Calibri" w:hAnsi="Calibri" w:cs="Calibri"/>
          <w:i w:val="0"/>
          <w:sz w:val="22"/>
          <w:szCs w:val="22"/>
          <w:u w:val="none"/>
        </w:rPr>
        <w:t xml:space="preserve">, anebo elektronicky e-mailem se zaručeným elektronickým podpisem, který bude adresován na </w:t>
      </w:r>
      <w:r w:rsidR="00857C3F" w:rsidRPr="00D82633">
        <w:rPr>
          <w:rFonts w:ascii="Calibri" w:hAnsi="Calibri" w:cs="Calibri"/>
          <w:i w:val="0"/>
          <w:sz w:val="22"/>
          <w:szCs w:val="22"/>
          <w:u w:val="none"/>
        </w:rPr>
        <w:t xml:space="preserve">elektronickou podatelnu příkazce nebo do jeho datové </w:t>
      </w:r>
      <w:r w:rsidR="00D82633">
        <w:rPr>
          <w:rFonts w:ascii="Calibri" w:hAnsi="Calibri" w:cs="Calibri"/>
          <w:i w:val="0"/>
          <w:sz w:val="22"/>
          <w:szCs w:val="22"/>
          <w:u w:val="none"/>
        </w:rPr>
        <w:t xml:space="preserve">schránky. </w:t>
      </w:r>
      <w:r w:rsidRPr="008D2418">
        <w:rPr>
          <w:rFonts w:ascii="Calibri" w:hAnsi="Calibri" w:cs="Calibri"/>
          <w:i w:val="0"/>
          <w:sz w:val="22"/>
          <w:szCs w:val="22"/>
          <w:u w:val="none"/>
        </w:rPr>
        <w:t>V případě výpovědi smlouvy jsou obě strany povinny počínat si tak, aby nedocházelo ke vzniku škod, tedy zejména dokončit úkony, které nesnesou odkladu</w:t>
      </w:r>
      <w:r w:rsidR="00A73765">
        <w:rPr>
          <w:rFonts w:ascii="Calibri" w:hAnsi="Calibri" w:cs="Calibri"/>
          <w:i w:val="0"/>
          <w:sz w:val="22"/>
          <w:szCs w:val="22"/>
          <w:u w:val="none"/>
        </w:rPr>
        <w:t>, v opačném případě je smluvní strana, která vypoví smlouvu, povinna nahradit škodu způsobenou výpovědí druhé smluvní straně</w:t>
      </w:r>
      <w:r w:rsidRPr="008D2418">
        <w:rPr>
          <w:rFonts w:ascii="Calibri" w:hAnsi="Calibri" w:cs="Calibri"/>
          <w:i w:val="0"/>
          <w:sz w:val="22"/>
          <w:szCs w:val="22"/>
          <w:u w:val="none"/>
        </w:rPr>
        <w:t>. V případě výpovědi smlouvy uhradí příkazce příkazníkovi přiměřenou část odměny za do té doby prokazatelně provedené plnění.</w:t>
      </w:r>
    </w:p>
    <w:p w14:paraId="6A3502D4" w14:textId="77777777" w:rsidR="004849D9" w:rsidRPr="00267612" w:rsidRDefault="004849D9" w:rsidP="00267612"/>
    <w:p w14:paraId="0EBA818B"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14:paraId="24087502" w14:textId="77777777"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14:paraId="737D9A73" w14:textId="1F07AB2B"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Práva a povinnosti smluvních stran výslovně v této smlouvě neupravené se řídí příslušnými ustanoveními zákona č. 89/2012 Sb., občanský zákoník, </w:t>
      </w:r>
      <w:r w:rsidR="00D365D4">
        <w:rPr>
          <w:rFonts w:ascii="Calibri" w:hAnsi="Calibri" w:cs="Calibri"/>
          <w:i w:val="0"/>
          <w:sz w:val="22"/>
          <w:szCs w:val="22"/>
          <w:u w:val="none"/>
        </w:rPr>
        <w:t>ve znění pozdějších předpisů</w:t>
      </w:r>
      <w:r w:rsidRPr="008D2418">
        <w:rPr>
          <w:rFonts w:ascii="Calibri" w:hAnsi="Calibri" w:cs="Calibri"/>
          <w:i w:val="0"/>
          <w:sz w:val="22"/>
          <w:szCs w:val="22"/>
          <w:u w:val="none"/>
        </w:rPr>
        <w:t>, a dalšími platnými předpisy právního řádu České republiky.</w:t>
      </w:r>
    </w:p>
    <w:p w14:paraId="349B2DFB" w14:textId="77777777" w:rsidR="00D41B5C" w:rsidRPr="008D2418" w:rsidRDefault="00D41B5C" w:rsidP="008D2418">
      <w:pPr>
        <w:pStyle w:val="Zkladntext"/>
        <w:ind w:left="567"/>
        <w:jc w:val="both"/>
        <w:rPr>
          <w:rFonts w:ascii="Calibri" w:hAnsi="Calibri" w:cs="Calibri"/>
          <w:i w:val="0"/>
          <w:sz w:val="22"/>
          <w:szCs w:val="22"/>
          <w:u w:val="none"/>
        </w:rPr>
      </w:pPr>
    </w:p>
    <w:p w14:paraId="403FC7EE"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14:paraId="69E5D5D1" w14:textId="77777777" w:rsidR="00D41B5C" w:rsidRPr="008D2418" w:rsidRDefault="00D41B5C" w:rsidP="008D2418">
      <w:pPr>
        <w:pStyle w:val="Zkladntext"/>
        <w:ind w:left="567"/>
        <w:jc w:val="both"/>
        <w:rPr>
          <w:rFonts w:ascii="Calibri" w:hAnsi="Calibri" w:cs="Calibri"/>
          <w:i w:val="0"/>
          <w:sz w:val="22"/>
          <w:szCs w:val="22"/>
          <w:u w:val="none"/>
        </w:rPr>
      </w:pPr>
    </w:p>
    <w:p w14:paraId="3148A365" w14:textId="77777777" w:rsidR="00D41B5C" w:rsidRPr="008D2418" w:rsidRDefault="00E97B7B"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A74C9E">
        <w:rPr>
          <w:rFonts w:asciiTheme="minorHAnsi" w:hAnsiTheme="minorHAnsi" w:cs="Arial"/>
          <w:i w:val="0"/>
          <w:iCs/>
          <w:sz w:val="22"/>
          <w:szCs w:val="22"/>
          <w:u w:val="none"/>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r w:rsidR="00D41B5C" w:rsidRPr="008D2418">
        <w:rPr>
          <w:rFonts w:ascii="Calibri" w:hAnsi="Calibri" w:cs="Calibri"/>
          <w:i w:val="0"/>
          <w:sz w:val="22"/>
          <w:szCs w:val="22"/>
          <w:u w:val="none"/>
        </w:rPr>
        <w:t xml:space="preserve"> Tuto smlouvu lze měnit pouze písemnými dodatky potvrzenými oběma smluvními stranami.</w:t>
      </w:r>
    </w:p>
    <w:p w14:paraId="4AB125D1" w14:textId="77777777" w:rsidR="00D41B5C" w:rsidRPr="008D2418" w:rsidRDefault="00D41B5C" w:rsidP="008D2418">
      <w:pPr>
        <w:pStyle w:val="Zkladntext"/>
        <w:ind w:left="567"/>
        <w:jc w:val="both"/>
        <w:rPr>
          <w:rFonts w:ascii="Calibri" w:hAnsi="Calibri" w:cs="Calibri"/>
          <w:i w:val="0"/>
          <w:sz w:val="22"/>
          <w:szCs w:val="22"/>
          <w:u w:val="none"/>
        </w:rPr>
      </w:pPr>
    </w:p>
    <w:p w14:paraId="0904B1C0"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lastRenderedPageBreak/>
        <w:t>Smluvní strany se dohodly, že vzájemná komunikace bude probíhat jak písemně, tak elektronicky, telefonicky nebo ústně, a to vždy dle povahy úkonu.</w:t>
      </w:r>
    </w:p>
    <w:p w14:paraId="1423B8AB" w14:textId="77777777" w:rsidR="00D41B5C" w:rsidRPr="008D2418" w:rsidRDefault="00D41B5C" w:rsidP="008D2418">
      <w:pPr>
        <w:pStyle w:val="Zkladntext"/>
        <w:ind w:left="567"/>
        <w:jc w:val="both"/>
        <w:rPr>
          <w:rFonts w:ascii="Calibri" w:hAnsi="Calibri" w:cs="Calibri"/>
          <w:i w:val="0"/>
          <w:sz w:val="22"/>
          <w:szCs w:val="22"/>
          <w:u w:val="none"/>
        </w:rPr>
      </w:pPr>
    </w:p>
    <w:p w14:paraId="39702827" w14:textId="6D242160"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zavazují řešit všechny spory, které by v budoucnu mohly vzniknout z plnění na základě této smlouvy, zásadně smírnou cestou.</w:t>
      </w:r>
      <w:r w:rsidR="000A4460">
        <w:rPr>
          <w:rFonts w:ascii="Calibri" w:hAnsi="Calibri" w:cs="Calibri"/>
          <w:i w:val="0"/>
          <w:sz w:val="22"/>
          <w:szCs w:val="22"/>
          <w:u w:val="none"/>
        </w:rPr>
        <w:t xml:space="preserve"> Všechny spory vznikající z této smlouvy a v souvislosti s ní, budou rozhodovány s konečnou platností u obecného soudu místně příslušného podle sídla příkazce. </w:t>
      </w:r>
    </w:p>
    <w:p w14:paraId="1EC12435" w14:textId="77777777" w:rsidR="00D41B5C" w:rsidRPr="008D2418" w:rsidRDefault="00D41B5C" w:rsidP="008D2418">
      <w:pPr>
        <w:pStyle w:val="Zkladntext"/>
        <w:ind w:left="567"/>
        <w:jc w:val="both"/>
        <w:rPr>
          <w:rFonts w:ascii="Calibri" w:hAnsi="Calibri" w:cs="Calibri"/>
          <w:i w:val="0"/>
          <w:sz w:val="22"/>
          <w:szCs w:val="22"/>
          <w:u w:val="none"/>
        </w:rPr>
      </w:pPr>
    </w:p>
    <w:p w14:paraId="7296B608" w14:textId="77777777" w:rsidR="00D41B5C" w:rsidRPr="0081257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14:paraId="1AD23444" w14:textId="77777777" w:rsidR="00812578" w:rsidRDefault="00812578" w:rsidP="00812578">
      <w:pPr>
        <w:pStyle w:val="Odstavecseseznamem"/>
        <w:rPr>
          <w:rFonts w:ascii="Calibri" w:hAnsi="Calibri" w:cs="Calibri"/>
          <w:i/>
          <w:sz w:val="22"/>
          <w:szCs w:val="22"/>
        </w:rPr>
      </w:pPr>
    </w:p>
    <w:p w14:paraId="0D2BC2CA" w14:textId="043E63B8" w:rsidR="00812578" w:rsidRPr="006240BC" w:rsidRDefault="00812578" w:rsidP="008D2418">
      <w:pPr>
        <w:pStyle w:val="Zkladntext"/>
        <w:numPr>
          <w:ilvl w:val="0"/>
          <w:numId w:val="39"/>
        </w:numPr>
        <w:tabs>
          <w:tab w:val="clear" w:pos="2340"/>
          <w:tab w:val="num" w:pos="567"/>
        </w:tabs>
        <w:ind w:left="567" w:hanging="567"/>
        <w:jc w:val="both"/>
        <w:rPr>
          <w:rFonts w:asciiTheme="minorHAnsi" w:hAnsiTheme="minorHAnsi" w:cs="Calibri"/>
          <w:i w:val="0"/>
          <w:sz w:val="22"/>
          <w:szCs w:val="22"/>
          <w:u w:val="none"/>
        </w:rPr>
      </w:pPr>
      <w:r w:rsidRPr="004849D9">
        <w:rPr>
          <w:rFonts w:asciiTheme="minorHAnsi" w:hAnsiTheme="minorHAnsi"/>
          <w:i w:val="0"/>
          <w:color w:val="000000"/>
          <w:sz w:val="22"/>
          <w:szCs w:val="22"/>
          <w:u w:val="none"/>
        </w:rPr>
        <w:t xml:space="preserve">S odkazem na zákon č. 340/2015 Sb., o zvláštních podmínkách účinnosti některých smluv, uveřejňování těchto smluv a o registru smluv (zákon o registru smluv), </w:t>
      </w:r>
      <w:r w:rsidR="00D365D4">
        <w:rPr>
          <w:rFonts w:asciiTheme="minorHAnsi" w:hAnsiTheme="minorHAnsi"/>
          <w:i w:val="0"/>
          <w:color w:val="000000"/>
          <w:sz w:val="22"/>
          <w:szCs w:val="22"/>
          <w:u w:val="none"/>
        </w:rPr>
        <w:t>ve znění pozdějších předpisů</w:t>
      </w:r>
      <w:r w:rsidRPr="004849D9">
        <w:rPr>
          <w:rFonts w:asciiTheme="minorHAnsi" w:hAnsiTheme="minorHAnsi"/>
          <w:i w:val="0"/>
          <w:color w:val="000000"/>
          <w:sz w:val="22"/>
          <w:szCs w:val="22"/>
          <w:u w:val="none"/>
        </w:rPr>
        <w:t xml:space="preserve">, se smluvní strany dohodly, že tuto smlouvu uveřejní v registru smluv za podmínek stanovených uvedeným zákonem </w:t>
      </w:r>
      <w:r w:rsidR="00E97B7B">
        <w:rPr>
          <w:rFonts w:asciiTheme="minorHAnsi" w:hAnsiTheme="minorHAnsi"/>
          <w:i w:val="0"/>
          <w:color w:val="000000"/>
          <w:sz w:val="22"/>
          <w:szCs w:val="22"/>
          <w:u w:val="none"/>
        </w:rPr>
        <w:t>příkazce</w:t>
      </w:r>
      <w:r w:rsidRPr="004849D9">
        <w:rPr>
          <w:rFonts w:asciiTheme="minorHAnsi" w:hAnsiTheme="minorHAnsi"/>
          <w:i w:val="0"/>
          <w:color w:val="000000"/>
          <w:sz w:val="22"/>
          <w:szCs w:val="22"/>
          <w:u w:val="none"/>
        </w:rPr>
        <w:t>.  Smluvní strany prohlašují, že skutečnosti uvedené v této smlouvě nepovažují za obchodní tajemství ve smyslu ust. § 504 občanského zákoníku a udělují svolení k jejich užití a zveřejnění bez ustanovení jakýchkoliv dalších podmínek.</w:t>
      </w:r>
    </w:p>
    <w:p w14:paraId="62DC67B1" w14:textId="77777777" w:rsidR="006240BC" w:rsidRDefault="006240BC" w:rsidP="006240BC">
      <w:pPr>
        <w:pStyle w:val="Odstavecseseznamem"/>
        <w:rPr>
          <w:rFonts w:asciiTheme="minorHAnsi" w:hAnsiTheme="minorHAnsi" w:cs="Calibri"/>
          <w:i/>
          <w:sz w:val="22"/>
          <w:szCs w:val="22"/>
        </w:rPr>
      </w:pPr>
    </w:p>
    <w:p w14:paraId="3C82E6DD" w14:textId="77777777" w:rsidR="000C7B48" w:rsidRPr="006240BC" w:rsidRDefault="000D6943" w:rsidP="006240BC">
      <w:pPr>
        <w:pStyle w:val="Zkladntext"/>
        <w:numPr>
          <w:ilvl w:val="0"/>
          <w:numId w:val="39"/>
        </w:numPr>
        <w:tabs>
          <w:tab w:val="clear" w:pos="2340"/>
          <w:tab w:val="num" w:pos="567"/>
        </w:tabs>
        <w:ind w:left="567" w:hanging="567"/>
        <w:jc w:val="both"/>
        <w:rPr>
          <w:rFonts w:ascii="Calibri" w:hAnsi="Calibri" w:cs="Calibri"/>
          <w:sz w:val="22"/>
        </w:rPr>
      </w:pPr>
      <w:r w:rsidRPr="008D2418">
        <w:rPr>
          <w:rFonts w:ascii="Calibri" w:hAnsi="Calibri" w:cs="Calibri"/>
          <w:i w:val="0"/>
          <w:sz w:val="22"/>
          <w:szCs w:val="22"/>
          <w:u w:val="none"/>
        </w:rPr>
        <w:t xml:space="preserve">Tato smlouva je vyhotovena ve </w:t>
      </w:r>
      <w:r w:rsidR="003728A9">
        <w:rPr>
          <w:rFonts w:ascii="Calibri" w:hAnsi="Calibri" w:cs="Calibri"/>
          <w:i w:val="0"/>
          <w:sz w:val="22"/>
          <w:szCs w:val="22"/>
          <w:u w:val="none"/>
        </w:rPr>
        <w:t>třech</w:t>
      </w:r>
      <w:r w:rsidRPr="008D2418">
        <w:rPr>
          <w:rFonts w:ascii="Calibri" w:hAnsi="Calibri" w:cs="Calibri"/>
          <w:i w:val="0"/>
          <w:sz w:val="22"/>
          <w:szCs w:val="22"/>
          <w:u w:val="none"/>
        </w:rPr>
        <w:t xml:space="preserve"> stejnopisech, z nichž </w:t>
      </w:r>
      <w:r w:rsidR="003728A9">
        <w:rPr>
          <w:rFonts w:ascii="Calibri" w:hAnsi="Calibri" w:cs="Calibri"/>
          <w:i w:val="0"/>
          <w:sz w:val="22"/>
          <w:szCs w:val="22"/>
          <w:u w:val="none"/>
        </w:rPr>
        <w:t xml:space="preserve">příkazce obdrží dvě </w:t>
      </w:r>
      <w:proofErr w:type="spellStart"/>
      <w:r w:rsidR="003728A9">
        <w:rPr>
          <w:rFonts w:ascii="Calibri" w:hAnsi="Calibri" w:cs="Calibri"/>
          <w:i w:val="0"/>
          <w:sz w:val="22"/>
          <w:szCs w:val="22"/>
          <w:u w:val="none"/>
        </w:rPr>
        <w:t>paré</w:t>
      </w:r>
      <w:proofErr w:type="spellEnd"/>
      <w:r w:rsidR="003728A9">
        <w:rPr>
          <w:rFonts w:ascii="Calibri" w:hAnsi="Calibri" w:cs="Calibri"/>
          <w:i w:val="0"/>
          <w:sz w:val="22"/>
          <w:szCs w:val="22"/>
          <w:u w:val="none"/>
        </w:rPr>
        <w:t xml:space="preserve"> smlouvy a příkazník </w:t>
      </w:r>
      <w:r w:rsidRPr="008D2418">
        <w:rPr>
          <w:rFonts w:ascii="Calibri" w:hAnsi="Calibri" w:cs="Calibri"/>
          <w:i w:val="0"/>
          <w:sz w:val="22"/>
          <w:szCs w:val="22"/>
          <w:u w:val="none"/>
        </w:rPr>
        <w:t>jed</w:t>
      </w:r>
      <w:r w:rsidR="003728A9">
        <w:rPr>
          <w:rFonts w:ascii="Calibri" w:hAnsi="Calibri" w:cs="Calibri"/>
          <w:i w:val="0"/>
          <w:sz w:val="22"/>
          <w:szCs w:val="22"/>
          <w:u w:val="none"/>
        </w:rPr>
        <w:t xml:space="preserve">no </w:t>
      </w:r>
      <w:proofErr w:type="spellStart"/>
      <w:r w:rsidR="003728A9">
        <w:rPr>
          <w:rFonts w:ascii="Calibri" w:hAnsi="Calibri" w:cs="Calibri"/>
          <w:i w:val="0"/>
          <w:sz w:val="22"/>
          <w:szCs w:val="22"/>
          <w:u w:val="none"/>
        </w:rPr>
        <w:t>paré</w:t>
      </w:r>
      <w:proofErr w:type="spellEnd"/>
      <w:r w:rsidR="003728A9">
        <w:rPr>
          <w:rFonts w:ascii="Calibri" w:hAnsi="Calibri" w:cs="Calibri"/>
          <w:i w:val="0"/>
          <w:sz w:val="22"/>
          <w:szCs w:val="22"/>
          <w:u w:val="none"/>
        </w:rPr>
        <w:t xml:space="preserve"> smlouvy</w:t>
      </w:r>
      <w:r w:rsidRPr="008D2418">
        <w:rPr>
          <w:rFonts w:ascii="Calibri" w:hAnsi="Calibri" w:cs="Calibri"/>
          <w:i w:val="0"/>
          <w:sz w:val="22"/>
          <w:szCs w:val="22"/>
          <w:u w:val="none"/>
        </w:rPr>
        <w:t xml:space="preserve">. </w:t>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připojují své vlastnoruční podpisy.</w:t>
      </w:r>
    </w:p>
    <w:p w14:paraId="04DF85E7" w14:textId="77777777" w:rsidR="006240BC" w:rsidRPr="006240BC" w:rsidRDefault="006240BC" w:rsidP="006240BC">
      <w:pPr>
        <w:pStyle w:val="Zkladntext"/>
        <w:ind w:left="567"/>
        <w:jc w:val="both"/>
        <w:rPr>
          <w:rFonts w:ascii="Calibri" w:hAnsi="Calibri" w:cs="Calibri"/>
          <w:sz w:val="22"/>
        </w:rPr>
      </w:pPr>
    </w:p>
    <w:p w14:paraId="0E20ABB0" w14:textId="6A29B84E" w:rsidR="006240BC" w:rsidRDefault="006240BC" w:rsidP="006240BC">
      <w:pPr>
        <w:pStyle w:val="Zkladntext"/>
        <w:numPr>
          <w:ilvl w:val="0"/>
          <w:numId w:val="39"/>
        </w:numPr>
        <w:tabs>
          <w:tab w:val="clear" w:pos="2340"/>
          <w:tab w:val="num" w:pos="567"/>
        </w:tabs>
        <w:ind w:left="567" w:hanging="567"/>
        <w:jc w:val="both"/>
        <w:rPr>
          <w:rFonts w:ascii="Calibri" w:hAnsi="Calibri" w:cs="Calibri"/>
          <w:i w:val="0"/>
          <w:sz w:val="22"/>
          <w:u w:val="none"/>
        </w:rPr>
      </w:pPr>
      <w:r w:rsidRPr="006240BC">
        <w:rPr>
          <w:rFonts w:ascii="Calibri" w:hAnsi="Calibri" w:cs="Calibri"/>
          <w:i w:val="0"/>
          <w:sz w:val="22"/>
          <w:u w:val="none"/>
        </w:rPr>
        <w:t xml:space="preserve">Tato smlouva byla schválena Radou města Kroměříže na své </w:t>
      </w:r>
      <w:r w:rsidR="00765977">
        <w:rPr>
          <w:rFonts w:ascii="Calibri" w:hAnsi="Calibri" w:cs="Calibri"/>
          <w:i w:val="0"/>
          <w:sz w:val="22"/>
          <w:u w:val="none"/>
        </w:rPr>
        <w:t xml:space="preserve">50. </w:t>
      </w:r>
      <w:r w:rsidRPr="006240BC">
        <w:rPr>
          <w:rFonts w:ascii="Calibri" w:hAnsi="Calibri" w:cs="Calibri"/>
          <w:i w:val="0"/>
          <w:sz w:val="22"/>
          <w:u w:val="none"/>
        </w:rPr>
        <w:t>schůzi ze dne</w:t>
      </w:r>
      <w:r w:rsidR="00765977">
        <w:rPr>
          <w:rFonts w:ascii="Calibri" w:hAnsi="Calibri" w:cs="Calibri"/>
          <w:i w:val="0"/>
          <w:sz w:val="22"/>
          <w:u w:val="none"/>
        </w:rPr>
        <w:t xml:space="preserve"> 25. 6. 2020</w:t>
      </w:r>
      <w:r w:rsidRPr="006240BC">
        <w:rPr>
          <w:rFonts w:ascii="Calibri" w:hAnsi="Calibri" w:cs="Calibri"/>
          <w:i w:val="0"/>
          <w:sz w:val="22"/>
          <w:u w:val="none"/>
        </w:rPr>
        <w:t>pod číslem usnesení</w:t>
      </w:r>
      <w:r w:rsidR="00765977">
        <w:rPr>
          <w:rFonts w:ascii="Calibri" w:hAnsi="Calibri" w:cs="Calibri"/>
          <w:i w:val="0"/>
          <w:sz w:val="22"/>
          <w:u w:val="none"/>
        </w:rPr>
        <w:t xml:space="preserve"> 1309.</w:t>
      </w:r>
    </w:p>
    <w:p w14:paraId="16673E54" w14:textId="77777777" w:rsidR="006240BC" w:rsidRDefault="006240BC" w:rsidP="006240BC">
      <w:pPr>
        <w:pStyle w:val="Odstavecseseznamem"/>
        <w:rPr>
          <w:rFonts w:ascii="Calibri" w:hAnsi="Calibri" w:cs="Calibri"/>
          <w:i/>
          <w:sz w:val="22"/>
        </w:rPr>
      </w:pPr>
    </w:p>
    <w:p w14:paraId="11CEE99F" w14:textId="77777777" w:rsidR="006240BC" w:rsidRPr="006240BC" w:rsidRDefault="006240BC" w:rsidP="006240BC">
      <w:pPr>
        <w:pStyle w:val="Zkladntext"/>
        <w:ind w:left="567"/>
        <w:jc w:val="both"/>
        <w:rPr>
          <w:rFonts w:ascii="Calibri" w:hAnsi="Calibri" w:cs="Calibri"/>
          <w:i w:val="0"/>
          <w:sz w:val="22"/>
          <w:u w:val="none"/>
        </w:rPr>
      </w:pPr>
    </w:p>
    <w:p w14:paraId="49E528B7" w14:textId="77777777" w:rsidR="002D01B3" w:rsidRPr="008D2418" w:rsidRDefault="002D01B3" w:rsidP="008D2418">
      <w:pPr>
        <w:widowControl w:val="0"/>
        <w:jc w:val="both"/>
        <w:rPr>
          <w:rFonts w:ascii="Calibri" w:hAnsi="Calibri" w:cs="Calibri"/>
          <w:sz w:val="22"/>
        </w:rPr>
      </w:pPr>
    </w:p>
    <w:p w14:paraId="7757D7E8" w14:textId="396AF6DF" w:rsidR="000C7B48" w:rsidRPr="008D2418" w:rsidRDefault="00834A76" w:rsidP="008D2418">
      <w:pPr>
        <w:widowControl w:val="0"/>
        <w:jc w:val="both"/>
        <w:rPr>
          <w:rFonts w:ascii="Calibri" w:hAnsi="Calibri" w:cs="Calibri"/>
          <w:sz w:val="22"/>
        </w:rPr>
      </w:pPr>
      <w:r w:rsidRPr="008D2418">
        <w:rPr>
          <w:rFonts w:ascii="Calibri" w:hAnsi="Calibri" w:cs="Calibri"/>
          <w:sz w:val="22"/>
        </w:rPr>
        <w:t>V</w:t>
      </w:r>
      <w:r w:rsidR="00765977">
        <w:rPr>
          <w:rFonts w:ascii="Calibri" w:hAnsi="Calibri" w:cs="Calibri"/>
          <w:sz w:val="22"/>
        </w:rPr>
        <w:t xml:space="preserve"> Praze </w:t>
      </w:r>
      <w:r w:rsidRPr="008D2418">
        <w:rPr>
          <w:rFonts w:ascii="Calibri" w:hAnsi="Calibri" w:cs="Calibri"/>
          <w:sz w:val="22"/>
        </w:rPr>
        <w:t xml:space="preserve">dne </w:t>
      </w:r>
      <w:proofErr w:type="gramStart"/>
      <w:r w:rsidR="00765977">
        <w:rPr>
          <w:rFonts w:ascii="Calibri" w:hAnsi="Calibri" w:cs="Calibri"/>
          <w:sz w:val="22"/>
        </w:rPr>
        <w:t>30.6.2020</w:t>
      </w:r>
      <w:proofErr w:type="gramEnd"/>
      <w:r w:rsidR="000C7B48" w:rsidRPr="008D2418">
        <w:rPr>
          <w:rFonts w:ascii="Calibri" w:hAnsi="Calibri" w:cs="Calibri"/>
          <w:sz w:val="22"/>
        </w:rPr>
        <w:tab/>
      </w:r>
      <w:r w:rsidR="002D01B3">
        <w:rPr>
          <w:rFonts w:ascii="Calibri" w:hAnsi="Calibri" w:cs="Calibri"/>
          <w:sz w:val="22"/>
        </w:rPr>
        <w:tab/>
      </w:r>
      <w:r w:rsidR="00613C57">
        <w:rPr>
          <w:rFonts w:ascii="Calibri" w:hAnsi="Calibri" w:cs="Calibri"/>
          <w:sz w:val="22"/>
        </w:rPr>
        <w:t xml:space="preserve">                     </w:t>
      </w:r>
      <w:r w:rsidR="00765977">
        <w:rPr>
          <w:rFonts w:ascii="Calibri" w:hAnsi="Calibri" w:cs="Calibri"/>
          <w:sz w:val="22"/>
        </w:rPr>
        <w:t xml:space="preserve">                                  </w:t>
      </w:r>
      <w:r w:rsidR="000C7B48" w:rsidRPr="00055804">
        <w:rPr>
          <w:rFonts w:ascii="Calibri" w:hAnsi="Calibri" w:cs="Calibri"/>
          <w:sz w:val="22"/>
        </w:rPr>
        <w:t>V</w:t>
      </w:r>
      <w:r w:rsidR="00613C57">
        <w:rPr>
          <w:rFonts w:ascii="Calibri" w:hAnsi="Calibri" w:cs="Calibri"/>
          <w:sz w:val="22"/>
        </w:rPr>
        <w:t xml:space="preserve"> Kroměříži</w:t>
      </w:r>
      <w:r w:rsidR="00055804" w:rsidRPr="00055804">
        <w:rPr>
          <w:rFonts w:ascii="Calibri" w:hAnsi="Calibri" w:cs="Calibri"/>
          <w:bCs/>
          <w:sz w:val="22"/>
        </w:rPr>
        <w:t xml:space="preserve"> </w:t>
      </w:r>
      <w:r w:rsidR="000C7B48" w:rsidRPr="00055804">
        <w:rPr>
          <w:rFonts w:ascii="Calibri" w:hAnsi="Calibri" w:cs="Calibri"/>
          <w:sz w:val="22"/>
        </w:rPr>
        <w:t>dne</w:t>
      </w:r>
      <w:r w:rsidR="000C7B48" w:rsidRPr="008D2418">
        <w:rPr>
          <w:rFonts w:ascii="Calibri" w:hAnsi="Calibri" w:cs="Calibri"/>
          <w:sz w:val="22"/>
        </w:rPr>
        <w:t xml:space="preserve"> </w:t>
      </w:r>
      <w:r w:rsidR="00765977">
        <w:rPr>
          <w:rFonts w:ascii="Calibri" w:hAnsi="Calibri" w:cs="Calibri"/>
          <w:sz w:val="22"/>
        </w:rPr>
        <w:t>30.6.2020</w:t>
      </w:r>
    </w:p>
    <w:p w14:paraId="0002E0E9" w14:textId="77777777" w:rsidR="009A4F0E" w:rsidRDefault="009A4F0E" w:rsidP="008D2418">
      <w:pPr>
        <w:rPr>
          <w:rFonts w:ascii="Calibri" w:hAnsi="Calibri" w:cs="Calibri"/>
          <w:sz w:val="22"/>
        </w:rPr>
      </w:pPr>
    </w:p>
    <w:p w14:paraId="097B076A" w14:textId="77777777" w:rsidR="009A4F0E" w:rsidRDefault="009A4F0E" w:rsidP="008D2418">
      <w:pPr>
        <w:rPr>
          <w:rFonts w:ascii="Calibri" w:hAnsi="Calibri" w:cs="Calibri"/>
          <w:sz w:val="22"/>
        </w:rPr>
      </w:pPr>
    </w:p>
    <w:p w14:paraId="4FD82CE6" w14:textId="77777777" w:rsidR="008E77FA" w:rsidRDefault="008E77FA" w:rsidP="008D2418">
      <w:pPr>
        <w:rPr>
          <w:rFonts w:ascii="Calibri" w:hAnsi="Calibri" w:cs="Calibri"/>
          <w:sz w:val="22"/>
        </w:rPr>
      </w:pPr>
    </w:p>
    <w:p w14:paraId="333F4E7E" w14:textId="77777777" w:rsidR="000C7B48" w:rsidRPr="008D2418" w:rsidRDefault="000C7B48" w:rsidP="008D2418">
      <w:pPr>
        <w:rPr>
          <w:rFonts w:ascii="Calibri" w:hAnsi="Calibri" w:cs="Calibri"/>
          <w:sz w:val="22"/>
        </w:rPr>
      </w:pPr>
      <w:r w:rsidRPr="008D2418">
        <w:rPr>
          <w:rFonts w:ascii="Calibri" w:hAnsi="Calibri" w:cs="Calibri"/>
          <w:sz w:val="22"/>
        </w:rPr>
        <w:t>…………………………………………………</w:t>
      </w:r>
      <w:r w:rsidRPr="008D2418">
        <w:rPr>
          <w:rFonts w:ascii="Calibri" w:hAnsi="Calibri" w:cs="Calibri"/>
          <w:sz w:val="22"/>
        </w:rPr>
        <w:tab/>
      </w:r>
      <w:r w:rsidRPr="008D2418">
        <w:rPr>
          <w:rFonts w:ascii="Calibri" w:hAnsi="Calibri" w:cs="Calibri"/>
          <w:sz w:val="22"/>
        </w:rPr>
        <w:tab/>
      </w:r>
      <w:r w:rsidR="008E77FA">
        <w:rPr>
          <w:rFonts w:ascii="Calibri" w:hAnsi="Calibri" w:cs="Calibri"/>
          <w:sz w:val="22"/>
        </w:rPr>
        <w:tab/>
      </w:r>
      <w:r w:rsidR="008E77FA">
        <w:rPr>
          <w:rFonts w:ascii="Calibri" w:hAnsi="Calibri" w:cs="Calibri"/>
          <w:sz w:val="22"/>
        </w:rPr>
        <w:tab/>
      </w:r>
      <w:r w:rsidRPr="008D2418">
        <w:rPr>
          <w:rFonts w:ascii="Calibri" w:hAnsi="Calibri" w:cs="Calibri"/>
          <w:sz w:val="22"/>
        </w:rPr>
        <w:t>…………………………………………………</w:t>
      </w:r>
    </w:p>
    <w:p w14:paraId="1EB2F777" w14:textId="74984076" w:rsidR="002D01B3" w:rsidRDefault="00CE769A" w:rsidP="002D01B3">
      <w:pPr>
        <w:rPr>
          <w:rFonts w:ascii="Calibri" w:hAnsi="Calibri" w:cs="Calibri"/>
          <w:b/>
          <w:sz w:val="22"/>
          <w:szCs w:val="22"/>
        </w:rPr>
      </w:pPr>
      <w:r>
        <w:rPr>
          <w:rFonts w:ascii="Calibri" w:hAnsi="Calibri" w:cs="Calibri"/>
          <w:b/>
          <w:bCs/>
          <w:sz w:val="22"/>
          <w:szCs w:val="22"/>
        </w:rPr>
        <w:tab/>
      </w:r>
      <w:r>
        <w:rPr>
          <w:rFonts w:ascii="Calibri" w:hAnsi="Calibri" w:cs="Calibri"/>
          <w:b/>
          <w:bCs/>
          <w:sz w:val="22"/>
          <w:szCs w:val="22"/>
        </w:rPr>
        <w:tab/>
      </w:r>
      <w:r w:rsidR="008A709D" w:rsidRPr="008D2418">
        <w:rPr>
          <w:rFonts w:ascii="Calibri" w:hAnsi="Calibri" w:cs="Calibri"/>
          <w:b/>
          <w:sz w:val="22"/>
        </w:rPr>
        <w:tab/>
      </w:r>
      <w:r w:rsidR="002D01B3">
        <w:rPr>
          <w:rFonts w:ascii="Calibri" w:hAnsi="Calibri" w:cs="Calibri"/>
          <w:b/>
          <w:sz w:val="22"/>
        </w:rPr>
        <w:tab/>
      </w:r>
      <w:r w:rsidR="008A709D" w:rsidRPr="008D2418">
        <w:rPr>
          <w:rFonts w:ascii="Calibri" w:hAnsi="Calibri" w:cs="Calibri"/>
          <w:b/>
          <w:sz w:val="22"/>
        </w:rPr>
        <w:tab/>
      </w:r>
      <w:r w:rsidR="008E77FA">
        <w:rPr>
          <w:rFonts w:ascii="Calibri" w:hAnsi="Calibri" w:cs="Calibri"/>
          <w:b/>
          <w:sz w:val="22"/>
        </w:rPr>
        <w:tab/>
      </w:r>
      <w:r w:rsidR="008E77FA">
        <w:rPr>
          <w:rFonts w:ascii="Calibri" w:hAnsi="Calibri" w:cs="Calibri"/>
          <w:b/>
          <w:sz w:val="22"/>
        </w:rPr>
        <w:tab/>
      </w:r>
      <w:r w:rsidR="008E77FA">
        <w:rPr>
          <w:rFonts w:ascii="Calibri" w:hAnsi="Calibri" w:cs="Calibri"/>
          <w:b/>
          <w:sz w:val="22"/>
        </w:rPr>
        <w:tab/>
      </w:r>
      <w:r w:rsidR="008E77FA">
        <w:rPr>
          <w:rFonts w:ascii="Calibri" w:hAnsi="Calibri" w:cs="Calibri"/>
          <w:b/>
          <w:sz w:val="22"/>
        </w:rPr>
        <w:tab/>
      </w:r>
      <w:r w:rsidR="00765977">
        <w:rPr>
          <w:rFonts w:ascii="Calibri" w:hAnsi="Calibri" w:cs="Calibri"/>
          <w:b/>
          <w:sz w:val="22"/>
        </w:rPr>
        <w:t xml:space="preserve"> </w:t>
      </w:r>
    </w:p>
    <w:p w14:paraId="52CC52D7" w14:textId="0FEDEC60" w:rsidR="00613C57" w:rsidRDefault="00765977" w:rsidP="00055804">
      <w:pPr>
        <w:rPr>
          <w:rFonts w:ascii="Calibri" w:hAnsi="Calibri" w:cs="Calibri"/>
          <w:bCs/>
          <w:sz w:val="22"/>
          <w:szCs w:val="22"/>
        </w:rPr>
      </w:pPr>
      <w:r w:rsidRPr="00765977">
        <w:rPr>
          <w:rFonts w:ascii="Calibri" w:hAnsi="Calibri" w:cs="Calibri"/>
          <w:sz w:val="22"/>
          <w:szCs w:val="22"/>
        </w:rPr>
        <w:t xml:space="preserve">Mgr. Vlastimil </w:t>
      </w:r>
      <w:proofErr w:type="spellStart"/>
      <w:r w:rsidRPr="00765977">
        <w:rPr>
          <w:rFonts w:ascii="Calibri" w:hAnsi="Calibri" w:cs="Calibri"/>
          <w:sz w:val="22"/>
          <w:szCs w:val="22"/>
        </w:rPr>
        <w:t>Křesálek</w:t>
      </w:r>
      <w:proofErr w:type="spellEnd"/>
      <w:r w:rsidRPr="00765977">
        <w:rPr>
          <w:rFonts w:ascii="Calibri" w:hAnsi="Calibri" w:cs="Calibri"/>
          <w:sz w:val="22"/>
          <w:szCs w:val="22"/>
        </w:rPr>
        <w:t xml:space="preserve">, </w:t>
      </w:r>
      <w:proofErr w:type="gramStart"/>
      <w:r w:rsidRPr="00765977">
        <w:rPr>
          <w:rFonts w:ascii="Calibri" w:hAnsi="Calibri" w:cs="Calibri"/>
          <w:sz w:val="22"/>
          <w:szCs w:val="22"/>
        </w:rPr>
        <w:t>LL.M.</w:t>
      </w:r>
      <w:proofErr w:type="gramEnd"/>
      <w:r w:rsidR="00CE769A" w:rsidRPr="00765977">
        <w:rPr>
          <w:rFonts w:ascii="Calibri" w:hAnsi="Calibri" w:cs="Calibri"/>
          <w:sz w:val="22"/>
          <w:szCs w:val="22"/>
        </w:rPr>
        <w:tab/>
      </w:r>
      <w:r w:rsidR="002D01B3">
        <w:rPr>
          <w:rFonts w:ascii="Calibri" w:hAnsi="Calibri" w:cs="Calibri"/>
          <w:b/>
          <w:sz w:val="22"/>
          <w:szCs w:val="22"/>
        </w:rPr>
        <w:tab/>
      </w:r>
      <w:r w:rsidR="002D01B3">
        <w:rPr>
          <w:rFonts w:ascii="Calibri" w:hAnsi="Calibri" w:cs="Calibri"/>
          <w:b/>
          <w:sz w:val="22"/>
          <w:szCs w:val="22"/>
        </w:rPr>
        <w:tab/>
      </w:r>
      <w:r>
        <w:rPr>
          <w:rFonts w:ascii="Calibri" w:hAnsi="Calibri" w:cs="Calibri"/>
          <w:b/>
          <w:sz w:val="22"/>
          <w:szCs w:val="22"/>
        </w:rPr>
        <w:t xml:space="preserve">                                                  </w:t>
      </w:r>
      <w:r w:rsidR="00070B68">
        <w:rPr>
          <w:rFonts w:ascii="Calibri" w:hAnsi="Calibri" w:cs="Calibri"/>
          <w:bCs/>
          <w:sz w:val="22"/>
          <w:szCs w:val="22"/>
        </w:rPr>
        <w:t>Mgr. Jaroslav Němec</w:t>
      </w:r>
    </w:p>
    <w:p w14:paraId="0392EE4E" w14:textId="23970B46" w:rsidR="00A73860" w:rsidRPr="00A0632A" w:rsidRDefault="00613C57" w:rsidP="00055804">
      <w:pPr>
        <w:rPr>
          <w:rFonts w:ascii="Calibri" w:hAnsi="Calibri" w:cs="Calibri"/>
          <w:i/>
        </w:rPr>
      </w:pPr>
      <w:r>
        <w:rPr>
          <w:rFonts w:ascii="Calibri" w:hAnsi="Calibri" w:cs="Calibri"/>
          <w:bCs/>
          <w:sz w:val="22"/>
          <w:szCs w:val="22"/>
        </w:rPr>
        <w:t xml:space="preserve">           </w:t>
      </w:r>
      <w:proofErr w:type="gramStart"/>
      <w:r w:rsidR="00765977">
        <w:rPr>
          <w:rFonts w:ascii="Calibri" w:hAnsi="Calibri" w:cs="Calibri"/>
          <w:bCs/>
          <w:sz w:val="22"/>
          <w:szCs w:val="22"/>
        </w:rPr>
        <w:t>jednatel</w:t>
      </w:r>
      <w:r>
        <w:rPr>
          <w:rFonts w:ascii="Calibri" w:hAnsi="Calibri" w:cs="Calibri"/>
          <w:bCs/>
          <w:sz w:val="22"/>
          <w:szCs w:val="22"/>
        </w:rPr>
        <w:t xml:space="preserve">                                                                                                                        </w:t>
      </w:r>
      <w:r w:rsidR="00070B68">
        <w:rPr>
          <w:rFonts w:ascii="Calibri" w:hAnsi="Calibri" w:cs="Calibri"/>
          <w:bCs/>
          <w:sz w:val="22"/>
          <w:szCs w:val="22"/>
        </w:rPr>
        <w:t>starosta</w:t>
      </w:r>
      <w:proofErr w:type="gramEnd"/>
      <w:r w:rsidR="00070B68">
        <w:rPr>
          <w:rFonts w:ascii="Calibri" w:hAnsi="Calibri" w:cs="Calibri"/>
          <w:bCs/>
          <w:sz w:val="22"/>
          <w:szCs w:val="22"/>
        </w:rPr>
        <w:t xml:space="preserve"> města</w:t>
      </w:r>
    </w:p>
    <w:sectPr w:rsidR="00A73860" w:rsidRPr="00A0632A" w:rsidSect="00A7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03C9600D"/>
    <w:multiLevelType w:val="multilevel"/>
    <w:tmpl w:val="4816F0CC"/>
    <w:lvl w:ilvl="0">
      <w:start w:val="1"/>
      <w:numFmt w:val="upperRoman"/>
      <w:suff w:val="space"/>
      <w:lvlText w:val="%1."/>
      <w:lvlJc w:val="left"/>
      <w:pPr>
        <w:ind w:left="0" w:firstLine="0"/>
      </w:pPr>
      <w:rPr>
        <w:rFonts w:hint="default"/>
      </w:rPr>
    </w:lvl>
    <w:lvl w:ilvl="1">
      <w:start w:val="1"/>
      <w:numFmt w:val="decimal"/>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61056AD"/>
    <w:multiLevelType w:val="multilevel"/>
    <w:tmpl w:val="D3669B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6"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2"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8"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9"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4" w15:restartNumberingAfterBreak="0">
    <w:nsid w:val="42E76BA5"/>
    <w:multiLevelType w:val="hybridMultilevel"/>
    <w:tmpl w:val="BCF497DE"/>
    <w:lvl w:ilvl="0" w:tplc="B3347D2C">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9"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32"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3"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4"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7"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0"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2"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
  </w:num>
  <w:num w:numId="4">
    <w:abstractNumId w:val="25"/>
  </w:num>
  <w:num w:numId="5">
    <w:abstractNumId w:val="31"/>
  </w:num>
  <w:num w:numId="6">
    <w:abstractNumId w:val="20"/>
  </w:num>
  <w:num w:numId="7">
    <w:abstractNumId w:val="29"/>
  </w:num>
  <w:num w:numId="8">
    <w:abstractNumId w:val="15"/>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8"/>
  </w:num>
  <w:num w:numId="12">
    <w:abstractNumId w:val="8"/>
  </w:num>
  <w:num w:numId="13">
    <w:abstractNumId w:val="22"/>
  </w:num>
  <w:num w:numId="14">
    <w:abstractNumId w:val="43"/>
  </w:num>
  <w:num w:numId="15">
    <w:abstractNumId w:val="7"/>
  </w:num>
  <w:num w:numId="16">
    <w:abstractNumId w:val="16"/>
  </w:num>
  <w:num w:numId="17">
    <w:abstractNumId w:val="36"/>
  </w:num>
  <w:num w:numId="18">
    <w:abstractNumId w:val="0"/>
  </w:num>
  <w:num w:numId="19">
    <w:abstractNumId w:val="23"/>
  </w:num>
  <w:num w:numId="20">
    <w:abstractNumId w:val="14"/>
  </w:num>
  <w:num w:numId="21">
    <w:abstractNumId w:val="5"/>
  </w:num>
  <w:num w:numId="22">
    <w:abstractNumId w:val="39"/>
  </w:num>
  <w:num w:numId="23">
    <w:abstractNumId w:val="41"/>
  </w:num>
  <w:num w:numId="24">
    <w:abstractNumId w:val="32"/>
  </w:num>
  <w:num w:numId="25">
    <w:abstractNumId w:val="11"/>
  </w:num>
  <w:num w:numId="26">
    <w:abstractNumId w:val="17"/>
  </w:num>
  <w:num w:numId="27">
    <w:abstractNumId w:val="2"/>
  </w:num>
  <w:num w:numId="28">
    <w:abstractNumId w:val="18"/>
  </w:num>
  <w:num w:numId="29">
    <w:abstractNumId w:val="21"/>
  </w:num>
  <w:num w:numId="30">
    <w:abstractNumId w:val="6"/>
  </w:num>
  <w:num w:numId="31">
    <w:abstractNumId w:val="37"/>
  </w:num>
  <w:num w:numId="32">
    <w:abstractNumId w:val="19"/>
  </w:num>
  <w:num w:numId="33">
    <w:abstractNumId w:val="40"/>
  </w:num>
  <w:num w:numId="34">
    <w:abstractNumId w:val="26"/>
  </w:num>
  <w:num w:numId="35">
    <w:abstractNumId w:val="9"/>
  </w:num>
  <w:num w:numId="36">
    <w:abstractNumId w:val="30"/>
  </w:num>
  <w:num w:numId="37">
    <w:abstractNumId w:val="42"/>
  </w:num>
  <w:num w:numId="38">
    <w:abstractNumId w:val="34"/>
  </w:num>
  <w:num w:numId="39">
    <w:abstractNumId w:val="27"/>
  </w:num>
  <w:num w:numId="40">
    <w:abstractNumId w:val="10"/>
  </w:num>
  <w:num w:numId="41">
    <w:abstractNumId w:val="44"/>
  </w:num>
  <w:num w:numId="42">
    <w:abstractNumId w:val="28"/>
  </w:num>
  <w:num w:numId="43">
    <w:abstractNumId w:val="13"/>
  </w:num>
  <w:num w:numId="44">
    <w:abstractNumId w:val="24"/>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6"/>
    <w:rsid w:val="000022D2"/>
    <w:rsid w:val="00002CD8"/>
    <w:rsid w:val="00041B4C"/>
    <w:rsid w:val="0005132A"/>
    <w:rsid w:val="00055804"/>
    <w:rsid w:val="00070B68"/>
    <w:rsid w:val="000817A5"/>
    <w:rsid w:val="00082FCF"/>
    <w:rsid w:val="000A4460"/>
    <w:rsid w:val="000B3D46"/>
    <w:rsid w:val="000B4FA0"/>
    <w:rsid w:val="000C354A"/>
    <w:rsid w:val="000C6BDC"/>
    <w:rsid w:val="000C7B48"/>
    <w:rsid w:val="000D6943"/>
    <w:rsid w:val="000E186F"/>
    <w:rsid w:val="00107B44"/>
    <w:rsid w:val="00122F6A"/>
    <w:rsid w:val="001379FE"/>
    <w:rsid w:val="001421DA"/>
    <w:rsid w:val="00161826"/>
    <w:rsid w:val="001954D2"/>
    <w:rsid w:val="001959AC"/>
    <w:rsid w:val="001B07A8"/>
    <w:rsid w:val="001B1BAA"/>
    <w:rsid w:val="001B2B25"/>
    <w:rsid w:val="001C0558"/>
    <w:rsid w:val="001D3FAD"/>
    <w:rsid w:val="002164D8"/>
    <w:rsid w:val="00254937"/>
    <w:rsid w:val="00266EB2"/>
    <w:rsid w:val="002670F0"/>
    <w:rsid w:val="00267612"/>
    <w:rsid w:val="0028184F"/>
    <w:rsid w:val="002844C0"/>
    <w:rsid w:val="002A5E8B"/>
    <w:rsid w:val="002C03E0"/>
    <w:rsid w:val="002D01B3"/>
    <w:rsid w:val="002E48EB"/>
    <w:rsid w:val="00300A8D"/>
    <w:rsid w:val="00311143"/>
    <w:rsid w:val="00364D44"/>
    <w:rsid w:val="003728A9"/>
    <w:rsid w:val="00394F3B"/>
    <w:rsid w:val="00397648"/>
    <w:rsid w:val="003A32D6"/>
    <w:rsid w:val="003A7C88"/>
    <w:rsid w:val="003B061C"/>
    <w:rsid w:val="003B0761"/>
    <w:rsid w:val="003C1A6A"/>
    <w:rsid w:val="003D2840"/>
    <w:rsid w:val="004463F6"/>
    <w:rsid w:val="004756F0"/>
    <w:rsid w:val="0048062E"/>
    <w:rsid w:val="004849D9"/>
    <w:rsid w:val="00491E42"/>
    <w:rsid w:val="004B1531"/>
    <w:rsid w:val="004B74F8"/>
    <w:rsid w:val="004E1B0A"/>
    <w:rsid w:val="004F490F"/>
    <w:rsid w:val="00513BBD"/>
    <w:rsid w:val="00551296"/>
    <w:rsid w:val="005518F1"/>
    <w:rsid w:val="005537A8"/>
    <w:rsid w:val="005612E2"/>
    <w:rsid w:val="005828B5"/>
    <w:rsid w:val="005832C4"/>
    <w:rsid w:val="005B3A15"/>
    <w:rsid w:val="00613C57"/>
    <w:rsid w:val="00623322"/>
    <w:rsid w:val="006240BC"/>
    <w:rsid w:val="0064580A"/>
    <w:rsid w:val="00666811"/>
    <w:rsid w:val="006B6EAE"/>
    <w:rsid w:val="006D2CD9"/>
    <w:rsid w:val="006E29BD"/>
    <w:rsid w:val="007074EE"/>
    <w:rsid w:val="007271D2"/>
    <w:rsid w:val="00762211"/>
    <w:rsid w:val="00762CC1"/>
    <w:rsid w:val="00765977"/>
    <w:rsid w:val="00766D99"/>
    <w:rsid w:val="00786773"/>
    <w:rsid w:val="00786D81"/>
    <w:rsid w:val="00794A7C"/>
    <w:rsid w:val="007D18C6"/>
    <w:rsid w:val="007E1710"/>
    <w:rsid w:val="00802221"/>
    <w:rsid w:val="00810B51"/>
    <w:rsid w:val="00812578"/>
    <w:rsid w:val="00821DC6"/>
    <w:rsid w:val="00834A76"/>
    <w:rsid w:val="00834CCB"/>
    <w:rsid w:val="00857C3F"/>
    <w:rsid w:val="0087419D"/>
    <w:rsid w:val="00877AEC"/>
    <w:rsid w:val="00894BBC"/>
    <w:rsid w:val="008A709D"/>
    <w:rsid w:val="008B2C71"/>
    <w:rsid w:val="008D2418"/>
    <w:rsid w:val="008E5616"/>
    <w:rsid w:val="008E77FA"/>
    <w:rsid w:val="008F7CA7"/>
    <w:rsid w:val="009223AE"/>
    <w:rsid w:val="009266F0"/>
    <w:rsid w:val="009304C1"/>
    <w:rsid w:val="00946B13"/>
    <w:rsid w:val="00966EC0"/>
    <w:rsid w:val="00981EAE"/>
    <w:rsid w:val="009977A2"/>
    <w:rsid w:val="009A4F0E"/>
    <w:rsid w:val="009A769F"/>
    <w:rsid w:val="009B79D8"/>
    <w:rsid w:val="009D3B21"/>
    <w:rsid w:val="009E27CD"/>
    <w:rsid w:val="009F6575"/>
    <w:rsid w:val="00A0632A"/>
    <w:rsid w:val="00A16DD9"/>
    <w:rsid w:val="00A22D19"/>
    <w:rsid w:val="00A24656"/>
    <w:rsid w:val="00A268FB"/>
    <w:rsid w:val="00A40EA9"/>
    <w:rsid w:val="00A66210"/>
    <w:rsid w:val="00A73765"/>
    <w:rsid w:val="00A73860"/>
    <w:rsid w:val="00A74C9E"/>
    <w:rsid w:val="00A85E2A"/>
    <w:rsid w:val="00AA01C7"/>
    <w:rsid w:val="00AC10D5"/>
    <w:rsid w:val="00AC236D"/>
    <w:rsid w:val="00B06D46"/>
    <w:rsid w:val="00B31439"/>
    <w:rsid w:val="00B43827"/>
    <w:rsid w:val="00B444C8"/>
    <w:rsid w:val="00B84B06"/>
    <w:rsid w:val="00B911A7"/>
    <w:rsid w:val="00BA1C9C"/>
    <w:rsid w:val="00BD0665"/>
    <w:rsid w:val="00BF25D6"/>
    <w:rsid w:val="00BF3F42"/>
    <w:rsid w:val="00C1562C"/>
    <w:rsid w:val="00C30D63"/>
    <w:rsid w:val="00C441AA"/>
    <w:rsid w:val="00C84421"/>
    <w:rsid w:val="00C85F46"/>
    <w:rsid w:val="00C90CA7"/>
    <w:rsid w:val="00CB48EE"/>
    <w:rsid w:val="00CC5F98"/>
    <w:rsid w:val="00CC6927"/>
    <w:rsid w:val="00CE769A"/>
    <w:rsid w:val="00CE7F88"/>
    <w:rsid w:val="00CF07DE"/>
    <w:rsid w:val="00D236C0"/>
    <w:rsid w:val="00D31C85"/>
    <w:rsid w:val="00D365D4"/>
    <w:rsid w:val="00D41B5C"/>
    <w:rsid w:val="00D46ED8"/>
    <w:rsid w:val="00D47983"/>
    <w:rsid w:val="00D47F38"/>
    <w:rsid w:val="00D76705"/>
    <w:rsid w:val="00D7675D"/>
    <w:rsid w:val="00D82633"/>
    <w:rsid w:val="00D87985"/>
    <w:rsid w:val="00DA1AAE"/>
    <w:rsid w:val="00DC0B44"/>
    <w:rsid w:val="00DC49C3"/>
    <w:rsid w:val="00DC710A"/>
    <w:rsid w:val="00DF0BBB"/>
    <w:rsid w:val="00E032A5"/>
    <w:rsid w:val="00E10141"/>
    <w:rsid w:val="00E11F4E"/>
    <w:rsid w:val="00E61BC9"/>
    <w:rsid w:val="00E726E6"/>
    <w:rsid w:val="00E822DD"/>
    <w:rsid w:val="00E833DD"/>
    <w:rsid w:val="00E86864"/>
    <w:rsid w:val="00E93425"/>
    <w:rsid w:val="00E97B7B"/>
    <w:rsid w:val="00ED5CB3"/>
    <w:rsid w:val="00EE2122"/>
    <w:rsid w:val="00F052CE"/>
    <w:rsid w:val="00F052FA"/>
    <w:rsid w:val="00F1258C"/>
    <w:rsid w:val="00F24B18"/>
    <w:rsid w:val="00F27447"/>
    <w:rsid w:val="00F57092"/>
    <w:rsid w:val="00F80971"/>
    <w:rsid w:val="00F865B9"/>
    <w:rsid w:val="00F87562"/>
    <w:rsid w:val="00FA10D5"/>
    <w:rsid w:val="00F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DA02"/>
  <w15:docId w15:val="{A73B1E3F-70D7-4D25-9490-9FDD40C1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uiPriority w:val="9"/>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4">
    <w:name w:val="heading 4"/>
    <w:basedOn w:val="Normln"/>
    <w:next w:val="Normln"/>
    <w:link w:val="Nadpis4Char"/>
    <w:uiPriority w:val="9"/>
    <w:semiHidden/>
    <w:unhideWhenUsed/>
    <w:qFormat/>
    <w:rsid w:val="004B74F8"/>
    <w:pPr>
      <w:keepNext/>
      <w:keepLines/>
      <w:spacing w:before="200" w:line="276" w:lineRule="auto"/>
      <w:ind w:left="2160"/>
      <w:jc w:val="both"/>
      <w:outlineLvl w:val="3"/>
    </w:pPr>
    <w:rPr>
      <w:rFonts w:asciiTheme="majorHAnsi" w:eastAsiaTheme="majorEastAsia" w:hAnsiTheme="majorHAnsi" w:cstheme="majorBidi"/>
      <w:b/>
      <w:bCs/>
      <w:i/>
      <w:iCs/>
      <w:color w:val="5B9BD5" w:themeColor="accent1"/>
      <w:sz w:val="22"/>
      <w:szCs w:val="22"/>
      <w:lang w:eastAsia="en-US"/>
    </w:rPr>
  </w:style>
  <w:style w:type="paragraph" w:styleId="Nadpis5">
    <w:name w:val="heading 5"/>
    <w:basedOn w:val="Normln"/>
    <w:next w:val="Normln"/>
    <w:link w:val="Nadpis5Char"/>
    <w:uiPriority w:val="9"/>
    <w:semiHidden/>
    <w:unhideWhenUsed/>
    <w:qFormat/>
    <w:rsid w:val="004B74F8"/>
    <w:pPr>
      <w:keepNext/>
      <w:keepLines/>
      <w:spacing w:before="200" w:line="276" w:lineRule="auto"/>
      <w:ind w:left="2880"/>
      <w:jc w:val="both"/>
      <w:outlineLvl w:val="4"/>
    </w:pPr>
    <w:rPr>
      <w:rFonts w:asciiTheme="majorHAnsi" w:eastAsiaTheme="majorEastAsia" w:hAnsiTheme="majorHAnsi" w:cstheme="majorBidi"/>
      <w:color w:val="1F4D78" w:themeColor="accent1" w:themeShade="7F"/>
      <w:sz w:val="22"/>
      <w:szCs w:val="22"/>
      <w:lang w:eastAsia="en-US"/>
    </w:rPr>
  </w:style>
  <w:style w:type="paragraph" w:styleId="Nadpis6">
    <w:name w:val="heading 6"/>
    <w:basedOn w:val="Normln"/>
    <w:next w:val="Normln"/>
    <w:link w:val="Nadpis6Char"/>
    <w:uiPriority w:val="9"/>
    <w:semiHidden/>
    <w:unhideWhenUsed/>
    <w:qFormat/>
    <w:rsid w:val="004B74F8"/>
    <w:pPr>
      <w:keepNext/>
      <w:keepLines/>
      <w:spacing w:before="200" w:line="276" w:lineRule="auto"/>
      <w:ind w:left="3600"/>
      <w:jc w:val="both"/>
      <w:outlineLvl w:val="5"/>
    </w:pPr>
    <w:rPr>
      <w:rFonts w:asciiTheme="majorHAnsi" w:eastAsiaTheme="majorEastAsia" w:hAnsiTheme="majorHAnsi" w:cstheme="majorBidi"/>
      <w:i/>
      <w:iCs/>
      <w:color w:val="1F4D78" w:themeColor="accent1" w:themeShade="7F"/>
      <w:sz w:val="22"/>
      <w:szCs w:val="22"/>
      <w:lang w:eastAsia="en-US"/>
    </w:rPr>
  </w:style>
  <w:style w:type="paragraph" w:styleId="Nadpis7">
    <w:name w:val="heading 7"/>
    <w:basedOn w:val="Normln"/>
    <w:next w:val="Normln"/>
    <w:link w:val="Nadpis7Char"/>
    <w:uiPriority w:val="9"/>
    <w:semiHidden/>
    <w:unhideWhenUsed/>
    <w:qFormat/>
    <w:rsid w:val="004B74F8"/>
    <w:pPr>
      <w:keepNext/>
      <w:keepLines/>
      <w:spacing w:before="200" w:line="276" w:lineRule="auto"/>
      <w:ind w:left="4320"/>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4F8"/>
    <w:pPr>
      <w:keepNext/>
      <w:keepLines/>
      <w:spacing w:before="200" w:line="276" w:lineRule="auto"/>
      <w:ind w:left="5040"/>
      <w:jc w:val="both"/>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834A76"/>
    <w:pPr>
      <w:jc w:val="center"/>
    </w:pPr>
    <w:rPr>
      <w:rFonts w:ascii="Book Antiqua" w:hAnsi="Book Antiqua" w:cs="Courier New"/>
      <w:b/>
      <w:bCs/>
      <w:sz w:val="48"/>
    </w:rPr>
  </w:style>
  <w:style w:type="character" w:customStyle="1" w:styleId="PodtitulChar">
    <w:name w:val="Podtitul Char"/>
    <w:link w:val="Podtitul"/>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styleId="Textbubliny">
    <w:name w:val="Balloon Text"/>
    <w:basedOn w:val="Normln"/>
    <w:link w:val="TextbublinyChar"/>
    <w:uiPriority w:val="99"/>
    <w:semiHidden/>
    <w:unhideWhenUsed/>
    <w:rsid w:val="006D2CD9"/>
    <w:rPr>
      <w:rFonts w:ascii="Tahoma" w:hAnsi="Tahoma" w:cs="Tahoma"/>
      <w:sz w:val="16"/>
      <w:szCs w:val="16"/>
    </w:rPr>
  </w:style>
  <w:style w:type="character" w:customStyle="1" w:styleId="TextbublinyChar">
    <w:name w:val="Text bubliny Char"/>
    <w:basedOn w:val="Standardnpsmoodstavce"/>
    <w:link w:val="Textbubliny"/>
    <w:uiPriority w:val="99"/>
    <w:semiHidden/>
    <w:rsid w:val="006D2CD9"/>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D2CD9"/>
    <w:rPr>
      <w:sz w:val="16"/>
      <w:szCs w:val="16"/>
    </w:rPr>
  </w:style>
  <w:style w:type="paragraph" w:styleId="Pedmtkomente">
    <w:name w:val="annotation subject"/>
    <w:basedOn w:val="Textkomente"/>
    <w:next w:val="Textkomente"/>
    <w:link w:val="PedmtkomenteChar"/>
    <w:uiPriority w:val="99"/>
    <w:semiHidden/>
    <w:unhideWhenUsed/>
    <w:rsid w:val="006D2CD9"/>
    <w:pPr>
      <w:widowControl/>
      <w:overflowPunct/>
      <w:autoSpaceDE/>
      <w:autoSpaceDN/>
      <w:adjustRightInd/>
    </w:pPr>
    <w:rPr>
      <w:b/>
      <w:bCs/>
      <w:kern w:val="0"/>
    </w:rPr>
  </w:style>
  <w:style w:type="character" w:customStyle="1" w:styleId="PedmtkomenteChar">
    <w:name w:val="Předmět komentáře Char"/>
    <w:basedOn w:val="TextkomenteChar"/>
    <w:link w:val="Pedmtkomente"/>
    <w:uiPriority w:val="99"/>
    <w:semiHidden/>
    <w:rsid w:val="006D2CD9"/>
    <w:rPr>
      <w:rFonts w:ascii="Times New Roman" w:eastAsia="Times New Roman" w:hAnsi="Times New Roman" w:cs="Times New Roman"/>
      <w:b/>
      <w:bCs/>
      <w:kern w:val="28"/>
      <w:sz w:val="20"/>
      <w:szCs w:val="20"/>
      <w:lang w:eastAsia="cs-CZ"/>
    </w:rPr>
  </w:style>
  <w:style w:type="character" w:styleId="Hypertextovodkaz">
    <w:name w:val="Hyperlink"/>
    <w:basedOn w:val="Standardnpsmoodstavce"/>
    <w:uiPriority w:val="99"/>
    <w:unhideWhenUsed/>
    <w:rsid w:val="00857C3F"/>
    <w:rPr>
      <w:color w:val="0563C1" w:themeColor="hyperlink"/>
      <w:u w:val="single"/>
    </w:rPr>
  </w:style>
  <w:style w:type="character" w:customStyle="1" w:styleId="Nadpis4Char">
    <w:name w:val="Nadpis 4 Char"/>
    <w:basedOn w:val="Standardnpsmoodstavce"/>
    <w:link w:val="Nadpis4"/>
    <w:uiPriority w:val="9"/>
    <w:semiHidden/>
    <w:rsid w:val="004B74F8"/>
    <w:rPr>
      <w:rFonts w:asciiTheme="majorHAnsi" w:eastAsiaTheme="majorEastAsia" w:hAnsiTheme="majorHAnsi" w:cstheme="majorBidi"/>
      <w:b/>
      <w:bCs/>
      <w:i/>
      <w:iCs/>
      <w:color w:val="5B9BD5" w:themeColor="accent1"/>
      <w:sz w:val="22"/>
      <w:szCs w:val="22"/>
      <w:lang w:eastAsia="en-US"/>
    </w:rPr>
  </w:style>
  <w:style w:type="character" w:customStyle="1" w:styleId="Nadpis5Char">
    <w:name w:val="Nadpis 5 Char"/>
    <w:basedOn w:val="Standardnpsmoodstavce"/>
    <w:link w:val="Nadpis5"/>
    <w:uiPriority w:val="9"/>
    <w:semiHidden/>
    <w:rsid w:val="004B74F8"/>
    <w:rPr>
      <w:rFonts w:asciiTheme="majorHAnsi" w:eastAsiaTheme="majorEastAsia" w:hAnsiTheme="majorHAnsi" w:cstheme="majorBidi"/>
      <w:color w:val="1F4D78" w:themeColor="accent1" w:themeShade="7F"/>
      <w:sz w:val="22"/>
      <w:szCs w:val="22"/>
      <w:lang w:eastAsia="en-US"/>
    </w:rPr>
  </w:style>
  <w:style w:type="character" w:customStyle="1" w:styleId="Nadpis6Char">
    <w:name w:val="Nadpis 6 Char"/>
    <w:basedOn w:val="Standardnpsmoodstavce"/>
    <w:link w:val="Nadpis6"/>
    <w:uiPriority w:val="9"/>
    <w:semiHidden/>
    <w:rsid w:val="004B74F8"/>
    <w:rPr>
      <w:rFonts w:asciiTheme="majorHAnsi" w:eastAsiaTheme="majorEastAsia" w:hAnsiTheme="majorHAnsi" w:cstheme="majorBidi"/>
      <w:i/>
      <w:iCs/>
      <w:color w:val="1F4D78" w:themeColor="accent1" w:themeShade="7F"/>
      <w:sz w:val="22"/>
      <w:szCs w:val="22"/>
      <w:lang w:eastAsia="en-US"/>
    </w:rPr>
  </w:style>
  <w:style w:type="character" w:customStyle="1" w:styleId="Nadpis7Char">
    <w:name w:val="Nadpis 7 Char"/>
    <w:basedOn w:val="Standardnpsmoodstavce"/>
    <w:link w:val="Nadpis7"/>
    <w:uiPriority w:val="9"/>
    <w:semiHidden/>
    <w:rsid w:val="004B74F8"/>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4B74F8"/>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773743024">
      <w:bodyDiv w:val="1"/>
      <w:marLeft w:val="0"/>
      <w:marRight w:val="0"/>
      <w:marTop w:val="0"/>
      <w:marBottom w:val="0"/>
      <w:divBdr>
        <w:top w:val="none" w:sz="0" w:space="0" w:color="auto"/>
        <w:left w:val="none" w:sz="0" w:space="0" w:color="auto"/>
        <w:bottom w:val="none" w:sz="0" w:space="0" w:color="auto"/>
        <w:right w:val="none" w:sz="0" w:space="0" w:color="auto"/>
      </w:divBdr>
    </w:div>
    <w:div w:id="933392588">
      <w:bodyDiv w:val="1"/>
      <w:marLeft w:val="0"/>
      <w:marRight w:val="0"/>
      <w:marTop w:val="0"/>
      <w:marBottom w:val="0"/>
      <w:divBdr>
        <w:top w:val="none" w:sz="0" w:space="0" w:color="auto"/>
        <w:left w:val="none" w:sz="0" w:space="0" w:color="auto"/>
        <w:bottom w:val="none" w:sz="0" w:space="0" w:color="auto"/>
        <w:right w:val="none" w:sz="0" w:space="0" w:color="auto"/>
      </w:divBdr>
    </w:div>
    <w:div w:id="1415930055">
      <w:bodyDiv w:val="1"/>
      <w:marLeft w:val="0"/>
      <w:marRight w:val="0"/>
      <w:marTop w:val="0"/>
      <w:marBottom w:val="0"/>
      <w:divBdr>
        <w:top w:val="none" w:sz="0" w:space="0" w:color="auto"/>
        <w:left w:val="none" w:sz="0" w:space="0" w:color="auto"/>
        <w:bottom w:val="none" w:sz="0" w:space="0" w:color="auto"/>
        <w:right w:val="none" w:sz="0" w:space="0" w:color="auto"/>
      </w:divBdr>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zana.kytlicova@mesto-kromeriz.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A002-A064-414E-88E9-CF4B0B0E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16564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Ilja Kašík</dc:creator>
  <cp:lastModifiedBy>Krejčiříková Jaroslava</cp:lastModifiedBy>
  <cp:revision>2</cp:revision>
  <cp:lastPrinted>2019-06-28T05:43:00Z</cp:lastPrinted>
  <dcterms:created xsi:type="dcterms:W3CDTF">2020-07-07T09:10:00Z</dcterms:created>
  <dcterms:modified xsi:type="dcterms:W3CDTF">2020-07-07T09:10:00Z</dcterms:modified>
</cp:coreProperties>
</file>