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D01" w:rsidRPr="00475D01" w:rsidRDefault="00475D01" w:rsidP="00475D01">
      <w:pPr>
        <w:rPr>
          <w:b/>
          <w:bCs/>
          <w:sz w:val="24"/>
          <w:szCs w:val="24"/>
        </w:rPr>
      </w:pPr>
      <w:r w:rsidRPr="00475D01">
        <w:rPr>
          <w:b/>
          <w:bCs/>
          <w:sz w:val="24"/>
          <w:szCs w:val="24"/>
        </w:rPr>
        <w:t xml:space="preserve">Česká republika - Státní pozemkový úřad                 </w:t>
      </w:r>
    </w:p>
    <w:p w:rsidR="00475D01" w:rsidRPr="00475D01" w:rsidRDefault="00475D01" w:rsidP="00475D01">
      <w:pPr>
        <w:pStyle w:val="obec"/>
        <w:rPr>
          <w:szCs w:val="24"/>
        </w:rPr>
      </w:pPr>
      <w:r w:rsidRPr="00475D01">
        <w:rPr>
          <w:szCs w:val="24"/>
        </w:rPr>
        <w:t xml:space="preserve">sídlo: Husinecká 1024/11a, </w:t>
      </w:r>
      <w:proofErr w:type="gramStart"/>
      <w:r w:rsidRPr="00475D01">
        <w:rPr>
          <w:szCs w:val="24"/>
        </w:rPr>
        <w:t>130 00  Praha</w:t>
      </w:r>
      <w:proofErr w:type="gramEnd"/>
      <w:r w:rsidRPr="00475D01">
        <w:rPr>
          <w:szCs w:val="24"/>
        </w:rPr>
        <w:t xml:space="preserve"> 3 - Žižkov</w:t>
      </w:r>
    </w:p>
    <w:p w:rsidR="00475D01" w:rsidRPr="00475D01" w:rsidRDefault="00475D01" w:rsidP="00475D01">
      <w:pPr>
        <w:jc w:val="both"/>
        <w:rPr>
          <w:color w:val="000000"/>
          <w:sz w:val="24"/>
          <w:szCs w:val="24"/>
        </w:rPr>
      </w:pPr>
      <w:r w:rsidRPr="00475D01">
        <w:rPr>
          <w:color w:val="000000"/>
          <w:sz w:val="24"/>
          <w:szCs w:val="24"/>
        </w:rPr>
        <w:t xml:space="preserve">zastoupený </w:t>
      </w:r>
      <w:r w:rsidRPr="00475D01">
        <w:rPr>
          <w:sz w:val="24"/>
          <w:szCs w:val="24"/>
        </w:rPr>
        <w:t xml:space="preserve">Ing. Eva </w:t>
      </w:r>
      <w:proofErr w:type="spellStart"/>
      <w:r w:rsidRPr="00475D01">
        <w:rPr>
          <w:sz w:val="24"/>
          <w:szCs w:val="24"/>
        </w:rPr>
        <w:t>Schmidtmajerovou</w:t>
      </w:r>
      <w:proofErr w:type="spellEnd"/>
      <w:r w:rsidRPr="00475D01">
        <w:rPr>
          <w:sz w:val="24"/>
          <w:szCs w:val="24"/>
        </w:rPr>
        <w:t xml:space="preserve"> CSc., </w:t>
      </w:r>
      <w:r w:rsidRPr="00475D01">
        <w:rPr>
          <w:color w:val="000000"/>
          <w:sz w:val="24"/>
          <w:szCs w:val="24"/>
        </w:rPr>
        <w:t xml:space="preserve"> </w:t>
      </w:r>
    </w:p>
    <w:p w:rsidR="00475D01" w:rsidRPr="00475D01" w:rsidRDefault="00475D01" w:rsidP="00475D01">
      <w:pPr>
        <w:jc w:val="both"/>
        <w:rPr>
          <w:color w:val="000000"/>
          <w:sz w:val="24"/>
          <w:szCs w:val="24"/>
        </w:rPr>
      </w:pPr>
      <w:r w:rsidRPr="00475D01">
        <w:rPr>
          <w:color w:val="000000"/>
          <w:sz w:val="24"/>
          <w:szCs w:val="24"/>
        </w:rPr>
        <w:t xml:space="preserve">ředitelkou Krajského pozemkového úřadu pro </w:t>
      </w:r>
      <w:r w:rsidRPr="00475D01">
        <w:rPr>
          <w:sz w:val="24"/>
          <w:szCs w:val="24"/>
        </w:rPr>
        <w:t>Jihočeský kraj</w:t>
      </w:r>
      <w:r w:rsidRPr="00475D01" w:rsidDel="00934DBE">
        <w:rPr>
          <w:color w:val="000000"/>
          <w:sz w:val="24"/>
          <w:szCs w:val="24"/>
        </w:rPr>
        <w:t xml:space="preserve"> </w:t>
      </w:r>
    </w:p>
    <w:p w:rsidR="00475D01" w:rsidRPr="00475D01" w:rsidRDefault="00475D01" w:rsidP="00475D01">
      <w:pPr>
        <w:jc w:val="both"/>
        <w:rPr>
          <w:color w:val="000000"/>
          <w:sz w:val="24"/>
          <w:szCs w:val="24"/>
        </w:rPr>
      </w:pPr>
      <w:r w:rsidRPr="00475D01">
        <w:rPr>
          <w:color w:val="000000"/>
          <w:sz w:val="24"/>
          <w:szCs w:val="24"/>
        </w:rPr>
        <w:t xml:space="preserve">adresa: </w:t>
      </w:r>
      <w:r w:rsidRPr="00475D01">
        <w:rPr>
          <w:b/>
          <w:sz w:val="24"/>
          <w:szCs w:val="24"/>
        </w:rPr>
        <w:t>Rudolfovská 80</w:t>
      </w:r>
      <w:r w:rsidRPr="00475D01">
        <w:rPr>
          <w:b/>
          <w:i/>
          <w:sz w:val="24"/>
          <w:szCs w:val="24"/>
        </w:rPr>
        <w:t xml:space="preserve"> </w:t>
      </w:r>
      <w:r w:rsidRPr="00475D01">
        <w:rPr>
          <w:b/>
          <w:sz w:val="24"/>
          <w:szCs w:val="24"/>
        </w:rPr>
        <w:t>37113</w:t>
      </w:r>
      <w:r w:rsidRPr="00475D01">
        <w:rPr>
          <w:sz w:val="24"/>
          <w:szCs w:val="24"/>
        </w:rPr>
        <w:t xml:space="preserve"> </w:t>
      </w:r>
      <w:r w:rsidRPr="00475D01">
        <w:rPr>
          <w:b/>
          <w:sz w:val="24"/>
          <w:szCs w:val="24"/>
        </w:rPr>
        <w:t>České Budějovice</w:t>
      </w:r>
      <w:r w:rsidRPr="00475D01" w:rsidDel="00934DBE">
        <w:rPr>
          <w:color w:val="000000"/>
          <w:sz w:val="24"/>
          <w:szCs w:val="24"/>
        </w:rPr>
        <w:t xml:space="preserve"> </w:t>
      </w:r>
    </w:p>
    <w:p w:rsidR="00475D01" w:rsidRPr="00475D01" w:rsidRDefault="00475D01" w:rsidP="00475D01">
      <w:pPr>
        <w:jc w:val="both"/>
        <w:rPr>
          <w:color w:val="000000"/>
          <w:sz w:val="24"/>
          <w:szCs w:val="24"/>
        </w:rPr>
      </w:pPr>
      <w:r w:rsidRPr="00475D01">
        <w:rPr>
          <w:color w:val="000000"/>
          <w:sz w:val="24"/>
          <w:szCs w:val="24"/>
        </w:rPr>
        <w:t xml:space="preserve">IČO:  01312774                                   </w:t>
      </w:r>
    </w:p>
    <w:p w:rsidR="00475D01" w:rsidRPr="00475D01" w:rsidRDefault="00475D01" w:rsidP="00475D01">
      <w:pPr>
        <w:jc w:val="both"/>
        <w:rPr>
          <w:sz w:val="24"/>
          <w:szCs w:val="24"/>
        </w:rPr>
      </w:pPr>
      <w:r w:rsidRPr="00475D01">
        <w:rPr>
          <w:sz w:val="24"/>
          <w:szCs w:val="24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475D01">
          <w:rPr>
            <w:sz w:val="24"/>
            <w:szCs w:val="24"/>
          </w:rPr>
          <w:t>01312774</w:t>
        </w:r>
      </w:smartTag>
    </w:p>
    <w:p w:rsidR="00475D01" w:rsidRPr="00475D01" w:rsidRDefault="00475D01" w:rsidP="00475D01">
      <w:pPr>
        <w:pStyle w:val="obec"/>
        <w:jc w:val="both"/>
        <w:rPr>
          <w:szCs w:val="24"/>
        </w:rPr>
      </w:pPr>
      <w:r w:rsidRPr="00475D01">
        <w:rPr>
          <w:szCs w:val="24"/>
        </w:rPr>
        <w:t>bankovní spojení: Česká národní banka</w:t>
      </w:r>
    </w:p>
    <w:p w:rsidR="00475D01" w:rsidRPr="00475D01" w:rsidRDefault="00475D01" w:rsidP="00475D01">
      <w:pPr>
        <w:jc w:val="both"/>
        <w:rPr>
          <w:sz w:val="24"/>
          <w:szCs w:val="24"/>
        </w:rPr>
      </w:pPr>
      <w:r w:rsidRPr="00475D01">
        <w:rPr>
          <w:sz w:val="24"/>
          <w:szCs w:val="24"/>
        </w:rPr>
        <w:t xml:space="preserve">číslo účtu: </w:t>
      </w:r>
    </w:p>
    <w:p w:rsidR="00475D01" w:rsidRPr="00DF130B" w:rsidRDefault="00475D01" w:rsidP="00475D01">
      <w:pPr>
        <w:ind w:firstLine="708"/>
        <w:jc w:val="both"/>
        <w:rPr>
          <w:color w:val="000000"/>
          <w:sz w:val="24"/>
          <w:szCs w:val="24"/>
        </w:rPr>
      </w:pPr>
    </w:p>
    <w:p w:rsidR="00475D01" w:rsidRPr="00DF130B" w:rsidRDefault="00475D01" w:rsidP="00475D01">
      <w:pPr>
        <w:jc w:val="both"/>
        <w:rPr>
          <w:color w:val="000000"/>
          <w:sz w:val="24"/>
        </w:rPr>
      </w:pPr>
      <w:r w:rsidRPr="00DF130B">
        <w:rPr>
          <w:color w:val="000000"/>
          <w:sz w:val="24"/>
        </w:rPr>
        <w:t xml:space="preserve">(dále jen </w:t>
      </w:r>
      <w:r w:rsidRPr="00DF130B">
        <w:rPr>
          <w:b/>
          <w:color w:val="000000"/>
          <w:sz w:val="24"/>
        </w:rPr>
        <w:t>„povinný“</w:t>
      </w:r>
      <w:r w:rsidRPr="00DF130B">
        <w:rPr>
          <w:color w:val="000000"/>
          <w:sz w:val="24"/>
        </w:rPr>
        <w:t>)</w:t>
      </w:r>
    </w:p>
    <w:p w:rsidR="00475D01" w:rsidRPr="00DF130B" w:rsidRDefault="00475D01" w:rsidP="00475D01">
      <w:pPr>
        <w:jc w:val="both"/>
        <w:rPr>
          <w:color w:val="000000"/>
          <w:sz w:val="24"/>
          <w:szCs w:val="24"/>
        </w:rPr>
      </w:pPr>
      <w:r w:rsidRPr="00DF130B">
        <w:rPr>
          <w:color w:val="000000"/>
          <w:sz w:val="24"/>
          <w:szCs w:val="24"/>
        </w:rPr>
        <w:t>- na straně jedné -</w:t>
      </w:r>
    </w:p>
    <w:p w:rsidR="00475D01" w:rsidRPr="00DF130B" w:rsidRDefault="00475D01" w:rsidP="00475D01">
      <w:pPr>
        <w:jc w:val="both"/>
        <w:rPr>
          <w:color w:val="000000"/>
          <w:sz w:val="24"/>
          <w:szCs w:val="24"/>
        </w:rPr>
      </w:pPr>
    </w:p>
    <w:p w:rsidR="00475D01" w:rsidRPr="00DF130B" w:rsidRDefault="00475D01" w:rsidP="00475D01">
      <w:pPr>
        <w:jc w:val="both"/>
        <w:rPr>
          <w:color w:val="000000"/>
          <w:sz w:val="24"/>
          <w:szCs w:val="24"/>
        </w:rPr>
      </w:pPr>
      <w:r w:rsidRPr="00DF130B">
        <w:rPr>
          <w:color w:val="000000"/>
          <w:sz w:val="24"/>
          <w:szCs w:val="24"/>
        </w:rPr>
        <w:t>a</w:t>
      </w:r>
    </w:p>
    <w:p w:rsidR="00475D01" w:rsidRPr="00DF130B" w:rsidRDefault="00475D01" w:rsidP="00475D01">
      <w:pPr>
        <w:jc w:val="both"/>
        <w:rPr>
          <w:color w:val="000000"/>
          <w:sz w:val="24"/>
          <w:szCs w:val="24"/>
        </w:rPr>
      </w:pPr>
    </w:p>
    <w:p w:rsidR="00475D01" w:rsidRPr="00475D01" w:rsidRDefault="00475D01" w:rsidP="00475D01">
      <w:pPr>
        <w:jc w:val="both"/>
        <w:rPr>
          <w:b/>
          <w:sz w:val="24"/>
          <w:szCs w:val="24"/>
        </w:rPr>
      </w:pPr>
      <w:r w:rsidRPr="00475D01">
        <w:rPr>
          <w:b/>
          <w:sz w:val="24"/>
          <w:szCs w:val="24"/>
        </w:rPr>
        <w:t>Zemědělské družstvo Mojné</w:t>
      </w:r>
    </w:p>
    <w:p w:rsidR="00475D01" w:rsidRPr="00475D01" w:rsidRDefault="00475D01" w:rsidP="00475D01">
      <w:pPr>
        <w:jc w:val="both"/>
        <w:rPr>
          <w:sz w:val="24"/>
          <w:szCs w:val="24"/>
        </w:rPr>
      </w:pPr>
      <w:r w:rsidRPr="00475D01">
        <w:rPr>
          <w:sz w:val="24"/>
          <w:szCs w:val="24"/>
        </w:rPr>
        <w:t>Sídlo: Mojné 72, PSČ 382 32</w:t>
      </w:r>
    </w:p>
    <w:p w:rsidR="00475D01" w:rsidRPr="00475D01" w:rsidRDefault="00475D01" w:rsidP="00475D01">
      <w:pPr>
        <w:jc w:val="both"/>
        <w:rPr>
          <w:sz w:val="24"/>
          <w:szCs w:val="24"/>
        </w:rPr>
      </w:pPr>
      <w:r w:rsidRPr="00475D01">
        <w:rPr>
          <w:sz w:val="24"/>
          <w:szCs w:val="24"/>
        </w:rPr>
        <w:t>IČO: 608 38 451</w:t>
      </w:r>
    </w:p>
    <w:p w:rsidR="00475D01" w:rsidRPr="00475D01" w:rsidRDefault="00475D01" w:rsidP="00475D01">
      <w:pPr>
        <w:jc w:val="both"/>
        <w:rPr>
          <w:sz w:val="24"/>
          <w:szCs w:val="24"/>
        </w:rPr>
      </w:pPr>
      <w:r w:rsidRPr="00475D01">
        <w:rPr>
          <w:sz w:val="24"/>
          <w:szCs w:val="24"/>
        </w:rPr>
        <w:t>DIČ: CZ608 38 451</w:t>
      </w:r>
    </w:p>
    <w:p w:rsidR="00475D01" w:rsidRPr="00475D01" w:rsidRDefault="00475D01" w:rsidP="00475D01">
      <w:pPr>
        <w:jc w:val="both"/>
        <w:rPr>
          <w:sz w:val="24"/>
          <w:szCs w:val="24"/>
        </w:rPr>
      </w:pPr>
      <w:r w:rsidRPr="00475D01">
        <w:rPr>
          <w:sz w:val="24"/>
          <w:szCs w:val="24"/>
        </w:rPr>
        <w:t xml:space="preserve">Zapsán v obchodním rejstříku vedeného Krajským soudem v Českých Budějovicích, oddíl </w:t>
      </w:r>
      <w:proofErr w:type="spellStart"/>
      <w:r w:rsidRPr="00475D01">
        <w:rPr>
          <w:sz w:val="24"/>
          <w:szCs w:val="24"/>
        </w:rPr>
        <w:t>Dr</w:t>
      </w:r>
      <w:proofErr w:type="spellEnd"/>
      <w:r w:rsidRPr="00475D01">
        <w:rPr>
          <w:sz w:val="24"/>
          <w:szCs w:val="24"/>
        </w:rPr>
        <w:t>, vložka 176</w:t>
      </w:r>
    </w:p>
    <w:p w:rsidR="00475D01" w:rsidRPr="00475D01" w:rsidRDefault="00475D01" w:rsidP="00475D01">
      <w:pPr>
        <w:jc w:val="both"/>
        <w:rPr>
          <w:color w:val="000000"/>
          <w:sz w:val="24"/>
          <w:szCs w:val="24"/>
        </w:rPr>
      </w:pPr>
      <w:r w:rsidRPr="00475D01">
        <w:rPr>
          <w:sz w:val="24"/>
          <w:szCs w:val="24"/>
        </w:rPr>
        <w:t>Osoba oprávněná jednat za právnickou osobu: Radek Mráček</w:t>
      </w:r>
      <w:bookmarkStart w:id="0" w:name="_GoBack"/>
      <w:bookmarkEnd w:id="0"/>
    </w:p>
    <w:p w:rsidR="00475D01" w:rsidRPr="00DF130B" w:rsidRDefault="00475D01" w:rsidP="00475D01">
      <w:pPr>
        <w:spacing w:line="240" w:lineRule="atLeast"/>
        <w:jc w:val="both"/>
        <w:rPr>
          <w:snapToGrid w:val="0"/>
          <w:color w:val="000000"/>
          <w:sz w:val="24"/>
        </w:rPr>
      </w:pPr>
      <w:r w:rsidRPr="00DF130B">
        <w:rPr>
          <w:color w:val="000000"/>
          <w:sz w:val="24"/>
        </w:rPr>
        <w:t xml:space="preserve">(dále jen </w:t>
      </w:r>
      <w:r w:rsidRPr="00DF130B">
        <w:rPr>
          <w:b/>
          <w:snapToGrid w:val="0"/>
          <w:color w:val="000000"/>
          <w:sz w:val="24"/>
        </w:rPr>
        <w:t>,,oprávněný“</w:t>
      </w:r>
      <w:r w:rsidRPr="00DF130B">
        <w:rPr>
          <w:snapToGrid w:val="0"/>
          <w:color w:val="000000"/>
          <w:sz w:val="24"/>
        </w:rPr>
        <w:t xml:space="preserve">) </w:t>
      </w:r>
    </w:p>
    <w:p w:rsidR="00475D01" w:rsidRPr="00DF130B" w:rsidRDefault="00475D01" w:rsidP="00475D01">
      <w:pPr>
        <w:spacing w:line="240" w:lineRule="atLeast"/>
        <w:jc w:val="both"/>
        <w:rPr>
          <w:snapToGrid w:val="0"/>
          <w:color w:val="000000"/>
          <w:sz w:val="24"/>
        </w:rPr>
      </w:pPr>
      <w:r w:rsidRPr="00DF130B">
        <w:rPr>
          <w:snapToGrid w:val="0"/>
          <w:color w:val="000000"/>
          <w:sz w:val="24"/>
        </w:rPr>
        <w:t xml:space="preserve">- na straně druhé - </w:t>
      </w:r>
    </w:p>
    <w:p w:rsidR="00475D01" w:rsidRPr="00DF130B" w:rsidRDefault="00475D01" w:rsidP="00475D01">
      <w:pPr>
        <w:jc w:val="both"/>
        <w:rPr>
          <w:b/>
          <w:color w:val="000000"/>
          <w:sz w:val="24"/>
          <w:szCs w:val="24"/>
        </w:rPr>
      </w:pPr>
    </w:p>
    <w:p w:rsidR="00475D01" w:rsidRPr="00DF130B" w:rsidRDefault="00475D01" w:rsidP="00475D01">
      <w:pPr>
        <w:jc w:val="both"/>
        <w:rPr>
          <w:b/>
          <w:color w:val="000000"/>
          <w:sz w:val="24"/>
          <w:szCs w:val="24"/>
        </w:rPr>
      </w:pPr>
    </w:p>
    <w:p w:rsidR="00475D01" w:rsidRPr="00DF130B" w:rsidRDefault="00475D01" w:rsidP="00475D01">
      <w:pPr>
        <w:jc w:val="both"/>
        <w:rPr>
          <w:color w:val="000000"/>
        </w:rPr>
      </w:pPr>
      <w:r w:rsidRPr="00DF130B">
        <w:rPr>
          <w:color w:val="000000"/>
          <w:sz w:val="24"/>
          <w:szCs w:val="24"/>
        </w:rPr>
        <w:t xml:space="preserve">uzavírají podle </w:t>
      </w:r>
      <w:r w:rsidRPr="00475D01">
        <w:rPr>
          <w:color w:val="000000"/>
          <w:sz w:val="24"/>
          <w:szCs w:val="24"/>
        </w:rPr>
        <w:t>ustanovení § 1257 a násl.</w:t>
      </w:r>
      <w:r w:rsidRPr="00DF130B">
        <w:rPr>
          <w:color w:val="000000"/>
          <w:sz w:val="24"/>
          <w:szCs w:val="24"/>
        </w:rPr>
        <w:t xml:space="preserve"> zákona č. 89/2012 Sb., občanský zákoník</w:t>
      </w:r>
      <w:r w:rsidRPr="00DF130B">
        <w:rPr>
          <w:color w:val="000000"/>
        </w:rPr>
        <w:t xml:space="preserve"> </w:t>
      </w:r>
      <w:r w:rsidRPr="00DF130B">
        <w:rPr>
          <w:color w:val="000000"/>
          <w:sz w:val="24"/>
          <w:szCs w:val="24"/>
        </w:rPr>
        <w:t>(dále jen ,,občanský zákoník“)</w:t>
      </w:r>
      <w:r w:rsidRPr="00DF130B">
        <w:rPr>
          <w:color w:val="000000"/>
        </w:rPr>
        <w:t> </w:t>
      </w:r>
    </w:p>
    <w:p w:rsidR="00475D01" w:rsidRPr="00DF130B" w:rsidRDefault="00475D01" w:rsidP="00475D01">
      <w:pPr>
        <w:jc w:val="both"/>
        <w:rPr>
          <w:color w:val="000000"/>
        </w:rPr>
      </w:pPr>
    </w:p>
    <w:p w:rsidR="00475D01" w:rsidRPr="00DF130B" w:rsidRDefault="00475D01" w:rsidP="00475D01">
      <w:pPr>
        <w:jc w:val="both"/>
        <w:rPr>
          <w:color w:val="000000"/>
          <w:sz w:val="24"/>
          <w:szCs w:val="24"/>
        </w:rPr>
      </w:pPr>
      <w:r w:rsidRPr="00DF130B">
        <w:rPr>
          <w:color w:val="000000"/>
          <w:sz w:val="24"/>
          <w:szCs w:val="24"/>
        </w:rPr>
        <w:t xml:space="preserve">tuto </w:t>
      </w:r>
    </w:p>
    <w:p w:rsidR="00475D01" w:rsidRPr="00DF130B" w:rsidRDefault="00475D01" w:rsidP="00475D01">
      <w:pPr>
        <w:shd w:val="clear" w:color="auto" w:fill="FFFFFF"/>
        <w:ind w:left="2124" w:hanging="2104"/>
        <w:jc w:val="both"/>
        <w:rPr>
          <w:color w:val="000000"/>
          <w:sz w:val="24"/>
          <w:szCs w:val="24"/>
        </w:rPr>
      </w:pPr>
      <w:r w:rsidRPr="00DF130B">
        <w:rPr>
          <w:color w:val="000000"/>
          <w:sz w:val="24"/>
          <w:szCs w:val="24"/>
        </w:rPr>
        <w:tab/>
      </w:r>
    </w:p>
    <w:p w:rsidR="00475D01" w:rsidRPr="00DF130B" w:rsidRDefault="00475D01" w:rsidP="00475D01">
      <w:pPr>
        <w:pStyle w:val="Nadpis1"/>
        <w:jc w:val="center"/>
        <w:rPr>
          <w:color w:val="000000"/>
          <w:szCs w:val="24"/>
          <w:u w:val="none"/>
        </w:rPr>
      </w:pPr>
      <w:r w:rsidRPr="00DF130B">
        <w:rPr>
          <w:color w:val="000000"/>
          <w:szCs w:val="24"/>
          <w:u w:val="none"/>
        </w:rPr>
        <w:t xml:space="preserve">SMLOUVU O ZŘÍZENÍ VĚCNÉHO BŘEMENE </w:t>
      </w:r>
      <w:r w:rsidRPr="00DF130B">
        <w:rPr>
          <w:caps/>
          <w:color w:val="000000"/>
          <w:szCs w:val="24"/>
          <w:u w:val="none"/>
        </w:rPr>
        <w:t>Služebnosti inženýrské sítě</w:t>
      </w:r>
      <w:r w:rsidRPr="00DF130B">
        <w:rPr>
          <w:color w:val="000000"/>
          <w:szCs w:val="24"/>
          <w:u w:val="none"/>
        </w:rPr>
        <w:t xml:space="preserve"> </w:t>
      </w:r>
    </w:p>
    <w:p w:rsidR="00475D01" w:rsidRPr="00DF130B" w:rsidRDefault="00475D01" w:rsidP="00475D01"/>
    <w:p w:rsidR="00475D01" w:rsidRPr="00DF130B" w:rsidRDefault="00475D01" w:rsidP="00475D01">
      <w:pPr>
        <w:jc w:val="center"/>
        <w:rPr>
          <w:color w:val="000000"/>
          <w:sz w:val="24"/>
          <w:szCs w:val="24"/>
        </w:rPr>
      </w:pPr>
      <w:r w:rsidRPr="00DF130B">
        <w:rPr>
          <w:b/>
          <w:bCs/>
          <w:color w:val="000000"/>
          <w:sz w:val="24"/>
          <w:szCs w:val="24"/>
        </w:rPr>
        <w:t>č</w:t>
      </w:r>
      <w:r w:rsidRPr="00DF130B">
        <w:rPr>
          <w:b/>
          <w:bCs/>
          <w:caps/>
          <w:color w:val="000000"/>
          <w:sz w:val="24"/>
          <w:szCs w:val="24"/>
        </w:rPr>
        <w:t>. ……………………</w:t>
      </w:r>
    </w:p>
    <w:p w:rsidR="00475D01" w:rsidRPr="00DF130B" w:rsidRDefault="00475D01" w:rsidP="00475D01">
      <w:pPr>
        <w:spacing w:before="120"/>
        <w:ind w:left="4248" w:hanging="4390"/>
        <w:jc w:val="center"/>
        <w:rPr>
          <w:b/>
          <w:snapToGrid w:val="0"/>
          <w:color w:val="000000"/>
          <w:sz w:val="24"/>
          <w:szCs w:val="24"/>
        </w:rPr>
      </w:pPr>
      <w:r w:rsidRPr="00DF130B">
        <w:rPr>
          <w:b/>
          <w:snapToGrid w:val="0"/>
          <w:color w:val="000000"/>
          <w:sz w:val="24"/>
          <w:szCs w:val="24"/>
        </w:rPr>
        <w:t>I.</w:t>
      </w:r>
    </w:p>
    <w:p w:rsidR="00475D01" w:rsidRPr="00DF130B" w:rsidRDefault="00475D01" w:rsidP="00475D01">
      <w:pPr>
        <w:ind w:left="4247" w:hanging="4389"/>
        <w:jc w:val="center"/>
        <w:rPr>
          <w:b/>
          <w:snapToGrid w:val="0"/>
          <w:color w:val="000000"/>
          <w:sz w:val="24"/>
          <w:szCs w:val="24"/>
        </w:rPr>
      </w:pPr>
      <w:r w:rsidRPr="00DF130B">
        <w:rPr>
          <w:b/>
          <w:snapToGrid w:val="0"/>
          <w:color w:val="000000"/>
          <w:sz w:val="24"/>
          <w:szCs w:val="24"/>
        </w:rPr>
        <w:t>Úvodní ustanovení</w:t>
      </w:r>
    </w:p>
    <w:p w:rsidR="00475D01" w:rsidRDefault="00475D01" w:rsidP="00475D01">
      <w:pPr>
        <w:numPr>
          <w:ilvl w:val="0"/>
          <w:numId w:val="7"/>
        </w:numPr>
        <w:ind w:left="426" w:hanging="426"/>
        <w:jc w:val="both"/>
        <w:rPr>
          <w:sz w:val="24"/>
        </w:rPr>
      </w:pPr>
      <w:r w:rsidRPr="00DF130B">
        <w:rPr>
          <w:sz w:val="24"/>
          <w:szCs w:val="24"/>
        </w:rPr>
        <w:t>Povinný je ve smyslu zákona č. 503/2012 Sb., o Státním pozemkovém úřadu a o změně některých souvisejících zákonů, ve znění pozdějších předpisů, příslušný hospodařit s níže uvedeným</w:t>
      </w:r>
      <w:r w:rsidRPr="00DF130B">
        <w:rPr>
          <w:i/>
          <w:sz w:val="24"/>
          <w:szCs w:val="24"/>
        </w:rPr>
        <w:t>(i)</w:t>
      </w:r>
      <w:r w:rsidRPr="00DF130B">
        <w:rPr>
          <w:sz w:val="24"/>
          <w:szCs w:val="24"/>
        </w:rPr>
        <w:t xml:space="preserve"> pozemkem</w:t>
      </w:r>
      <w:r w:rsidRPr="00DF130B">
        <w:rPr>
          <w:i/>
          <w:sz w:val="24"/>
          <w:szCs w:val="24"/>
        </w:rPr>
        <w:t>(y)</w:t>
      </w:r>
      <w:r w:rsidRPr="00DF130B">
        <w:rPr>
          <w:sz w:val="24"/>
          <w:szCs w:val="24"/>
        </w:rPr>
        <w:t xml:space="preserve"> ve vlastnictví České republiky, a je tedy podle ustanovení § 26 zákona č. 219/2000 Sb., o majetku České republiky a jejím vystupování v právních vztazích, ve znění pozdějších předpisů, oprávněn zřídit k tomuto</w:t>
      </w:r>
      <w:r w:rsidRPr="00DF130B">
        <w:rPr>
          <w:i/>
          <w:sz w:val="24"/>
          <w:szCs w:val="24"/>
        </w:rPr>
        <w:t>(těmto)</w:t>
      </w:r>
      <w:r w:rsidRPr="00DF130B">
        <w:rPr>
          <w:sz w:val="24"/>
          <w:szCs w:val="24"/>
        </w:rPr>
        <w:t xml:space="preserve"> pozemku</w:t>
      </w:r>
      <w:r w:rsidRPr="00DF130B">
        <w:rPr>
          <w:i/>
          <w:sz w:val="24"/>
          <w:szCs w:val="24"/>
        </w:rPr>
        <w:t>(</w:t>
      </w:r>
      <w:proofErr w:type="spellStart"/>
      <w:r w:rsidRPr="00DF130B">
        <w:rPr>
          <w:i/>
          <w:sz w:val="24"/>
          <w:szCs w:val="24"/>
        </w:rPr>
        <w:t>ům</w:t>
      </w:r>
      <w:proofErr w:type="spellEnd"/>
      <w:r w:rsidRPr="00DF130B">
        <w:rPr>
          <w:i/>
          <w:sz w:val="24"/>
          <w:szCs w:val="24"/>
        </w:rPr>
        <w:t>)</w:t>
      </w:r>
      <w:r w:rsidRPr="00DF130B">
        <w:rPr>
          <w:sz w:val="24"/>
          <w:szCs w:val="24"/>
        </w:rPr>
        <w:t xml:space="preserve"> věcné břemeno</w:t>
      </w:r>
      <w:r w:rsidRPr="00DF130B">
        <w:rPr>
          <w:sz w:val="24"/>
        </w:rPr>
        <w:t xml:space="preserve"> služebnosti inženýrské sítě.</w:t>
      </w:r>
    </w:p>
    <w:p w:rsidR="00475D01" w:rsidRDefault="00475D01" w:rsidP="00475D01">
      <w:pPr>
        <w:jc w:val="both"/>
        <w:rPr>
          <w:sz w:val="24"/>
        </w:rPr>
      </w:pPr>
    </w:p>
    <w:p w:rsidR="00475D01" w:rsidRDefault="00475D01" w:rsidP="00475D01">
      <w:pPr>
        <w:jc w:val="both"/>
        <w:rPr>
          <w:sz w:val="24"/>
        </w:rPr>
      </w:pPr>
    </w:p>
    <w:p w:rsidR="00475D01" w:rsidRPr="00DF130B" w:rsidRDefault="00475D01" w:rsidP="00475D01">
      <w:pPr>
        <w:jc w:val="both"/>
        <w:rPr>
          <w:sz w:val="24"/>
        </w:rPr>
      </w:pPr>
    </w:p>
    <w:p w:rsidR="00475D01" w:rsidRDefault="00475D01" w:rsidP="00475D01">
      <w:pPr>
        <w:ind w:left="720"/>
        <w:jc w:val="both"/>
        <w:rPr>
          <w:sz w:val="24"/>
        </w:rPr>
      </w:pPr>
    </w:p>
    <w:p w:rsidR="00475D01" w:rsidRPr="00DF130B" w:rsidRDefault="00475D01" w:rsidP="00475D01">
      <w:pPr>
        <w:ind w:left="720"/>
        <w:jc w:val="both"/>
        <w:rPr>
          <w:sz w:val="24"/>
        </w:rPr>
      </w:pPr>
    </w:p>
    <w:p w:rsidR="00475D01" w:rsidRPr="00DF130B" w:rsidRDefault="00475D01" w:rsidP="00475D01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DF130B">
        <w:rPr>
          <w:rFonts w:ascii="Times New Roman" w:hAnsi="Times New Roman"/>
          <w:i/>
          <w:sz w:val="24"/>
          <w:szCs w:val="24"/>
        </w:rPr>
        <w:t>alternativa</w:t>
      </w:r>
      <w:r w:rsidRPr="00DF130B">
        <w:rPr>
          <w:rFonts w:ascii="Times New Roman" w:hAnsi="Times New Roman"/>
          <w:sz w:val="24"/>
          <w:szCs w:val="24"/>
        </w:rPr>
        <w:t xml:space="preserve"> </w:t>
      </w:r>
      <w:r w:rsidRPr="00DF130B">
        <w:rPr>
          <w:rFonts w:ascii="Times New Roman" w:hAnsi="Times New Roman"/>
          <w:i/>
          <w:sz w:val="24"/>
          <w:szCs w:val="24"/>
        </w:rPr>
        <w:t>– panující nemovitou věcí je pozemek</w:t>
      </w:r>
    </w:p>
    <w:p w:rsidR="00475D01" w:rsidRPr="00DF130B" w:rsidRDefault="00475D01" w:rsidP="00475D01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F130B">
        <w:rPr>
          <w:rFonts w:ascii="Times New Roman" w:hAnsi="Times New Roman"/>
          <w:i/>
          <w:sz w:val="24"/>
          <w:szCs w:val="24"/>
        </w:rPr>
        <w:t>2</w:t>
      </w:r>
      <w:r w:rsidRPr="00DF130B">
        <w:rPr>
          <w:rFonts w:ascii="Times New Roman" w:hAnsi="Times New Roman"/>
          <w:sz w:val="24"/>
          <w:szCs w:val="24"/>
        </w:rPr>
        <w:t>.</w:t>
      </w:r>
      <w:r w:rsidRPr="00DF130B">
        <w:rPr>
          <w:rFonts w:ascii="Times New Roman" w:hAnsi="Times New Roman"/>
          <w:sz w:val="24"/>
          <w:szCs w:val="24"/>
        </w:rPr>
        <w:tab/>
        <w:t>Oprávněný prohlašuje, že je výlučným vlastníkem následující/ch nemovité/</w:t>
      </w:r>
      <w:proofErr w:type="spellStart"/>
      <w:r w:rsidRPr="00DF130B">
        <w:rPr>
          <w:rFonts w:ascii="Times New Roman" w:hAnsi="Times New Roman"/>
          <w:sz w:val="24"/>
          <w:szCs w:val="24"/>
        </w:rPr>
        <w:t>ých</w:t>
      </w:r>
      <w:proofErr w:type="spellEnd"/>
      <w:r w:rsidRPr="00DF130B">
        <w:rPr>
          <w:rFonts w:ascii="Times New Roman" w:hAnsi="Times New Roman"/>
          <w:sz w:val="24"/>
          <w:szCs w:val="24"/>
        </w:rPr>
        <w:t xml:space="preserve"> věci/í:</w:t>
      </w:r>
    </w:p>
    <w:p w:rsidR="00475D01" w:rsidRPr="00DF130B" w:rsidRDefault="00475D01" w:rsidP="00475D01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F130B">
        <w:rPr>
          <w:rFonts w:ascii="Times New Roman" w:hAnsi="Times New Roman"/>
          <w:sz w:val="24"/>
          <w:szCs w:val="24"/>
        </w:rPr>
        <w:lastRenderedPageBreak/>
        <w:t xml:space="preserve">pozemek </w:t>
      </w:r>
      <w:proofErr w:type="spellStart"/>
      <w:r w:rsidRPr="00DF130B">
        <w:rPr>
          <w:rFonts w:ascii="Times New Roman" w:hAnsi="Times New Roman"/>
          <w:iCs/>
          <w:color w:val="000000"/>
          <w:sz w:val="24"/>
          <w:szCs w:val="24"/>
        </w:rPr>
        <w:t>parc</w:t>
      </w:r>
      <w:proofErr w:type="spellEnd"/>
      <w:r w:rsidRPr="00DF130B">
        <w:rPr>
          <w:rFonts w:ascii="Times New Roman" w:hAnsi="Times New Roman"/>
          <w:iCs/>
          <w:color w:val="000000"/>
          <w:sz w:val="24"/>
          <w:szCs w:val="24"/>
        </w:rPr>
        <w:t>. č.</w:t>
      </w:r>
      <w:r w:rsidRPr="00DF130B">
        <w:rPr>
          <w:rFonts w:ascii="Times New Roman" w:hAnsi="Times New Roman"/>
          <w:i/>
          <w:iCs/>
          <w:color w:val="000000"/>
          <w:sz w:val="24"/>
          <w:szCs w:val="24"/>
        </w:rPr>
        <w:t xml:space="preserve"> ……………., </w:t>
      </w:r>
      <w:r w:rsidRPr="00DF130B">
        <w:rPr>
          <w:rFonts w:ascii="Times New Roman" w:hAnsi="Times New Roman"/>
          <w:color w:val="000000"/>
          <w:sz w:val="24"/>
          <w:szCs w:val="24"/>
        </w:rPr>
        <w:t>(</w:t>
      </w:r>
      <w:r w:rsidRPr="00DF130B">
        <w:rPr>
          <w:rFonts w:ascii="Times New Roman" w:hAnsi="Times New Roman"/>
          <w:i/>
          <w:color w:val="000000"/>
          <w:sz w:val="24"/>
          <w:szCs w:val="24"/>
        </w:rPr>
        <w:t>druh evidence, pokud se jedná o pozemek ve zjednodušené evidenci)</w:t>
      </w:r>
      <w:r w:rsidRPr="00DF130B"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  <w:r w:rsidRPr="00DF130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130B">
        <w:rPr>
          <w:rFonts w:ascii="Times New Roman" w:hAnsi="Times New Roman"/>
          <w:iCs/>
          <w:color w:val="000000"/>
          <w:sz w:val="24"/>
          <w:szCs w:val="24"/>
        </w:rPr>
        <w:t>v obci</w:t>
      </w:r>
      <w:r w:rsidRPr="00DF130B">
        <w:rPr>
          <w:rFonts w:ascii="Times New Roman" w:hAnsi="Times New Roman"/>
          <w:i/>
          <w:iCs/>
          <w:color w:val="000000"/>
          <w:sz w:val="24"/>
          <w:szCs w:val="24"/>
        </w:rPr>
        <w:t xml:space="preserve"> …………., </w:t>
      </w:r>
      <w:r w:rsidRPr="00DF130B">
        <w:rPr>
          <w:rFonts w:ascii="Times New Roman" w:hAnsi="Times New Roman"/>
          <w:iCs/>
          <w:color w:val="000000"/>
          <w:sz w:val="24"/>
          <w:szCs w:val="24"/>
        </w:rPr>
        <w:t>katastrálním území ……………………, která</w:t>
      </w:r>
      <w:r w:rsidRPr="00DF130B">
        <w:rPr>
          <w:rFonts w:ascii="Times New Roman" w:hAnsi="Times New Roman"/>
          <w:color w:val="000000"/>
          <w:sz w:val="24"/>
          <w:szCs w:val="24"/>
        </w:rPr>
        <w:t>(é)</w:t>
      </w:r>
      <w:r w:rsidRPr="00DF130B">
        <w:rPr>
          <w:rFonts w:ascii="Times New Roman" w:hAnsi="Times New Roman"/>
          <w:iCs/>
          <w:color w:val="000000"/>
          <w:sz w:val="24"/>
          <w:szCs w:val="24"/>
        </w:rPr>
        <w:t xml:space="preserve"> je</w:t>
      </w:r>
      <w:r w:rsidRPr="00DF130B">
        <w:rPr>
          <w:rFonts w:ascii="Times New Roman" w:hAnsi="Times New Roman"/>
          <w:color w:val="000000"/>
          <w:sz w:val="24"/>
          <w:szCs w:val="24"/>
        </w:rPr>
        <w:t xml:space="preserve">(jsou) </w:t>
      </w:r>
      <w:r w:rsidRPr="00DF130B">
        <w:rPr>
          <w:rFonts w:ascii="Times New Roman" w:hAnsi="Times New Roman"/>
          <w:iCs/>
          <w:color w:val="000000"/>
          <w:sz w:val="24"/>
          <w:szCs w:val="24"/>
        </w:rPr>
        <w:t>zapsána</w:t>
      </w:r>
      <w:r w:rsidRPr="00DF130B">
        <w:rPr>
          <w:rFonts w:ascii="Times New Roman" w:hAnsi="Times New Roman"/>
          <w:color w:val="000000"/>
          <w:sz w:val="24"/>
          <w:szCs w:val="24"/>
        </w:rPr>
        <w:t xml:space="preserve">(y) </w:t>
      </w:r>
      <w:r w:rsidRPr="00DF130B">
        <w:rPr>
          <w:rFonts w:ascii="Times New Roman" w:hAnsi="Times New Roman"/>
          <w:iCs/>
          <w:color w:val="000000"/>
          <w:sz w:val="24"/>
          <w:szCs w:val="24"/>
        </w:rPr>
        <w:t>u Katastrálního úřadu pro………………., Katastrální pracoviště …………….. na listu vlastnictví č. ……...</w:t>
      </w:r>
      <w:r w:rsidRPr="00DF130B">
        <w:rPr>
          <w:rFonts w:ascii="Times New Roman" w:hAnsi="Times New Roman"/>
          <w:color w:val="000000"/>
          <w:sz w:val="24"/>
          <w:szCs w:val="24"/>
        </w:rPr>
        <w:t xml:space="preserve">(dále jen </w:t>
      </w:r>
      <w:r w:rsidRPr="00DF130B">
        <w:rPr>
          <w:rFonts w:ascii="Times New Roman" w:hAnsi="Times New Roman"/>
          <w:b/>
          <w:color w:val="000000"/>
          <w:sz w:val="24"/>
          <w:szCs w:val="24"/>
        </w:rPr>
        <w:t>„panující nemovitá věc“</w:t>
      </w:r>
      <w:r w:rsidRPr="00DF130B">
        <w:rPr>
          <w:rFonts w:ascii="Times New Roman" w:hAnsi="Times New Roman"/>
          <w:color w:val="000000"/>
          <w:sz w:val="24"/>
          <w:szCs w:val="24"/>
        </w:rPr>
        <w:t>).</w:t>
      </w:r>
    </w:p>
    <w:p w:rsidR="00475D01" w:rsidRPr="00DF130B" w:rsidRDefault="00475D01" w:rsidP="00475D01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75D01" w:rsidRPr="00DF130B" w:rsidRDefault="00475D01" w:rsidP="00475D01">
      <w:pPr>
        <w:jc w:val="both"/>
        <w:rPr>
          <w:i/>
          <w:sz w:val="24"/>
          <w:szCs w:val="24"/>
        </w:rPr>
      </w:pPr>
      <w:r w:rsidRPr="00DF130B">
        <w:rPr>
          <w:i/>
          <w:sz w:val="24"/>
          <w:szCs w:val="24"/>
        </w:rPr>
        <w:t>alternativa – stavba, která je předmětem evidování katastru nemovitostí a je součástí pozemku</w:t>
      </w:r>
    </w:p>
    <w:p w:rsidR="00475D01" w:rsidRPr="00DF130B" w:rsidRDefault="00475D01" w:rsidP="00475D01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F130B">
        <w:rPr>
          <w:rFonts w:ascii="Times New Roman" w:hAnsi="Times New Roman"/>
          <w:iCs/>
          <w:sz w:val="24"/>
          <w:szCs w:val="24"/>
        </w:rPr>
        <w:t>2.</w:t>
      </w:r>
      <w:r w:rsidRPr="00DF130B">
        <w:rPr>
          <w:rFonts w:ascii="Times New Roman" w:hAnsi="Times New Roman"/>
          <w:iCs/>
          <w:sz w:val="24"/>
          <w:szCs w:val="24"/>
        </w:rPr>
        <w:tab/>
      </w:r>
      <w:r w:rsidRPr="00DF130B">
        <w:rPr>
          <w:rFonts w:ascii="Times New Roman" w:hAnsi="Times New Roman"/>
          <w:sz w:val="24"/>
          <w:szCs w:val="24"/>
        </w:rPr>
        <w:t>Oprávněný prohlašuje, že je výlučným vlastníkem následující/ch nemovité/</w:t>
      </w:r>
      <w:proofErr w:type="spellStart"/>
      <w:r w:rsidRPr="00DF130B">
        <w:rPr>
          <w:rFonts w:ascii="Times New Roman" w:hAnsi="Times New Roman"/>
          <w:sz w:val="24"/>
          <w:szCs w:val="24"/>
        </w:rPr>
        <w:t>ých</w:t>
      </w:r>
      <w:proofErr w:type="spellEnd"/>
      <w:r w:rsidRPr="00DF130B">
        <w:rPr>
          <w:rFonts w:ascii="Times New Roman" w:hAnsi="Times New Roman"/>
          <w:sz w:val="24"/>
          <w:szCs w:val="24"/>
        </w:rPr>
        <w:t xml:space="preserve"> věci/í:</w:t>
      </w:r>
    </w:p>
    <w:p w:rsidR="00475D01" w:rsidRPr="00DF130B" w:rsidRDefault="00475D01" w:rsidP="00475D01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F130B">
        <w:rPr>
          <w:rFonts w:ascii="Times New Roman" w:hAnsi="Times New Roman"/>
          <w:sz w:val="24"/>
          <w:szCs w:val="24"/>
        </w:rPr>
        <w:t xml:space="preserve">pozemek </w:t>
      </w:r>
      <w:proofErr w:type="spellStart"/>
      <w:r w:rsidRPr="00DF130B">
        <w:rPr>
          <w:rFonts w:ascii="Times New Roman" w:hAnsi="Times New Roman"/>
          <w:iCs/>
          <w:color w:val="000000"/>
          <w:sz w:val="24"/>
          <w:szCs w:val="24"/>
        </w:rPr>
        <w:t>parc</w:t>
      </w:r>
      <w:proofErr w:type="spellEnd"/>
      <w:r w:rsidRPr="00DF130B">
        <w:rPr>
          <w:rFonts w:ascii="Times New Roman" w:hAnsi="Times New Roman"/>
          <w:iCs/>
          <w:color w:val="000000"/>
          <w:sz w:val="24"/>
          <w:szCs w:val="24"/>
        </w:rPr>
        <w:t>. č.</w:t>
      </w:r>
      <w:r w:rsidRPr="00DF130B">
        <w:rPr>
          <w:rFonts w:ascii="Times New Roman" w:hAnsi="Times New Roman"/>
          <w:i/>
          <w:iCs/>
          <w:color w:val="000000"/>
          <w:sz w:val="24"/>
          <w:szCs w:val="24"/>
        </w:rPr>
        <w:t xml:space="preserve"> ……………., </w:t>
      </w:r>
      <w:r w:rsidRPr="00DF130B">
        <w:rPr>
          <w:rFonts w:ascii="Times New Roman" w:hAnsi="Times New Roman"/>
          <w:color w:val="000000"/>
          <w:sz w:val="24"/>
          <w:szCs w:val="24"/>
        </w:rPr>
        <w:t>(</w:t>
      </w:r>
      <w:r w:rsidRPr="00DF130B">
        <w:rPr>
          <w:rFonts w:ascii="Times New Roman" w:hAnsi="Times New Roman"/>
          <w:i/>
          <w:color w:val="000000"/>
          <w:sz w:val="24"/>
          <w:szCs w:val="24"/>
        </w:rPr>
        <w:t>druh evidence, pokud se jedná o pozemek ve zjednodušené evidenci)</w:t>
      </w:r>
      <w:r w:rsidRPr="00DF130B"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  <w:r w:rsidRPr="00DF130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130B">
        <w:rPr>
          <w:rFonts w:ascii="Times New Roman" w:hAnsi="Times New Roman"/>
          <w:iCs/>
          <w:color w:val="000000"/>
          <w:sz w:val="24"/>
          <w:szCs w:val="24"/>
        </w:rPr>
        <w:t>v obci</w:t>
      </w:r>
      <w:r w:rsidRPr="00DF130B">
        <w:rPr>
          <w:rFonts w:ascii="Times New Roman" w:hAnsi="Times New Roman"/>
          <w:i/>
          <w:iCs/>
          <w:color w:val="000000"/>
          <w:sz w:val="24"/>
          <w:szCs w:val="24"/>
        </w:rPr>
        <w:t xml:space="preserve"> …………., </w:t>
      </w:r>
      <w:r w:rsidRPr="00DF130B">
        <w:rPr>
          <w:rFonts w:ascii="Times New Roman" w:hAnsi="Times New Roman"/>
          <w:iCs/>
          <w:color w:val="000000"/>
          <w:sz w:val="24"/>
          <w:szCs w:val="24"/>
        </w:rPr>
        <w:t>katastrálním území ……………………, která</w:t>
      </w:r>
      <w:r w:rsidRPr="00DF130B">
        <w:rPr>
          <w:rFonts w:ascii="Times New Roman" w:hAnsi="Times New Roman"/>
          <w:color w:val="000000"/>
          <w:sz w:val="24"/>
          <w:szCs w:val="24"/>
        </w:rPr>
        <w:t>(é)</w:t>
      </w:r>
      <w:r w:rsidRPr="00DF130B">
        <w:rPr>
          <w:rFonts w:ascii="Times New Roman" w:hAnsi="Times New Roman"/>
          <w:iCs/>
          <w:color w:val="000000"/>
          <w:sz w:val="24"/>
          <w:szCs w:val="24"/>
        </w:rPr>
        <w:t xml:space="preserve"> je</w:t>
      </w:r>
      <w:r w:rsidRPr="00DF130B">
        <w:rPr>
          <w:rFonts w:ascii="Times New Roman" w:hAnsi="Times New Roman"/>
          <w:color w:val="000000"/>
          <w:sz w:val="24"/>
          <w:szCs w:val="24"/>
        </w:rPr>
        <w:t xml:space="preserve">(jsou) </w:t>
      </w:r>
      <w:r w:rsidRPr="00DF130B">
        <w:rPr>
          <w:rFonts w:ascii="Times New Roman" w:hAnsi="Times New Roman"/>
          <w:iCs/>
          <w:color w:val="000000"/>
          <w:sz w:val="24"/>
          <w:szCs w:val="24"/>
        </w:rPr>
        <w:t>zapsána</w:t>
      </w:r>
      <w:r w:rsidRPr="00DF130B">
        <w:rPr>
          <w:rFonts w:ascii="Times New Roman" w:hAnsi="Times New Roman"/>
          <w:color w:val="000000"/>
          <w:sz w:val="24"/>
          <w:szCs w:val="24"/>
        </w:rPr>
        <w:t xml:space="preserve">(y) </w:t>
      </w:r>
      <w:r w:rsidRPr="00DF130B">
        <w:rPr>
          <w:rFonts w:ascii="Times New Roman" w:hAnsi="Times New Roman"/>
          <w:iCs/>
          <w:color w:val="000000"/>
          <w:sz w:val="24"/>
          <w:szCs w:val="24"/>
        </w:rPr>
        <w:t>u Katastrálního úřadu pro………………., Katastrální pracoviště …………….. na listu vlastnictví č. ……...</w:t>
      </w:r>
    </w:p>
    <w:p w:rsidR="00475D01" w:rsidRPr="00DF130B" w:rsidRDefault="00475D01" w:rsidP="00475D01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F130B">
        <w:rPr>
          <w:rFonts w:ascii="Times New Roman" w:hAnsi="Times New Roman"/>
          <w:sz w:val="24"/>
          <w:szCs w:val="24"/>
        </w:rPr>
        <w:t xml:space="preserve">Součástí výše uvedeného pozemku je stavba, a to: budova s číslem popisným </w:t>
      </w:r>
      <w:r w:rsidRPr="00DF130B">
        <w:rPr>
          <w:rFonts w:ascii="Times New Roman" w:hAnsi="Times New Roman"/>
          <w:i/>
          <w:sz w:val="24"/>
          <w:szCs w:val="24"/>
        </w:rPr>
        <w:t>(alternativa s číslem evidenčním)</w:t>
      </w:r>
      <w:r w:rsidRPr="00DF130B">
        <w:rPr>
          <w:rFonts w:ascii="Times New Roman" w:hAnsi="Times New Roman"/>
          <w:sz w:val="24"/>
          <w:szCs w:val="24"/>
        </w:rPr>
        <w:t xml:space="preserve"> …………., ……………., označená jako ……………….. </w:t>
      </w:r>
      <w:r w:rsidRPr="00DF130B">
        <w:rPr>
          <w:rFonts w:ascii="Times New Roman" w:hAnsi="Times New Roman"/>
          <w:color w:val="000000"/>
          <w:sz w:val="24"/>
          <w:szCs w:val="24"/>
        </w:rPr>
        <w:t xml:space="preserve">(dále jen </w:t>
      </w:r>
      <w:r w:rsidRPr="00DF130B">
        <w:rPr>
          <w:rFonts w:ascii="Times New Roman" w:hAnsi="Times New Roman"/>
          <w:b/>
          <w:color w:val="000000"/>
          <w:sz w:val="24"/>
          <w:szCs w:val="24"/>
        </w:rPr>
        <w:t>„panující nemovitá věc“</w:t>
      </w:r>
      <w:r w:rsidRPr="00DF130B">
        <w:rPr>
          <w:rFonts w:ascii="Times New Roman" w:hAnsi="Times New Roman"/>
          <w:color w:val="000000"/>
          <w:sz w:val="24"/>
          <w:szCs w:val="24"/>
        </w:rPr>
        <w:t>)</w:t>
      </w:r>
      <w:r w:rsidRPr="00DF130B">
        <w:rPr>
          <w:rFonts w:ascii="Times New Roman" w:hAnsi="Times New Roman"/>
          <w:sz w:val="24"/>
          <w:szCs w:val="24"/>
        </w:rPr>
        <w:t>.</w:t>
      </w:r>
    </w:p>
    <w:p w:rsidR="00475D01" w:rsidRPr="00DF130B" w:rsidRDefault="00475D01" w:rsidP="00475D01">
      <w:pPr>
        <w:jc w:val="both"/>
        <w:rPr>
          <w:i/>
          <w:iCs/>
          <w:sz w:val="24"/>
          <w:szCs w:val="24"/>
        </w:rPr>
      </w:pPr>
    </w:p>
    <w:p w:rsidR="00475D01" w:rsidRPr="00DF130B" w:rsidRDefault="00475D01" w:rsidP="00475D01">
      <w:pPr>
        <w:jc w:val="both"/>
        <w:rPr>
          <w:i/>
          <w:sz w:val="24"/>
          <w:szCs w:val="24"/>
        </w:rPr>
      </w:pPr>
      <w:r w:rsidRPr="00DF130B">
        <w:rPr>
          <w:i/>
          <w:iCs/>
          <w:sz w:val="24"/>
          <w:szCs w:val="24"/>
        </w:rPr>
        <w:t>alternativa – stavba</w:t>
      </w:r>
      <w:r w:rsidRPr="00DF130B">
        <w:rPr>
          <w:i/>
          <w:sz w:val="24"/>
          <w:szCs w:val="24"/>
        </w:rPr>
        <w:t>, která je předmětem evidování do katastru nemovitostí a není součástí pozemku (jiný vlastník)</w:t>
      </w:r>
    </w:p>
    <w:p w:rsidR="00475D01" w:rsidRPr="00DF130B" w:rsidRDefault="00475D01" w:rsidP="00475D01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F130B">
        <w:rPr>
          <w:rFonts w:ascii="Times New Roman" w:hAnsi="Times New Roman"/>
          <w:iCs/>
          <w:sz w:val="24"/>
          <w:szCs w:val="24"/>
        </w:rPr>
        <w:t>2</w:t>
      </w:r>
      <w:r w:rsidRPr="00DF130B">
        <w:rPr>
          <w:i/>
          <w:iCs/>
        </w:rPr>
        <w:t>.</w:t>
      </w:r>
      <w:r w:rsidRPr="00DF130B">
        <w:rPr>
          <w:i/>
          <w:iCs/>
        </w:rPr>
        <w:tab/>
      </w:r>
      <w:r w:rsidRPr="00DF130B">
        <w:rPr>
          <w:rFonts w:ascii="Times New Roman" w:hAnsi="Times New Roman"/>
          <w:sz w:val="24"/>
          <w:szCs w:val="24"/>
        </w:rPr>
        <w:t xml:space="preserve">Oprávněný prohlašuje, že je výlučným vlastníkem </w:t>
      </w:r>
      <w:r w:rsidRPr="00DF130B">
        <w:rPr>
          <w:rFonts w:ascii="Times New Roman" w:hAnsi="Times New Roman"/>
          <w:iCs/>
          <w:sz w:val="24"/>
          <w:szCs w:val="24"/>
        </w:rPr>
        <w:t>budovy s číslem popisným</w:t>
      </w:r>
      <w:r w:rsidRPr="00DF130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130B">
        <w:rPr>
          <w:rFonts w:ascii="Times New Roman" w:hAnsi="Times New Roman"/>
          <w:iCs/>
          <w:sz w:val="24"/>
          <w:szCs w:val="24"/>
        </w:rPr>
        <w:t>…………</w:t>
      </w:r>
      <w:r w:rsidRPr="00DF130B">
        <w:rPr>
          <w:rFonts w:ascii="Times New Roman" w:hAnsi="Times New Roman"/>
          <w:i/>
          <w:sz w:val="24"/>
          <w:szCs w:val="24"/>
        </w:rPr>
        <w:t xml:space="preserve">(alternativa s číslem evidenčním nebo bez čísla), </w:t>
      </w:r>
      <w:r w:rsidRPr="00DF130B">
        <w:rPr>
          <w:rFonts w:ascii="Times New Roman" w:hAnsi="Times New Roman"/>
          <w:sz w:val="24"/>
          <w:szCs w:val="24"/>
        </w:rPr>
        <w:t xml:space="preserve">která je evidována na LV č. ....u </w:t>
      </w:r>
      <w:r w:rsidRPr="00DF130B">
        <w:rPr>
          <w:rFonts w:ascii="Times New Roman" w:hAnsi="Times New Roman"/>
          <w:iCs/>
          <w:color w:val="000000"/>
          <w:sz w:val="24"/>
          <w:szCs w:val="24"/>
        </w:rPr>
        <w:t xml:space="preserve">Katastrálního úřadu pro………………., Katastrální pracoviště …………….., </w:t>
      </w:r>
      <w:r w:rsidRPr="00DF130B">
        <w:rPr>
          <w:rFonts w:ascii="Times New Roman" w:hAnsi="Times New Roman"/>
          <w:color w:val="000000"/>
          <w:sz w:val="24"/>
          <w:szCs w:val="24"/>
        </w:rPr>
        <w:t xml:space="preserve">dále jen </w:t>
      </w:r>
      <w:r w:rsidRPr="00DF130B">
        <w:rPr>
          <w:rFonts w:ascii="Times New Roman" w:hAnsi="Times New Roman"/>
          <w:b/>
          <w:color w:val="000000"/>
          <w:sz w:val="24"/>
          <w:szCs w:val="24"/>
        </w:rPr>
        <w:t>„panující nemovitá věc“.</w:t>
      </w:r>
      <w:r w:rsidRPr="00DF130B">
        <w:rPr>
          <w:rFonts w:ascii="Times New Roman" w:hAnsi="Times New Roman"/>
          <w:iCs/>
          <w:color w:val="000000"/>
          <w:sz w:val="24"/>
          <w:szCs w:val="24"/>
        </w:rPr>
        <w:t xml:space="preserve"> Panující nemovitá věc je umístěna na </w:t>
      </w:r>
      <w:r w:rsidRPr="00DF130B">
        <w:rPr>
          <w:rFonts w:ascii="Times New Roman" w:hAnsi="Times New Roman"/>
          <w:iCs/>
          <w:sz w:val="24"/>
          <w:szCs w:val="24"/>
        </w:rPr>
        <w:t>pozemku</w:t>
      </w:r>
      <w:r w:rsidRPr="00DF130B">
        <w:rPr>
          <w:rFonts w:ascii="Times New Roman" w:hAnsi="Times New Roman"/>
          <w:sz w:val="24"/>
          <w:szCs w:val="24"/>
        </w:rPr>
        <w:t>(cích)</w:t>
      </w:r>
      <w:r w:rsidRPr="00DF130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DF130B">
        <w:rPr>
          <w:rFonts w:ascii="Times New Roman" w:hAnsi="Times New Roman"/>
          <w:iCs/>
          <w:color w:val="000000"/>
          <w:sz w:val="24"/>
          <w:szCs w:val="24"/>
        </w:rPr>
        <w:t>parc</w:t>
      </w:r>
      <w:proofErr w:type="spellEnd"/>
      <w:r w:rsidRPr="00DF130B">
        <w:rPr>
          <w:rFonts w:ascii="Times New Roman" w:hAnsi="Times New Roman"/>
          <w:iCs/>
          <w:color w:val="000000"/>
          <w:sz w:val="24"/>
          <w:szCs w:val="24"/>
        </w:rPr>
        <w:t>. č. …………….,</w:t>
      </w:r>
      <w:r w:rsidRPr="00DF130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130B">
        <w:rPr>
          <w:rFonts w:ascii="Times New Roman" w:hAnsi="Times New Roman"/>
          <w:i/>
          <w:color w:val="000000"/>
          <w:sz w:val="24"/>
          <w:szCs w:val="24"/>
        </w:rPr>
        <w:t>(druh evidence, pokud se jedná o pozemek ve zjednodušené evidenci)</w:t>
      </w:r>
      <w:r w:rsidRPr="00DF130B">
        <w:rPr>
          <w:rFonts w:ascii="Times New Roman" w:hAnsi="Times New Roman"/>
          <w:bCs/>
          <w:i/>
          <w:iCs/>
          <w:color w:val="000000"/>
          <w:sz w:val="24"/>
          <w:szCs w:val="24"/>
        </w:rPr>
        <w:t>,</w:t>
      </w:r>
      <w:r w:rsidRPr="00DF130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130B">
        <w:rPr>
          <w:rFonts w:ascii="Times New Roman" w:hAnsi="Times New Roman"/>
          <w:iCs/>
          <w:color w:val="000000"/>
          <w:sz w:val="24"/>
          <w:szCs w:val="24"/>
        </w:rPr>
        <w:t xml:space="preserve">v obci …………., katastrálním území ……………………, který </w:t>
      </w:r>
      <w:r w:rsidRPr="00DF130B">
        <w:rPr>
          <w:rFonts w:ascii="Times New Roman" w:hAnsi="Times New Roman"/>
          <w:color w:val="000000"/>
          <w:sz w:val="24"/>
          <w:szCs w:val="24"/>
        </w:rPr>
        <w:t>(é)</w:t>
      </w:r>
      <w:r w:rsidRPr="00DF130B">
        <w:rPr>
          <w:rFonts w:ascii="Times New Roman" w:hAnsi="Times New Roman"/>
          <w:iCs/>
          <w:color w:val="000000"/>
          <w:sz w:val="24"/>
          <w:szCs w:val="24"/>
        </w:rPr>
        <w:t xml:space="preserve"> je</w:t>
      </w:r>
      <w:r w:rsidRPr="00DF130B">
        <w:rPr>
          <w:rFonts w:ascii="Times New Roman" w:hAnsi="Times New Roman"/>
          <w:color w:val="000000"/>
          <w:sz w:val="24"/>
          <w:szCs w:val="24"/>
        </w:rPr>
        <w:t xml:space="preserve">(jsou) </w:t>
      </w:r>
      <w:r w:rsidRPr="00DF130B">
        <w:rPr>
          <w:rFonts w:ascii="Times New Roman" w:hAnsi="Times New Roman"/>
          <w:iCs/>
          <w:color w:val="000000"/>
          <w:sz w:val="24"/>
          <w:szCs w:val="24"/>
        </w:rPr>
        <w:t>zapsán</w:t>
      </w:r>
      <w:r w:rsidRPr="00DF130B">
        <w:rPr>
          <w:rFonts w:ascii="Times New Roman" w:hAnsi="Times New Roman"/>
          <w:color w:val="000000"/>
          <w:sz w:val="24"/>
          <w:szCs w:val="24"/>
        </w:rPr>
        <w:t>(y)</w:t>
      </w:r>
      <w:r w:rsidRPr="00DF130B">
        <w:rPr>
          <w:color w:val="000000"/>
        </w:rPr>
        <w:t xml:space="preserve"> </w:t>
      </w:r>
      <w:r w:rsidRPr="00DF130B">
        <w:rPr>
          <w:rFonts w:ascii="Times New Roman" w:hAnsi="Times New Roman"/>
          <w:iCs/>
          <w:color w:val="000000"/>
          <w:sz w:val="24"/>
          <w:szCs w:val="24"/>
        </w:rPr>
        <w:t xml:space="preserve">u Katastrálního úřadu pro………………., Katastrální pracoviště …………….. na listu vlastnictví č. …….. a je </w:t>
      </w:r>
      <w:r w:rsidRPr="00DF130B">
        <w:rPr>
          <w:rFonts w:ascii="Times New Roman" w:hAnsi="Times New Roman"/>
          <w:i/>
          <w:iCs/>
          <w:color w:val="000000"/>
          <w:sz w:val="24"/>
          <w:szCs w:val="24"/>
        </w:rPr>
        <w:t>(jsou</w:t>
      </w:r>
      <w:r w:rsidRPr="00DF130B">
        <w:rPr>
          <w:rFonts w:ascii="Times New Roman" w:hAnsi="Times New Roman"/>
          <w:iCs/>
          <w:color w:val="000000"/>
          <w:sz w:val="24"/>
          <w:szCs w:val="24"/>
        </w:rPr>
        <w:t>), ve vlastnictví (</w:t>
      </w:r>
      <w:r w:rsidRPr="00DF130B">
        <w:rPr>
          <w:rFonts w:ascii="Times New Roman" w:hAnsi="Times New Roman"/>
          <w:i/>
          <w:iCs/>
          <w:color w:val="000000"/>
          <w:sz w:val="24"/>
          <w:szCs w:val="24"/>
        </w:rPr>
        <w:t>spoluvlastnictví</w:t>
      </w:r>
      <w:r w:rsidRPr="00DF130B">
        <w:rPr>
          <w:rFonts w:ascii="Times New Roman" w:hAnsi="Times New Roman"/>
          <w:iCs/>
          <w:color w:val="000000"/>
          <w:sz w:val="24"/>
          <w:szCs w:val="24"/>
        </w:rPr>
        <w:t>)....................................(</w:t>
      </w:r>
      <w:r w:rsidRPr="00DF130B">
        <w:rPr>
          <w:rFonts w:ascii="Times New Roman" w:hAnsi="Times New Roman"/>
          <w:i/>
          <w:iCs/>
          <w:color w:val="000000"/>
          <w:sz w:val="24"/>
          <w:szCs w:val="24"/>
        </w:rPr>
        <w:t>vypsat vlastníky</w:t>
      </w:r>
      <w:r w:rsidRPr="00DF130B">
        <w:rPr>
          <w:rFonts w:ascii="Times New Roman" w:hAnsi="Times New Roman"/>
          <w:iCs/>
          <w:color w:val="000000"/>
          <w:sz w:val="24"/>
          <w:szCs w:val="24"/>
        </w:rPr>
        <w:t>).</w:t>
      </w:r>
      <w:r w:rsidRPr="00DF130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</w:p>
    <w:p w:rsidR="00475D01" w:rsidRPr="00DF130B" w:rsidRDefault="00475D01" w:rsidP="00475D01">
      <w:pPr>
        <w:pStyle w:val="Zkladntext3"/>
        <w:ind w:left="426" w:hanging="426"/>
        <w:rPr>
          <w:i/>
          <w:iCs/>
        </w:rPr>
      </w:pPr>
    </w:p>
    <w:p w:rsidR="00475D01" w:rsidRPr="00DF130B" w:rsidRDefault="00475D01" w:rsidP="00475D01">
      <w:pPr>
        <w:ind w:left="426" w:hanging="426"/>
        <w:jc w:val="both"/>
        <w:rPr>
          <w:sz w:val="24"/>
        </w:rPr>
      </w:pPr>
      <w:r w:rsidRPr="00DF130B">
        <w:rPr>
          <w:bCs/>
          <w:color w:val="000000"/>
          <w:sz w:val="24"/>
          <w:szCs w:val="24"/>
        </w:rPr>
        <w:t>3.</w:t>
      </w:r>
      <w:r w:rsidRPr="00DF130B">
        <w:rPr>
          <w:bCs/>
          <w:color w:val="000000"/>
          <w:sz w:val="24"/>
          <w:szCs w:val="24"/>
        </w:rPr>
        <w:tab/>
        <w:t xml:space="preserve">Oprávněný je vlastníkem </w:t>
      </w:r>
      <w:r w:rsidRPr="00DF130B">
        <w:rPr>
          <w:color w:val="000000"/>
          <w:sz w:val="24"/>
          <w:szCs w:val="24"/>
        </w:rPr>
        <w:t>stavby .............................................. (</w:t>
      </w:r>
      <w:r w:rsidRPr="00DF130B">
        <w:rPr>
          <w:i/>
          <w:color w:val="000000"/>
          <w:sz w:val="24"/>
          <w:szCs w:val="24"/>
        </w:rPr>
        <w:t>specifikovat název a typ stavby např. vodovodní přípojka včetně příslušenství nebo obslužného zařízení – např. vodoměrná šachta pro objekt ......</w:t>
      </w:r>
      <w:r w:rsidRPr="00DF130B">
        <w:rPr>
          <w:color w:val="000000"/>
          <w:sz w:val="24"/>
          <w:szCs w:val="24"/>
        </w:rPr>
        <w:t>)</w:t>
      </w:r>
      <w:r w:rsidRPr="00DF130B">
        <w:rPr>
          <w:bCs/>
          <w:color w:val="000000"/>
          <w:sz w:val="24"/>
          <w:szCs w:val="24"/>
        </w:rPr>
        <w:t>,</w:t>
      </w:r>
      <w:r w:rsidRPr="00DF130B">
        <w:rPr>
          <w:color w:val="000000"/>
          <w:sz w:val="24"/>
          <w:szCs w:val="24"/>
        </w:rPr>
        <w:t xml:space="preserve"> jejíž výstavba byla realizována na základě ………………….. </w:t>
      </w:r>
      <w:r w:rsidRPr="00DF130B">
        <w:rPr>
          <w:i/>
          <w:color w:val="000000"/>
          <w:sz w:val="24"/>
          <w:szCs w:val="24"/>
        </w:rPr>
        <w:t xml:space="preserve">(typ správního řízení dle zák. 183/2006 Sb., o územním plánování a stavebním řádu (stavební zákon), ve znění pozdějších předpisů), </w:t>
      </w:r>
      <w:r w:rsidRPr="00DF130B">
        <w:rPr>
          <w:color w:val="000000"/>
          <w:sz w:val="24"/>
          <w:szCs w:val="24"/>
        </w:rPr>
        <w:t xml:space="preserve">vydané </w:t>
      </w:r>
      <w:r w:rsidRPr="00DF130B">
        <w:rPr>
          <w:i/>
          <w:color w:val="000000"/>
          <w:sz w:val="24"/>
          <w:szCs w:val="24"/>
        </w:rPr>
        <w:t xml:space="preserve">……………(uveďte úřad), </w:t>
      </w:r>
      <w:r w:rsidRPr="00DF130B">
        <w:rPr>
          <w:color w:val="000000"/>
          <w:sz w:val="24"/>
          <w:szCs w:val="24"/>
        </w:rPr>
        <w:t xml:space="preserve">č.j. …………, ze dne …………… </w:t>
      </w:r>
      <w:r w:rsidRPr="00DF130B">
        <w:rPr>
          <w:sz w:val="24"/>
          <w:szCs w:val="24"/>
        </w:rPr>
        <w:t xml:space="preserve">a </w:t>
      </w:r>
      <w:r w:rsidRPr="00DF130B">
        <w:rPr>
          <w:bCs/>
          <w:sz w:val="24"/>
          <w:szCs w:val="24"/>
        </w:rPr>
        <w:t>která je uložena</w:t>
      </w:r>
      <w:r w:rsidRPr="00DF130B">
        <w:rPr>
          <w:bCs/>
          <w:color w:val="000000"/>
          <w:sz w:val="24"/>
          <w:szCs w:val="24"/>
        </w:rPr>
        <w:t xml:space="preserve"> ve služebném pozemku, který je specifikovaný v čl. II. této smlouvy, v celkové délce ....... m </w:t>
      </w:r>
      <w:r w:rsidRPr="00DF130B">
        <w:rPr>
          <w:color w:val="000000"/>
          <w:sz w:val="24"/>
          <w:szCs w:val="24"/>
        </w:rPr>
        <w:t xml:space="preserve">(dále jen </w:t>
      </w:r>
      <w:r w:rsidRPr="00DF130B">
        <w:rPr>
          <w:b/>
          <w:color w:val="000000"/>
          <w:sz w:val="24"/>
          <w:szCs w:val="24"/>
        </w:rPr>
        <w:t>„stavba“</w:t>
      </w:r>
      <w:r w:rsidRPr="00DF130B">
        <w:rPr>
          <w:color w:val="000000"/>
          <w:sz w:val="24"/>
          <w:szCs w:val="24"/>
        </w:rPr>
        <w:t>)</w:t>
      </w:r>
      <w:r w:rsidRPr="00DF130B">
        <w:rPr>
          <w:bCs/>
          <w:color w:val="000000"/>
          <w:sz w:val="24"/>
          <w:szCs w:val="24"/>
        </w:rPr>
        <w:t>.</w:t>
      </w:r>
    </w:p>
    <w:p w:rsidR="00475D01" w:rsidRPr="00DF130B" w:rsidRDefault="00475D01" w:rsidP="00475D01">
      <w:pPr>
        <w:jc w:val="center"/>
        <w:rPr>
          <w:color w:val="000000"/>
          <w:sz w:val="24"/>
          <w:szCs w:val="24"/>
        </w:rPr>
      </w:pPr>
    </w:p>
    <w:p w:rsidR="00475D01" w:rsidRPr="00DF130B" w:rsidRDefault="00475D01" w:rsidP="00475D01">
      <w:pPr>
        <w:jc w:val="center"/>
        <w:rPr>
          <w:b/>
          <w:color w:val="000000"/>
          <w:sz w:val="24"/>
          <w:szCs w:val="24"/>
        </w:rPr>
      </w:pPr>
      <w:r w:rsidRPr="00DF130B">
        <w:rPr>
          <w:b/>
          <w:color w:val="000000"/>
          <w:sz w:val="24"/>
          <w:szCs w:val="24"/>
        </w:rPr>
        <w:t>II.</w:t>
      </w:r>
    </w:p>
    <w:p w:rsidR="00475D01" w:rsidRPr="00DF130B" w:rsidRDefault="00475D01" w:rsidP="00475D01">
      <w:pPr>
        <w:jc w:val="center"/>
        <w:rPr>
          <w:b/>
          <w:color w:val="000000"/>
          <w:sz w:val="24"/>
          <w:szCs w:val="24"/>
        </w:rPr>
      </w:pPr>
      <w:r w:rsidRPr="00DF130B">
        <w:rPr>
          <w:b/>
          <w:color w:val="000000"/>
          <w:sz w:val="24"/>
          <w:szCs w:val="24"/>
        </w:rPr>
        <w:t>Pozemek</w:t>
      </w:r>
      <w:r w:rsidRPr="00DF130B">
        <w:rPr>
          <w:b/>
          <w:i/>
          <w:color w:val="000000"/>
          <w:sz w:val="24"/>
          <w:szCs w:val="24"/>
        </w:rPr>
        <w:t>(y)</w:t>
      </w:r>
      <w:r w:rsidRPr="00DF130B">
        <w:rPr>
          <w:b/>
          <w:color w:val="000000"/>
          <w:sz w:val="24"/>
          <w:szCs w:val="24"/>
        </w:rPr>
        <w:t>, k němuž</w:t>
      </w:r>
      <w:r w:rsidRPr="00DF130B">
        <w:rPr>
          <w:b/>
          <w:i/>
          <w:color w:val="000000"/>
          <w:sz w:val="24"/>
          <w:szCs w:val="24"/>
        </w:rPr>
        <w:t>(nimž)</w:t>
      </w:r>
      <w:r w:rsidRPr="00DF130B">
        <w:rPr>
          <w:b/>
          <w:color w:val="000000"/>
          <w:sz w:val="24"/>
          <w:szCs w:val="24"/>
        </w:rPr>
        <w:t xml:space="preserve"> se věcné břemeno vztahuje</w:t>
      </w:r>
    </w:p>
    <w:p w:rsidR="00475D01" w:rsidRPr="00DF130B" w:rsidRDefault="00475D01" w:rsidP="00475D01">
      <w:pPr>
        <w:numPr>
          <w:ilvl w:val="0"/>
          <w:numId w:val="3"/>
        </w:numPr>
        <w:ind w:left="426" w:hanging="426"/>
        <w:jc w:val="both"/>
        <w:rPr>
          <w:b/>
          <w:bCs/>
          <w:color w:val="000000"/>
          <w:sz w:val="24"/>
          <w:szCs w:val="24"/>
        </w:rPr>
      </w:pPr>
      <w:r w:rsidRPr="00DF130B">
        <w:rPr>
          <w:color w:val="000000"/>
          <w:sz w:val="24"/>
          <w:szCs w:val="24"/>
        </w:rPr>
        <w:t>Pozemek</w:t>
      </w:r>
      <w:r w:rsidRPr="00DF130B">
        <w:rPr>
          <w:i/>
          <w:iCs/>
          <w:color w:val="000000"/>
          <w:sz w:val="24"/>
          <w:szCs w:val="24"/>
        </w:rPr>
        <w:t>(y)</w:t>
      </w:r>
      <w:r w:rsidRPr="00DF130B">
        <w:rPr>
          <w:color w:val="000000"/>
          <w:sz w:val="24"/>
          <w:szCs w:val="24"/>
        </w:rPr>
        <w:t xml:space="preserve"> </w:t>
      </w:r>
      <w:proofErr w:type="spellStart"/>
      <w:r w:rsidRPr="00DF130B">
        <w:rPr>
          <w:color w:val="000000"/>
          <w:sz w:val="24"/>
          <w:szCs w:val="24"/>
        </w:rPr>
        <w:t>parc</w:t>
      </w:r>
      <w:proofErr w:type="spellEnd"/>
      <w:r w:rsidRPr="00DF130B">
        <w:rPr>
          <w:color w:val="000000"/>
          <w:sz w:val="24"/>
          <w:szCs w:val="24"/>
        </w:rPr>
        <w:t>. č. ……………., (</w:t>
      </w:r>
      <w:r w:rsidRPr="00DF130B">
        <w:rPr>
          <w:i/>
          <w:iCs/>
          <w:color w:val="000000"/>
          <w:sz w:val="24"/>
          <w:szCs w:val="24"/>
        </w:rPr>
        <w:t>druh evidence, pokud se jedná o pozemek</w:t>
      </w:r>
      <w:r w:rsidRPr="00DF130B">
        <w:rPr>
          <w:i/>
          <w:iCs/>
          <w:color w:val="000000"/>
          <w:sz w:val="24"/>
          <w:szCs w:val="24"/>
        </w:rPr>
        <w:br/>
        <w:t>ve zjednodušené evidenci),</w:t>
      </w:r>
      <w:r w:rsidRPr="00DF130B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DF130B">
        <w:rPr>
          <w:color w:val="000000"/>
          <w:sz w:val="24"/>
          <w:szCs w:val="24"/>
        </w:rPr>
        <w:t>v obci …………., katastrálním území ……………………, který</w:t>
      </w:r>
      <w:r w:rsidRPr="00DF130B">
        <w:rPr>
          <w:i/>
          <w:iCs/>
          <w:color w:val="000000"/>
          <w:sz w:val="24"/>
          <w:szCs w:val="24"/>
        </w:rPr>
        <w:t>(é)</w:t>
      </w:r>
      <w:r w:rsidRPr="00DF130B">
        <w:rPr>
          <w:color w:val="000000"/>
          <w:sz w:val="24"/>
          <w:szCs w:val="24"/>
        </w:rPr>
        <w:t xml:space="preserve"> je</w:t>
      </w:r>
      <w:r w:rsidRPr="00DF130B">
        <w:rPr>
          <w:i/>
          <w:iCs/>
          <w:color w:val="000000"/>
          <w:sz w:val="24"/>
          <w:szCs w:val="24"/>
        </w:rPr>
        <w:t>(jsou)</w:t>
      </w:r>
      <w:r w:rsidRPr="00DF130B">
        <w:rPr>
          <w:color w:val="000000"/>
          <w:sz w:val="24"/>
          <w:szCs w:val="24"/>
        </w:rPr>
        <w:t xml:space="preserve"> zapsán</w:t>
      </w:r>
      <w:r w:rsidRPr="00DF130B">
        <w:rPr>
          <w:i/>
          <w:iCs/>
          <w:color w:val="000000"/>
          <w:sz w:val="24"/>
          <w:szCs w:val="24"/>
        </w:rPr>
        <w:t>(y)</w:t>
      </w:r>
      <w:r w:rsidRPr="00DF130B">
        <w:rPr>
          <w:color w:val="000000"/>
          <w:sz w:val="24"/>
          <w:szCs w:val="24"/>
        </w:rPr>
        <w:t xml:space="preserve"> u Katastrálního úřadu pro ....................kraj, Katastrální pracoviště ....................... na listu vlastnictví č. …….. Tento pozemek </w:t>
      </w:r>
      <w:r w:rsidRPr="00DF130B">
        <w:rPr>
          <w:i/>
          <w:iCs/>
          <w:color w:val="000000"/>
          <w:sz w:val="24"/>
          <w:szCs w:val="24"/>
        </w:rPr>
        <w:t>(tyto pozemky)</w:t>
      </w:r>
      <w:r w:rsidRPr="00DF130B">
        <w:rPr>
          <w:color w:val="000000"/>
          <w:sz w:val="24"/>
          <w:szCs w:val="24"/>
        </w:rPr>
        <w:t xml:space="preserve"> bude</w:t>
      </w:r>
      <w:r w:rsidRPr="00DF130B">
        <w:rPr>
          <w:i/>
          <w:iCs/>
          <w:color w:val="000000"/>
          <w:sz w:val="24"/>
          <w:szCs w:val="24"/>
        </w:rPr>
        <w:t>(ou)</w:t>
      </w:r>
      <w:r w:rsidRPr="00DF130B">
        <w:rPr>
          <w:color w:val="000000"/>
          <w:sz w:val="24"/>
          <w:szCs w:val="24"/>
        </w:rPr>
        <w:t xml:space="preserve"> dále označován</w:t>
      </w:r>
      <w:r w:rsidRPr="00DF130B">
        <w:rPr>
          <w:i/>
          <w:iCs/>
          <w:color w:val="000000"/>
          <w:sz w:val="24"/>
          <w:szCs w:val="24"/>
        </w:rPr>
        <w:t>(y)</w:t>
      </w:r>
      <w:r w:rsidRPr="00DF130B">
        <w:rPr>
          <w:color w:val="000000"/>
          <w:sz w:val="24"/>
          <w:szCs w:val="24"/>
        </w:rPr>
        <w:t xml:space="preserve"> bez ohledu na jejich počet jako „</w:t>
      </w:r>
      <w:r w:rsidRPr="00DF130B">
        <w:rPr>
          <w:b/>
          <w:color w:val="000000"/>
          <w:sz w:val="24"/>
          <w:szCs w:val="24"/>
        </w:rPr>
        <w:t>služebný pozemek</w:t>
      </w:r>
      <w:r w:rsidRPr="00DF130B">
        <w:rPr>
          <w:color w:val="000000"/>
          <w:sz w:val="24"/>
          <w:szCs w:val="24"/>
        </w:rPr>
        <w:t>“.</w:t>
      </w:r>
    </w:p>
    <w:p w:rsidR="00475D01" w:rsidRDefault="00475D01" w:rsidP="00475D01">
      <w:pPr>
        <w:jc w:val="center"/>
        <w:rPr>
          <w:b/>
          <w:bCs/>
          <w:color w:val="000000"/>
          <w:sz w:val="24"/>
          <w:szCs w:val="24"/>
        </w:rPr>
      </w:pPr>
    </w:p>
    <w:p w:rsidR="00475D01" w:rsidRDefault="00475D01" w:rsidP="00475D01">
      <w:pPr>
        <w:jc w:val="center"/>
        <w:rPr>
          <w:b/>
          <w:bCs/>
          <w:color w:val="000000"/>
          <w:sz w:val="24"/>
          <w:szCs w:val="24"/>
        </w:rPr>
      </w:pPr>
    </w:p>
    <w:p w:rsidR="00475D01" w:rsidRDefault="00475D01" w:rsidP="00475D01">
      <w:pPr>
        <w:jc w:val="center"/>
        <w:rPr>
          <w:b/>
          <w:bCs/>
          <w:color w:val="000000"/>
          <w:sz w:val="24"/>
          <w:szCs w:val="24"/>
        </w:rPr>
      </w:pPr>
    </w:p>
    <w:p w:rsidR="00475D01" w:rsidRDefault="00475D01" w:rsidP="00475D01">
      <w:pPr>
        <w:jc w:val="center"/>
        <w:rPr>
          <w:b/>
          <w:bCs/>
          <w:color w:val="000000"/>
          <w:sz w:val="24"/>
          <w:szCs w:val="24"/>
        </w:rPr>
      </w:pPr>
    </w:p>
    <w:p w:rsidR="00475D01" w:rsidRDefault="00475D01" w:rsidP="00475D01">
      <w:pPr>
        <w:jc w:val="center"/>
        <w:rPr>
          <w:b/>
          <w:bCs/>
          <w:color w:val="000000"/>
          <w:sz w:val="24"/>
          <w:szCs w:val="24"/>
        </w:rPr>
      </w:pPr>
    </w:p>
    <w:p w:rsidR="00475D01" w:rsidRPr="00DF130B" w:rsidRDefault="00475D01" w:rsidP="00475D01">
      <w:pPr>
        <w:jc w:val="center"/>
        <w:rPr>
          <w:b/>
          <w:bCs/>
          <w:color w:val="000000"/>
          <w:sz w:val="24"/>
          <w:szCs w:val="24"/>
        </w:rPr>
      </w:pPr>
    </w:p>
    <w:p w:rsidR="00475D01" w:rsidRPr="00DF130B" w:rsidRDefault="00475D01" w:rsidP="00475D01">
      <w:pPr>
        <w:jc w:val="center"/>
        <w:rPr>
          <w:b/>
          <w:bCs/>
          <w:color w:val="000000"/>
          <w:sz w:val="24"/>
          <w:szCs w:val="24"/>
        </w:rPr>
      </w:pPr>
      <w:r w:rsidRPr="00DF130B">
        <w:rPr>
          <w:b/>
          <w:bCs/>
          <w:color w:val="000000"/>
          <w:sz w:val="24"/>
          <w:szCs w:val="24"/>
        </w:rPr>
        <w:t xml:space="preserve">III. </w:t>
      </w:r>
    </w:p>
    <w:p w:rsidR="00475D01" w:rsidRPr="00DF130B" w:rsidRDefault="00475D01" w:rsidP="00475D01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DF130B">
        <w:rPr>
          <w:b/>
          <w:bCs/>
          <w:color w:val="000000"/>
          <w:sz w:val="24"/>
          <w:szCs w:val="24"/>
        </w:rPr>
        <w:lastRenderedPageBreak/>
        <w:t xml:space="preserve">Věcné břemeno služebnosti inženýrské sítě </w:t>
      </w:r>
    </w:p>
    <w:p w:rsidR="00475D01" w:rsidRPr="00DF130B" w:rsidRDefault="00475D01" w:rsidP="00475D01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bCs/>
          <w:color w:val="000000"/>
          <w:sz w:val="24"/>
          <w:szCs w:val="24"/>
        </w:rPr>
      </w:pPr>
      <w:r w:rsidRPr="00DF130B">
        <w:rPr>
          <w:color w:val="000000"/>
          <w:sz w:val="24"/>
          <w:szCs w:val="24"/>
        </w:rPr>
        <w:t xml:space="preserve">Povinný zřizuje ve prospěch oprávněného </w:t>
      </w:r>
      <w:r w:rsidRPr="00DF130B">
        <w:rPr>
          <w:sz w:val="24"/>
          <w:szCs w:val="24"/>
        </w:rPr>
        <w:t xml:space="preserve">jako vlastníka panující nemovité věci, jakož i každého dalšího vlastníka panující nemovité věci (služebnost in </w:t>
      </w:r>
      <w:proofErr w:type="spellStart"/>
      <w:r w:rsidRPr="00DF130B">
        <w:rPr>
          <w:sz w:val="24"/>
          <w:szCs w:val="24"/>
        </w:rPr>
        <w:t>rem</w:t>
      </w:r>
      <w:proofErr w:type="spellEnd"/>
      <w:r w:rsidRPr="00DF130B">
        <w:rPr>
          <w:sz w:val="24"/>
          <w:szCs w:val="24"/>
        </w:rPr>
        <w:t xml:space="preserve">) </w:t>
      </w:r>
      <w:r w:rsidRPr="00DF130B">
        <w:rPr>
          <w:color w:val="000000"/>
          <w:sz w:val="24"/>
          <w:szCs w:val="24"/>
        </w:rPr>
        <w:t>ke služebnému pozemku věcné břemeno</w:t>
      </w:r>
      <w:r w:rsidRPr="00DF130B">
        <w:rPr>
          <w:bCs/>
          <w:color w:val="000000"/>
          <w:sz w:val="24"/>
          <w:szCs w:val="24"/>
        </w:rPr>
        <w:t xml:space="preserve"> služebnosti inženýrské sítě spočívající v:</w:t>
      </w:r>
    </w:p>
    <w:p w:rsidR="00475D01" w:rsidRPr="00DF130B" w:rsidRDefault="00475D01" w:rsidP="00475D01">
      <w:pPr>
        <w:numPr>
          <w:ilvl w:val="1"/>
          <w:numId w:val="1"/>
        </w:numPr>
        <w:tabs>
          <w:tab w:val="left" w:pos="284"/>
          <w:tab w:val="left" w:pos="1080"/>
        </w:tabs>
        <w:jc w:val="both"/>
        <w:rPr>
          <w:bCs/>
          <w:color w:val="000000"/>
          <w:sz w:val="24"/>
          <w:szCs w:val="24"/>
        </w:rPr>
      </w:pPr>
      <w:r w:rsidRPr="00DF130B">
        <w:rPr>
          <w:bCs/>
          <w:color w:val="000000"/>
          <w:sz w:val="24"/>
          <w:szCs w:val="24"/>
        </w:rPr>
        <w:t>právu zřídit a provozovat na služebném pozemku stavbu</w:t>
      </w:r>
    </w:p>
    <w:p w:rsidR="00475D01" w:rsidRPr="00DF130B" w:rsidRDefault="00475D01" w:rsidP="00475D01">
      <w:pPr>
        <w:numPr>
          <w:ilvl w:val="1"/>
          <w:numId w:val="1"/>
        </w:numPr>
        <w:tabs>
          <w:tab w:val="left" w:pos="284"/>
        </w:tabs>
        <w:jc w:val="both"/>
        <w:rPr>
          <w:bCs/>
          <w:color w:val="000000"/>
          <w:sz w:val="24"/>
          <w:szCs w:val="24"/>
        </w:rPr>
      </w:pPr>
      <w:r w:rsidRPr="00DF130B">
        <w:rPr>
          <w:bCs/>
          <w:color w:val="000000"/>
          <w:sz w:val="24"/>
          <w:szCs w:val="24"/>
        </w:rPr>
        <w:t>právu vstupovat a vjíždět na služebný pozemek po nezbytnou dobu a v nutném rozsahu za účelem prohlídky nebo údržby a odstranění stavby.</w:t>
      </w:r>
    </w:p>
    <w:p w:rsidR="00475D01" w:rsidRPr="00DF130B" w:rsidRDefault="00475D01" w:rsidP="00475D01">
      <w:pPr>
        <w:tabs>
          <w:tab w:val="left" w:pos="284"/>
        </w:tabs>
        <w:ind w:left="1080"/>
        <w:jc w:val="both"/>
        <w:rPr>
          <w:bCs/>
          <w:color w:val="000000"/>
          <w:sz w:val="24"/>
          <w:szCs w:val="24"/>
        </w:rPr>
      </w:pPr>
    </w:p>
    <w:p w:rsidR="00475D01" w:rsidRPr="00DF130B" w:rsidRDefault="00475D01" w:rsidP="00475D01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bCs/>
          <w:color w:val="000000"/>
          <w:sz w:val="24"/>
          <w:szCs w:val="24"/>
        </w:rPr>
      </w:pPr>
      <w:r w:rsidRPr="00DF130B">
        <w:rPr>
          <w:bCs/>
          <w:color w:val="000000"/>
          <w:sz w:val="24"/>
          <w:szCs w:val="24"/>
        </w:rPr>
        <w:t>Věcné břemeno služebnosti inženýrské sítě se zřizuje úplatně a na dobu neurčitou.</w:t>
      </w:r>
    </w:p>
    <w:p w:rsidR="00475D01" w:rsidRPr="00DF130B" w:rsidRDefault="00475D01" w:rsidP="00475D01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b/>
          <w:color w:val="000000"/>
          <w:sz w:val="24"/>
          <w:szCs w:val="24"/>
        </w:rPr>
      </w:pPr>
      <w:r w:rsidRPr="00DF130B">
        <w:rPr>
          <w:color w:val="000000"/>
          <w:sz w:val="24"/>
          <w:szCs w:val="24"/>
        </w:rPr>
        <w:t xml:space="preserve">Skutečná poloha </w:t>
      </w:r>
      <w:r w:rsidRPr="00DF130B">
        <w:rPr>
          <w:bCs/>
          <w:color w:val="000000"/>
          <w:sz w:val="24"/>
          <w:szCs w:val="24"/>
        </w:rPr>
        <w:t>stavby</w:t>
      </w:r>
      <w:r w:rsidRPr="00DF130B">
        <w:rPr>
          <w:color w:val="000000"/>
          <w:sz w:val="24"/>
          <w:szCs w:val="24"/>
        </w:rPr>
        <w:t xml:space="preserve"> včetně rozsahu věcného břemene služebnosti inženýrské sítě je stanovena a vyznačena v geometrickém plánu č. ....…………, ze dne ……..., vyhotoveném ....................., potvrzeném dne ................. Katastrálním úřadem pro................kraj, Katastrální pracoviště ...................... Geometrický plán tvoří nedílnou součást této smlouvy (viz příloha č. ….).</w:t>
      </w:r>
    </w:p>
    <w:p w:rsidR="00475D01" w:rsidRPr="00DF130B" w:rsidRDefault="00475D01" w:rsidP="00475D01">
      <w:pPr>
        <w:ind w:left="426"/>
        <w:jc w:val="both"/>
        <w:rPr>
          <w:b/>
          <w:color w:val="000000"/>
          <w:sz w:val="24"/>
          <w:szCs w:val="24"/>
        </w:rPr>
      </w:pPr>
    </w:p>
    <w:p w:rsidR="00475D01" w:rsidRPr="00DF130B" w:rsidRDefault="00475D01" w:rsidP="00475D01">
      <w:pPr>
        <w:jc w:val="center"/>
        <w:rPr>
          <w:b/>
          <w:color w:val="000000"/>
          <w:sz w:val="24"/>
          <w:szCs w:val="24"/>
        </w:rPr>
      </w:pPr>
      <w:r w:rsidRPr="00DF130B">
        <w:rPr>
          <w:b/>
          <w:color w:val="000000"/>
          <w:sz w:val="24"/>
          <w:szCs w:val="24"/>
        </w:rPr>
        <w:t>IV.</w:t>
      </w:r>
    </w:p>
    <w:p w:rsidR="00475D01" w:rsidRPr="00DF130B" w:rsidRDefault="00475D01" w:rsidP="00475D01">
      <w:pPr>
        <w:pStyle w:val="Textvtabulce"/>
        <w:jc w:val="center"/>
        <w:rPr>
          <w:b/>
          <w:color w:val="000000"/>
          <w:sz w:val="24"/>
        </w:rPr>
      </w:pPr>
      <w:r w:rsidRPr="00DF130B">
        <w:rPr>
          <w:b/>
          <w:color w:val="000000"/>
          <w:sz w:val="24"/>
        </w:rPr>
        <w:t>Výše jednorázové úplaty za zřízení věcného břemene služebnosti inženýrské sítě</w:t>
      </w:r>
    </w:p>
    <w:p w:rsidR="00475D01" w:rsidRPr="00DF130B" w:rsidRDefault="00475D01" w:rsidP="00475D01">
      <w:pPr>
        <w:jc w:val="both"/>
        <w:rPr>
          <w:color w:val="000000"/>
          <w:sz w:val="24"/>
        </w:rPr>
      </w:pPr>
      <w:r w:rsidRPr="00DF130B">
        <w:rPr>
          <w:color w:val="000000"/>
          <w:sz w:val="24"/>
        </w:rPr>
        <w:t xml:space="preserve">Smluvní strany se dohodly na jednorázové úplatě za zřízení věcného břemene služebnosti inženýrské sítě v celkové výši ......... Kč …...….,- (slovy ………….korun českých), dále jen </w:t>
      </w:r>
      <w:r w:rsidRPr="00DF130B">
        <w:rPr>
          <w:b/>
          <w:color w:val="000000"/>
          <w:sz w:val="24"/>
        </w:rPr>
        <w:t>„úplata“</w:t>
      </w:r>
      <w:r w:rsidRPr="00DF130B">
        <w:rPr>
          <w:color w:val="000000"/>
          <w:sz w:val="24"/>
        </w:rPr>
        <w:t>. Úplata (</w:t>
      </w:r>
      <w:r w:rsidRPr="00DF130B">
        <w:rPr>
          <w:i/>
          <w:iCs/>
          <w:color w:val="000000"/>
          <w:sz w:val="24"/>
          <w:u w:val="single"/>
        </w:rPr>
        <w:t>alternativa</w:t>
      </w:r>
      <w:r w:rsidRPr="00DF130B">
        <w:rPr>
          <w:color w:val="000000"/>
          <w:sz w:val="24"/>
        </w:rPr>
        <w:t xml:space="preserve"> – včetně paušální jednorázové úplaty) byla v plné výši uhrazena oprávněným na účet povinného před podpisem této smlouvy. Povinný není plátcem DPH.</w:t>
      </w:r>
    </w:p>
    <w:p w:rsidR="00475D01" w:rsidRPr="00DF130B" w:rsidRDefault="00475D01" w:rsidP="00475D01">
      <w:pPr>
        <w:jc w:val="both"/>
        <w:rPr>
          <w:b/>
          <w:color w:val="000000"/>
          <w:sz w:val="24"/>
          <w:szCs w:val="24"/>
        </w:rPr>
      </w:pPr>
    </w:p>
    <w:p w:rsidR="00475D01" w:rsidRPr="00DF130B" w:rsidRDefault="00475D01" w:rsidP="00475D01">
      <w:pPr>
        <w:jc w:val="center"/>
        <w:rPr>
          <w:b/>
          <w:color w:val="000000"/>
          <w:sz w:val="24"/>
          <w:szCs w:val="24"/>
        </w:rPr>
      </w:pPr>
      <w:r w:rsidRPr="00DF130B">
        <w:rPr>
          <w:b/>
          <w:color w:val="000000"/>
          <w:sz w:val="24"/>
          <w:szCs w:val="24"/>
        </w:rPr>
        <w:t>V.</w:t>
      </w:r>
    </w:p>
    <w:p w:rsidR="00475D01" w:rsidRPr="00DF130B" w:rsidRDefault="00475D01" w:rsidP="00475D01">
      <w:pPr>
        <w:jc w:val="center"/>
        <w:rPr>
          <w:color w:val="000000"/>
          <w:sz w:val="24"/>
        </w:rPr>
      </w:pPr>
      <w:r w:rsidRPr="00DF130B">
        <w:rPr>
          <w:b/>
          <w:bCs/>
          <w:color w:val="000000"/>
          <w:sz w:val="24"/>
        </w:rPr>
        <w:t>Vklad věcného břemene služebnosti inženýrské sítě do katastru nemovitostí</w:t>
      </w:r>
    </w:p>
    <w:p w:rsidR="00475D01" w:rsidRPr="00DF130B" w:rsidRDefault="00475D01" w:rsidP="00475D01">
      <w:pPr>
        <w:numPr>
          <w:ilvl w:val="0"/>
          <w:numId w:val="4"/>
        </w:numPr>
        <w:ind w:left="426" w:hanging="426"/>
        <w:jc w:val="both"/>
        <w:rPr>
          <w:color w:val="000000"/>
          <w:sz w:val="24"/>
          <w:szCs w:val="24"/>
        </w:rPr>
      </w:pPr>
      <w:r w:rsidRPr="00DF130B">
        <w:rPr>
          <w:color w:val="000000"/>
          <w:sz w:val="24"/>
        </w:rPr>
        <w:t>Smluvní strany se dohodly, že návrh na vklad věcného břemene</w:t>
      </w:r>
      <w:r w:rsidRPr="00DF130B">
        <w:rPr>
          <w:color w:val="000000"/>
          <w:sz w:val="24"/>
        </w:rPr>
        <w:br/>
        <w:t xml:space="preserve">služebnosti inženýrské sítě do katastru nemovitostí podá </w:t>
      </w:r>
      <w:r w:rsidRPr="00475D01">
        <w:rPr>
          <w:color w:val="000000"/>
          <w:sz w:val="24"/>
        </w:rPr>
        <w:t xml:space="preserve">oprávněný do 30 dnů ode dne uzavření této smlouvy. </w:t>
      </w:r>
      <w:r w:rsidRPr="00475D01">
        <w:rPr>
          <w:color w:val="000000"/>
          <w:sz w:val="24"/>
          <w:szCs w:val="24"/>
        </w:rPr>
        <w:t>Náklady spojené s podáním návrhu na vklad</w:t>
      </w:r>
      <w:r w:rsidRPr="00DF130B">
        <w:rPr>
          <w:color w:val="000000"/>
          <w:sz w:val="24"/>
          <w:szCs w:val="24"/>
        </w:rPr>
        <w:t xml:space="preserve"> věcného břemene služebnosti inženýrské sítě do katastru nemovitostí hradí v plné výši oprávněný.</w:t>
      </w:r>
    </w:p>
    <w:p w:rsidR="00475D01" w:rsidRPr="00DF130B" w:rsidRDefault="00475D01" w:rsidP="00475D01">
      <w:pPr>
        <w:numPr>
          <w:ilvl w:val="0"/>
          <w:numId w:val="4"/>
        </w:numPr>
        <w:ind w:left="426" w:hanging="426"/>
        <w:jc w:val="both"/>
        <w:rPr>
          <w:b/>
          <w:color w:val="000000"/>
          <w:sz w:val="24"/>
        </w:rPr>
      </w:pPr>
      <w:r w:rsidRPr="00DF130B">
        <w:rPr>
          <w:color w:val="000000"/>
          <w:sz w:val="24"/>
        </w:rPr>
        <w:t>V případě vzniku komplikací s vkladem věcného břemene služebnosti inženýrské sítě do katastru nemovitostí, vynaloží povinný a oprávněný součinnost potřebnou k realizaci zápisu vkladu věcného břemene služebnosti inženýrské sítě dle této smlouvy do katastru nemovitostí.</w:t>
      </w:r>
    </w:p>
    <w:p w:rsidR="00475D01" w:rsidRPr="00DF130B" w:rsidRDefault="00475D01" w:rsidP="00475D01">
      <w:pPr>
        <w:numPr>
          <w:ilvl w:val="0"/>
          <w:numId w:val="4"/>
        </w:numPr>
        <w:ind w:left="426" w:hanging="426"/>
        <w:jc w:val="both"/>
        <w:rPr>
          <w:b/>
          <w:color w:val="000000"/>
          <w:sz w:val="24"/>
          <w:szCs w:val="24"/>
        </w:rPr>
      </w:pPr>
      <w:r w:rsidRPr="00DF130B">
        <w:rPr>
          <w:sz w:val="24"/>
          <w:szCs w:val="24"/>
        </w:rPr>
        <w:t>Povinný je ve smyslu zákona č. 634/2004 Sb., o správních poplatcích, ve znění pozdějších předpisů, osvobozen od správních poplatků.</w:t>
      </w:r>
    </w:p>
    <w:p w:rsidR="00475D01" w:rsidRPr="00DF130B" w:rsidRDefault="00475D01" w:rsidP="00475D01">
      <w:pPr>
        <w:jc w:val="center"/>
        <w:rPr>
          <w:b/>
          <w:color w:val="000000"/>
          <w:sz w:val="24"/>
          <w:szCs w:val="24"/>
        </w:rPr>
      </w:pPr>
    </w:p>
    <w:p w:rsidR="00475D01" w:rsidRPr="00DF130B" w:rsidRDefault="00475D01" w:rsidP="00475D01">
      <w:pPr>
        <w:jc w:val="center"/>
        <w:rPr>
          <w:b/>
          <w:color w:val="000000"/>
          <w:sz w:val="24"/>
          <w:szCs w:val="24"/>
        </w:rPr>
      </w:pPr>
      <w:r w:rsidRPr="00DF130B">
        <w:rPr>
          <w:b/>
          <w:color w:val="000000"/>
          <w:sz w:val="24"/>
          <w:szCs w:val="24"/>
        </w:rPr>
        <w:t xml:space="preserve">VI. </w:t>
      </w:r>
    </w:p>
    <w:p w:rsidR="00475D01" w:rsidRPr="00DF130B" w:rsidRDefault="00475D01" w:rsidP="00475D01">
      <w:pPr>
        <w:jc w:val="center"/>
        <w:rPr>
          <w:b/>
          <w:color w:val="000000"/>
          <w:sz w:val="24"/>
          <w:szCs w:val="24"/>
        </w:rPr>
      </w:pPr>
      <w:r w:rsidRPr="00DF130B">
        <w:rPr>
          <w:b/>
          <w:color w:val="000000"/>
          <w:sz w:val="24"/>
          <w:szCs w:val="24"/>
        </w:rPr>
        <w:t>Ostatní ujednání</w:t>
      </w:r>
    </w:p>
    <w:p w:rsidR="00475D01" w:rsidRPr="00DF130B" w:rsidRDefault="00475D01" w:rsidP="00475D01">
      <w:pPr>
        <w:numPr>
          <w:ilvl w:val="0"/>
          <w:numId w:val="5"/>
        </w:numPr>
        <w:ind w:left="426" w:hanging="426"/>
        <w:jc w:val="both"/>
        <w:rPr>
          <w:color w:val="000000"/>
          <w:sz w:val="24"/>
          <w:szCs w:val="24"/>
        </w:rPr>
      </w:pPr>
      <w:r w:rsidRPr="00DF130B">
        <w:rPr>
          <w:color w:val="000000"/>
          <w:sz w:val="24"/>
          <w:szCs w:val="24"/>
        </w:rPr>
        <w:t xml:space="preserve">Povinný jako ten, který je příslušný hospodařit se služebným pozemkem se zavazuje věcné břemeno služebnosti inženýrské sítě strpět. Oprávněný z věcného břemene služebnosti inženýrské sítě právo odpovídající věcnému břemeni služebnosti inženýrské sítě přijímá. </w:t>
      </w:r>
    </w:p>
    <w:p w:rsidR="00475D01" w:rsidRPr="00DF130B" w:rsidRDefault="00475D01" w:rsidP="00475D01">
      <w:pPr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DF130B">
        <w:rPr>
          <w:color w:val="000000"/>
          <w:sz w:val="24"/>
          <w:szCs w:val="24"/>
        </w:rPr>
        <w:t xml:space="preserve">Oprávněný z věcného břemene služebnosti inženýrské sítě je při výkonu svých práv z věcného břemene podle této smlouvy povinen a i dle dalších svých práv podle příslušných právních předpisů, šetřit co nejvíce práva povinného a vstup na jeho pozemek mu oznámit předem písemným oznámením na adresu Krajského pozemkového úřadu, uvedenou v záhlaví této smlouvy, popř. též nájemce/pachtýře </w:t>
      </w:r>
      <w:r w:rsidRPr="00DF130B">
        <w:rPr>
          <w:sz w:val="24"/>
          <w:szCs w:val="24"/>
        </w:rPr>
        <w:t xml:space="preserve">a zajistí, aby tak činily i jím pověřené osoby. </w:t>
      </w:r>
    </w:p>
    <w:p w:rsidR="00475D01" w:rsidRDefault="00475D01" w:rsidP="00475D01">
      <w:pPr>
        <w:numPr>
          <w:ilvl w:val="0"/>
          <w:numId w:val="5"/>
        </w:numPr>
        <w:ind w:left="426" w:hanging="426"/>
        <w:jc w:val="both"/>
        <w:rPr>
          <w:color w:val="000000"/>
          <w:sz w:val="24"/>
          <w:szCs w:val="24"/>
        </w:rPr>
      </w:pPr>
      <w:r w:rsidRPr="00DF130B">
        <w:rPr>
          <w:color w:val="000000"/>
          <w:sz w:val="24"/>
          <w:szCs w:val="24"/>
        </w:rPr>
        <w:t>Oprávněný se zavazuje po ukončení provádění prací na služebném pozemku jej uvést na vlastní náklad do původního stavu a uhradit povinnému či uživateli služebného pozemku škody vzniklé na polních kulturách.</w:t>
      </w:r>
    </w:p>
    <w:p w:rsidR="00475D01" w:rsidRPr="00AC7E90" w:rsidRDefault="00475D01" w:rsidP="00475D01">
      <w:pPr>
        <w:numPr>
          <w:ilvl w:val="0"/>
          <w:numId w:val="5"/>
        </w:numPr>
        <w:ind w:left="426" w:hanging="42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Oprávněný se zavazuje stavbu, umístěnou na služebném pozemku</w:t>
      </w:r>
      <w:r w:rsidRPr="00475D01">
        <w:rPr>
          <w:sz w:val="24"/>
          <w:szCs w:val="24"/>
        </w:rPr>
        <w:t>, po trvalém ukončení jejího provozu bez zbytečného odkladu na vlastní náklady odstranit a uvést služebný pozemek do původního stavu, případně do stavu odpovídajícímu oprávněným požadavkům povinného. V souvislosti s touto skutečností se oprávněný zavazuje poskytnout povinnému potřebnou součinnost při výmazu zapsaného věcného břemene</w:t>
      </w:r>
      <w:r>
        <w:rPr>
          <w:sz w:val="24"/>
          <w:szCs w:val="24"/>
        </w:rPr>
        <w:t xml:space="preserve"> z katastru nemovitostí.</w:t>
      </w:r>
      <w:r w:rsidRPr="00AC7E90">
        <w:rPr>
          <w:color w:val="000000"/>
          <w:sz w:val="24"/>
          <w:szCs w:val="24"/>
        </w:rPr>
        <w:t xml:space="preserve"> </w:t>
      </w:r>
    </w:p>
    <w:p w:rsidR="00475D01" w:rsidRPr="00DF130B" w:rsidRDefault="00475D01" w:rsidP="00475D01">
      <w:pPr>
        <w:ind w:left="426"/>
        <w:jc w:val="both"/>
        <w:rPr>
          <w:color w:val="000000"/>
          <w:sz w:val="24"/>
          <w:szCs w:val="24"/>
        </w:rPr>
      </w:pPr>
    </w:p>
    <w:p w:rsidR="00475D01" w:rsidRPr="00DF130B" w:rsidRDefault="00475D01" w:rsidP="00475D01">
      <w:pPr>
        <w:pStyle w:val="odstpolV"/>
        <w:numPr>
          <w:ilvl w:val="0"/>
          <w:numId w:val="0"/>
        </w:numPr>
        <w:tabs>
          <w:tab w:val="left" w:pos="284"/>
        </w:tabs>
        <w:spacing w:after="0"/>
        <w:jc w:val="center"/>
        <w:rPr>
          <w:b/>
          <w:color w:val="000000"/>
        </w:rPr>
      </w:pPr>
      <w:r w:rsidRPr="00DF130B">
        <w:rPr>
          <w:b/>
          <w:color w:val="000000"/>
        </w:rPr>
        <w:t>VII.</w:t>
      </w:r>
    </w:p>
    <w:p w:rsidR="00475D01" w:rsidRPr="00DF130B" w:rsidRDefault="00475D01" w:rsidP="00475D01">
      <w:pPr>
        <w:jc w:val="center"/>
        <w:rPr>
          <w:color w:val="000000"/>
          <w:sz w:val="24"/>
          <w:szCs w:val="24"/>
        </w:rPr>
      </w:pPr>
      <w:r w:rsidRPr="00DF130B">
        <w:rPr>
          <w:b/>
          <w:bCs/>
          <w:color w:val="000000"/>
          <w:sz w:val="24"/>
          <w:szCs w:val="24"/>
        </w:rPr>
        <w:t>Závěrečná ustanovení</w:t>
      </w:r>
    </w:p>
    <w:p w:rsidR="00475D01" w:rsidRPr="00DF130B" w:rsidRDefault="00475D01" w:rsidP="00475D01">
      <w:pPr>
        <w:numPr>
          <w:ilvl w:val="0"/>
          <w:numId w:val="6"/>
        </w:numPr>
        <w:ind w:left="426" w:hanging="426"/>
        <w:jc w:val="both"/>
        <w:rPr>
          <w:color w:val="000000"/>
          <w:sz w:val="24"/>
          <w:szCs w:val="24"/>
        </w:rPr>
      </w:pPr>
      <w:r w:rsidRPr="00DF130B">
        <w:rPr>
          <w:color w:val="000000"/>
          <w:sz w:val="24"/>
          <w:szCs w:val="24"/>
        </w:rPr>
        <w:t>Není-li v této smlouvě stanoveno jinak, řídí se vzájemné vztahy smluvních stran příslušnými ustanoveními občanského zákoníku.</w:t>
      </w:r>
    </w:p>
    <w:p w:rsidR="00475D01" w:rsidRPr="00DF130B" w:rsidRDefault="00475D01" w:rsidP="00475D01">
      <w:pPr>
        <w:numPr>
          <w:ilvl w:val="0"/>
          <w:numId w:val="6"/>
        </w:numPr>
        <w:ind w:left="426" w:hanging="426"/>
        <w:jc w:val="both"/>
        <w:rPr>
          <w:color w:val="000000"/>
          <w:sz w:val="24"/>
          <w:szCs w:val="24"/>
        </w:rPr>
      </w:pPr>
      <w:r w:rsidRPr="00DF130B">
        <w:rPr>
          <w:color w:val="000000"/>
          <w:sz w:val="24"/>
          <w:szCs w:val="24"/>
        </w:rPr>
        <w:t>Smluvní strany se dohodly, že jakékoli změny a doplňky této smlouvy jsou možné pouze písemnou formou na základě dohody smluvních stran. Jakákoliv ústní ujednání o změnách této smlouvy budou považována za právně neplatná a neúčinná.</w:t>
      </w:r>
    </w:p>
    <w:p w:rsidR="00475D01" w:rsidRPr="00DF130B" w:rsidRDefault="00475D01" w:rsidP="00475D01">
      <w:pPr>
        <w:numPr>
          <w:ilvl w:val="0"/>
          <w:numId w:val="6"/>
        </w:numPr>
        <w:ind w:left="426" w:hanging="426"/>
        <w:jc w:val="both"/>
        <w:rPr>
          <w:color w:val="000000"/>
          <w:sz w:val="24"/>
          <w:szCs w:val="24"/>
        </w:rPr>
      </w:pPr>
      <w:r w:rsidRPr="00DF130B">
        <w:rPr>
          <w:color w:val="000000"/>
          <w:sz w:val="24"/>
          <w:szCs w:val="24"/>
        </w:rPr>
        <w:t>Smluvní strany prohlašují, že si tuto smlouvu před jejím podpisem přečetly, že smlouva byla uzavřena po vzájemném projednání podle jejich pravé a svobodné vůle, dobrovolně, určitě, vážně a srozumitelně, nikoliv v tísni ani za nápadně nevýhodných podmínek.</w:t>
      </w:r>
    </w:p>
    <w:p w:rsidR="00475D01" w:rsidRPr="00DF130B" w:rsidRDefault="00475D01" w:rsidP="00475D01">
      <w:pPr>
        <w:numPr>
          <w:ilvl w:val="0"/>
          <w:numId w:val="6"/>
        </w:numPr>
        <w:ind w:left="426" w:hanging="426"/>
        <w:jc w:val="both"/>
        <w:outlineLvl w:val="0"/>
        <w:rPr>
          <w:i/>
          <w:color w:val="000000"/>
          <w:sz w:val="24"/>
          <w:szCs w:val="24"/>
          <w:u w:val="single"/>
        </w:rPr>
      </w:pPr>
      <w:r w:rsidRPr="00DF130B">
        <w:rPr>
          <w:i/>
          <w:color w:val="000000"/>
          <w:sz w:val="24"/>
          <w:szCs w:val="24"/>
          <w:u w:val="single"/>
        </w:rPr>
        <w:t xml:space="preserve">Alternativa: vloží se pokud oprávněný je fyzickou osobou </w:t>
      </w:r>
    </w:p>
    <w:p w:rsidR="00475D01" w:rsidRPr="00DF130B" w:rsidRDefault="00475D01" w:rsidP="00475D01">
      <w:pPr>
        <w:ind w:left="42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P</w:t>
      </w:r>
      <w:r w:rsidRPr="009705A7">
        <w:rPr>
          <w:sz w:val="24"/>
          <w:szCs w:val="24"/>
        </w:rPr>
        <w:t xml:space="preserve">ovinný jako správce dle </w:t>
      </w:r>
      <w:r w:rsidRPr="009705A7">
        <w:rPr>
          <w:color w:val="000000"/>
          <w:sz w:val="24"/>
          <w:szCs w:val="24"/>
        </w:rPr>
        <w:t xml:space="preserve">zákona č. 101/2000 Sb., o ochraně osobních údajů </w:t>
      </w:r>
      <w:r w:rsidRPr="009705A7">
        <w:rPr>
          <w:color w:val="000000"/>
          <w:sz w:val="24"/>
          <w:szCs w:val="24"/>
        </w:rPr>
        <w:br/>
        <w:t xml:space="preserve">a o změně některých zákonů, ve znění pozdějších předpisů, tímto informuje </w:t>
      </w:r>
      <w:r>
        <w:rPr>
          <w:color w:val="000000"/>
          <w:sz w:val="24"/>
          <w:szCs w:val="24"/>
        </w:rPr>
        <w:t xml:space="preserve">oprávněného </w:t>
      </w:r>
      <w:r w:rsidRPr="009705A7">
        <w:rPr>
          <w:color w:val="000000"/>
          <w:sz w:val="24"/>
          <w:szCs w:val="24"/>
        </w:rPr>
        <w:t xml:space="preserve">jako subjekt údajů, že jeho údaje uvedené v této smlouvě zpracovává pro účely realizace, výkonu práv a povinností dle této smlouvy, když tyto údaje zpracovává automatizovaně. </w:t>
      </w:r>
      <w:r>
        <w:rPr>
          <w:color w:val="000000"/>
          <w:sz w:val="24"/>
          <w:szCs w:val="24"/>
        </w:rPr>
        <w:t>P</w:t>
      </w:r>
      <w:r w:rsidRPr="009705A7">
        <w:rPr>
          <w:color w:val="000000"/>
          <w:sz w:val="24"/>
          <w:szCs w:val="24"/>
        </w:rPr>
        <w:t xml:space="preserve">ovinný tímto poučuje </w:t>
      </w:r>
      <w:r>
        <w:rPr>
          <w:color w:val="000000"/>
          <w:sz w:val="24"/>
          <w:szCs w:val="24"/>
        </w:rPr>
        <w:t>oprávněného</w:t>
      </w:r>
      <w:r w:rsidRPr="009705A7">
        <w:rPr>
          <w:color w:val="000000"/>
          <w:sz w:val="24"/>
          <w:szCs w:val="24"/>
        </w:rPr>
        <w:t xml:space="preserve">, že poskytnutí osobních údajů je dobrovolné. </w:t>
      </w:r>
      <w:r>
        <w:rPr>
          <w:color w:val="000000"/>
          <w:sz w:val="24"/>
          <w:szCs w:val="24"/>
        </w:rPr>
        <w:t>Oprávněný</w:t>
      </w:r>
      <w:r w:rsidRPr="009705A7">
        <w:rPr>
          <w:color w:val="000000"/>
          <w:sz w:val="24"/>
          <w:szCs w:val="24"/>
        </w:rPr>
        <w:t xml:space="preserve"> si je vědom svého práva přístupu k osobním údajům, práva na opravu osobních údajů, jakož i dalších práv vyplývajících z ustanovení § 12 a § 21 zákona č. 101/2000 Sb., o ochraně osobních údajů a o změně některých zákonů, ve znění pozdějších předpisů.</w:t>
      </w:r>
    </w:p>
    <w:p w:rsidR="00475D01" w:rsidRPr="00475D01" w:rsidRDefault="00475D01" w:rsidP="00475D01">
      <w:pPr>
        <w:numPr>
          <w:ilvl w:val="0"/>
          <w:numId w:val="6"/>
        </w:numPr>
        <w:ind w:left="426" w:hanging="426"/>
        <w:jc w:val="both"/>
        <w:rPr>
          <w:color w:val="000000"/>
          <w:sz w:val="24"/>
        </w:rPr>
      </w:pPr>
      <w:r w:rsidRPr="00475D01">
        <w:rPr>
          <w:color w:val="000000"/>
          <w:sz w:val="24"/>
          <w:szCs w:val="24"/>
        </w:rPr>
        <w:t xml:space="preserve">Tato smlouva se vyhotovuje ve ..... stejnopisech, z nichž ... obdrží .... povinný, …  oprávněný a jeden stejnopis je určen pro vkladové řízení u příslušného katastrálního úřadu. </w:t>
      </w:r>
      <w:r w:rsidRPr="00475D01">
        <w:rPr>
          <w:color w:val="000000"/>
          <w:sz w:val="24"/>
        </w:rPr>
        <w:t xml:space="preserve">Nedílnou součástí této smlouvy je(jsou) její příloha(y): </w:t>
      </w:r>
    </w:p>
    <w:p w:rsidR="00475D01" w:rsidRPr="00DF130B" w:rsidRDefault="00475D01" w:rsidP="00475D01">
      <w:pPr>
        <w:ind w:left="567"/>
        <w:jc w:val="both"/>
        <w:rPr>
          <w:color w:val="000000"/>
          <w:sz w:val="24"/>
        </w:rPr>
      </w:pPr>
      <w:r w:rsidRPr="00475D01">
        <w:rPr>
          <w:spacing w:val="-5"/>
          <w:sz w:val="24"/>
        </w:rPr>
        <w:t>…)     Plná moc pro …………….</w:t>
      </w:r>
    </w:p>
    <w:p w:rsidR="00475D01" w:rsidRPr="00DF130B" w:rsidRDefault="00475D01" w:rsidP="00475D01">
      <w:pPr>
        <w:tabs>
          <w:tab w:val="left" w:pos="851"/>
        </w:tabs>
        <w:ind w:left="567"/>
        <w:jc w:val="both"/>
        <w:rPr>
          <w:color w:val="000000"/>
          <w:sz w:val="24"/>
        </w:rPr>
      </w:pPr>
      <w:r w:rsidRPr="00DF130B">
        <w:rPr>
          <w:spacing w:val="-5"/>
          <w:sz w:val="24"/>
        </w:rPr>
        <w:t>….) Geometrický plán pro vyznačení věcného břemene č. ………ze dne …………..vyhotovený ……………………</w:t>
      </w:r>
      <w:r w:rsidRPr="00DF130B">
        <w:rPr>
          <w:color w:val="000000"/>
          <w:sz w:val="24"/>
        </w:rPr>
        <w:t> </w:t>
      </w:r>
    </w:p>
    <w:p w:rsidR="00475D01" w:rsidRPr="00DF130B" w:rsidRDefault="00475D01" w:rsidP="00475D01">
      <w:pPr>
        <w:ind w:left="426"/>
        <w:jc w:val="both"/>
        <w:rPr>
          <w:color w:val="000000"/>
          <w:sz w:val="24"/>
          <w:szCs w:val="24"/>
        </w:rPr>
      </w:pPr>
    </w:p>
    <w:p w:rsidR="00475D01" w:rsidRPr="00DF130B" w:rsidRDefault="00475D01" w:rsidP="00475D01">
      <w:pPr>
        <w:jc w:val="both"/>
        <w:rPr>
          <w:color w:val="000000"/>
          <w:sz w:val="24"/>
          <w:szCs w:val="24"/>
        </w:rPr>
      </w:pPr>
      <w:r w:rsidRPr="00DF130B">
        <w:rPr>
          <w:color w:val="000000"/>
          <w:sz w:val="24"/>
          <w:szCs w:val="24"/>
        </w:rPr>
        <w:t> </w:t>
      </w:r>
    </w:p>
    <w:p w:rsidR="00475D01" w:rsidRPr="00475D01" w:rsidRDefault="00475D01" w:rsidP="00475D01">
      <w:pPr>
        <w:jc w:val="both"/>
        <w:rPr>
          <w:color w:val="000000"/>
          <w:sz w:val="24"/>
          <w:szCs w:val="24"/>
        </w:rPr>
      </w:pPr>
      <w:r w:rsidRPr="00475D01">
        <w:rPr>
          <w:color w:val="000000"/>
          <w:sz w:val="24"/>
          <w:szCs w:val="24"/>
        </w:rPr>
        <w:t>V Českých Budějovicích dne ......................                V .................................. dne ...................</w:t>
      </w:r>
    </w:p>
    <w:p w:rsidR="00475D01" w:rsidRPr="00475D01" w:rsidRDefault="00475D01" w:rsidP="00475D01">
      <w:pPr>
        <w:jc w:val="both"/>
        <w:rPr>
          <w:color w:val="000000"/>
          <w:sz w:val="24"/>
          <w:szCs w:val="24"/>
        </w:rPr>
      </w:pPr>
      <w:r w:rsidRPr="00475D01">
        <w:rPr>
          <w:color w:val="000000"/>
          <w:sz w:val="24"/>
          <w:szCs w:val="24"/>
        </w:rPr>
        <w:t> </w:t>
      </w:r>
    </w:p>
    <w:p w:rsidR="00475D01" w:rsidRDefault="00475D01" w:rsidP="00475D01">
      <w:pPr>
        <w:jc w:val="both"/>
        <w:rPr>
          <w:color w:val="000000"/>
        </w:rPr>
      </w:pPr>
    </w:p>
    <w:p w:rsidR="00475D01" w:rsidRPr="00AA4FEF" w:rsidRDefault="00475D01" w:rsidP="00475D01">
      <w:pPr>
        <w:jc w:val="both"/>
        <w:rPr>
          <w:color w:val="000000"/>
        </w:rPr>
      </w:pPr>
    </w:p>
    <w:p w:rsidR="00475D01" w:rsidRPr="00AA4FEF" w:rsidRDefault="00475D01" w:rsidP="00475D01">
      <w:pPr>
        <w:pStyle w:val="adresa"/>
        <w:tabs>
          <w:tab w:val="left" w:pos="5400"/>
        </w:tabs>
      </w:pPr>
      <w:r w:rsidRPr="00AA4FEF">
        <w:t>..........................................……</w:t>
      </w:r>
      <w:r>
        <w:t>…............                      ………………………………………..</w:t>
      </w:r>
    </w:p>
    <w:p w:rsidR="00475D01" w:rsidRPr="00AA4FEF" w:rsidRDefault="00475D01" w:rsidP="00475D01">
      <w:pPr>
        <w:pStyle w:val="Zkladntext32"/>
        <w:jc w:val="both"/>
        <w:rPr>
          <w:szCs w:val="24"/>
        </w:rPr>
      </w:pPr>
      <w:r>
        <w:rPr>
          <w:szCs w:val="24"/>
        </w:rPr>
        <w:t xml:space="preserve">Ing. Eva </w:t>
      </w:r>
      <w:proofErr w:type="spellStart"/>
      <w:r>
        <w:rPr>
          <w:szCs w:val="24"/>
        </w:rPr>
        <w:t>Schmidtmajerová</w:t>
      </w:r>
      <w:proofErr w:type="spellEnd"/>
      <w:r>
        <w:rPr>
          <w:szCs w:val="24"/>
        </w:rPr>
        <w:t>, CSc.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</w:t>
      </w:r>
      <w:r w:rsidRPr="00CF39A9">
        <w:rPr>
          <w:szCs w:val="24"/>
        </w:rPr>
        <w:t>Zemědělské družstvo Mojné</w:t>
      </w:r>
    </w:p>
    <w:p w:rsidR="00475D01" w:rsidRPr="00AA4FEF" w:rsidRDefault="00475D01" w:rsidP="00475D01">
      <w:pPr>
        <w:pStyle w:val="adresa"/>
        <w:tabs>
          <w:tab w:val="left" w:pos="4860"/>
        </w:tabs>
        <w:rPr>
          <w:iCs/>
        </w:rPr>
      </w:pPr>
      <w:r w:rsidRPr="00AA4FEF">
        <w:t>ředitel</w:t>
      </w:r>
      <w:r>
        <w:t>ka</w:t>
      </w:r>
      <w:r w:rsidRPr="00AA4FEF">
        <w:t xml:space="preserve"> Krajského pozemkového úřadu</w:t>
      </w:r>
      <w:r>
        <w:t xml:space="preserve">                       předseda: Radek Mráček</w:t>
      </w:r>
    </w:p>
    <w:p w:rsidR="00475D01" w:rsidRPr="00AA4FEF" w:rsidRDefault="00475D01" w:rsidP="00475D01">
      <w:pPr>
        <w:pStyle w:val="adresa"/>
        <w:tabs>
          <w:tab w:val="left" w:pos="4860"/>
        </w:tabs>
        <w:rPr>
          <w:bCs/>
        </w:rPr>
      </w:pPr>
      <w:r w:rsidRPr="00AA4FEF">
        <w:t xml:space="preserve">pro </w:t>
      </w:r>
      <w:r>
        <w:t xml:space="preserve"> Jihočeský kraj</w:t>
      </w:r>
      <w:r w:rsidRPr="00AA4FEF">
        <w:t xml:space="preserve">                               </w:t>
      </w:r>
      <w:r>
        <w:t xml:space="preserve">                           </w:t>
      </w:r>
      <w:r w:rsidRPr="00CF39A9">
        <w:rPr>
          <w:b/>
        </w:rPr>
        <w:t>oprávněný</w:t>
      </w:r>
    </w:p>
    <w:p w:rsidR="00475D01" w:rsidRDefault="00475D01" w:rsidP="00475D01">
      <w:pPr>
        <w:pStyle w:val="adresa"/>
        <w:tabs>
          <w:tab w:val="left" w:pos="5580"/>
        </w:tabs>
        <w:rPr>
          <w:iCs/>
        </w:rPr>
      </w:pPr>
      <w:r w:rsidRPr="0031648B">
        <w:rPr>
          <w:b/>
        </w:rPr>
        <w:t>povinný</w:t>
      </w:r>
      <w:r w:rsidRPr="00AA4FEF">
        <w:rPr>
          <w:iCs/>
        </w:rPr>
        <w:t xml:space="preserve"> </w:t>
      </w:r>
      <w:r>
        <w:rPr>
          <w:iCs/>
        </w:rPr>
        <w:t xml:space="preserve">                            </w:t>
      </w:r>
      <w:r w:rsidRPr="00AA4FEF">
        <w:rPr>
          <w:iCs/>
        </w:rPr>
        <w:t xml:space="preserve">    </w:t>
      </w:r>
      <w:r>
        <w:rPr>
          <w:iCs/>
        </w:rPr>
        <w:t xml:space="preserve">                           </w:t>
      </w:r>
    </w:p>
    <w:p w:rsidR="00475D01" w:rsidRDefault="00475D01" w:rsidP="00475D01">
      <w:pPr>
        <w:pStyle w:val="adresa"/>
        <w:tabs>
          <w:tab w:val="left" w:pos="4860"/>
        </w:tabs>
        <w:rPr>
          <w:iCs/>
        </w:rPr>
      </w:pPr>
      <w:r>
        <w:rPr>
          <w:iCs/>
        </w:rPr>
        <w:tab/>
      </w:r>
    </w:p>
    <w:p w:rsidR="00475D01" w:rsidRDefault="00475D01" w:rsidP="00475D01">
      <w:pPr>
        <w:pStyle w:val="adresa"/>
        <w:tabs>
          <w:tab w:val="left" w:pos="4860"/>
        </w:tabs>
        <w:rPr>
          <w:iCs/>
        </w:rPr>
      </w:pPr>
    </w:p>
    <w:p w:rsidR="00475D01" w:rsidRPr="00722406" w:rsidRDefault="00475D01" w:rsidP="00475D01">
      <w:pPr>
        <w:pStyle w:val="adresa"/>
        <w:tabs>
          <w:tab w:val="left" w:pos="4860"/>
        </w:tabs>
        <w:rPr>
          <w:b/>
        </w:rPr>
      </w:pPr>
      <w:r>
        <w:t xml:space="preserve">                  </w:t>
      </w:r>
    </w:p>
    <w:p w:rsidR="00475D01" w:rsidRPr="00475D01" w:rsidRDefault="00475D01" w:rsidP="00475D01">
      <w:pPr>
        <w:pStyle w:val="adresa"/>
        <w:tabs>
          <w:tab w:val="left" w:pos="5940"/>
        </w:tabs>
      </w:pPr>
      <w:r w:rsidRPr="00475D01">
        <w:t xml:space="preserve">Za věcnou a formální správnost odpovídá </w:t>
      </w:r>
    </w:p>
    <w:p w:rsidR="00475D01" w:rsidRPr="00475D01" w:rsidRDefault="00475D01" w:rsidP="00475D01">
      <w:pPr>
        <w:pStyle w:val="adresa"/>
        <w:tabs>
          <w:tab w:val="left" w:pos="5940"/>
        </w:tabs>
      </w:pPr>
      <w:r w:rsidRPr="00475D01">
        <w:t xml:space="preserve">vedoucí pobočky Český Krumlov </w:t>
      </w:r>
    </w:p>
    <w:p w:rsidR="00475D01" w:rsidRPr="00475D01" w:rsidRDefault="00475D01" w:rsidP="00475D01">
      <w:pPr>
        <w:pStyle w:val="adresa"/>
        <w:tabs>
          <w:tab w:val="left" w:pos="5940"/>
        </w:tabs>
      </w:pPr>
      <w:r w:rsidRPr="00475D01">
        <w:t>Ing. Josef Jakeš</w:t>
      </w:r>
    </w:p>
    <w:p w:rsidR="00475D01" w:rsidRPr="00475D01" w:rsidRDefault="00475D01" w:rsidP="00475D01">
      <w:pPr>
        <w:pStyle w:val="adresa"/>
        <w:tabs>
          <w:tab w:val="left" w:pos="5940"/>
        </w:tabs>
      </w:pPr>
      <w:r w:rsidRPr="00475D01">
        <w:lastRenderedPageBreak/>
        <w:tab/>
        <w:t xml:space="preserve">  </w:t>
      </w:r>
      <w:r w:rsidRPr="00475D01">
        <w:tab/>
      </w:r>
      <w:r w:rsidRPr="00475D01">
        <w:tab/>
      </w:r>
      <w:r w:rsidRPr="00475D01">
        <w:tab/>
      </w:r>
      <w:r w:rsidRPr="00475D01">
        <w:tab/>
        <w:t xml:space="preserve">              </w:t>
      </w:r>
    </w:p>
    <w:p w:rsidR="00475D01" w:rsidRPr="00475D01" w:rsidRDefault="00475D01" w:rsidP="00475D01">
      <w:pPr>
        <w:rPr>
          <w:sz w:val="24"/>
          <w:szCs w:val="24"/>
        </w:rPr>
      </w:pPr>
      <w:r w:rsidRPr="00475D01">
        <w:rPr>
          <w:sz w:val="24"/>
          <w:szCs w:val="24"/>
        </w:rPr>
        <w:t>………………………………………….</w:t>
      </w:r>
    </w:p>
    <w:p w:rsidR="00475D01" w:rsidRPr="00475D01" w:rsidRDefault="00475D01" w:rsidP="00475D01">
      <w:pPr>
        <w:rPr>
          <w:sz w:val="24"/>
          <w:szCs w:val="24"/>
        </w:rPr>
      </w:pPr>
      <w:r w:rsidRPr="00475D01">
        <w:rPr>
          <w:sz w:val="24"/>
          <w:szCs w:val="24"/>
        </w:rPr>
        <w:tab/>
        <w:t>podpis</w:t>
      </w:r>
    </w:p>
    <w:p w:rsidR="00475D01" w:rsidRPr="00475D01" w:rsidRDefault="00475D01" w:rsidP="00475D01">
      <w:pPr>
        <w:rPr>
          <w:sz w:val="24"/>
          <w:szCs w:val="24"/>
        </w:rPr>
      </w:pPr>
    </w:p>
    <w:p w:rsidR="00475D01" w:rsidRPr="00475D01" w:rsidRDefault="00475D01" w:rsidP="00475D01">
      <w:pPr>
        <w:rPr>
          <w:sz w:val="24"/>
          <w:szCs w:val="24"/>
        </w:rPr>
      </w:pPr>
    </w:p>
    <w:p w:rsidR="00475D01" w:rsidRPr="00475D01" w:rsidRDefault="00475D01" w:rsidP="00475D01">
      <w:pPr>
        <w:rPr>
          <w:sz w:val="24"/>
          <w:szCs w:val="24"/>
        </w:rPr>
      </w:pPr>
    </w:p>
    <w:p w:rsidR="00475D01" w:rsidRPr="00475D01" w:rsidRDefault="00475D01" w:rsidP="00475D01">
      <w:pPr>
        <w:jc w:val="both"/>
        <w:rPr>
          <w:sz w:val="24"/>
          <w:szCs w:val="24"/>
        </w:rPr>
      </w:pPr>
      <w:r w:rsidRPr="00475D01">
        <w:rPr>
          <w:sz w:val="24"/>
          <w:szCs w:val="24"/>
        </w:rPr>
        <w:t xml:space="preserve">Za správnost: Poláčková Květa   </w:t>
      </w:r>
    </w:p>
    <w:p w:rsidR="00475D01" w:rsidRPr="00475D01" w:rsidRDefault="00475D01" w:rsidP="00475D01">
      <w:pPr>
        <w:jc w:val="both"/>
        <w:rPr>
          <w:sz w:val="24"/>
          <w:szCs w:val="24"/>
        </w:rPr>
      </w:pPr>
      <w:r w:rsidRPr="00475D01">
        <w:rPr>
          <w:sz w:val="24"/>
          <w:szCs w:val="24"/>
        </w:rPr>
        <w:t xml:space="preserve">                                    </w:t>
      </w:r>
      <w:r w:rsidRPr="00475D01">
        <w:rPr>
          <w:b/>
          <w:sz w:val="24"/>
          <w:szCs w:val="24"/>
        </w:rPr>
        <w:t xml:space="preserve">    </w:t>
      </w:r>
    </w:p>
    <w:p w:rsidR="00475D01" w:rsidRPr="00475D01" w:rsidRDefault="00475D01" w:rsidP="00475D01">
      <w:pPr>
        <w:pStyle w:val="adresa"/>
      </w:pPr>
      <w:r w:rsidRPr="00475D01">
        <w:t>................................................................</w:t>
      </w:r>
    </w:p>
    <w:p w:rsidR="00475D01" w:rsidRPr="00475D01" w:rsidRDefault="00475D01" w:rsidP="00475D01">
      <w:pPr>
        <w:pStyle w:val="adresa"/>
        <w:ind w:firstLine="708"/>
      </w:pPr>
      <w:r w:rsidRPr="00475D01">
        <w:t xml:space="preserve">podpis  </w:t>
      </w:r>
    </w:p>
    <w:p w:rsidR="00475D01" w:rsidRPr="00824D1D" w:rsidRDefault="00475D01" w:rsidP="00475D01">
      <w:pPr>
        <w:ind w:firstLine="708"/>
        <w:jc w:val="both"/>
        <w:rPr>
          <w:i/>
          <w:color w:val="000000"/>
        </w:rPr>
      </w:pPr>
    </w:p>
    <w:p w:rsidR="00AA65AB" w:rsidRDefault="00AA65AB" w:rsidP="00475D01">
      <w:pPr>
        <w:jc w:val="both"/>
      </w:pPr>
    </w:p>
    <w:sectPr w:rsidR="00AA65A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D01" w:rsidRDefault="00475D01" w:rsidP="00475D01">
      <w:r>
        <w:separator/>
      </w:r>
    </w:p>
  </w:endnote>
  <w:endnote w:type="continuationSeparator" w:id="0">
    <w:p w:rsidR="00475D01" w:rsidRDefault="00475D01" w:rsidP="0047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2F3" w:rsidRDefault="00475D01" w:rsidP="006616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102F3" w:rsidRDefault="0044379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2F3" w:rsidRDefault="00475D01" w:rsidP="006616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43792">
      <w:rPr>
        <w:rStyle w:val="slostrnky"/>
        <w:noProof/>
      </w:rPr>
      <w:t>5</w:t>
    </w:r>
    <w:r>
      <w:rPr>
        <w:rStyle w:val="slostrnky"/>
      </w:rPr>
      <w:fldChar w:fldCharType="end"/>
    </w:r>
  </w:p>
  <w:p w:rsidR="006102F3" w:rsidRDefault="004437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D01" w:rsidRDefault="00475D01" w:rsidP="00475D01">
      <w:r>
        <w:separator/>
      </w:r>
    </w:p>
  </w:footnote>
  <w:footnote w:type="continuationSeparator" w:id="0">
    <w:p w:rsidR="00475D01" w:rsidRDefault="00475D01" w:rsidP="00475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45A64"/>
    <w:multiLevelType w:val="hybridMultilevel"/>
    <w:tmpl w:val="84705442"/>
    <w:lvl w:ilvl="0" w:tplc="F1387B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E345CE1"/>
    <w:multiLevelType w:val="hybridMultilevel"/>
    <w:tmpl w:val="F61EA8FC"/>
    <w:lvl w:ilvl="0" w:tplc="7AFA7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9D680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3E476C"/>
    <w:multiLevelType w:val="hybridMultilevel"/>
    <w:tmpl w:val="A39635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92C95"/>
    <w:multiLevelType w:val="hybridMultilevel"/>
    <w:tmpl w:val="307A3466"/>
    <w:lvl w:ilvl="0" w:tplc="A6E2D3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81547"/>
    <w:multiLevelType w:val="hybridMultilevel"/>
    <w:tmpl w:val="14985036"/>
    <w:lvl w:ilvl="0" w:tplc="A2C617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8740F"/>
    <w:multiLevelType w:val="hybridMultilevel"/>
    <w:tmpl w:val="548022AA"/>
    <w:lvl w:ilvl="0" w:tplc="5DFE531C">
      <w:start w:val="1"/>
      <w:numFmt w:val="decimal"/>
      <w:pStyle w:val="odstpolV"/>
      <w:lvlText w:val="%1)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601EF4"/>
    <w:multiLevelType w:val="hybridMultilevel"/>
    <w:tmpl w:val="3A1C90B0"/>
    <w:lvl w:ilvl="0" w:tplc="E51283A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01"/>
    <w:rsid w:val="00443792"/>
    <w:rsid w:val="00475D01"/>
    <w:rsid w:val="00AA65AB"/>
    <w:rsid w:val="00D826F0"/>
    <w:rsid w:val="00F3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75D01"/>
  </w:style>
  <w:style w:type="paragraph" w:styleId="Nadpis1">
    <w:name w:val="heading 1"/>
    <w:basedOn w:val="Normln"/>
    <w:next w:val="Normln"/>
    <w:link w:val="Nadpis1Char"/>
    <w:qFormat/>
    <w:rsid w:val="00475D01"/>
    <w:pPr>
      <w:keepNext/>
      <w:spacing w:before="120"/>
      <w:outlineLvl w:val="0"/>
    </w:pPr>
    <w:rPr>
      <w:b/>
      <w:snapToGrid w:val="0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75D01"/>
    <w:rPr>
      <w:b/>
      <w:snapToGrid w:val="0"/>
      <w:sz w:val="24"/>
      <w:u w:val="single"/>
    </w:rPr>
  </w:style>
  <w:style w:type="paragraph" w:customStyle="1" w:styleId="Textvtabulce">
    <w:name w:val="Text v tabulce"/>
    <w:basedOn w:val="Normln"/>
    <w:rsid w:val="00475D01"/>
    <w:rPr>
      <w:sz w:val="22"/>
      <w:szCs w:val="24"/>
    </w:rPr>
  </w:style>
  <w:style w:type="paragraph" w:customStyle="1" w:styleId="odstpolV">
    <w:name w:val="odst po čl V"/>
    <w:basedOn w:val="Normln"/>
    <w:rsid w:val="00475D01"/>
    <w:pPr>
      <w:numPr>
        <w:numId w:val="2"/>
      </w:numPr>
      <w:tabs>
        <w:tab w:val="num" w:pos="360"/>
      </w:tabs>
      <w:spacing w:after="240"/>
      <w:ind w:left="0" w:firstLine="0"/>
      <w:jc w:val="both"/>
    </w:pPr>
    <w:rPr>
      <w:sz w:val="24"/>
      <w:szCs w:val="24"/>
    </w:rPr>
  </w:style>
  <w:style w:type="paragraph" w:customStyle="1" w:styleId="obec">
    <w:name w:val="obec"/>
    <w:basedOn w:val="Normln"/>
    <w:rsid w:val="00475D01"/>
    <w:pPr>
      <w:tabs>
        <w:tab w:val="left" w:pos="1418"/>
        <w:tab w:val="left" w:pos="4678"/>
        <w:tab w:val="right" w:pos="8931"/>
      </w:tabs>
    </w:pPr>
    <w:rPr>
      <w:sz w:val="24"/>
      <w:lang w:eastAsia="en-US"/>
    </w:rPr>
  </w:style>
  <w:style w:type="paragraph" w:customStyle="1" w:styleId="adresa">
    <w:name w:val="adresa"/>
    <w:basedOn w:val="Normln"/>
    <w:link w:val="adresaChar"/>
    <w:rsid w:val="00475D01"/>
    <w:pPr>
      <w:jc w:val="both"/>
    </w:pPr>
    <w:rPr>
      <w:sz w:val="24"/>
      <w:szCs w:val="24"/>
    </w:rPr>
  </w:style>
  <w:style w:type="paragraph" w:customStyle="1" w:styleId="Zkladntext31">
    <w:name w:val="Základní text 31"/>
    <w:basedOn w:val="Normln"/>
    <w:rsid w:val="00475D01"/>
    <w:rPr>
      <w:sz w:val="24"/>
      <w:lang w:eastAsia="en-US"/>
    </w:rPr>
  </w:style>
  <w:style w:type="paragraph" w:styleId="Zhlav">
    <w:name w:val="header"/>
    <w:basedOn w:val="Normln"/>
    <w:link w:val="ZhlavChar"/>
    <w:rsid w:val="00475D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75D01"/>
  </w:style>
  <w:style w:type="paragraph" w:styleId="Zpat">
    <w:name w:val="footer"/>
    <w:basedOn w:val="Normln"/>
    <w:link w:val="ZpatChar"/>
    <w:rsid w:val="00475D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75D01"/>
  </w:style>
  <w:style w:type="character" w:styleId="slostrnky">
    <w:name w:val="page number"/>
    <w:basedOn w:val="Standardnpsmoodstavce"/>
    <w:rsid w:val="00475D01"/>
  </w:style>
  <w:style w:type="character" w:customStyle="1" w:styleId="adresaChar">
    <w:name w:val="adresa Char"/>
    <w:link w:val="adresa"/>
    <w:rsid w:val="00475D01"/>
    <w:rPr>
      <w:sz w:val="24"/>
      <w:szCs w:val="24"/>
    </w:rPr>
  </w:style>
  <w:style w:type="paragraph" w:styleId="Zkladntext3">
    <w:name w:val="Body Text 3"/>
    <w:basedOn w:val="Normln"/>
    <w:link w:val="Zkladntext3Char"/>
    <w:rsid w:val="00475D01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475D01"/>
    <w:rPr>
      <w:sz w:val="16"/>
      <w:szCs w:val="16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475D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kladntext32">
    <w:name w:val="Základní text 32"/>
    <w:basedOn w:val="Normln"/>
    <w:rsid w:val="00475D01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75D01"/>
  </w:style>
  <w:style w:type="paragraph" w:styleId="Nadpis1">
    <w:name w:val="heading 1"/>
    <w:basedOn w:val="Normln"/>
    <w:next w:val="Normln"/>
    <w:link w:val="Nadpis1Char"/>
    <w:qFormat/>
    <w:rsid w:val="00475D01"/>
    <w:pPr>
      <w:keepNext/>
      <w:spacing w:before="120"/>
      <w:outlineLvl w:val="0"/>
    </w:pPr>
    <w:rPr>
      <w:b/>
      <w:snapToGrid w:val="0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75D01"/>
    <w:rPr>
      <w:b/>
      <w:snapToGrid w:val="0"/>
      <w:sz w:val="24"/>
      <w:u w:val="single"/>
    </w:rPr>
  </w:style>
  <w:style w:type="paragraph" w:customStyle="1" w:styleId="Textvtabulce">
    <w:name w:val="Text v tabulce"/>
    <w:basedOn w:val="Normln"/>
    <w:rsid w:val="00475D01"/>
    <w:rPr>
      <w:sz w:val="22"/>
      <w:szCs w:val="24"/>
    </w:rPr>
  </w:style>
  <w:style w:type="paragraph" w:customStyle="1" w:styleId="odstpolV">
    <w:name w:val="odst po čl V"/>
    <w:basedOn w:val="Normln"/>
    <w:rsid w:val="00475D01"/>
    <w:pPr>
      <w:numPr>
        <w:numId w:val="2"/>
      </w:numPr>
      <w:tabs>
        <w:tab w:val="num" w:pos="360"/>
      </w:tabs>
      <w:spacing w:after="240"/>
      <w:ind w:left="0" w:firstLine="0"/>
      <w:jc w:val="both"/>
    </w:pPr>
    <w:rPr>
      <w:sz w:val="24"/>
      <w:szCs w:val="24"/>
    </w:rPr>
  </w:style>
  <w:style w:type="paragraph" w:customStyle="1" w:styleId="obec">
    <w:name w:val="obec"/>
    <w:basedOn w:val="Normln"/>
    <w:rsid w:val="00475D01"/>
    <w:pPr>
      <w:tabs>
        <w:tab w:val="left" w:pos="1418"/>
        <w:tab w:val="left" w:pos="4678"/>
        <w:tab w:val="right" w:pos="8931"/>
      </w:tabs>
    </w:pPr>
    <w:rPr>
      <w:sz w:val="24"/>
      <w:lang w:eastAsia="en-US"/>
    </w:rPr>
  </w:style>
  <w:style w:type="paragraph" w:customStyle="1" w:styleId="adresa">
    <w:name w:val="adresa"/>
    <w:basedOn w:val="Normln"/>
    <w:link w:val="adresaChar"/>
    <w:rsid w:val="00475D01"/>
    <w:pPr>
      <w:jc w:val="both"/>
    </w:pPr>
    <w:rPr>
      <w:sz w:val="24"/>
      <w:szCs w:val="24"/>
    </w:rPr>
  </w:style>
  <w:style w:type="paragraph" w:customStyle="1" w:styleId="Zkladntext31">
    <w:name w:val="Základní text 31"/>
    <w:basedOn w:val="Normln"/>
    <w:rsid w:val="00475D01"/>
    <w:rPr>
      <w:sz w:val="24"/>
      <w:lang w:eastAsia="en-US"/>
    </w:rPr>
  </w:style>
  <w:style w:type="paragraph" w:styleId="Zhlav">
    <w:name w:val="header"/>
    <w:basedOn w:val="Normln"/>
    <w:link w:val="ZhlavChar"/>
    <w:rsid w:val="00475D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75D01"/>
  </w:style>
  <w:style w:type="paragraph" w:styleId="Zpat">
    <w:name w:val="footer"/>
    <w:basedOn w:val="Normln"/>
    <w:link w:val="ZpatChar"/>
    <w:rsid w:val="00475D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75D01"/>
  </w:style>
  <w:style w:type="character" w:styleId="slostrnky">
    <w:name w:val="page number"/>
    <w:basedOn w:val="Standardnpsmoodstavce"/>
    <w:rsid w:val="00475D01"/>
  </w:style>
  <w:style w:type="character" w:customStyle="1" w:styleId="adresaChar">
    <w:name w:val="adresa Char"/>
    <w:link w:val="adresa"/>
    <w:rsid w:val="00475D01"/>
    <w:rPr>
      <w:sz w:val="24"/>
      <w:szCs w:val="24"/>
    </w:rPr>
  </w:style>
  <w:style w:type="paragraph" w:styleId="Zkladntext3">
    <w:name w:val="Body Text 3"/>
    <w:basedOn w:val="Normln"/>
    <w:link w:val="Zkladntext3Char"/>
    <w:rsid w:val="00475D01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475D01"/>
    <w:rPr>
      <w:sz w:val="16"/>
      <w:szCs w:val="16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475D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kladntext32">
    <w:name w:val="Základní text 32"/>
    <w:basedOn w:val="Normln"/>
    <w:rsid w:val="00475D0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1381</Words>
  <Characters>9019</Characters>
  <Application>Microsoft Office Word</Application>
  <DocSecurity>0</DocSecurity>
  <Lines>75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Poláčková Květa</dc:creator>
  <cp:lastModifiedBy>Hendrychová Eva</cp:lastModifiedBy>
  <cp:revision>3</cp:revision>
  <cp:lastPrinted>2016-07-04T13:54:00Z</cp:lastPrinted>
  <dcterms:created xsi:type="dcterms:W3CDTF">2016-08-22T09:03:00Z</dcterms:created>
  <dcterms:modified xsi:type="dcterms:W3CDTF">2016-08-22T09:06:00Z</dcterms:modified>
</cp:coreProperties>
</file>