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B0AD" w14:textId="77777777" w:rsidR="00DA5D68" w:rsidRDefault="00102A26" w:rsidP="00102A2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Čj.  </w:t>
      </w:r>
      <w:r w:rsidRPr="00102A26">
        <w:rPr>
          <w:rFonts w:asciiTheme="minorHAnsi" w:hAnsiTheme="minorHAnsi" w:cstheme="minorHAnsi"/>
          <w:b/>
          <w:sz w:val="24"/>
          <w:szCs w:val="24"/>
        </w:rPr>
        <w:t>2020/3051/NM</w:t>
      </w:r>
    </w:p>
    <w:p w14:paraId="2744C6B9" w14:textId="77777777" w:rsidR="00102A26" w:rsidRDefault="00102A26" w:rsidP="00102A2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48873F0" w14:textId="77777777" w:rsidR="00DA5D68" w:rsidRPr="000C3A32" w:rsidRDefault="00DA5D68" w:rsidP="00DA5D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A32">
        <w:rPr>
          <w:rFonts w:asciiTheme="minorHAnsi" w:hAnsiTheme="minorHAnsi" w:cstheme="minorHAnsi"/>
          <w:b/>
          <w:sz w:val="28"/>
          <w:szCs w:val="28"/>
        </w:rPr>
        <w:t>DODATEK č. 1</w:t>
      </w:r>
    </w:p>
    <w:p w14:paraId="51D471AA" w14:textId="77777777" w:rsidR="00DA5D68" w:rsidRPr="00102A26" w:rsidRDefault="00DA5D68" w:rsidP="00DA5D68">
      <w:pPr>
        <w:jc w:val="center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ke smlouvě č. 200321</w:t>
      </w:r>
    </w:p>
    <w:p w14:paraId="5E19586E" w14:textId="77777777" w:rsidR="00DA5D68" w:rsidRPr="00102A26" w:rsidRDefault="00DA5D68" w:rsidP="00DA5D68">
      <w:pPr>
        <w:rPr>
          <w:rFonts w:asciiTheme="minorHAnsi" w:hAnsiTheme="minorHAnsi" w:cstheme="minorHAnsi"/>
          <w:sz w:val="24"/>
          <w:szCs w:val="24"/>
        </w:rPr>
      </w:pPr>
    </w:p>
    <w:p w14:paraId="0D624D5B" w14:textId="1DC10418" w:rsidR="00DA5D68" w:rsidRDefault="00DA5D68" w:rsidP="00DA5D68">
      <w:pPr>
        <w:rPr>
          <w:rFonts w:asciiTheme="minorHAnsi" w:hAnsiTheme="minorHAnsi" w:cstheme="minorHAnsi"/>
          <w:sz w:val="24"/>
          <w:szCs w:val="24"/>
        </w:rPr>
      </w:pPr>
    </w:p>
    <w:p w14:paraId="10C6C91D" w14:textId="77777777" w:rsidR="000C3A32" w:rsidRPr="00102A26" w:rsidRDefault="000C3A32" w:rsidP="00DA5D68">
      <w:pPr>
        <w:rPr>
          <w:rFonts w:asciiTheme="minorHAnsi" w:hAnsiTheme="minorHAnsi" w:cstheme="minorHAnsi"/>
          <w:sz w:val="24"/>
          <w:szCs w:val="24"/>
        </w:rPr>
      </w:pPr>
    </w:p>
    <w:p w14:paraId="0F3E43EC" w14:textId="77777777" w:rsidR="00DA5D68" w:rsidRPr="00102A26" w:rsidRDefault="00DA5D68" w:rsidP="00DA5D68">
      <w:pPr>
        <w:spacing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2A26">
        <w:rPr>
          <w:rFonts w:asciiTheme="minorHAnsi" w:hAnsiTheme="minorHAnsi" w:cstheme="minorHAnsi"/>
          <w:b/>
          <w:sz w:val="24"/>
          <w:szCs w:val="24"/>
        </w:rPr>
        <w:t>NÁRODNÍ MUZEUM</w:t>
      </w:r>
    </w:p>
    <w:p w14:paraId="62C0807C" w14:textId="77777777" w:rsidR="00DA5D68" w:rsidRPr="00102A26" w:rsidRDefault="00DA5D68" w:rsidP="00DA5D68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příspěvková organizace nepodléhající zápisu do obchodního rejstříku, zřízená zřizovací listinou č. j. 17461/2000 ze dne 27. 12. 2000</w:t>
      </w:r>
    </w:p>
    <w:p w14:paraId="0E0E0764" w14:textId="77777777" w:rsidR="00DA5D68" w:rsidRPr="00102A26" w:rsidRDefault="00DA5D68" w:rsidP="00DA5D68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 xml:space="preserve">Václavské náměstí </w:t>
      </w:r>
      <w:proofErr w:type="gramStart"/>
      <w:r w:rsidRPr="00102A26">
        <w:rPr>
          <w:rFonts w:asciiTheme="minorHAnsi" w:hAnsiTheme="minorHAnsi" w:cstheme="minorHAnsi"/>
          <w:sz w:val="24"/>
          <w:szCs w:val="24"/>
        </w:rPr>
        <w:t>68  115</w:t>
      </w:r>
      <w:proofErr w:type="gramEnd"/>
      <w:r w:rsidRPr="00102A26">
        <w:rPr>
          <w:rFonts w:asciiTheme="minorHAnsi" w:hAnsiTheme="minorHAnsi" w:cstheme="minorHAnsi"/>
          <w:sz w:val="24"/>
          <w:szCs w:val="24"/>
        </w:rPr>
        <w:t xml:space="preserve"> 79 Praha 1</w:t>
      </w:r>
    </w:p>
    <w:p w14:paraId="4B3E41D9" w14:textId="77777777" w:rsidR="00DA5D68" w:rsidRPr="00102A26" w:rsidRDefault="00DA5D68" w:rsidP="00DA5D68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IČ: 000 23 272</w:t>
      </w:r>
    </w:p>
    <w:p w14:paraId="2E70F65A" w14:textId="77777777" w:rsidR="00DA5D68" w:rsidRPr="00102A26" w:rsidRDefault="00DA5D68" w:rsidP="00DA5D68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DIČ: CZ00023272</w:t>
      </w:r>
    </w:p>
    <w:p w14:paraId="3EA7B057" w14:textId="77777777" w:rsidR="00DA5D68" w:rsidRPr="00102A26" w:rsidRDefault="00DA5D68" w:rsidP="00DA5D68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02A26">
        <w:rPr>
          <w:rFonts w:asciiTheme="minorHAnsi" w:hAnsiTheme="minorHAnsi" w:cstheme="minorHAnsi"/>
          <w:sz w:val="24"/>
          <w:szCs w:val="24"/>
        </w:rPr>
        <w:t>zast</w:t>
      </w:r>
      <w:proofErr w:type="spellEnd"/>
      <w:r w:rsidRPr="00102A26">
        <w:rPr>
          <w:rFonts w:asciiTheme="minorHAnsi" w:hAnsiTheme="minorHAnsi" w:cstheme="minorHAnsi"/>
          <w:sz w:val="24"/>
          <w:szCs w:val="24"/>
        </w:rPr>
        <w:t>. doc. PhDr. Michalem Stehlíkem, Ph.D., náměstkem pro centrální sbírkotvornou a výstavní činnost</w:t>
      </w:r>
      <w:bookmarkStart w:id="0" w:name="_GoBack"/>
      <w:bookmarkEnd w:id="0"/>
    </w:p>
    <w:p w14:paraId="4224C4AF" w14:textId="77777777" w:rsidR="00DA5D68" w:rsidRPr="00102A26" w:rsidRDefault="00DA5D68" w:rsidP="00DA5D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9A4791" w14:textId="77777777" w:rsidR="00DA5D68" w:rsidRPr="00102A26" w:rsidRDefault="00DA5D68" w:rsidP="00DA5D68">
      <w:pPr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a</w:t>
      </w:r>
    </w:p>
    <w:p w14:paraId="14B83EED" w14:textId="77777777" w:rsidR="00DA5D68" w:rsidRPr="00102A26" w:rsidRDefault="00DA5D68" w:rsidP="00DA5D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52B4E1" w14:textId="77777777" w:rsidR="00DA5D68" w:rsidRPr="00102A26" w:rsidRDefault="00DA5D68" w:rsidP="00DA5D68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102A26">
        <w:rPr>
          <w:rFonts w:asciiTheme="minorHAnsi" w:hAnsiTheme="minorHAnsi" w:cstheme="minorHAnsi"/>
          <w:b/>
          <w:sz w:val="24"/>
          <w:szCs w:val="24"/>
        </w:rPr>
        <w:t xml:space="preserve">ALADIN </w:t>
      </w:r>
      <w:proofErr w:type="spellStart"/>
      <w:r w:rsidRPr="00102A26">
        <w:rPr>
          <w:rFonts w:asciiTheme="minorHAnsi" w:hAnsiTheme="minorHAnsi" w:cstheme="minorHAnsi"/>
          <w:b/>
          <w:sz w:val="24"/>
          <w:szCs w:val="24"/>
        </w:rPr>
        <w:t>agency</w:t>
      </w:r>
      <w:proofErr w:type="spellEnd"/>
      <w:r w:rsidRPr="00102A26">
        <w:rPr>
          <w:rFonts w:asciiTheme="minorHAnsi" w:hAnsiTheme="minorHAnsi" w:cstheme="minorHAnsi"/>
          <w:b/>
          <w:sz w:val="24"/>
          <w:szCs w:val="24"/>
        </w:rPr>
        <w:t xml:space="preserve"> s.r.o.</w:t>
      </w:r>
    </w:p>
    <w:p w14:paraId="2EF21114" w14:textId="77777777" w:rsidR="00DA5D68" w:rsidRPr="00102A26" w:rsidRDefault="00DA5D68" w:rsidP="00DA5D68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Sídlo: Baranova 672/31, 130 00 Praha 3</w:t>
      </w:r>
    </w:p>
    <w:p w14:paraId="1785F121" w14:textId="77777777" w:rsidR="00DA5D68" w:rsidRPr="00102A26" w:rsidRDefault="00DA5D68" w:rsidP="00DA5D68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IČ: 05420075</w:t>
      </w:r>
    </w:p>
    <w:p w14:paraId="08802FB2" w14:textId="77777777" w:rsidR="00DA5D68" w:rsidRPr="00102A26" w:rsidRDefault="00DA5D68" w:rsidP="00DA5D68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DIČ: CZ05420075</w:t>
      </w:r>
    </w:p>
    <w:p w14:paraId="38B275B0" w14:textId="77777777" w:rsidR="00DA5D68" w:rsidRPr="00102A26" w:rsidRDefault="00DA5D68" w:rsidP="00DA5D68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zastoupena: Ing. Petrem Trněným, jednatelem</w:t>
      </w:r>
    </w:p>
    <w:p w14:paraId="3159B95B" w14:textId="05BA0A68" w:rsidR="00DA5D68" w:rsidRPr="00102A26" w:rsidRDefault="00DA5D68" w:rsidP="00DA5D68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 xml:space="preserve">číslo účtu: </w:t>
      </w:r>
      <w:proofErr w:type="spellStart"/>
      <w:r w:rsidR="005D0535">
        <w:rPr>
          <w:rFonts w:asciiTheme="minorHAnsi" w:hAnsiTheme="minorHAnsi" w:cstheme="minorHAnsi"/>
          <w:sz w:val="24"/>
          <w:szCs w:val="24"/>
        </w:rPr>
        <w:t>xxxxxxxxxxxxxxx</w:t>
      </w:r>
      <w:proofErr w:type="spellEnd"/>
    </w:p>
    <w:p w14:paraId="5A28986C" w14:textId="73D56999" w:rsidR="00DA5D68" w:rsidRPr="00102A26" w:rsidRDefault="00DA5D68" w:rsidP="00DA5D68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 xml:space="preserve">kontaktní osoba: </w:t>
      </w:r>
      <w:proofErr w:type="spellStart"/>
      <w:r w:rsidR="005D0535">
        <w:rPr>
          <w:rFonts w:asciiTheme="minorHAnsi" w:hAnsiTheme="minorHAnsi" w:cstheme="minorHAnsi"/>
          <w:sz w:val="24"/>
          <w:szCs w:val="24"/>
        </w:rPr>
        <w:t>xxxxxxxxxxxxxxxxxx</w:t>
      </w:r>
      <w:proofErr w:type="spellEnd"/>
    </w:p>
    <w:p w14:paraId="626C4232" w14:textId="77777777" w:rsidR="00DA5D68" w:rsidRPr="00102A26" w:rsidRDefault="00DA5D68" w:rsidP="00DA5D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2BE026" w14:textId="77777777" w:rsidR="00DA5D68" w:rsidRPr="00102A26" w:rsidRDefault="00DA5D68" w:rsidP="00DA5D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430C04" w14:textId="77777777" w:rsidR="00DA5D68" w:rsidRPr="00102A26" w:rsidRDefault="00DA5D68" w:rsidP="00DA5D6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A26">
        <w:rPr>
          <w:rFonts w:asciiTheme="minorHAnsi" w:hAnsiTheme="minorHAnsi" w:cstheme="minorHAnsi"/>
          <w:b/>
          <w:sz w:val="24"/>
          <w:szCs w:val="24"/>
        </w:rPr>
        <w:t>Článek I.</w:t>
      </w:r>
    </w:p>
    <w:p w14:paraId="6030B2D1" w14:textId="77777777" w:rsidR="00DA5D68" w:rsidRPr="00102A26" w:rsidRDefault="00DA5D68" w:rsidP="00DA5D68">
      <w:pPr>
        <w:pStyle w:val="Identifikace"/>
        <w:keepNext/>
        <w:keepLines/>
        <w:rPr>
          <w:rFonts w:asciiTheme="minorHAnsi" w:hAnsiTheme="minorHAnsi" w:cstheme="minorHAnsi"/>
          <w:bCs/>
          <w:sz w:val="24"/>
          <w:szCs w:val="24"/>
        </w:rPr>
      </w:pPr>
      <w:r w:rsidRPr="00102A26">
        <w:rPr>
          <w:rFonts w:asciiTheme="minorHAnsi" w:hAnsiTheme="minorHAnsi" w:cstheme="minorHAnsi"/>
          <w:bCs/>
          <w:sz w:val="24"/>
          <w:szCs w:val="24"/>
        </w:rPr>
        <w:t>Shora jmenované smluvní strany uzavřely dne 11. 5. 2020 v souladu s ustanoveními zákona č. 89/2012 Sb., občanský zákoník, smlouvu o dílo č. 200321</w:t>
      </w:r>
      <w:r w:rsidR="00102A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02A26">
        <w:rPr>
          <w:rFonts w:asciiTheme="minorHAnsi" w:hAnsiTheme="minorHAnsi" w:cstheme="minorHAnsi"/>
          <w:bCs/>
          <w:sz w:val="24"/>
          <w:szCs w:val="24"/>
        </w:rPr>
        <w:t xml:space="preserve">(dále jen Smlouva). </w:t>
      </w:r>
    </w:p>
    <w:p w14:paraId="4748F310" w14:textId="77777777" w:rsidR="00DA5D68" w:rsidRPr="00102A26" w:rsidRDefault="00DA5D68" w:rsidP="00DA5D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A17F4F" w14:textId="7963A6AF" w:rsidR="00DA5D68" w:rsidRPr="00102A26" w:rsidRDefault="00DA5D68" w:rsidP="00DA5D68">
      <w:pPr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S</w:t>
      </w:r>
      <w:r w:rsidR="00102A26">
        <w:rPr>
          <w:rFonts w:asciiTheme="minorHAnsi" w:hAnsiTheme="minorHAnsi" w:cstheme="minorHAnsi"/>
          <w:sz w:val="24"/>
          <w:szCs w:val="24"/>
        </w:rPr>
        <w:t> </w:t>
      </w:r>
      <w:r w:rsidRPr="00102A26">
        <w:rPr>
          <w:rFonts w:asciiTheme="minorHAnsi" w:hAnsiTheme="minorHAnsi" w:cstheme="minorHAnsi"/>
          <w:sz w:val="24"/>
          <w:szCs w:val="24"/>
        </w:rPr>
        <w:t>ohledem</w:t>
      </w:r>
      <w:r w:rsidR="00102A26">
        <w:rPr>
          <w:rFonts w:asciiTheme="minorHAnsi" w:hAnsiTheme="minorHAnsi" w:cstheme="minorHAnsi"/>
          <w:sz w:val="24"/>
          <w:szCs w:val="24"/>
        </w:rPr>
        <w:t xml:space="preserve"> na</w:t>
      </w:r>
      <w:r w:rsidRPr="00102A26">
        <w:rPr>
          <w:rFonts w:asciiTheme="minorHAnsi" w:hAnsiTheme="minorHAnsi" w:cstheme="minorHAnsi"/>
          <w:sz w:val="24"/>
          <w:szCs w:val="24"/>
        </w:rPr>
        <w:t xml:space="preserve"> chybné a nadbytečné uvedení smluvní ceny v článku I</w:t>
      </w:r>
      <w:r w:rsidR="00030ED6">
        <w:rPr>
          <w:rFonts w:asciiTheme="minorHAnsi" w:hAnsiTheme="minorHAnsi" w:cstheme="minorHAnsi"/>
          <w:sz w:val="24"/>
          <w:szCs w:val="24"/>
        </w:rPr>
        <w:t>.</w:t>
      </w:r>
      <w:r w:rsidRPr="00102A26">
        <w:rPr>
          <w:rFonts w:asciiTheme="minorHAnsi" w:hAnsiTheme="minorHAnsi" w:cstheme="minorHAnsi"/>
          <w:sz w:val="24"/>
          <w:szCs w:val="24"/>
        </w:rPr>
        <w:t xml:space="preserve"> odstavec 8 a na správné uvedení a popsání ceny v článku I</w:t>
      </w:r>
      <w:r w:rsidR="00595D7C">
        <w:rPr>
          <w:rFonts w:asciiTheme="minorHAnsi" w:hAnsiTheme="minorHAnsi" w:cstheme="minorHAnsi"/>
          <w:sz w:val="24"/>
          <w:szCs w:val="24"/>
        </w:rPr>
        <w:t>I</w:t>
      </w:r>
      <w:r w:rsidR="00030ED6">
        <w:rPr>
          <w:rFonts w:asciiTheme="minorHAnsi" w:hAnsiTheme="minorHAnsi" w:cstheme="minorHAnsi"/>
          <w:sz w:val="24"/>
          <w:szCs w:val="24"/>
        </w:rPr>
        <w:t>.</w:t>
      </w:r>
      <w:r w:rsidRPr="00102A26">
        <w:rPr>
          <w:rFonts w:asciiTheme="minorHAnsi" w:hAnsiTheme="minorHAnsi" w:cstheme="minorHAnsi"/>
          <w:sz w:val="24"/>
          <w:szCs w:val="24"/>
        </w:rPr>
        <w:t xml:space="preserve"> se smluvní strany dohodly na následující změně Smlouvy takto:</w:t>
      </w:r>
    </w:p>
    <w:p w14:paraId="529DD303" w14:textId="77777777" w:rsidR="00DA5D68" w:rsidRPr="00102A26" w:rsidRDefault="00DA5D68" w:rsidP="00DA5D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B507B7" w14:textId="77777777" w:rsidR="00DA5D68" w:rsidRPr="00102A26" w:rsidRDefault="00DA5D68" w:rsidP="00DA5D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F5A0FE" w14:textId="77777777" w:rsidR="00DA5D68" w:rsidRPr="00102A26" w:rsidRDefault="00DA5D68" w:rsidP="00DA5D6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A26">
        <w:rPr>
          <w:rFonts w:asciiTheme="minorHAnsi" w:hAnsiTheme="minorHAnsi" w:cstheme="minorHAnsi"/>
          <w:b/>
          <w:sz w:val="24"/>
          <w:szCs w:val="24"/>
        </w:rPr>
        <w:t>Článek II.</w:t>
      </w:r>
    </w:p>
    <w:p w14:paraId="0B24A4C8" w14:textId="77777777" w:rsidR="0051026F" w:rsidRPr="00102A26" w:rsidRDefault="0051026F" w:rsidP="0051026F">
      <w:pPr>
        <w:pStyle w:val="Nadpis1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02A26">
        <w:rPr>
          <w:rFonts w:asciiTheme="minorHAnsi" w:hAnsiTheme="minorHAnsi" w:cstheme="minorHAnsi"/>
          <w:bCs/>
          <w:sz w:val="24"/>
          <w:szCs w:val="24"/>
        </w:rPr>
        <w:t xml:space="preserve">Smluvní strany se dohodly, že odstavec 8 článku I se ruší. </w:t>
      </w:r>
    </w:p>
    <w:p w14:paraId="0DC32CAE" w14:textId="77777777" w:rsidR="0051026F" w:rsidRPr="00102A26" w:rsidRDefault="0051026F" w:rsidP="0051026F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 xml:space="preserve">Nové znění </w:t>
      </w:r>
      <w:r w:rsidR="00102A26">
        <w:rPr>
          <w:rFonts w:asciiTheme="minorHAnsi" w:hAnsiTheme="minorHAnsi" w:cstheme="minorHAnsi"/>
          <w:sz w:val="24"/>
          <w:szCs w:val="24"/>
        </w:rPr>
        <w:t>Č</w:t>
      </w:r>
      <w:r w:rsidRPr="00102A26">
        <w:rPr>
          <w:rFonts w:asciiTheme="minorHAnsi" w:hAnsiTheme="minorHAnsi" w:cstheme="minorHAnsi"/>
          <w:sz w:val="24"/>
          <w:szCs w:val="24"/>
        </w:rPr>
        <w:t>lánku I:</w:t>
      </w:r>
    </w:p>
    <w:p w14:paraId="72C25276" w14:textId="77777777" w:rsidR="0051026F" w:rsidRPr="00102A26" w:rsidRDefault="0051026F" w:rsidP="0051026F">
      <w:pPr>
        <w:pStyle w:val="Nadpis1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102A26">
        <w:rPr>
          <w:rFonts w:asciiTheme="minorHAnsi" w:hAnsiTheme="minorHAnsi" w:cstheme="minorHAnsi"/>
          <w:b/>
          <w:sz w:val="24"/>
          <w:szCs w:val="24"/>
        </w:rPr>
        <w:t>Článek I.</w:t>
      </w:r>
    </w:p>
    <w:p w14:paraId="23E26CDC" w14:textId="77777777" w:rsidR="0051026F" w:rsidRPr="00102A26" w:rsidRDefault="0051026F" w:rsidP="0051026F">
      <w:pPr>
        <w:ind w:left="567" w:hanging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A26">
        <w:rPr>
          <w:rFonts w:asciiTheme="minorHAnsi" w:hAnsiTheme="minorHAnsi" w:cstheme="minorHAnsi"/>
          <w:b/>
          <w:sz w:val="24"/>
          <w:szCs w:val="24"/>
        </w:rPr>
        <w:t>Předmět plnění</w:t>
      </w:r>
    </w:p>
    <w:p w14:paraId="4076EE4B" w14:textId="77777777" w:rsidR="0051026F" w:rsidRPr="00102A26" w:rsidRDefault="0051026F" w:rsidP="00030ED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Předmětem smlouvy je poskytování služeb v oblasti ediční činnosti objednatele v letech 2020–2023 – grafická a předtisková příprava, sazba a zlom periodika Národního muzea (dále jen NM) a jeho předání do tisku a NM.</w:t>
      </w:r>
    </w:p>
    <w:p w14:paraId="2DA079D4" w14:textId="77777777" w:rsidR="0051026F" w:rsidRPr="00102A26" w:rsidRDefault="0051026F" w:rsidP="00030ED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V </w:t>
      </w:r>
      <w:proofErr w:type="spellStart"/>
      <w:r w:rsidRPr="00102A26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102A26">
        <w:rPr>
          <w:rFonts w:asciiTheme="minorHAnsi" w:hAnsiTheme="minorHAnsi" w:cstheme="minorHAnsi"/>
          <w:sz w:val="24"/>
          <w:szCs w:val="24"/>
        </w:rPr>
        <w:t xml:space="preserve"> určeném NM budou kromě celého vydání časopisu jednotlivé články odevzdány i odděleně a oproti tiskové verzi bude upraveno záhlaví a zápatí úvodních stránek jednotlivých článků dle požadavků objednatele (umístění dalších log a DOI čísel).</w:t>
      </w:r>
    </w:p>
    <w:p w14:paraId="006E97E8" w14:textId="77777777" w:rsidR="0051026F" w:rsidRPr="00102A26" w:rsidRDefault="0051026F" w:rsidP="00030ED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lastRenderedPageBreak/>
        <w:t>PDF budou dodána jednak v kvalitě a podobě tiskových dat, jednak v kvalitě a podobě vhodné pro zveřejnění na internetu.</w:t>
      </w:r>
    </w:p>
    <w:p w14:paraId="2DC64340" w14:textId="77777777" w:rsidR="0051026F" w:rsidRPr="00102A26" w:rsidRDefault="0051026F" w:rsidP="00030ED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02A26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102A26">
        <w:rPr>
          <w:rFonts w:asciiTheme="minorHAnsi" w:hAnsiTheme="minorHAnsi" w:cstheme="minorHAnsi"/>
          <w:sz w:val="24"/>
          <w:szCs w:val="24"/>
        </w:rPr>
        <w:t xml:space="preserve"> určené NM bude dále odpovídat požadavkům uvedeným v příloze číslo 2 této smlouvy.</w:t>
      </w:r>
    </w:p>
    <w:p w14:paraId="2A0EA8EC" w14:textId="77777777" w:rsidR="0051026F" w:rsidRPr="00102A26" w:rsidRDefault="0051026F" w:rsidP="00030ED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Dodavatel se zavazuje poskytovat objednateli následující služby:</w:t>
      </w:r>
    </w:p>
    <w:p w14:paraId="0F732D55" w14:textId="77777777" w:rsidR="0051026F" w:rsidRPr="00102A26" w:rsidRDefault="0051026F" w:rsidP="00030ED6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 xml:space="preserve">Zajištění předtiskové přípravy (sazby a zlomu) periodik NM z dodaných redakčně zpracovaných a pro sazbu připravených podkladů a z obrazových podkladů v rozlišení dostatečném pro tisk (sazba textu, tvorba obálky, až 5 korektur dle požadavku redakce, vytvoření tiskového </w:t>
      </w:r>
      <w:proofErr w:type="spellStart"/>
      <w:r w:rsidRPr="00102A26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102A26">
        <w:rPr>
          <w:rFonts w:asciiTheme="minorHAnsi" w:hAnsiTheme="minorHAnsi" w:cstheme="minorHAnsi"/>
          <w:sz w:val="24"/>
          <w:szCs w:val="24"/>
        </w:rPr>
        <w:t xml:space="preserve">). Součástí služeb je dodržování grafického manuálu pro každý časopis a obálku, užití loga NM dle grafického manuálu NM, generování čárových kódů pro jednotlivá periodika na základě podkladů zaslaných z NM, zasílání finálních </w:t>
      </w:r>
      <w:proofErr w:type="spellStart"/>
      <w:r w:rsidRPr="00102A26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102A26">
        <w:rPr>
          <w:rFonts w:asciiTheme="minorHAnsi" w:hAnsiTheme="minorHAnsi" w:cstheme="minorHAnsi"/>
          <w:sz w:val="24"/>
          <w:szCs w:val="24"/>
        </w:rPr>
        <w:t xml:space="preserve"> pověřenému pracovníkovi NM ke schválení a provedení případných oprav před tiskem, jakož i užití a zajištění příslušných fontů pro sazbu periodik NM. Dodavatel se zavazuje zhotovit sazbu včetně zanášení korektur v češtině, angličtině, francouzštině, polštině, němčině a latině a příležitostně sazbu znaků mimo latinku (azbuka, řečtina a orientální jazyky) dle požadavku redakce. </w:t>
      </w:r>
    </w:p>
    <w:p w14:paraId="509ECB90" w14:textId="77777777" w:rsidR="0051026F" w:rsidRPr="00102A26" w:rsidRDefault="0051026F" w:rsidP="00030ED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Zhotovitel se zavazuje zhotovit zlom do čtyř týdnů od dodání dat a následné korektury zanést vždy do jednoho týdne od předání.</w:t>
      </w:r>
    </w:p>
    <w:p w14:paraId="76F445EA" w14:textId="77777777" w:rsidR="0051026F" w:rsidRPr="00102A26" w:rsidRDefault="0051026F" w:rsidP="00030ED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Objednatel se zavazuje provést korektury vždy do dvou týdnů od předání sazby ke korektuře.</w:t>
      </w:r>
    </w:p>
    <w:p w14:paraId="142B0810" w14:textId="77777777" w:rsidR="0051026F" w:rsidRPr="00102A26" w:rsidRDefault="0051026F" w:rsidP="00030ED6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Technická specifikace časopisu je předmětem přílohy číslo 1 této smlouvy.</w:t>
      </w:r>
    </w:p>
    <w:p w14:paraId="51E11093" w14:textId="77777777" w:rsidR="0051026F" w:rsidRPr="00102A26" w:rsidRDefault="0051026F" w:rsidP="0051026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45AB2C" w14:textId="77777777" w:rsidR="0051026F" w:rsidRPr="00102A26" w:rsidRDefault="0051026F">
      <w:pPr>
        <w:rPr>
          <w:rFonts w:asciiTheme="minorHAnsi" w:hAnsiTheme="minorHAnsi" w:cstheme="minorHAnsi"/>
          <w:sz w:val="24"/>
          <w:szCs w:val="24"/>
        </w:rPr>
      </w:pPr>
    </w:p>
    <w:p w14:paraId="05C493AD" w14:textId="77777777" w:rsidR="00DA5D68" w:rsidRPr="00102A26" w:rsidRDefault="00DA5D68" w:rsidP="00DA5D6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A26">
        <w:rPr>
          <w:rFonts w:asciiTheme="minorHAnsi" w:hAnsiTheme="minorHAnsi" w:cstheme="minorHAnsi"/>
          <w:b/>
          <w:sz w:val="24"/>
          <w:szCs w:val="24"/>
        </w:rPr>
        <w:t>Článek III.</w:t>
      </w:r>
    </w:p>
    <w:p w14:paraId="6161FB68" w14:textId="77777777" w:rsidR="00DA5D68" w:rsidRPr="00102A26" w:rsidRDefault="00DA5D68" w:rsidP="00DA5D68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Ostatní ustanovení a přílohy Smlouvy se nemění</w:t>
      </w:r>
      <w:r w:rsidR="00102A26">
        <w:rPr>
          <w:rFonts w:asciiTheme="minorHAnsi" w:hAnsiTheme="minorHAnsi" w:cstheme="minorHAnsi"/>
          <w:sz w:val="24"/>
          <w:szCs w:val="24"/>
        </w:rPr>
        <w:t>.</w:t>
      </w:r>
    </w:p>
    <w:p w14:paraId="06F6C164" w14:textId="4B1A222C" w:rsidR="00DA5D68" w:rsidRPr="00102A26" w:rsidRDefault="00DA5D68" w:rsidP="00DA5D68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 xml:space="preserve">Otázky výslovně tímto dodatkem neupravené se řídí zejména ustanoveními zákona č. 89/2012 Sb., občanský zákoník. </w:t>
      </w:r>
    </w:p>
    <w:p w14:paraId="33D367FC" w14:textId="11FA41F4" w:rsidR="00DA5D68" w:rsidRPr="00102A26" w:rsidRDefault="00DA5D68" w:rsidP="00DA5D68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Tento dodatek je vyhotoven ve čtyřech vyhotoveních, z nichž každá smluvní strana obdrží po dvou vyhotoveních. Tento dodatek nabývá platnosti dnem jeho podpisu oběma smluvními stranami</w:t>
      </w:r>
      <w:r w:rsidR="00030ED6" w:rsidRPr="00030ED6">
        <w:rPr>
          <w:rFonts w:asciiTheme="minorHAnsi" w:hAnsiTheme="minorHAnsi" w:cstheme="minorHAnsi"/>
          <w:sz w:val="24"/>
          <w:szCs w:val="24"/>
        </w:rPr>
        <w:t xml:space="preserve"> </w:t>
      </w:r>
      <w:r w:rsidR="00030ED6" w:rsidRPr="00102A26">
        <w:rPr>
          <w:rFonts w:asciiTheme="minorHAnsi" w:hAnsiTheme="minorHAnsi" w:cstheme="minorHAnsi"/>
          <w:sz w:val="24"/>
          <w:szCs w:val="24"/>
        </w:rPr>
        <w:t>a účinnosti</w:t>
      </w:r>
      <w:r w:rsidR="00030ED6">
        <w:rPr>
          <w:rFonts w:asciiTheme="minorHAnsi" w:hAnsiTheme="minorHAnsi" w:cstheme="minorHAnsi"/>
          <w:sz w:val="24"/>
          <w:szCs w:val="24"/>
        </w:rPr>
        <w:t xml:space="preserve"> dnem zveřejnění v registru smluv</w:t>
      </w:r>
      <w:r w:rsidRPr="00102A26">
        <w:rPr>
          <w:rFonts w:asciiTheme="minorHAnsi" w:hAnsiTheme="minorHAnsi" w:cstheme="minorHAnsi"/>
          <w:sz w:val="24"/>
          <w:szCs w:val="24"/>
        </w:rPr>
        <w:t>.</w:t>
      </w:r>
    </w:p>
    <w:p w14:paraId="186422B9" w14:textId="77777777" w:rsidR="00DA5D68" w:rsidRPr="00102A26" w:rsidRDefault="00DA5D68" w:rsidP="00DA5D68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5494D6CB" w14:textId="77777777" w:rsidR="00DA5D68" w:rsidRPr="00102A26" w:rsidRDefault="00DA5D68" w:rsidP="00DA5D68">
      <w:pPr>
        <w:pStyle w:val="normln0"/>
        <w:rPr>
          <w:rFonts w:asciiTheme="minorHAnsi" w:hAnsiTheme="minorHAnsi" w:cstheme="minorHAnsi"/>
          <w:szCs w:val="24"/>
        </w:rPr>
      </w:pPr>
    </w:p>
    <w:p w14:paraId="6D00FD70" w14:textId="77777777" w:rsidR="00DA5D68" w:rsidRPr="00102A26" w:rsidRDefault="00DA5D68" w:rsidP="00DA5D68">
      <w:pPr>
        <w:pStyle w:val="normln0"/>
        <w:rPr>
          <w:rFonts w:asciiTheme="minorHAnsi" w:hAnsiTheme="minorHAnsi" w:cstheme="minorHAnsi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29"/>
        <w:gridCol w:w="561"/>
        <w:gridCol w:w="4082"/>
      </w:tblGrid>
      <w:tr w:rsidR="00DA5D68" w:rsidRPr="00102A26" w14:paraId="78AB8902" w14:textId="77777777" w:rsidTr="0077155D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14:paraId="302FCCE7" w14:textId="77777777" w:rsidR="00DA5D68" w:rsidRPr="00102A26" w:rsidRDefault="00DA5D68" w:rsidP="0077155D">
            <w:pPr>
              <w:pStyle w:val="Zkladntext"/>
              <w:keepNext/>
              <w:rPr>
                <w:rFonts w:asciiTheme="minorHAnsi" w:hAnsiTheme="minorHAnsi" w:cstheme="minorHAnsi"/>
                <w:sz w:val="24"/>
              </w:rPr>
            </w:pPr>
            <w:r w:rsidRPr="00102A26">
              <w:rPr>
                <w:rFonts w:asciiTheme="minorHAnsi" w:hAnsiTheme="minorHAnsi" w:cstheme="minorHAnsi"/>
                <w:sz w:val="24"/>
              </w:rPr>
              <w:t xml:space="preserve">V Praze dne 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14:paraId="34D49A0D" w14:textId="77777777" w:rsidR="00DA5D68" w:rsidRPr="00102A26" w:rsidRDefault="00DA5D68" w:rsidP="0077155D">
            <w:pPr>
              <w:pStyle w:val="Zkladntext"/>
              <w:keepNext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5B26C049" w14:textId="77777777" w:rsidR="00DA5D68" w:rsidRPr="00102A26" w:rsidRDefault="00DA5D68" w:rsidP="0077155D">
            <w:pPr>
              <w:pStyle w:val="Zkladntext"/>
              <w:keepNext/>
              <w:rPr>
                <w:rFonts w:asciiTheme="minorHAnsi" w:hAnsiTheme="minorHAnsi" w:cstheme="minorHAnsi"/>
                <w:sz w:val="24"/>
              </w:rPr>
            </w:pPr>
            <w:r w:rsidRPr="00102A26">
              <w:rPr>
                <w:rFonts w:asciiTheme="minorHAnsi" w:hAnsiTheme="minorHAnsi" w:cstheme="minorHAnsi"/>
                <w:sz w:val="24"/>
              </w:rPr>
              <w:t xml:space="preserve">V Praze dne </w:t>
            </w:r>
          </w:p>
        </w:tc>
      </w:tr>
    </w:tbl>
    <w:p w14:paraId="67B3FF6B" w14:textId="77777777" w:rsidR="00DA5D68" w:rsidRPr="00102A26" w:rsidRDefault="00DA5D68" w:rsidP="00DA5D68">
      <w:pPr>
        <w:rPr>
          <w:rFonts w:asciiTheme="minorHAnsi" w:hAnsiTheme="minorHAnsi" w:cstheme="minorHAnsi"/>
          <w:sz w:val="24"/>
          <w:szCs w:val="24"/>
        </w:rPr>
      </w:pPr>
    </w:p>
    <w:p w14:paraId="7F5AA913" w14:textId="77777777" w:rsidR="00DA5D68" w:rsidRPr="00102A26" w:rsidRDefault="00DA5D68" w:rsidP="00DA5D68">
      <w:pPr>
        <w:rPr>
          <w:rFonts w:asciiTheme="minorHAnsi" w:hAnsiTheme="minorHAnsi" w:cstheme="minorHAnsi"/>
          <w:sz w:val="24"/>
          <w:szCs w:val="24"/>
        </w:rPr>
      </w:pPr>
    </w:p>
    <w:p w14:paraId="54152BBF" w14:textId="77777777" w:rsidR="00DA5D68" w:rsidRPr="00102A26" w:rsidRDefault="00DA5D68" w:rsidP="00DA5D68">
      <w:pPr>
        <w:rPr>
          <w:rFonts w:asciiTheme="minorHAnsi" w:hAnsiTheme="minorHAnsi" w:cstheme="minorHAnsi"/>
          <w:sz w:val="24"/>
          <w:szCs w:val="24"/>
        </w:rPr>
      </w:pPr>
    </w:p>
    <w:p w14:paraId="5D23A79A" w14:textId="39E554B5" w:rsidR="00DA5D68" w:rsidRPr="00102A26" w:rsidRDefault="00DA5D68" w:rsidP="00DA5D68">
      <w:pPr>
        <w:pStyle w:val="Zkladntext3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  <w:t>……........................................</w:t>
      </w:r>
      <w:r w:rsidRPr="00102A26">
        <w:rPr>
          <w:rFonts w:asciiTheme="minorHAnsi" w:hAnsiTheme="minorHAnsi" w:cstheme="minorHAnsi"/>
          <w:sz w:val="24"/>
          <w:szCs w:val="24"/>
        </w:rPr>
        <w:tab/>
      </w:r>
    </w:p>
    <w:p w14:paraId="3BE19C3B" w14:textId="77777777" w:rsidR="00DA5D68" w:rsidRPr="00102A26" w:rsidRDefault="00DA5D68" w:rsidP="00DA5D68">
      <w:pPr>
        <w:pStyle w:val="Zkladntext3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doc. PhDr. Michal Stehlík, Ph.D.</w:t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02A26">
        <w:rPr>
          <w:rFonts w:asciiTheme="minorHAnsi" w:hAnsiTheme="minorHAnsi" w:cstheme="minorHAnsi"/>
          <w:sz w:val="24"/>
          <w:szCs w:val="24"/>
        </w:rPr>
        <w:tab/>
        <w:t xml:space="preserve"> Ing. Petr Trněný,</w:t>
      </w:r>
    </w:p>
    <w:p w14:paraId="593362BE" w14:textId="77777777" w:rsidR="00DA5D68" w:rsidRPr="00102A26" w:rsidRDefault="00DA5D68" w:rsidP="00DA5D68">
      <w:pPr>
        <w:pStyle w:val="Zkladntext3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náměstek pro centrální sbírkotvornou</w:t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  <w:t xml:space="preserve"> jednatel</w:t>
      </w:r>
    </w:p>
    <w:p w14:paraId="235FEEAA" w14:textId="77777777" w:rsidR="00DA5D68" w:rsidRPr="00102A26" w:rsidRDefault="00DA5D68" w:rsidP="00DA5D68">
      <w:pPr>
        <w:pStyle w:val="Zkladntext3"/>
        <w:rPr>
          <w:rFonts w:asciiTheme="minorHAnsi" w:hAnsiTheme="minorHAnsi" w:cstheme="minorHAnsi"/>
          <w:sz w:val="24"/>
          <w:szCs w:val="24"/>
        </w:rPr>
      </w:pPr>
      <w:r w:rsidRPr="00102A26">
        <w:rPr>
          <w:rFonts w:asciiTheme="minorHAnsi" w:hAnsiTheme="minorHAnsi" w:cstheme="minorHAnsi"/>
          <w:sz w:val="24"/>
          <w:szCs w:val="24"/>
        </w:rPr>
        <w:t>a výstavní činnost</w:t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</w:r>
      <w:r w:rsidRPr="00102A26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</w:p>
    <w:sectPr w:rsidR="00DA5D68" w:rsidRPr="0010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65149"/>
    <w:multiLevelType w:val="hybridMultilevel"/>
    <w:tmpl w:val="708870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D14C9A"/>
    <w:multiLevelType w:val="hybridMultilevel"/>
    <w:tmpl w:val="0E784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6F"/>
    <w:rsid w:val="00030ED6"/>
    <w:rsid w:val="000C3A32"/>
    <w:rsid w:val="00102A26"/>
    <w:rsid w:val="00445970"/>
    <w:rsid w:val="0051026F"/>
    <w:rsid w:val="00595D7C"/>
    <w:rsid w:val="005D0535"/>
    <w:rsid w:val="00990F50"/>
    <w:rsid w:val="00DA5D68"/>
    <w:rsid w:val="00F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562E"/>
  <w15:chartTrackingRefBased/>
  <w15:docId w15:val="{C6713AAB-835F-4F52-BB66-0F0DDB86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1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026F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026F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026F"/>
    <w:pPr>
      <w:ind w:left="720"/>
      <w:contextualSpacing/>
    </w:pPr>
  </w:style>
  <w:style w:type="paragraph" w:styleId="Zkladntext">
    <w:name w:val="Body Text"/>
    <w:basedOn w:val="Normln"/>
    <w:link w:val="ZkladntextChar"/>
    <w:rsid w:val="00DA5D68"/>
    <w:pPr>
      <w:jc w:val="both"/>
    </w:pPr>
    <w:rPr>
      <w:rFonts w:ascii="Calibri" w:hAnsi="Calibri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DA5D68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5D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5D68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5D68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Identifikace">
    <w:name w:val="Identifikace"/>
    <w:basedOn w:val="Normln"/>
    <w:uiPriority w:val="99"/>
    <w:rsid w:val="00DA5D68"/>
    <w:pPr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D6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0">
    <w:name w:val="normální"/>
    <w:basedOn w:val="Normln"/>
    <w:link w:val="normlnChar"/>
    <w:rsid w:val="00DA5D68"/>
    <w:pPr>
      <w:jc w:val="both"/>
    </w:pPr>
    <w:rPr>
      <w:rFonts w:ascii="Arial" w:hAnsi="Arial"/>
      <w:sz w:val="24"/>
    </w:rPr>
  </w:style>
  <w:style w:type="character" w:customStyle="1" w:styleId="normlnChar">
    <w:name w:val="normální Char"/>
    <w:link w:val="normln0"/>
    <w:rsid w:val="00DA5D6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A5D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A5D6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df1ab6f162bb615baa4de83adce157ed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b56daef581deaa3c0a3c2170179ddef9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4831A-16D2-4ED2-BD79-94E789A642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b989666-0944-432c-8669-cfdeba9e7c6d"/>
    <ds:schemaRef ds:uri="http://purl.org/dc/dcmitype/"/>
    <ds:schemaRef ds:uri="http://schemas.microsoft.com/office/2006/documentManagement/types"/>
    <ds:schemaRef ds:uri="02f3a568-fa56-4221-bfff-0d3d4bd629d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1EAD79-9887-40B0-BBE9-CEBCF905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7EAAF-C213-4F7B-B428-CB4179C8E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Richter</dc:creator>
  <cp:keywords/>
  <dc:description/>
  <cp:lastModifiedBy>Jaroslav Richter</cp:lastModifiedBy>
  <cp:revision>8</cp:revision>
  <cp:lastPrinted>2020-06-08T08:19:00Z</cp:lastPrinted>
  <dcterms:created xsi:type="dcterms:W3CDTF">2020-06-05T07:13:00Z</dcterms:created>
  <dcterms:modified xsi:type="dcterms:W3CDTF">2020-06-30T08:52:00Z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