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</w:tblGrid>
      <w:tr w:rsidR="00115B81">
        <w:tblPrEx>
          <w:tblCellMar>
            <w:top w:w="0" w:type="dxa"/>
            <w:bottom w:w="0" w:type="dxa"/>
          </w:tblCellMar>
        </w:tblPrEx>
        <w:trPr>
          <w:trHeight w:hRule="exact" w:val="3517"/>
        </w:trPr>
        <w:tc>
          <w:tcPr>
            <w:tcW w:w="5400" w:type="dxa"/>
            <w:tcBorders>
              <w:top w:val="single" w:sz="2" w:space="0" w:color="A4A4A5"/>
              <w:left w:val="single" w:sz="2" w:space="0" w:color="000000"/>
              <w:bottom w:val="none" w:sz="0" w:space="0" w:color="000000"/>
              <w:right w:val="single" w:sz="4" w:space="0" w:color="AEAEAE"/>
            </w:tcBorders>
          </w:tcPr>
          <w:p w:rsidR="00115B81" w:rsidRDefault="00FF7917">
            <w:pPr>
              <w:spacing w:before="180" w:line="283" w:lineRule="auto"/>
              <w:ind w:left="288" w:right="4032"/>
              <w:rPr>
                <w:rFonts w:ascii="Tahoma" w:hAnsi="Tahoma"/>
                <w:b/>
                <w:color w:val="000000"/>
                <w:spacing w:val="-9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9"/>
                <w:sz w:val="18"/>
                <w:lang w:val="cs-CZ"/>
              </w:rPr>
              <w:t xml:space="preserve">DODAVATEL </w:t>
            </w:r>
            <w:r>
              <w:rPr>
                <w:rFonts w:ascii="Tahoma" w:hAnsi="Tahoma"/>
                <w:b/>
                <w:color w:val="000000"/>
                <w:spacing w:val="-12"/>
                <w:sz w:val="18"/>
                <w:lang w:val="cs-CZ"/>
              </w:rPr>
              <w:t>Václav Antoš</w:t>
            </w:r>
          </w:p>
          <w:p w:rsidR="00FF7917" w:rsidRPr="00FF7917" w:rsidRDefault="00FF7917" w:rsidP="00FF7917">
            <w:pPr>
              <w:spacing w:before="144"/>
              <w:ind w:left="288" w:right="3600"/>
              <w:rPr>
                <w:rFonts w:ascii="Verdana" w:hAnsi="Verdana"/>
                <w:color w:val="000000"/>
                <w:spacing w:val="3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xxxxx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br/>
              <w:t>xxxxx</w:t>
            </w:r>
          </w:p>
          <w:p w:rsidR="00115B81" w:rsidRDefault="00FF7917">
            <w:pPr>
              <w:tabs>
                <w:tab w:val="right" w:pos="2959"/>
              </w:tabs>
              <w:spacing w:before="108"/>
              <w:ind w:left="288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>IČ: 65465091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DIČ: cz7210090008</w:t>
            </w:r>
          </w:p>
          <w:p w:rsidR="00115B81" w:rsidRDefault="00FF7917">
            <w:pPr>
              <w:tabs>
                <w:tab w:val="right" w:pos="2343"/>
              </w:tabs>
              <w:spacing w:before="108"/>
              <w:ind w:left="288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email: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ab/>
            </w:r>
            <w:hyperlink r:id="rId4">
              <w:r>
                <w:rPr>
                  <w:rFonts w:ascii="Verdana" w:hAnsi="Verdana"/>
                  <w:color w:val="0000FF"/>
                  <w:sz w:val="13"/>
                  <w:u w:val="single"/>
                  <w:lang w:val="cs-CZ"/>
                </w:rPr>
                <w:t>xxxxx</w:t>
              </w:r>
            </w:hyperlink>
          </w:p>
          <w:p w:rsidR="00115B81" w:rsidRDefault="00FF7917">
            <w:pPr>
              <w:tabs>
                <w:tab w:val="right" w:pos="2343"/>
              </w:tabs>
              <w:ind w:left="288"/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telefon: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2"/>
                <w:sz w:val="13"/>
                <w:lang w:val="cs-CZ"/>
              </w:rPr>
              <w:t>xxxxx</w:t>
            </w:r>
          </w:p>
          <w:p w:rsidR="00115B81" w:rsidRDefault="00FF7917">
            <w:pPr>
              <w:tabs>
                <w:tab w:val="right" w:pos="2750"/>
              </w:tabs>
              <w:spacing w:before="432" w:line="283" w:lineRule="auto"/>
              <w:ind w:left="288"/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Peněžní ústav:</w:t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Česká spořitelna</w:t>
            </w:r>
          </w:p>
          <w:p w:rsidR="00115B81" w:rsidRDefault="00FF7917">
            <w:pPr>
              <w:tabs>
                <w:tab w:val="right" w:pos="3092"/>
              </w:tabs>
              <w:ind w:left="288"/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>Číslo účtu:</w:t>
            </w:r>
            <w:r>
              <w:rPr>
                <w:rFonts w:ascii="Verdana" w:hAnsi="Verdana"/>
                <w:color w:val="000000"/>
                <w:spacing w:val="-8"/>
                <w:sz w:val="13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>385434319/0800</w:t>
            </w:r>
          </w:p>
          <w:p w:rsidR="00115B81" w:rsidRDefault="00FF7917">
            <w:pPr>
              <w:tabs>
                <w:tab w:val="right" w:pos="3373"/>
              </w:tabs>
              <w:spacing w:before="72" w:line="216" w:lineRule="auto"/>
              <w:ind w:left="288"/>
              <w:rPr>
                <w:rFonts w:ascii="Verdana" w:hAnsi="Verdana"/>
                <w:color w:val="000000"/>
                <w:spacing w:val="-6"/>
                <w:sz w:val="11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1"/>
                <w:lang w:val="cs-CZ"/>
              </w:rPr>
              <w:t>IBAN:</w:t>
            </w:r>
            <w:r>
              <w:rPr>
                <w:rFonts w:ascii="Verdana" w:hAnsi="Verdana"/>
                <w:color w:val="000000"/>
                <w:spacing w:val="-6"/>
                <w:sz w:val="11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1"/>
                <w:lang w:val="cs-CZ"/>
              </w:rPr>
              <w:t>CZ2508000000000385434319</w:t>
            </w:r>
          </w:p>
          <w:p w:rsidR="00115B81" w:rsidRDefault="00FF7917">
            <w:pPr>
              <w:tabs>
                <w:tab w:val="right" w:pos="2253"/>
              </w:tabs>
              <w:spacing w:before="36" w:after="108" w:line="216" w:lineRule="auto"/>
              <w:ind w:left="288"/>
              <w:rPr>
                <w:rFonts w:ascii="Verdana" w:hAnsi="Verdana"/>
                <w:color w:val="000000"/>
                <w:spacing w:val="-4"/>
                <w:sz w:val="11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1"/>
                <w:lang w:val="cs-CZ"/>
              </w:rPr>
              <w:t>SWIFT:</w:t>
            </w:r>
            <w:r>
              <w:rPr>
                <w:rFonts w:ascii="Verdana" w:hAnsi="Verdana"/>
                <w:color w:val="000000"/>
                <w:spacing w:val="-4"/>
                <w:sz w:val="11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1"/>
                <w:lang w:val="cs-CZ"/>
              </w:rPr>
              <w:t>GIBACZPX</w:t>
            </w:r>
          </w:p>
        </w:tc>
      </w:tr>
    </w:tbl>
    <w:p w:rsidR="00115B81" w:rsidRDefault="00FF7917">
      <w:pPr>
        <w:spacing w:before="304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ge">
                  <wp:posOffset>400685</wp:posOffset>
                </wp:positionV>
                <wp:extent cx="3429000" cy="345440"/>
                <wp:effectExtent l="0" t="635" r="635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B81" w:rsidRDefault="00FF7917">
                            <w:pPr>
                              <w:spacing w:line="294" w:lineRule="exact"/>
                              <w:ind w:right="144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2"/>
                                <w:sz w:val="18"/>
                                <w:lang w:val="cs-CZ"/>
                              </w:rPr>
                              <w:t>CENOVÁ NABÍDKA</w:t>
                            </w:r>
                          </w:p>
                          <w:p w:rsidR="00115B81" w:rsidRDefault="00FF7917">
                            <w:pPr>
                              <w:spacing w:after="36" w:line="212" w:lineRule="exact"/>
                              <w:ind w:right="144"/>
                              <w:jc w:val="right"/>
                              <w:rPr>
                                <w:rFonts w:ascii="Verdana" w:hAnsi="Verdana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lang w:val="cs-CZ"/>
                              </w:rPr>
                              <w:t>N20208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04.45pt;margin-top:31.55pt;width:270pt;height:27.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" filled="f" stroked="f">
                <v:textbox inset="0,0,0,0">
                  <w:txbxContent>
                    <w:p w:rsidR="00115B81" w:rsidRDefault="00FF7917">
                      <w:pPr>
                        <w:spacing w:line="294" w:lineRule="exact"/>
                        <w:ind w:right="144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22"/>
                          <w:sz w:val="18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22"/>
                          <w:sz w:val="18"/>
                          <w:lang w:val="cs-CZ"/>
                        </w:rPr>
                        <w:t>CENOVÁ NABÍDKA</w:t>
                      </w:r>
                    </w:p>
                    <w:p w:rsidR="00115B81" w:rsidRDefault="00FF7917">
                      <w:pPr>
                        <w:spacing w:after="36" w:line="212" w:lineRule="exact"/>
                        <w:ind w:right="144"/>
                        <w:jc w:val="right"/>
                        <w:rPr>
                          <w:rFonts w:ascii="Verdana" w:hAnsi="Verdana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7"/>
                          <w:lang w:val="cs-CZ"/>
                        </w:rPr>
                        <w:t>N20208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ge">
                  <wp:posOffset>917575</wp:posOffset>
                </wp:positionV>
                <wp:extent cx="3429000" cy="3197860"/>
                <wp:effectExtent l="0" t="3175" r="635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9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7"/>
                              <w:gridCol w:w="452"/>
                              <w:gridCol w:w="239"/>
                              <w:gridCol w:w="845"/>
                              <w:gridCol w:w="30"/>
                            </w:tblGrid>
                            <w:tr w:rsidR="00115B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30"/>
                              </w:trPr>
                              <w:tc>
                                <w:tcPr>
                                  <w:tcW w:w="3697" w:type="dxa"/>
                                  <w:tcBorders>
                                    <w:top w:val="single" w:sz="2" w:space="0" w:color="9E9F9F"/>
                                    <w:left w:val="single" w:sz="4" w:space="0" w:color="AAAAAA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FF7917">
                                  <w:pPr>
                                    <w:ind w:left="266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ODBĚRATEL</w:t>
                                  </w:r>
                                </w:p>
                                <w:p w:rsidR="00115B81" w:rsidRDefault="00FF7917">
                                  <w:pPr>
                                    <w:spacing w:before="72"/>
                                    <w:ind w:left="266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6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6"/>
                                      <w:sz w:val="16"/>
                                      <w:lang w:val="cs-CZ"/>
                                    </w:rPr>
                                    <w:t>Základní škola nám. Curieových</w:t>
                                  </w:r>
                                </w:p>
                                <w:p w:rsidR="00115B81" w:rsidRDefault="00FF7917">
                                  <w:pPr>
                                    <w:spacing w:before="216"/>
                                    <w:ind w:left="252" w:right="1548"/>
                                    <w:rPr>
                                      <w:rFonts w:ascii="Verdana" w:hAnsi="Verdana"/>
                                      <w:color w:val="000000"/>
                                      <w:spacing w:val="-5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5"/>
                                      <w:sz w:val="16"/>
                                      <w:lang w:val="cs-CZ"/>
                                    </w:rPr>
                                    <w:t xml:space="preserve">nám. Curieových 886/2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lang w:val="cs-CZ"/>
                                    </w:rPr>
                                    <w:t>11000 Praha 1</w:t>
                                  </w:r>
                                </w:p>
                                <w:p w:rsidR="00115B81" w:rsidRDefault="00FF7917">
                                  <w:pPr>
                                    <w:spacing w:before="252"/>
                                    <w:ind w:left="266"/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  <w:t>IČ: 60436115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2" w:space="0" w:color="9E9F9F"/>
                                    <w:left w:val="none" w:sz="0" w:space="0" w:color="000000"/>
                                    <w:bottom w:val="single" w:sz="1" w:space="0" w:color="8E8E8E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2" w:space="0" w:color="9E9F9F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2" w:space="0" w:color="9E9F9F"/>
                                    <w:left w:val="none" w:sz="0" w:space="0" w:color="000000"/>
                                    <w:bottom w:val="single" w:sz="2" w:space="0" w:color="A7A7A6"/>
                                    <w:right w:val="single" w:sz="4" w:space="0" w:color="B0B0B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26" w:type="dxa"/>
                                  <w:tcBorders>
                                    <w:top w:val="none" w:sz="0" w:space="0" w:color="000000"/>
                                    <w:left w:val="single" w:sz="4" w:space="0" w:color="B0B0B0"/>
                                    <w:bottom w:val="none" w:sz="0" w:space="0" w:color="000000"/>
                                    <w:right w:val="single" w:sz="4" w:space="0" w:color="B0B0B0"/>
                                  </w:tcBorders>
                                </w:tcPr>
                                <w:p w:rsidR="00115B81" w:rsidRDefault="00115B81"/>
                              </w:tc>
                            </w:tr>
                            <w:tr w:rsidR="00115B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66"/>
                              </w:trPr>
                              <w:tc>
                                <w:tcPr>
                                  <w:tcW w:w="3697" w:type="dxa"/>
                                  <w:tcBorders>
                                    <w:top w:val="none" w:sz="0" w:space="0" w:color="000000"/>
                                    <w:left w:val="single" w:sz="4" w:space="0" w:color="AAAAAA"/>
                                    <w:bottom w:val="single" w:sz="4" w:space="0" w:color="A6A7A7"/>
                                    <w:right w:val="none" w:sz="0" w:space="0" w:color="000000"/>
                                  </w:tcBorders>
                                </w:tcPr>
                                <w:p w:rsidR="00115B81" w:rsidRDefault="00FF7917">
                                  <w:pPr>
                                    <w:spacing w:before="144"/>
                                    <w:ind w:left="26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ADRESA DODÁN(</w:t>
                                  </w:r>
                                </w:p>
                                <w:p w:rsidR="00115B81" w:rsidRDefault="00FF7917">
                                  <w:pPr>
                                    <w:spacing w:before="108"/>
                                    <w:ind w:left="252" w:right="1332"/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  <w:t xml:space="preserve">Základní škola nám. Curieových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nám. Curieových 886/2</w:t>
                                  </w:r>
                                </w:p>
                                <w:p w:rsidR="00115B81" w:rsidRDefault="00FF7917">
                                  <w:pPr>
                                    <w:spacing w:line="208" w:lineRule="auto"/>
                                    <w:ind w:left="26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11000 Praha 1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" w:space="0" w:color="8E8E8E"/>
                                    <w:left w:val="none" w:sz="0" w:space="0" w:color="000000"/>
                                    <w:bottom w:val="single" w:sz="4" w:space="0" w:color="A6A7A7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A6A7A7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2" w:space="0" w:color="A7A7A6"/>
                                    <w:left w:val="none" w:sz="0" w:space="0" w:color="000000"/>
                                    <w:bottom w:val="single" w:sz="4" w:space="0" w:color="A6A7A7"/>
                                    <w:right w:val="single" w:sz="4" w:space="0" w:color="B0B0B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26" w:type="dxa"/>
                                  <w:tcBorders>
                                    <w:top w:val="none" w:sz="0" w:space="0" w:color="000000"/>
                                    <w:left w:val="single" w:sz="4" w:space="0" w:color="B0B0B0"/>
                                    <w:bottom w:val="none" w:sz="0" w:space="0" w:color="000000"/>
                                    <w:right w:val="single" w:sz="4" w:space="0" w:color="B0B0B0"/>
                                  </w:tcBorders>
                                </w:tcPr>
                                <w:p w:rsidR="00115B81" w:rsidRDefault="00115B81"/>
                              </w:tc>
                            </w:tr>
                            <w:tr w:rsidR="00115B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4"/>
                              </w:trPr>
                              <w:tc>
                                <w:tcPr>
                                  <w:tcW w:w="3697" w:type="dxa"/>
                                  <w:tcBorders>
                                    <w:top w:val="single" w:sz="4" w:space="0" w:color="A6A7A7"/>
                                    <w:left w:val="none" w:sz="0" w:space="0" w:color="000000"/>
                                    <w:bottom w:val="single" w:sz="2" w:space="0" w:color="A4A4A4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A6A7A7"/>
                                    <w:left w:val="none" w:sz="0" w:space="0" w:color="000000"/>
                                    <w:bottom w:val="single" w:sz="2" w:space="0" w:color="A4A4A4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A6A7A7"/>
                                    <w:left w:val="none" w:sz="0" w:space="0" w:color="000000"/>
                                    <w:bottom w:val="single" w:sz="2" w:space="0" w:color="A4A4A4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4" w:space="0" w:color="A6A7A7"/>
                                    <w:left w:val="none" w:sz="0" w:space="0" w:color="000000"/>
                                    <w:bottom w:val="single" w:sz="2" w:space="0" w:color="A4A4A4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2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A4A4A4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</w:tr>
                            <w:tr w:rsidR="00115B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89"/>
                              </w:trPr>
                              <w:tc>
                                <w:tcPr>
                                  <w:tcW w:w="3697" w:type="dxa"/>
                                  <w:tcBorders>
                                    <w:top w:val="single" w:sz="2" w:space="0" w:color="A4A4A4"/>
                                    <w:left w:val="single" w:sz="2" w:space="0" w:color="ACACAC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FF7917">
                                  <w:pPr>
                                    <w:tabs>
                                      <w:tab w:val="right" w:pos="2404"/>
                                    </w:tabs>
                                    <w:ind w:left="266"/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  <w:t>Datum vystavení: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26.5.2020</w:t>
                                  </w:r>
                                </w:p>
                                <w:p w:rsidR="00115B81" w:rsidRDefault="00FF7917">
                                  <w:pPr>
                                    <w:tabs>
                                      <w:tab w:val="right" w:pos="2667"/>
                                    </w:tabs>
                                    <w:spacing w:before="72"/>
                                    <w:ind w:left="266"/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  <w:t>Datum platnosti: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w w:val="120"/>
                                      <w:sz w:val="20"/>
                                      <w:lang w:val="cs-CZ"/>
                                    </w:rPr>
                                    <w:t>26.5.2020</w:t>
                                  </w:r>
                                </w:p>
                                <w:p w:rsidR="00115B81" w:rsidRDefault="00FF7917">
                                  <w:pPr>
                                    <w:spacing w:before="72" w:line="216" w:lineRule="auto"/>
                                    <w:ind w:left="26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Termín dodání:</w:t>
                                  </w:r>
                                </w:p>
                                <w:p w:rsidR="00115B81" w:rsidRDefault="00FF7917">
                                  <w:pPr>
                                    <w:spacing w:before="72"/>
                                    <w:ind w:left="26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2" w:space="0" w:color="A4A4A4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2" w:space="0" w:color="A4A4A4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2" w:space="0" w:color="A4A4A4"/>
                                    <w:left w:val="none" w:sz="0" w:space="0" w:color="000000"/>
                                    <w:bottom w:val="none" w:sz="0" w:space="0" w:color="000000"/>
                                    <w:right w:val="single" w:sz="4" w:space="0" w:color="B4B4B4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26" w:type="dxa"/>
                                  <w:tcBorders>
                                    <w:top w:val="single" w:sz="2" w:space="0" w:color="A4A4A4"/>
                                    <w:left w:val="single" w:sz="4" w:space="0" w:color="B4B4B4"/>
                                    <w:bottom w:val="none" w:sz="0" w:space="0" w:color="000000"/>
                                    <w:right w:val="single" w:sz="4" w:space="0" w:color="B4B4B4"/>
                                  </w:tcBorders>
                                </w:tcPr>
                                <w:p w:rsidR="00115B81" w:rsidRDefault="00115B81"/>
                              </w:tc>
                            </w:tr>
                          </w:tbl>
                          <w:p w:rsidR="00000000" w:rsidRDefault="00FF79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04.45pt;margin-top:72.25pt;width:270pt;height:251.8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jmtQIAALE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7"/>
                        <w:gridCol w:w="452"/>
                        <w:gridCol w:w="239"/>
                        <w:gridCol w:w="845"/>
                        <w:gridCol w:w="30"/>
                      </w:tblGrid>
                      <w:tr w:rsidR="00115B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30"/>
                        </w:trPr>
                        <w:tc>
                          <w:tcPr>
                            <w:tcW w:w="3697" w:type="dxa"/>
                            <w:tcBorders>
                              <w:top w:val="single" w:sz="2" w:space="0" w:color="9E9F9F"/>
                              <w:left w:val="single" w:sz="4" w:space="0" w:color="AAAAAA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FF7917">
                            <w:pPr>
                              <w:ind w:left="266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ODBĚRATEL</w:t>
                            </w:r>
                          </w:p>
                          <w:p w:rsidR="00115B81" w:rsidRDefault="00FF7917">
                            <w:pPr>
                              <w:spacing w:before="72"/>
                              <w:ind w:left="266"/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Základní škola nám. Curieových</w:t>
                            </w:r>
                          </w:p>
                          <w:p w:rsidR="00115B81" w:rsidRDefault="00FF7917">
                            <w:pPr>
                              <w:spacing w:before="216"/>
                              <w:ind w:left="252" w:right="1548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  <w:t xml:space="preserve">nám. Curieových 886/2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lang w:val="cs-CZ"/>
                              </w:rPr>
                              <w:t>11000 Praha 1</w:t>
                            </w:r>
                          </w:p>
                          <w:p w:rsidR="00115B81" w:rsidRDefault="00FF7917">
                            <w:pPr>
                              <w:spacing w:before="252"/>
                              <w:ind w:left="266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IČ: 60436115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2" w:space="0" w:color="9E9F9F"/>
                              <w:left w:val="none" w:sz="0" w:space="0" w:color="000000"/>
                              <w:bottom w:val="single" w:sz="1" w:space="0" w:color="8E8E8E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239" w:type="dxa"/>
                            <w:tcBorders>
                              <w:top w:val="single" w:sz="2" w:space="0" w:color="9E9F9F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845" w:type="dxa"/>
                            <w:tcBorders>
                              <w:top w:val="single" w:sz="2" w:space="0" w:color="9E9F9F"/>
                              <w:left w:val="none" w:sz="0" w:space="0" w:color="000000"/>
                              <w:bottom w:val="single" w:sz="2" w:space="0" w:color="A7A7A6"/>
                              <w:right w:val="single" w:sz="4" w:space="0" w:color="B0B0B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26" w:type="dxa"/>
                            <w:tcBorders>
                              <w:top w:val="none" w:sz="0" w:space="0" w:color="000000"/>
                              <w:left w:val="single" w:sz="4" w:space="0" w:color="B0B0B0"/>
                              <w:bottom w:val="none" w:sz="0" w:space="0" w:color="000000"/>
                              <w:right w:val="single" w:sz="4" w:space="0" w:color="B0B0B0"/>
                            </w:tcBorders>
                          </w:tcPr>
                          <w:p w:rsidR="00115B81" w:rsidRDefault="00115B81"/>
                        </w:tc>
                      </w:tr>
                      <w:tr w:rsidR="00115B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66"/>
                        </w:trPr>
                        <w:tc>
                          <w:tcPr>
                            <w:tcW w:w="3697" w:type="dxa"/>
                            <w:tcBorders>
                              <w:top w:val="none" w:sz="0" w:space="0" w:color="000000"/>
                              <w:left w:val="single" w:sz="4" w:space="0" w:color="AAAAAA"/>
                              <w:bottom w:val="single" w:sz="4" w:space="0" w:color="A6A7A7"/>
                              <w:right w:val="none" w:sz="0" w:space="0" w:color="000000"/>
                            </w:tcBorders>
                          </w:tcPr>
                          <w:p w:rsidR="00115B81" w:rsidRDefault="00FF7917">
                            <w:pPr>
                              <w:spacing w:before="144"/>
                              <w:ind w:left="26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ADRESA DODÁN(</w:t>
                            </w:r>
                          </w:p>
                          <w:p w:rsidR="00115B81" w:rsidRDefault="00FF7917">
                            <w:pPr>
                              <w:spacing w:before="108"/>
                              <w:ind w:left="252" w:right="1332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 xml:space="preserve">Základní škola nám. Curieových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nám. Curieových 886/2</w:t>
                            </w:r>
                          </w:p>
                          <w:p w:rsidR="00115B81" w:rsidRDefault="00FF7917">
                            <w:pPr>
                              <w:spacing w:line="208" w:lineRule="auto"/>
                              <w:ind w:left="26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11000 Praha 1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" w:space="0" w:color="8E8E8E"/>
                              <w:left w:val="none" w:sz="0" w:space="0" w:color="000000"/>
                              <w:bottom w:val="single" w:sz="4" w:space="0" w:color="A6A7A7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23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A6A7A7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845" w:type="dxa"/>
                            <w:tcBorders>
                              <w:top w:val="single" w:sz="2" w:space="0" w:color="A7A7A6"/>
                              <w:left w:val="none" w:sz="0" w:space="0" w:color="000000"/>
                              <w:bottom w:val="single" w:sz="4" w:space="0" w:color="A6A7A7"/>
                              <w:right w:val="single" w:sz="4" w:space="0" w:color="B0B0B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26" w:type="dxa"/>
                            <w:tcBorders>
                              <w:top w:val="none" w:sz="0" w:space="0" w:color="000000"/>
                              <w:left w:val="single" w:sz="4" w:space="0" w:color="B0B0B0"/>
                              <w:bottom w:val="none" w:sz="0" w:space="0" w:color="000000"/>
                              <w:right w:val="single" w:sz="4" w:space="0" w:color="B0B0B0"/>
                            </w:tcBorders>
                          </w:tcPr>
                          <w:p w:rsidR="00115B81" w:rsidRDefault="00115B81"/>
                        </w:tc>
                      </w:tr>
                      <w:tr w:rsidR="00115B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4"/>
                        </w:trPr>
                        <w:tc>
                          <w:tcPr>
                            <w:tcW w:w="3697" w:type="dxa"/>
                            <w:tcBorders>
                              <w:top w:val="single" w:sz="4" w:space="0" w:color="A6A7A7"/>
                              <w:left w:val="none" w:sz="0" w:space="0" w:color="000000"/>
                              <w:bottom w:val="single" w:sz="2" w:space="0" w:color="A4A4A4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A6A7A7"/>
                              <w:left w:val="none" w:sz="0" w:space="0" w:color="000000"/>
                              <w:bottom w:val="single" w:sz="2" w:space="0" w:color="A4A4A4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A6A7A7"/>
                              <w:left w:val="none" w:sz="0" w:space="0" w:color="000000"/>
                              <w:bottom w:val="single" w:sz="2" w:space="0" w:color="A4A4A4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845" w:type="dxa"/>
                            <w:tcBorders>
                              <w:top w:val="single" w:sz="4" w:space="0" w:color="A6A7A7"/>
                              <w:left w:val="none" w:sz="0" w:space="0" w:color="000000"/>
                              <w:bottom w:val="single" w:sz="2" w:space="0" w:color="A4A4A4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2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A4A4A4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</w:tr>
                      <w:tr w:rsidR="00115B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89"/>
                        </w:trPr>
                        <w:tc>
                          <w:tcPr>
                            <w:tcW w:w="3697" w:type="dxa"/>
                            <w:tcBorders>
                              <w:top w:val="single" w:sz="2" w:space="0" w:color="A4A4A4"/>
                              <w:left w:val="single" w:sz="2" w:space="0" w:color="ACACAC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FF7917">
                            <w:pPr>
                              <w:tabs>
                                <w:tab w:val="right" w:pos="2404"/>
                              </w:tabs>
                              <w:ind w:left="266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Datum vystavení: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26.5.2020</w:t>
                            </w:r>
                          </w:p>
                          <w:p w:rsidR="00115B81" w:rsidRDefault="00FF7917">
                            <w:pPr>
                              <w:tabs>
                                <w:tab w:val="right" w:pos="2667"/>
                              </w:tabs>
                              <w:spacing w:before="72"/>
                              <w:ind w:left="266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Datum platnosti: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20"/>
                                <w:sz w:val="20"/>
                                <w:lang w:val="cs-CZ"/>
                              </w:rPr>
                              <w:t>26.5.2020</w:t>
                            </w:r>
                          </w:p>
                          <w:p w:rsidR="00115B81" w:rsidRDefault="00FF7917">
                            <w:pPr>
                              <w:spacing w:before="72" w:line="216" w:lineRule="auto"/>
                              <w:ind w:left="26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Termín dodání:</w:t>
                            </w:r>
                          </w:p>
                          <w:p w:rsidR="00115B81" w:rsidRDefault="00FF7917">
                            <w:pPr>
                              <w:spacing w:before="72"/>
                              <w:ind w:left="26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2" w:space="0" w:color="A4A4A4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239" w:type="dxa"/>
                            <w:tcBorders>
                              <w:top w:val="single" w:sz="2" w:space="0" w:color="A4A4A4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845" w:type="dxa"/>
                            <w:tcBorders>
                              <w:top w:val="single" w:sz="2" w:space="0" w:color="A4A4A4"/>
                              <w:left w:val="none" w:sz="0" w:space="0" w:color="000000"/>
                              <w:bottom w:val="none" w:sz="0" w:space="0" w:color="000000"/>
                              <w:right w:val="single" w:sz="4" w:space="0" w:color="B4B4B4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26" w:type="dxa"/>
                            <w:tcBorders>
                              <w:top w:val="single" w:sz="2" w:space="0" w:color="A4A4A4"/>
                              <w:left w:val="single" w:sz="4" w:space="0" w:color="B4B4B4"/>
                              <w:bottom w:val="none" w:sz="0" w:space="0" w:color="000000"/>
                              <w:right w:val="single" w:sz="4" w:space="0" w:color="B4B4B4"/>
                            </w:tcBorders>
                          </w:tcPr>
                          <w:p w:rsidR="00115B81" w:rsidRDefault="00115B81"/>
                        </w:tc>
                      </w:tr>
                    </w:tbl>
                    <w:p w:rsidR="00000000" w:rsidRDefault="00FF7917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3321685</wp:posOffset>
                </wp:positionH>
                <wp:positionV relativeFrom="page">
                  <wp:posOffset>2476500</wp:posOffset>
                </wp:positionV>
                <wp:extent cx="414020" cy="0"/>
                <wp:effectExtent l="6985" t="9525" r="7620" b="95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A2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3A8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55pt,195pt" to="294.1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" strokecolor="#a2a3a3" strokeweight=".35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1664"/>
        <w:gridCol w:w="450"/>
        <w:gridCol w:w="543"/>
        <w:gridCol w:w="979"/>
        <w:gridCol w:w="612"/>
        <w:gridCol w:w="548"/>
        <w:gridCol w:w="378"/>
        <w:gridCol w:w="640"/>
        <w:gridCol w:w="486"/>
        <w:gridCol w:w="596"/>
      </w:tblGrid>
      <w:tr w:rsidR="00115B8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15B81" w:rsidRDefault="00FF7917">
            <w:pPr>
              <w:spacing w:before="43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Cena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10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116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Popis položky / kód</w:t>
            </w:r>
          </w:p>
        </w:tc>
        <w:tc>
          <w:tcPr>
            <w:tcW w:w="166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pacing w:val="2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13"/>
                <w:lang w:val="cs-CZ"/>
              </w:rPr>
              <w:t>Množství MJ</w:t>
            </w:r>
          </w:p>
        </w:tc>
        <w:tc>
          <w:tcPr>
            <w:tcW w:w="450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15B81" w:rsidRDefault="00115B81"/>
        </w:tc>
        <w:tc>
          <w:tcPr>
            <w:tcW w:w="54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za MJ</w:t>
            </w:r>
          </w:p>
        </w:tc>
        <w:tc>
          <w:tcPr>
            <w:tcW w:w="97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138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Sleva</w:t>
            </w:r>
          </w:p>
        </w:tc>
        <w:tc>
          <w:tcPr>
            <w:tcW w:w="612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110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Celkem</w:t>
            </w:r>
          </w:p>
        </w:tc>
        <w:tc>
          <w:tcPr>
            <w:tcW w:w="54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DPH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Celkem DPH</w:t>
            </w:r>
          </w:p>
        </w:tc>
        <w:tc>
          <w:tcPr>
            <w:tcW w:w="1082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Celkem s DPH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0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spacing w:line="302" w:lineRule="auto"/>
              <w:ind w:left="36" w:right="936"/>
              <w:rPr>
                <w:rFonts w:ascii="Tahoma" w:hAnsi="Tahoma"/>
                <w:color w:val="000000"/>
                <w:spacing w:val="5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5"/>
                <w:sz w:val="13"/>
                <w:lang w:val="cs-CZ"/>
              </w:rPr>
              <w:t xml:space="preserve">Cenová nabídka na nátěr fasády školy (vnější a </w:t>
            </w:r>
            <w:r>
              <w:rPr>
                <w:rFonts w:ascii="Tahoma" w:hAnsi="Tahoma"/>
                <w:color w:val="000000"/>
                <w:spacing w:val="8"/>
                <w:sz w:val="13"/>
                <w:lang w:val="cs-CZ"/>
              </w:rPr>
              <w:t>vnitřní část do výšky cca 2m)</w:t>
            </w:r>
          </w:p>
        </w:tc>
        <w:tc>
          <w:tcPr>
            <w:tcW w:w="166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ind w:right="46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45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ind w:right="117"/>
              <w:jc w:val="right"/>
              <w:rPr>
                <w:rFonts w:ascii="Verdana" w:hAnsi="Verdana"/>
                <w:b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0.00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1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3"/>
                <w:lang w:val="cs-CZ"/>
              </w:rPr>
              <w:t>- očištění fasády a odstranění nesoudržných částí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8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395 m2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68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40.00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800.00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65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370.00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18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170.00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11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11"/>
                <w:sz w:val="13"/>
                <w:lang w:val="cs-CZ"/>
              </w:rPr>
              <w:t>- omítkový základ Primalex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8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395 m2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68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40.00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800.00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65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370.00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18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170.00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9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9"/>
                <w:sz w:val="13"/>
                <w:lang w:val="cs-CZ"/>
              </w:rPr>
              <w:t>- fasádní barva ton. Primalex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8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395 m2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68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160.00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63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200.00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9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65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480.00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72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680.00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1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3"/>
                <w:lang w:val="cs-CZ"/>
              </w:rPr>
              <w:t>- ošetření pískovce (hloubková penetrace Den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46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5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68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000.00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5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000.00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65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750.00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5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750.00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8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3"/>
                <w:lang w:val="cs-CZ"/>
              </w:rPr>
              <w:t>Braven + kontaktní můstek)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Arial" w:hAnsi="Arial"/>
                <w:color w:val="000000"/>
                <w:sz w:val="11"/>
                <w:lang w:val="cs-CZ"/>
              </w:rPr>
            </w:pPr>
            <w:r>
              <w:rPr>
                <w:rFonts w:ascii="Arial" w:hAnsi="Arial"/>
                <w:color w:val="000000"/>
                <w:sz w:val="11"/>
                <w:lang w:val="cs-CZ"/>
              </w:rPr>
              <w:t>■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300" w:lineRule="auto"/>
              <w:ind w:right="648"/>
              <w:rPr>
                <w:rFonts w:ascii="Tahoma" w:hAnsi="Tahoma"/>
                <w:color w:val="000000"/>
                <w:spacing w:val="8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3"/>
                <w:lang w:val="cs-CZ"/>
              </w:rPr>
              <w:t>- vstupove dveře (vysprávka a nový fiádrový nátěr vnější část)</w:t>
            </w:r>
          </w:p>
          <w:p w:rsidR="00115B81" w:rsidRDefault="00FF7917">
            <w:pPr>
              <w:spacing w:before="36" w:line="266" w:lineRule="auto"/>
              <w:ind w:right="1609"/>
              <w:jc w:val="right"/>
              <w:rPr>
                <w:rFonts w:ascii="Tahoma" w:hAnsi="Tahoma"/>
                <w:color w:val="000000"/>
                <w:spacing w:val="8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3"/>
                <w:lang w:val="cs-CZ"/>
              </w:rPr>
              <w:t>parapetní plechy (očištění + nátěr)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289" w:lineRule="exact"/>
              <w:ind w:left="684"/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 xml:space="preserve">20 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>m2</w:t>
            </w:r>
            <w:r>
              <w:rPr>
                <w:rFonts w:ascii="Tahoma" w:hAnsi="Tahoma"/>
                <w:color w:val="000000"/>
                <w:sz w:val="20"/>
              </w:rPr>
              <w:t xml:space="preserve"> </w:t>
            </w:r>
            <w:r>
              <w:rPr>
                <w:rFonts w:ascii="Tahoma" w:hAnsi="Tahoma"/>
                <w:color w:val="000000"/>
                <w:sz w:val="20"/>
              </w:rPr>
              <w:br/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t>35 m2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290" w:lineRule="exact"/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 xml:space="preserve">550.00 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br/>
              <w:t>140.00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199" w:lineRule="auto"/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11</w:t>
            </w:r>
          </w:p>
          <w:p w:rsidR="00115B81" w:rsidRDefault="00FF7917">
            <w:pPr>
              <w:spacing w:before="288" w:line="196" w:lineRule="auto"/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4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290" w:lineRule="exact"/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 xml:space="preserve">000.00 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br/>
              <w:t>900.00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292" w:lineRule="exact"/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 xml:space="preserve">1.5% 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br/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ind w:right="2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292" w:lineRule="exact"/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 xml:space="preserve">650.00 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br/>
              <w:t>735.00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199" w:lineRule="auto"/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12</w:t>
            </w:r>
          </w:p>
          <w:p w:rsidR="00115B81" w:rsidRDefault="00FF7917">
            <w:pPr>
              <w:spacing w:before="288" w:line="196" w:lineRule="auto"/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5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spacing w:line="292" w:lineRule="exact"/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 xml:space="preserve">650.00 </w:t>
            </w:r>
            <w:r>
              <w:rPr>
                <w:rFonts w:ascii="Tahoma" w:hAnsi="Tahoma"/>
                <w:color w:val="000000"/>
                <w:sz w:val="13"/>
                <w:lang w:val="cs-CZ"/>
              </w:rPr>
              <w:br/>
              <w:t>635.00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8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3"/>
                <w:lang w:val="cs-CZ"/>
              </w:rPr>
              <w:t>- hydroizoace 11( + kontaktní můstek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8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31 m2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68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110.00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410.00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65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511.50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921.50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11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11"/>
                <w:sz w:val="13"/>
                <w:lang w:val="cs-CZ"/>
              </w:rPr>
              <w:t>- pokládka dlažby u</w:t>
            </w:r>
            <w:r>
              <w:rPr>
                <w:rFonts w:ascii="Tahoma" w:hAnsi="Tahoma"/>
                <w:color w:val="000000"/>
                <w:spacing w:val="11"/>
                <w:sz w:val="13"/>
                <w:lang w:val="cs-CZ"/>
              </w:rPr>
              <w:t>čeně vnějšího instal. materiálu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8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31 m2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68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350.00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10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850.00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65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627.50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477.50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8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3"/>
                <w:lang w:val="cs-CZ"/>
              </w:rPr>
              <w:t>- montáž zábradlí cca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46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2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68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000.00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000.00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65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450.00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right="1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450.00</w:t>
            </w: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I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5B8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10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FF7917">
            <w:pPr>
              <w:ind w:left="8"/>
              <w:rPr>
                <w:rFonts w:ascii="Tahoma" w:hAnsi="Tahoma"/>
                <w:color w:val="000000"/>
                <w:spacing w:val="-4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pacing w:val="-4"/>
                <w:sz w:val="13"/>
                <w:lang w:val="cs-CZ"/>
              </w:rPr>
              <w:t xml:space="preserve">1- </w:t>
            </w:r>
            <w:r>
              <w:rPr>
                <w:rFonts w:ascii="Verdana" w:hAnsi="Verdana"/>
                <w:b/>
                <w:color w:val="000000"/>
                <w:spacing w:val="-4"/>
                <w:sz w:val="13"/>
                <w:lang w:val="cs-CZ"/>
              </w:rPr>
              <w:t>nátěr zábradlí</w:t>
            </w:r>
          </w:p>
        </w:tc>
        <w:tc>
          <w:tcPr>
            <w:tcW w:w="1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ind w:right="461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ind w:right="22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54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FF7917">
            <w:pPr>
              <w:ind w:right="68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000.00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FF7917">
            <w:pPr>
              <w:ind w:right="17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612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000.00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jc w:val="center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15%</w:t>
            </w:r>
          </w:p>
        </w:tc>
        <w:tc>
          <w:tcPr>
            <w:tcW w:w="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115B81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ind w:right="165"/>
              <w:jc w:val="right"/>
              <w:rPr>
                <w:rFonts w:ascii="Tahoma" w:hAnsi="Tahoma"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color w:val="000000"/>
                <w:sz w:val="13"/>
                <w:lang w:val="cs-CZ"/>
              </w:rPr>
              <w:t>300.00</w:t>
            </w:r>
          </w:p>
        </w:tc>
        <w:tc>
          <w:tcPr>
            <w:tcW w:w="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ind w:right="17"/>
              <w:jc w:val="right"/>
              <w:rPr>
                <w:rFonts w:ascii="Verdana" w:hAnsi="Verdana"/>
                <w:b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3"/>
                <w:lang w:val="cs-CZ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5B81" w:rsidRDefault="00FF7917">
            <w:pPr>
              <w:ind w:right="117"/>
              <w:jc w:val="right"/>
              <w:rPr>
                <w:rFonts w:ascii="Verdana" w:hAnsi="Verdana"/>
                <w:b/>
                <w:color w:val="000000"/>
                <w:spacing w:val="-9"/>
                <w:sz w:val="13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9"/>
                <w:sz w:val="13"/>
                <w:lang w:val="cs-CZ"/>
              </w:rPr>
              <w:t>300.00</w:t>
            </w:r>
          </w:p>
        </w:tc>
      </w:tr>
    </w:tbl>
    <w:p w:rsidR="00115B81" w:rsidRDefault="00115B81">
      <w:pPr>
        <w:spacing w:after="20" w:line="20" w:lineRule="exact"/>
      </w:pPr>
    </w:p>
    <w:p w:rsidR="00115B81" w:rsidRDefault="00115B81">
      <w:pPr>
        <w:sectPr w:rsidR="00115B81">
          <w:pgSz w:w="11918" w:h="16854"/>
          <w:pgMar w:top="6481" w:right="369" w:bottom="427" w:left="489" w:header="720" w:footer="720" w:gutter="0"/>
          <w:cols w:space="708"/>
        </w:sectPr>
      </w:pPr>
    </w:p>
    <w:p w:rsidR="00115B81" w:rsidRDefault="00FF7917">
      <w:pPr>
        <w:spacing w:before="835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979920" cy="546100"/>
                <wp:effectExtent l="1270" t="4445" r="635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35"/>
                              <w:gridCol w:w="4514"/>
                              <w:gridCol w:w="1143"/>
                            </w:tblGrid>
                            <w:tr w:rsidR="00115B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</w:trPr>
                              <w:tc>
                                <w:tcPr>
                                  <w:tcW w:w="53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A1A1A1"/>
                                    <w:right w:val="none" w:sz="0" w:space="0" w:color="000000"/>
                                  </w:tcBorders>
                                </w:tcPr>
                                <w:p w:rsidR="00115B81" w:rsidRDefault="00FF7917">
                                  <w:pPr>
                                    <w:ind w:right="3697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Celkem: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FF7917">
                                  <w:pPr>
                                    <w:spacing w:line="222" w:lineRule="exact"/>
                                    <w:ind w:left="360" w:right="108" w:hanging="360"/>
                                    <w:rPr>
                                      <w:rFonts w:ascii="Verdana" w:hAnsi="Verdana"/>
                                      <w:color w:val="000000"/>
                                      <w:spacing w:val="-7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7"/>
                                      <w:sz w:val="13"/>
                                      <w:lang w:val="cs-CZ"/>
                                    </w:rPr>
                                    <w:t xml:space="preserve">155 204.00 CZK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3"/>
                                      <w:sz w:val="13"/>
                                      <w:lang w:val="cs-CZ"/>
                                    </w:rPr>
                                    <w:t>Cena s DPH</w:t>
                                  </w:r>
                                </w:p>
                                <w:p w:rsidR="00115B81" w:rsidRDefault="00FF7917">
                                  <w:pPr>
                                    <w:spacing w:before="72" w:line="147" w:lineRule="exact"/>
                                    <w:ind w:left="144" w:right="108" w:firstLine="216"/>
                                    <w:rPr>
                                      <w:rFonts w:ascii="Verdana" w:hAnsi="Verdana"/>
                                      <w:color w:val="000000"/>
                                      <w:spacing w:val="-1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2"/>
                                      <w:sz w:val="13"/>
                                      <w:lang w:val="cs-CZ"/>
                                    </w:rPr>
                                    <w:t xml:space="preserve">155 204.00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8"/>
                                      <w:sz w:val="13"/>
                                      <w:lang w:val="cs-CZ"/>
                                    </w:rPr>
                                    <w:t xml:space="preserve">155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8"/>
                                      <w:sz w:val="11"/>
                                      <w:lang w:val="cs-CZ"/>
                                    </w:rPr>
                                    <w:t>204.00 CZK</w:t>
                                  </w:r>
                                </w:p>
                              </w:tc>
                            </w:tr>
                            <w:tr w:rsidR="00115B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3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15B81" w:rsidRDefault="00FF7917">
                                  <w:pPr>
                                    <w:ind w:right="194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2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2"/>
                                      <w:lang w:val="cs-CZ"/>
                                    </w:rPr>
                                    <w:t>Rekapitulace DPH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2" w:space="0" w:color="A1A1A1"/>
                                    <w:left w:val="none" w:sz="0" w:space="0" w:color="000000"/>
                                    <w:bottom w:val="single" w:sz="2" w:space="0" w:color="A3A3A3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115B81" w:rsidRDefault="00FF7917">
                                  <w:pPr>
                                    <w:tabs>
                                      <w:tab w:val="left" w:pos="1710"/>
                                      <w:tab w:val="right" w:pos="3758"/>
                                    </w:tabs>
                                    <w:ind w:right="727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1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2"/>
                                      <w:sz w:val="13"/>
                                      <w:lang w:val="cs-CZ"/>
                                    </w:rPr>
                                    <w:t>sazba DPH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2"/>
                                      <w:sz w:val="13"/>
                                      <w:lang w:val="cs-CZ"/>
                                    </w:rPr>
                                    <w:tab/>
                                    <w:t>Cena bez DPH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2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  <w:lang w:val="cs-CZ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</w:tr>
                            <w:tr w:rsidR="00115B8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533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2" w:space="0" w:color="A3A3A3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FF7917">
                                  <w:pPr>
                                    <w:tabs>
                                      <w:tab w:val="right" w:pos="752"/>
                                      <w:tab w:val="right" w:pos="2495"/>
                                      <w:tab w:val="right" w:pos="3784"/>
                                    </w:tabs>
                                    <w:spacing w:before="36"/>
                                    <w:ind w:right="727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  <w:lang w:val="cs-CZ"/>
                                    </w:rPr>
                                    <w:tab/>
                                    <w:t>15.00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1"/>
                                      <w:lang w:val="cs-CZ"/>
                                    </w:rPr>
                                    <w:t>134 960.00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  <w:lang w:val="cs-CZ"/>
                                    </w:rPr>
                                    <w:t>20 244.00</w:t>
                                  </w:r>
                                </w:p>
                                <w:p w:rsidR="00115B81" w:rsidRDefault="00FF7917">
                                  <w:pPr>
                                    <w:tabs>
                                      <w:tab w:val="right" w:pos="752"/>
                                      <w:tab w:val="right" w:pos="2495"/>
                                      <w:tab w:val="right" w:pos="3784"/>
                                    </w:tabs>
                                    <w:spacing w:before="36" w:line="102" w:lineRule="exact"/>
                                    <w:ind w:right="727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>Celkem: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1"/>
                                      <w:lang w:val="cs-CZ"/>
                                    </w:rPr>
                                    <w:t>134 960.00 CZK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1"/>
                                      <w:lang w:val="cs-CZ"/>
                                    </w:rPr>
                                    <w:t>20 244.00 CZK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115B81" w:rsidRDefault="00115B81"/>
                              </w:tc>
                            </w:tr>
                          </w:tbl>
                          <w:p w:rsidR="00000000" w:rsidRDefault="00FF79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15pt;margin-top:0;width:549.6pt;height:43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Je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35"/>
                        <w:gridCol w:w="4514"/>
                        <w:gridCol w:w="1143"/>
                      </w:tblGrid>
                      <w:tr w:rsidR="00115B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</w:trPr>
                        <w:tc>
                          <w:tcPr>
                            <w:tcW w:w="53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451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A1A1A1"/>
                              <w:right w:val="none" w:sz="0" w:space="0" w:color="000000"/>
                            </w:tcBorders>
                          </w:tcPr>
                          <w:p w:rsidR="00115B81" w:rsidRDefault="00FF7917">
                            <w:pPr>
                              <w:ind w:right="3697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Celkem: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FF7917">
                            <w:pPr>
                              <w:spacing w:line="222" w:lineRule="exact"/>
                              <w:ind w:left="360" w:right="108" w:hanging="360"/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3"/>
                                <w:lang w:val="cs-CZ"/>
                              </w:rPr>
                              <w:t xml:space="preserve">155 204.00 CZK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3"/>
                                <w:sz w:val="13"/>
                                <w:lang w:val="cs-CZ"/>
                              </w:rPr>
                              <w:t>Cena s DPH</w:t>
                            </w:r>
                          </w:p>
                          <w:p w:rsidR="00115B81" w:rsidRDefault="00FF7917">
                            <w:pPr>
                              <w:spacing w:before="72" w:line="147" w:lineRule="exact"/>
                              <w:ind w:left="144" w:right="108" w:firstLine="216"/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3"/>
                                <w:lang w:val="cs-CZ"/>
                              </w:rPr>
                              <w:t xml:space="preserve">155 204.00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 xml:space="preserve">155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1"/>
                                <w:lang w:val="cs-CZ"/>
                              </w:rPr>
                              <w:t>204.00 CZK</w:t>
                            </w:r>
                          </w:p>
                        </w:tc>
                      </w:tr>
                      <w:tr w:rsidR="00115B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53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115B81" w:rsidRDefault="00FF7917">
                            <w:pPr>
                              <w:ind w:right="194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2"/>
                                <w:lang w:val="cs-CZ"/>
                              </w:rPr>
                              <w:t>Rekapitulace DPH</w:t>
                            </w:r>
                          </w:p>
                        </w:tc>
                        <w:tc>
                          <w:tcPr>
                            <w:tcW w:w="4514" w:type="dxa"/>
                            <w:tcBorders>
                              <w:top w:val="single" w:sz="2" w:space="0" w:color="A1A1A1"/>
                              <w:left w:val="none" w:sz="0" w:space="0" w:color="000000"/>
                              <w:bottom w:val="single" w:sz="2" w:space="0" w:color="A3A3A3"/>
                              <w:right w:val="none" w:sz="0" w:space="0" w:color="000000"/>
                            </w:tcBorders>
                            <w:vAlign w:val="center"/>
                          </w:tcPr>
                          <w:p w:rsidR="00115B81" w:rsidRDefault="00FF7917">
                            <w:pPr>
                              <w:tabs>
                                <w:tab w:val="left" w:pos="1710"/>
                                <w:tab w:val="right" w:pos="3758"/>
                              </w:tabs>
                              <w:ind w:right="727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3"/>
                                <w:lang w:val="cs-CZ"/>
                              </w:rPr>
                              <w:t>sazba DPH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3"/>
                                <w:lang w:val="cs-CZ"/>
                              </w:rPr>
                              <w:tab/>
                              <w:t>Cena bez DPH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</w:tr>
                      <w:tr w:rsidR="00115B8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533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  <w:tc>
                          <w:tcPr>
                            <w:tcW w:w="4514" w:type="dxa"/>
                            <w:tcBorders>
                              <w:top w:val="single" w:sz="2" w:space="0" w:color="A3A3A3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FF7917">
                            <w:pPr>
                              <w:tabs>
                                <w:tab w:val="right" w:pos="752"/>
                                <w:tab w:val="right" w:pos="2495"/>
                                <w:tab w:val="right" w:pos="3784"/>
                              </w:tabs>
                              <w:spacing w:before="36"/>
                              <w:ind w:right="727"/>
                              <w:jc w:val="right"/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ab/>
                              <w:t>15.00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  <w:t>134 960.00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>20 244.00</w:t>
                            </w:r>
                          </w:p>
                          <w:p w:rsidR="00115B81" w:rsidRDefault="00FF7917">
                            <w:pPr>
                              <w:tabs>
                                <w:tab w:val="right" w:pos="752"/>
                                <w:tab w:val="right" w:pos="2495"/>
                                <w:tab w:val="right" w:pos="3784"/>
                              </w:tabs>
                              <w:spacing w:before="36" w:line="102" w:lineRule="exact"/>
                              <w:ind w:right="727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Celkem: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>134 960.00 CZK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>20 244.00 CZK</w:t>
                            </w: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115B81" w:rsidRDefault="00115B81"/>
                        </w:tc>
                      </w:tr>
                    </w:tbl>
                    <w:p w:rsidR="00000000" w:rsidRDefault="00FF7917"/>
                  </w:txbxContent>
                </v:textbox>
              </v:shape>
            </w:pict>
          </mc:Fallback>
        </mc:AlternateContent>
      </w:r>
    </w:p>
    <w:p w:rsidR="00115B81" w:rsidRDefault="00115B81">
      <w:pPr>
        <w:sectPr w:rsidR="00115B81">
          <w:type w:val="continuous"/>
          <w:pgSz w:w="11918" w:h="16854"/>
          <w:pgMar w:top="6481" w:right="434" w:bottom="427" w:left="494" w:header="720" w:footer="720" w:gutter="0"/>
          <w:cols w:space="708"/>
        </w:sectPr>
      </w:pPr>
    </w:p>
    <w:p w:rsidR="00115B81" w:rsidRDefault="00FF7917">
      <w:pPr>
        <w:pBdr>
          <w:top w:val="single" w:sz="1" w:space="5" w:color="A0A1A1"/>
          <w:left w:val="single" w:sz="2" w:space="7" w:color="A9A9A9"/>
          <w:bottom w:val="single" w:sz="2" w:space="7" w:color="A2A3A2"/>
        </w:pBdr>
        <w:tabs>
          <w:tab w:val="left" w:pos="1440"/>
          <w:tab w:val="left" w:pos="3204"/>
          <w:tab w:val="right" w:pos="6303"/>
        </w:tabs>
        <w:ind w:left="4673"/>
        <w:rPr>
          <w:rFonts w:ascii="Tahoma" w:hAnsi="Tahoma"/>
          <w:b/>
          <w:color w:val="000000"/>
          <w:spacing w:val="-10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10221595</wp:posOffset>
                </wp:positionV>
                <wp:extent cx="6985000" cy="92075"/>
                <wp:effectExtent l="0" t="1270" r="635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B81" w:rsidRDefault="00FF7917">
                            <w:pPr>
                              <w:tabs>
                                <w:tab w:val="right" w:pos="10901"/>
                              </w:tabs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1"/>
                                <w:lang w:val="cs-CZ"/>
                              </w:rPr>
                              <w:t>bankovni spojeni: Česká spořitelna, č. u. 385434319/0800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  <w:t>Vytvořeno v ekonomickém systému ProFact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4.45pt;margin-top:804.85pt;width:550pt;height:7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" filled="f" stroked="f">
                <v:textbox inset="0,0,0,0">
                  <w:txbxContent>
                    <w:p w:rsidR="00115B81" w:rsidRDefault="00FF7917">
                      <w:pPr>
                        <w:tabs>
                          <w:tab w:val="right" w:pos="10901"/>
                        </w:tabs>
                        <w:rPr>
                          <w:rFonts w:ascii="Verdana" w:hAnsi="Verdana"/>
                          <w:color w:val="000000"/>
                          <w:spacing w:val="-8"/>
                          <w:sz w:val="1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1"/>
                          <w:lang w:val="cs-CZ"/>
                        </w:rPr>
                        <w:t>bankovni spojeni: Česká spořitelna, č. u. 385434319/0800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1"/>
                          <w:lang w:val="cs-CZ"/>
                        </w:rPr>
                        <w:t>Vytvořeno v ekonomickém systému ProFact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-10"/>
          <w:sz w:val="14"/>
          <w:lang w:val="cs-CZ"/>
        </w:rPr>
        <w:t>zaokrouhlení:</w:t>
      </w:r>
      <w:r>
        <w:rPr>
          <w:rFonts w:ascii="Tahoma" w:hAnsi="Tahoma"/>
          <w:b/>
          <w:color w:val="000000"/>
          <w:spacing w:val="-10"/>
          <w:sz w:val="14"/>
          <w:lang w:val="cs-CZ"/>
        </w:rPr>
        <w:tab/>
      </w:r>
      <w:r>
        <w:rPr>
          <w:rFonts w:ascii="Verdana" w:hAnsi="Verdana"/>
          <w:color w:val="000000"/>
          <w:spacing w:val="-4"/>
          <w:sz w:val="13"/>
          <w:lang w:val="cs-CZ"/>
        </w:rPr>
        <w:t>0.00</w:t>
      </w:r>
      <w:r>
        <w:rPr>
          <w:rFonts w:ascii="Verdana" w:hAnsi="Verdana"/>
          <w:color w:val="000000"/>
          <w:spacing w:val="-4"/>
          <w:sz w:val="13"/>
          <w:lang w:val="cs-CZ"/>
        </w:rPr>
        <w:tab/>
      </w:r>
      <w:r>
        <w:rPr>
          <w:rFonts w:ascii="Verdana" w:hAnsi="Verdana"/>
          <w:b/>
          <w:color w:val="000000"/>
          <w:spacing w:val="-6"/>
          <w:sz w:val="16"/>
          <w:lang w:val="cs-CZ"/>
        </w:rPr>
        <w:t>Celkem:</w:t>
      </w:r>
      <w:r>
        <w:rPr>
          <w:rFonts w:ascii="Verdana" w:hAnsi="Verdana"/>
          <w:b/>
          <w:color w:val="000000"/>
          <w:spacing w:val="-6"/>
          <w:sz w:val="16"/>
          <w:lang w:val="cs-CZ"/>
        </w:rPr>
        <w:tab/>
      </w:r>
      <w:r>
        <w:rPr>
          <w:rFonts w:ascii="Verdana" w:hAnsi="Verdana"/>
          <w:b/>
          <w:color w:val="000000"/>
          <w:spacing w:val="-8"/>
          <w:sz w:val="16"/>
          <w:lang w:val="cs-CZ"/>
        </w:rPr>
        <w:t xml:space="preserve">155 204.00 </w:t>
      </w:r>
      <w:r>
        <w:rPr>
          <w:rFonts w:ascii="Tahoma" w:hAnsi="Tahoma"/>
          <w:b/>
          <w:color w:val="000000"/>
          <w:spacing w:val="-8"/>
          <w:w w:val="95"/>
          <w:sz w:val="17"/>
          <w:lang w:val="cs-CZ"/>
        </w:rPr>
        <w:t>CZK</w:t>
      </w:r>
    </w:p>
    <w:p w:rsidR="00115B81" w:rsidRDefault="00FF7917">
      <w:pPr>
        <w:spacing w:after="108"/>
        <w:ind w:left="7632"/>
        <w:rPr>
          <w:rFonts w:ascii="Tahoma" w:hAnsi="Tahoma"/>
          <w:b/>
          <w:color w:val="000000"/>
          <w:spacing w:val="-4"/>
          <w:sz w:val="14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6350</wp:posOffset>
                </wp:positionV>
                <wp:extent cx="2122170" cy="0"/>
                <wp:effectExtent l="7620" t="6985" r="1333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A24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5pt,.5pt" to="492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" strokecolor="#171717" strokeweight=".9pt"/>
            </w:pict>
          </mc:Fallback>
        </mc:AlternateContent>
      </w:r>
      <w:r>
        <w:rPr>
          <w:rFonts w:ascii="Tahoma" w:hAnsi="Tahoma"/>
          <w:b/>
          <w:color w:val="000000"/>
          <w:spacing w:val="-4"/>
          <w:sz w:val="14"/>
          <w:lang w:val="cs-CZ"/>
        </w:rPr>
        <w:t>razítko a podpis</w:t>
      </w:r>
    </w:p>
    <w:p w:rsidR="00115B81" w:rsidRDefault="00FF7917">
      <w:pPr>
        <w:pBdr>
          <w:top w:val="single" w:sz="5" w:space="1" w:color="A4A5A4"/>
        </w:pBdr>
        <w:tabs>
          <w:tab w:val="right" w:pos="10893"/>
        </w:tabs>
        <w:spacing w:before="8" w:line="208" w:lineRule="auto"/>
        <w:rPr>
          <w:rFonts w:ascii="Verdana" w:hAnsi="Verdana"/>
          <w:color w:val="000000"/>
          <w:spacing w:val="-10"/>
          <w:sz w:val="11"/>
          <w:lang w:val="cs-CZ"/>
        </w:rPr>
      </w:pPr>
      <w:r>
        <w:rPr>
          <w:rFonts w:ascii="Verdana" w:hAnsi="Verdana"/>
          <w:color w:val="000000"/>
          <w:spacing w:val="-10"/>
          <w:sz w:val="11"/>
          <w:lang w:val="cs-CZ"/>
        </w:rPr>
        <w:t>Václav Antoš</w:t>
      </w:r>
      <w:r>
        <w:rPr>
          <w:rFonts w:ascii="Verdana" w:hAnsi="Verdana"/>
          <w:color w:val="000000"/>
          <w:spacing w:val="-10"/>
          <w:sz w:val="11"/>
          <w:lang w:val="cs-CZ"/>
        </w:rPr>
        <w:tab/>
      </w:r>
      <w:r>
        <w:rPr>
          <w:rFonts w:ascii="Verdana" w:hAnsi="Verdana"/>
          <w:color w:val="000000"/>
          <w:sz w:val="9"/>
          <w:lang w:val="cs-CZ"/>
        </w:rPr>
        <w:t>Strana 1</w:t>
      </w:r>
    </w:p>
    <w:sectPr w:rsidR="00115B81">
      <w:type w:val="continuous"/>
      <w:pgSz w:w="11918" w:h="16854"/>
      <w:pgMar w:top="6481" w:right="369" w:bottom="427" w:left="4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1"/>
    <w:rsid w:val="00115B81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0917D-7DFE-4EAB-9B0F-B6536E67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tos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Martínková</dc:creator>
  <cp:lastModifiedBy>Tereza Martínková</cp:lastModifiedBy>
  <cp:revision>2</cp:revision>
  <dcterms:created xsi:type="dcterms:W3CDTF">2020-07-02T09:45:00Z</dcterms:created>
  <dcterms:modified xsi:type="dcterms:W3CDTF">2020-07-02T09:45:00Z</dcterms:modified>
</cp:coreProperties>
</file>