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89671" w14:textId="4CCE6F39" w:rsidR="004531D4" w:rsidRPr="00EE0F54" w:rsidRDefault="004531D4">
      <w:pPr>
        <w:jc w:val="both"/>
        <w:outlineLvl w:val="0"/>
        <w:rPr>
          <w:rFonts w:ascii="Calibri" w:hAnsi="Calibri" w:cs="Arial"/>
          <w:bCs/>
        </w:rPr>
      </w:pPr>
      <w:r w:rsidRPr="00EE0F54">
        <w:rPr>
          <w:rFonts w:ascii="Calibri" w:hAnsi="Calibri" w:cs="Arial"/>
          <w:bCs/>
        </w:rPr>
        <w:t>Níže uvede</w:t>
      </w:r>
      <w:r w:rsidR="00830687" w:rsidRPr="00EE0F54">
        <w:rPr>
          <w:rFonts w:ascii="Calibri" w:hAnsi="Calibri" w:cs="Arial"/>
          <w:bCs/>
        </w:rPr>
        <w:t>ného dne, měsíce a roku uzavřely smluvní strany</w:t>
      </w:r>
    </w:p>
    <w:p w14:paraId="0DE064A4" w14:textId="77777777" w:rsidR="00830687" w:rsidRDefault="00830687">
      <w:pPr>
        <w:jc w:val="both"/>
        <w:outlineLvl w:val="0"/>
        <w:rPr>
          <w:rFonts w:ascii="Calibri" w:hAnsi="Calibri" w:cs="Arial"/>
          <w:bCs/>
        </w:rPr>
      </w:pPr>
    </w:p>
    <w:p w14:paraId="658F7CC8" w14:textId="77777777" w:rsidR="00273401" w:rsidRPr="00273401" w:rsidRDefault="00273401" w:rsidP="00273401">
      <w:pPr>
        <w:spacing w:before="240" w:after="120"/>
        <w:jc w:val="both"/>
        <w:rPr>
          <w:rFonts w:asciiTheme="minorHAnsi" w:hAnsiTheme="minorHAnsi"/>
          <w:b/>
        </w:rPr>
      </w:pPr>
      <w:r w:rsidRPr="00273401">
        <w:rPr>
          <w:rFonts w:asciiTheme="minorHAnsi" w:hAnsiTheme="minorHAnsi"/>
          <w:b/>
        </w:rPr>
        <w:t>Plzeň - TURISMUS, příspěvková organizace</w:t>
      </w:r>
    </w:p>
    <w:p w14:paraId="4CB2F9B2" w14:textId="2C56942B" w:rsidR="00273401" w:rsidRPr="00273401" w:rsidRDefault="00273401" w:rsidP="0027340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IČ:</w:t>
      </w:r>
      <w:r w:rsidRPr="00273401">
        <w:rPr>
          <w:rFonts w:asciiTheme="minorHAnsi" w:hAnsiTheme="minorHAnsi"/>
        </w:rPr>
        <w:t xml:space="preserve"> 00075361</w:t>
      </w:r>
    </w:p>
    <w:p w14:paraId="0921F0DE" w14:textId="77777777" w:rsidR="00273401" w:rsidRPr="00273401" w:rsidRDefault="00273401" w:rsidP="00273401">
      <w:pPr>
        <w:jc w:val="both"/>
        <w:rPr>
          <w:rFonts w:asciiTheme="minorHAnsi" w:hAnsiTheme="minorHAnsi"/>
        </w:rPr>
      </w:pPr>
      <w:r w:rsidRPr="00273401">
        <w:rPr>
          <w:rFonts w:asciiTheme="minorHAnsi" w:hAnsiTheme="minorHAnsi"/>
        </w:rPr>
        <w:t>se sídlem náměstí Republiky 290/41, Vnitřní Město, 301 00 Plzeň</w:t>
      </w:r>
    </w:p>
    <w:p w14:paraId="762227E5" w14:textId="77777777" w:rsidR="00273401" w:rsidRPr="00273401" w:rsidRDefault="00273401" w:rsidP="00273401">
      <w:pPr>
        <w:jc w:val="both"/>
        <w:rPr>
          <w:rFonts w:asciiTheme="minorHAnsi" w:hAnsiTheme="minorHAnsi"/>
        </w:rPr>
      </w:pPr>
      <w:r w:rsidRPr="00273401">
        <w:rPr>
          <w:rFonts w:asciiTheme="minorHAnsi" w:hAnsiTheme="minorHAnsi"/>
        </w:rPr>
        <w:t xml:space="preserve">zapsaná v obchodním rejstříku vedeném u Krajského soudu v Plzni, v oddílu </w:t>
      </w:r>
      <w:proofErr w:type="spellStart"/>
      <w:r w:rsidRPr="00273401">
        <w:rPr>
          <w:rFonts w:asciiTheme="minorHAnsi" w:hAnsiTheme="minorHAnsi"/>
        </w:rPr>
        <w:t>Pr</w:t>
      </w:r>
      <w:proofErr w:type="spellEnd"/>
      <w:r w:rsidRPr="00273401">
        <w:rPr>
          <w:rFonts w:asciiTheme="minorHAnsi" w:hAnsiTheme="minorHAnsi"/>
        </w:rPr>
        <w:t>, vložce 587</w:t>
      </w:r>
    </w:p>
    <w:p w14:paraId="176185B0" w14:textId="2D24955D" w:rsidR="00273401" w:rsidRPr="00273401" w:rsidRDefault="00273401" w:rsidP="00273401">
      <w:pPr>
        <w:jc w:val="both"/>
        <w:rPr>
          <w:rFonts w:asciiTheme="minorHAnsi" w:hAnsiTheme="minorHAnsi"/>
        </w:rPr>
      </w:pPr>
      <w:r w:rsidRPr="00273401">
        <w:rPr>
          <w:rFonts w:asciiTheme="minorHAnsi" w:hAnsiTheme="minorHAnsi"/>
        </w:rPr>
        <w:t xml:space="preserve">zastoupená </w:t>
      </w:r>
      <w:r w:rsidR="0098707F">
        <w:rPr>
          <w:rFonts w:asciiTheme="minorHAnsi" w:hAnsiTheme="minorHAnsi"/>
        </w:rPr>
        <w:t xml:space="preserve">Ing. </w:t>
      </w:r>
      <w:r w:rsidRPr="00273401">
        <w:rPr>
          <w:rFonts w:asciiTheme="minorHAnsi" w:hAnsiTheme="minorHAnsi"/>
        </w:rPr>
        <w:t xml:space="preserve">Mgr. </w:t>
      </w:r>
      <w:r w:rsidR="0098707F">
        <w:rPr>
          <w:rFonts w:asciiTheme="minorHAnsi" w:hAnsiTheme="minorHAnsi"/>
        </w:rPr>
        <w:t xml:space="preserve">Zuzanou </w:t>
      </w:r>
      <w:proofErr w:type="spellStart"/>
      <w:r w:rsidR="0098707F">
        <w:rPr>
          <w:rFonts w:asciiTheme="minorHAnsi" w:hAnsiTheme="minorHAnsi"/>
        </w:rPr>
        <w:t>Koubíkovou</w:t>
      </w:r>
      <w:proofErr w:type="spellEnd"/>
      <w:r w:rsidRPr="00273401">
        <w:rPr>
          <w:rFonts w:asciiTheme="minorHAnsi" w:hAnsiTheme="minorHAnsi"/>
        </w:rPr>
        <w:t xml:space="preserve">, </w:t>
      </w:r>
      <w:r w:rsidR="0098707F">
        <w:rPr>
          <w:rFonts w:asciiTheme="minorHAnsi" w:hAnsiTheme="minorHAnsi"/>
        </w:rPr>
        <w:t>ředitelkou</w:t>
      </w:r>
    </w:p>
    <w:p w14:paraId="31084CC6" w14:textId="77777777" w:rsidR="00375865" w:rsidRPr="00EE0F54" w:rsidRDefault="00375865" w:rsidP="00375865">
      <w:pPr>
        <w:spacing w:before="120"/>
        <w:jc w:val="both"/>
        <w:rPr>
          <w:rFonts w:ascii="Calibri" w:hAnsi="Calibri" w:cs="Arial"/>
        </w:rPr>
      </w:pPr>
      <w:r w:rsidRPr="00EE0F54">
        <w:rPr>
          <w:rFonts w:ascii="Calibri" w:hAnsi="Calibri" w:cs="Arial"/>
        </w:rPr>
        <w:t>(dále jen „</w:t>
      </w:r>
      <w:r w:rsidRPr="00EE0F54">
        <w:rPr>
          <w:rFonts w:ascii="Calibri" w:hAnsi="Calibri" w:cs="Arial"/>
          <w:b/>
        </w:rPr>
        <w:t>Objednatel“</w:t>
      </w:r>
      <w:r w:rsidRPr="00EE0F54">
        <w:rPr>
          <w:rFonts w:ascii="Calibri" w:hAnsi="Calibri" w:cs="Arial"/>
        </w:rPr>
        <w:t>)</w:t>
      </w:r>
    </w:p>
    <w:p w14:paraId="6E540787" w14:textId="77777777" w:rsidR="00375865" w:rsidRPr="00EE0F54" w:rsidRDefault="00375865">
      <w:pPr>
        <w:jc w:val="both"/>
        <w:outlineLvl w:val="0"/>
        <w:rPr>
          <w:rFonts w:ascii="Calibri" w:hAnsi="Calibri" w:cs="Arial"/>
          <w:bCs/>
        </w:rPr>
      </w:pPr>
    </w:p>
    <w:p w14:paraId="11D378D2" w14:textId="77777777" w:rsidR="00A331DA" w:rsidRPr="00EE0F54" w:rsidRDefault="00A331DA" w:rsidP="00A331DA">
      <w:pPr>
        <w:spacing w:before="240" w:after="240"/>
        <w:jc w:val="both"/>
        <w:rPr>
          <w:rFonts w:ascii="Calibri" w:hAnsi="Calibri" w:cs="Arial"/>
        </w:rPr>
      </w:pPr>
      <w:r w:rsidRPr="00EE0F54">
        <w:rPr>
          <w:rFonts w:ascii="Calibri" w:hAnsi="Calibri" w:cs="Arial"/>
        </w:rPr>
        <w:t>a</w:t>
      </w:r>
    </w:p>
    <w:tbl>
      <w:tblPr>
        <w:tblW w:w="921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708"/>
        <w:gridCol w:w="360"/>
        <w:gridCol w:w="5146"/>
      </w:tblGrid>
      <w:tr w:rsidR="00A331DA" w:rsidRPr="00375865" w14:paraId="79DBD9A2" w14:textId="77777777" w:rsidTr="00375865">
        <w:trPr>
          <w:trHeight w:val="284"/>
        </w:trPr>
        <w:tc>
          <w:tcPr>
            <w:tcW w:w="3708" w:type="dxa"/>
            <w:vAlign w:val="center"/>
          </w:tcPr>
          <w:p w14:paraId="78CEC20A" w14:textId="77777777" w:rsidR="00A331DA" w:rsidRPr="00375865" w:rsidRDefault="00A331DA" w:rsidP="0048032A">
            <w:pPr>
              <w:rPr>
                <w:rFonts w:ascii="Calibri" w:hAnsi="Calibri" w:cs="Arial"/>
                <w:b/>
              </w:rPr>
            </w:pPr>
            <w:r w:rsidRPr="00375865">
              <w:rPr>
                <w:rFonts w:ascii="Calibri" w:hAnsi="Calibri" w:cs="Arial"/>
                <w:b/>
              </w:rPr>
              <w:t>Obchodní firma / název / jméno</w:t>
            </w:r>
          </w:p>
        </w:tc>
        <w:tc>
          <w:tcPr>
            <w:tcW w:w="360" w:type="dxa"/>
            <w:vAlign w:val="center"/>
          </w:tcPr>
          <w:p w14:paraId="2EF6EADA" w14:textId="77777777" w:rsidR="00A331DA" w:rsidRPr="00375865" w:rsidRDefault="00A331DA" w:rsidP="0048032A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375865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5146" w:type="dxa"/>
            <w:shd w:val="pct5" w:color="auto" w:fill="FFFFFF"/>
            <w:vAlign w:val="center"/>
          </w:tcPr>
          <w:p w14:paraId="519C725A" w14:textId="1CD5CBEE" w:rsidR="00A331DA" w:rsidRPr="00375865" w:rsidRDefault="00F61645" w:rsidP="0048032A">
            <w:r>
              <w:t xml:space="preserve">TOI </w:t>
            </w:r>
            <w:proofErr w:type="spellStart"/>
            <w:r>
              <w:t>TOI</w:t>
            </w:r>
            <w:proofErr w:type="spellEnd"/>
            <w:r>
              <w:t>, sanitární systémy, s r.o.</w:t>
            </w:r>
          </w:p>
        </w:tc>
      </w:tr>
      <w:tr w:rsidR="00A331DA" w:rsidRPr="00375865" w14:paraId="4F93F30D" w14:textId="77777777" w:rsidTr="00375865">
        <w:trPr>
          <w:trHeight w:val="284"/>
        </w:trPr>
        <w:tc>
          <w:tcPr>
            <w:tcW w:w="3708" w:type="dxa"/>
            <w:vAlign w:val="center"/>
          </w:tcPr>
          <w:p w14:paraId="02390E1F" w14:textId="77777777" w:rsidR="00A331DA" w:rsidRPr="00375865" w:rsidRDefault="00A331DA" w:rsidP="0048032A">
            <w:pPr>
              <w:rPr>
                <w:rFonts w:ascii="Calibri" w:hAnsi="Calibri" w:cs="Arial"/>
                <w:b/>
              </w:rPr>
            </w:pPr>
            <w:r w:rsidRPr="00375865">
              <w:rPr>
                <w:rFonts w:ascii="Calibri" w:hAnsi="Calibri" w:cs="Arial"/>
                <w:b/>
              </w:rPr>
              <w:t xml:space="preserve">Zastoupena  </w:t>
            </w:r>
          </w:p>
        </w:tc>
        <w:tc>
          <w:tcPr>
            <w:tcW w:w="360" w:type="dxa"/>
            <w:vAlign w:val="center"/>
          </w:tcPr>
          <w:p w14:paraId="61DF6EE3" w14:textId="77777777" w:rsidR="00A331DA" w:rsidRPr="00375865" w:rsidRDefault="00A331DA" w:rsidP="0048032A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375865">
              <w:rPr>
                <w:rFonts w:ascii="Calibri" w:hAnsi="Calibri" w:cs="Arial"/>
                <w:sz w:val="20"/>
                <w:szCs w:val="20"/>
              </w:rPr>
              <w:t xml:space="preserve">: </w:t>
            </w:r>
          </w:p>
        </w:tc>
        <w:tc>
          <w:tcPr>
            <w:tcW w:w="5146" w:type="dxa"/>
            <w:shd w:val="pct5" w:color="auto" w:fill="FFFFFF"/>
            <w:vAlign w:val="center"/>
          </w:tcPr>
          <w:p w14:paraId="53ADDA13" w14:textId="1C885B1E" w:rsidR="00A331DA" w:rsidRPr="00375865" w:rsidRDefault="007D3531" w:rsidP="007D3531">
            <w:r>
              <w:t>Ing. Karlem Svobodou, jednatelem společnosti</w:t>
            </w:r>
          </w:p>
        </w:tc>
      </w:tr>
      <w:tr w:rsidR="00A331DA" w:rsidRPr="00375865" w14:paraId="51DB2F4B" w14:textId="77777777" w:rsidTr="00375865">
        <w:trPr>
          <w:trHeight w:val="284"/>
        </w:trPr>
        <w:tc>
          <w:tcPr>
            <w:tcW w:w="3708" w:type="dxa"/>
            <w:vAlign w:val="center"/>
          </w:tcPr>
          <w:p w14:paraId="79E025FE" w14:textId="77777777" w:rsidR="00A331DA" w:rsidRPr="00375865" w:rsidRDefault="00A331DA" w:rsidP="0048032A">
            <w:pPr>
              <w:rPr>
                <w:rFonts w:ascii="Calibri" w:hAnsi="Calibri" w:cs="Arial"/>
                <w:b/>
              </w:rPr>
            </w:pPr>
            <w:r w:rsidRPr="00375865">
              <w:rPr>
                <w:rFonts w:ascii="Calibri" w:hAnsi="Calibri" w:cs="Arial"/>
                <w:b/>
              </w:rPr>
              <w:t>Sídlo, místo podnikání či bydliště</w:t>
            </w:r>
          </w:p>
        </w:tc>
        <w:tc>
          <w:tcPr>
            <w:tcW w:w="360" w:type="dxa"/>
            <w:vAlign w:val="center"/>
          </w:tcPr>
          <w:p w14:paraId="271E6D2C" w14:textId="77777777" w:rsidR="00A331DA" w:rsidRPr="00375865" w:rsidRDefault="00A331DA" w:rsidP="0048032A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375865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5146" w:type="dxa"/>
            <w:shd w:val="pct5" w:color="auto" w:fill="FFFFFF"/>
            <w:vAlign w:val="center"/>
          </w:tcPr>
          <w:p w14:paraId="554EFA0A" w14:textId="19EFCD7E" w:rsidR="00A331DA" w:rsidRPr="00375865" w:rsidRDefault="00F61645" w:rsidP="0048032A">
            <w:r>
              <w:t>Slaný, Pražská 264, PSČ 274 01</w:t>
            </w:r>
          </w:p>
        </w:tc>
      </w:tr>
      <w:tr w:rsidR="00A331DA" w:rsidRPr="00375865" w14:paraId="786B634C" w14:textId="77777777" w:rsidTr="00375865">
        <w:trPr>
          <w:trHeight w:val="284"/>
        </w:trPr>
        <w:tc>
          <w:tcPr>
            <w:tcW w:w="3708" w:type="dxa"/>
            <w:vAlign w:val="center"/>
          </w:tcPr>
          <w:p w14:paraId="60B22C08" w14:textId="77777777" w:rsidR="00A331DA" w:rsidRPr="00375865" w:rsidRDefault="00A331DA" w:rsidP="0048032A">
            <w:pPr>
              <w:rPr>
                <w:rFonts w:ascii="Calibri" w:hAnsi="Calibri" w:cs="Arial"/>
                <w:b/>
              </w:rPr>
            </w:pPr>
            <w:r w:rsidRPr="00375865">
              <w:rPr>
                <w:rFonts w:ascii="Calibri" w:hAnsi="Calibri" w:cs="Arial"/>
                <w:b/>
              </w:rPr>
              <w:t>IČ / datum narození</w:t>
            </w:r>
          </w:p>
        </w:tc>
        <w:tc>
          <w:tcPr>
            <w:tcW w:w="360" w:type="dxa"/>
            <w:vAlign w:val="center"/>
          </w:tcPr>
          <w:p w14:paraId="2E501C4E" w14:textId="77777777" w:rsidR="00A331DA" w:rsidRPr="00375865" w:rsidRDefault="00A331DA" w:rsidP="0048032A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375865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5146" w:type="dxa"/>
            <w:shd w:val="pct5" w:color="auto" w:fill="FFFFFF"/>
            <w:vAlign w:val="center"/>
          </w:tcPr>
          <w:p w14:paraId="525A974E" w14:textId="1FAB0915" w:rsidR="00A331DA" w:rsidRPr="00375865" w:rsidRDefault="00F61645" w:rsidP="0048032A">
            <w:r>
              <w:t>49551655</w:t>
            </w:r>
          </w:p>
        </w:tc>
      </w:tr>
      <w:tr w:rsidR="00A331DA" w:rsidRPr="00EE0F54" w14:paraId="6268651A" w14:textId="77777777" w:rsidTr="00375865">
        <w:trPr>
          <w:trHeight w:val="66"/>
        </w:trPr>
        <w:tc>
          <w:tcPr>
            <w:tcW w:w="3708" w:type="dxa"/>
            <w:vAlign w:val="center"/>
          </w:tcPr>
          <w:p w14:paraId="4ACD6441" w14:textId="77777777" w:rsidR="00A331DA" w:rsidRPr="00375865" w:rsidRDefault="00A331DA" w:rsidP="0048032A">
            <w:pPr>
              <w:rPr>
                <w:rFonts w:ascii="Calibri" w:hAnsi="Calibri" w:cs="Arial"/>
                <w:b/>
              </w:rPr>
            </w:pPr>
            <w:r w:rsidRPr="00375865">
              <w:rPr>
                <w:rFonts w:ascii="Calibri" w:hAnsi="Calibri" w:cs="Arial"/>
                <w:b/>
              </w:rPr>
              <w:t>Zapsaná v</w:t>
            </w:r>
          </w:p>
        </w:tc>
        <w:tc>
          <w:tcPr>
            <w:tcW w:w="360" w:type="dxa"/>
            <w:vAlign w:val="center"/>
          </w:tcPr>
          <w:p w14:paraId="448BDF04" w14:textId="77777777" w:rsidR="00A331DA" w:rsidRPr="00EE0F54" w:rsidRDefault="00A331DA" w:rsidP="0048032A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375865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5146" w:type="dxa"/>
            <w:shd w:val="pct5" w:color="auto" w:fill="FFFFFF"/>
            <w:vAlign w:val="center"/>
          </w:tcPr>
          <w:p w14:paraId="44F76848" w14:textId="347130FD" w:rsidR="00A331DA" w:rsidRPr="00012AD4" w:rsidRDefault="007D3531" w:rsidP="007D3531">
            <w:r>
              <w:t xml:space="preserve">obchodním rejstříku </w:t>
            </w:r>
            <w:proofErr w:type="gramStart"/>
            <w:r>
              <w:t>vedeném</w:t>
            </w:r>
            <w:proofErr w:type="gramEnd"/>
            <w:r>
              <w:t xml:space="preserve"> u Městského soudu v Praze, v oddílu C, vložce 24391</w:t>
            </w:r>
          </w:p>
        </w:tc>
      </w:tr>
    </w:tbl>
    <w:p w14:paraId="59FB7335" w14:textId="4229C054" w:rsidR="00830687" w:rsidRPr="00EE0F54" w:rsidRDefault="00830687" w:rsidP="00830687">
      <w:pPr>
        <w:spacing w:before="120"/>
        <w:jc w:val="both"/>
        <w:rPr>
          <w:rFonts w:ascii="Calibri" w:hAnsi="Calibri" w:cs="Arial"/>
        </w:rPr>
      </w:pPr>
      <w:r w:rsidRPr="00EE0F54">
        <w:rPr>
          <w:rFonts w:ascii="Calibri" w:hAnsi="Calibri" w:cs="Arial"/>
        </w:rPr>
        <w:t xml:space="preserve">(dále jen </w:t>
      </w:r>
      <w:r w:rsidR="00DA0FB1" w:rsidRPr="00EE0F54">
        <w:rPr>
          <w:rFonts w:ascii="Calibri" w:hAnsi="Calibri" w:cs="Arial"/>
        </w:rPr>
        <w:t>„</w:t>
      </w:r>
      <w:r w:rsidR="000B7194" w:rsidRPr="00EE0F54">
        <w:rPr>
          <w:rFonts w:ascii="Calibri" w:hAnsi="Calibri" w:cs="Arial"/>
          <w:b/>
        </w:rPr>
        <w:t>Zhotovitel</w:t>
      </w:r>
      <w:r w:rsidR="00DA0FB1" w:rsidRPr="00EE0F54">
        <w:rPr>
          <w:rFonts w:ascii="Calibri" w:hAnsi="Calibri" w:cs="Arial"/>
          <w:b/>
        </w:rPr>
        <w:t>“</w:t>
      </w:r>
      <w:r w:rsidRPr="00EE0F54">
        <w:rPr>
          <w:rFonts w:ascii="Calibri" w:hAnsi="Calibri" w:cs="Arial"/>
        </w:rPr>
        <w:t>)</w:t>
      </w:r>
    </w:p>
    <w:p w14:paraId="5D6995E0" w14:textId="77777777" w:rsidR="009A3469" w:rsidRDefault="009A3469">
      <w:pPr>
        <w:spacing w:before="120" w:line="240" w:lineRule="atLeast"/>
        <w:rPr>
          <w:rFonts w:ascii="Calibri" w:hAnsi="Calibri" w:cs="Arial"/>
        </w:rPr>
      </w:pPr>
    </w:p>
    <w:p w14:paraId="1E7F8D26" w14:textId="0253AF85" w:rsidR="004531D4" w:rsidRDefault="00D02FE7">
      <w:pPr>
        <w:spacing w:before="120" w:line="240" w:lineRule="atLeast"/>
        <w:rPr>
          <w:rFonts w:ascii="Calibri" w:hAnsi="Calibri" w:cs="Arial"/>
        </w:rPr>
      </w:pPr>
      <w:r>
        <w:rPr>
          <w:rFonts w:ascii="Calibri" w:hAnsi="Calibri" w:cs="Arial"/>
        </w:rPr>
        <w:t>t</w:t>
      </w:r>
      <w:r w:rsidR="004531D4" w:rsidRPr="00EE0F54">
        <w:rPr>
          <w:rFonts w:ascii="Calibri" w:hAnsi="Calibri" w:cs="Arial"/>
        </w:rPr>
        <w:t>uto</w:t>
      </w:r>
    </w:p>
    <w:p w14:paraId="2868C25C" w14:textId="77777777" w:rsidR="009A3469" w:rsidRPr="00EE0F54" w:rsidRDefault="009A3469">
      <w:pPr>
        <w:spacing w:before="120" w:line="240" w:lineRule="atLeast"/>
        <w:rPr>
          <w:rFonts w:ascii="Calibri" w:hAnsi="Calibri" w:cs="Arial"/>
        </w:rPr>
      </w:pPr>
    </w:p>
    <w:p w14:paraId="1E56BCEE" w14:textId="77777777" w:rsidR="004531D4" w:rsidRPr="00EE0F54" w:rsidRDefault="004531D4">
      <w:pPr>
        <w:rPr>
          <w:rFonts w:ascii="Calibri" w:hAnsi="Calibri" w:cs="Arial"/>
        </w:rPr>
      </w:pPr>
    </w:p>
    <w:p w14:paraId="009AACF0" w14:textId="77777777" w:rsidR="004531D4" w:rsidRPr="009A3469" w:rsidRDefault="00830687">
      <w:pPr>
        <w:jc w:val="center"/>
        <w:outlineLvl w:val="0"/>
        <w:rPr>
          <w:rFonts w:ascii="Calibri" w:hAnsi="Calibri" w:cs="Arial"/>
          <w:b/>
          <w:sz w:val="36"/>
        </w:rPr>
      </w:pPr>
      <w:r w:rsidRPr="009A3469">
        <w:rPr>
          <w:rFonts w:ascii="Calibri" w:hAnsi="Calibri" w:cs="Arial"/>
          <w:b/>
          <w:sz w:val="36"/>
        </w:rPr>
        <w:t>SMLOUVU O DÍLO</w:t>
      </w:r>
    </w:p>
    <w:p w14:paraId="48E928B0" w14:textId="77777777" w:rsidR="004531D4" w:rsidRPr="00EE0F54" w:rsidRDefault="004531D4">
      <w:pPr>
        <w:jc w:val="center"/>
        <w:rPr>
          <w:rFonts w:ascii="Calibri" w:hAnsi="Calibri" w:cs="Arial"/>
          <w:b/>
        </w:rPr>
      </w:pPr>
      <w:r w:rsidRPr="00EE0F54">
        <w:rPr>
          <w:rFonts w:ascii="Calibri" w:hAnsi="Calibri" w:cs="Arial"/>
          <w:b/>
        </w:rPr>
        <w:t xml:space="preserve">podle </w:t>
      </w:r>
      <w:proofErr w:type="spellStart"/>
      <w:r w:rsidR="000B7194" w:rsidRPr="00EE0F54">
        <w:rPr>
          <w:rFonts w:ascii="Calibri" w:hAnsi="Calibri" w:cs="Arial"/>
          <w:b/>
        </w:rPr>
        <w:t>ust</w:t>
      </w:r>
      <w:proofErr w:type="spellEnd"/>
      <w:r w:rsidR="000B7194" w:rsidRPr="00EE0F54">
        <w:rPr>
          <w:rFonts w:ascii="Calibri" w:hAnsi="Calibri" w:cs="Arial"/>
          <w:b/>
        </w:rPr>
        <w:t xml:space="preserve">. </w:t>
      </w:r>
      <w:r w:rsidRPr="00EE0F54">
        <w:rPr>
          <w:rFonts w:ascii="Calibri" w:hAnsi="Calibri" w:cs="Arial"/>
          <w:b/>
        </w:rPr>
        <w:t xml:space="preserve">§ </w:t>
      </w:r>
      <w:r w:rsidR="00E95D10" w:rsidRPr="00EE0F54">
        <w:rPr>
          <w:rFonts w:ascii="Calibri" w:hAnsi="Calibri" w:cs="Arial"/>
          <w:b/>
        </w:rPr>
        <w:t>2586</w:t>
      </w:r>
      <w:r w:rsidRPr="00EE0F54">
        <w:rPr>
          <w:rFonts w:ascii="Calibri" w:hAnsi="Calibri" w:cs="Arial"/>
          <w:b/>
        </w:rPr>
        <w:t xml:space="preserve"> a násl. ob</w:t>
      </w:r>
      <w:r w:rsidR="00E95D10" w:rsidRPr="00EE0F54">
        <w:rPr>
          <w:rFonts w:ascii="Calibri" w:hAnsi="Calibri" w:cs="Arial"/>
          <w:b/>
        </w:rPr>
        <w:t>čanské</w:t>
      </w:r>
      <w:r w:rsidRPr="00EE0F54">
        <w:rPr>
          <w:rFonts w:ascii="Calibri" w:hAnsi="Calibri" w:cs="Arial"/>
          <w:b/>
        </w:rPr>
        <w:t xml:space="preserve">ho zákoníku </w:t>
      </w:r>
    </w:p>
    <w:p w14:paraId="33CAB5F1" w14:textId="77777777" w:rsidR="004531D4" w:rsidRDefault="000B7194">
      <w:pPr>
        <w:jc w:val="center"/>
        <w:rPr>
          <w:rFonts w:ascii="Calibri" w:hAnsi="Calibri" w:cs="Arial"/>
        </w:rPr>
      </w:pPr>
      <w:r w:rsidRPr="00EE0F54">
        <w:rPr>
          <w:rFonts w:ascii="Calibri" w:hAnsi="Calibri" w:cs="Arial"/>
        </w:rPr>
        <w:t xml:space="preserve">(dále jen </w:t>
      </w:r>
      <w:r w:rsidR="00DA0FB1" w:rsidRPr="00EE0F54">
        <w:rPr>
          <w:rFonts w:ascii="Calibri" w:hAnsi="Calibri" w:cs="Arial"/>
        </w:rPr>
        <w:t>„</w:t>
      </w:r>
      <w:r w:rsidRPr="00EE0F54">
        <w:rPr>
          <w:rFonts w:ascii="Calibri" w:hAnsi="Calibri" w:cs="Arial"/>
          <w:b/>
        </w:rPr>
        <w:t>S</w:t>
      </w:r>
      <w:r w:rsidR="004531D4" w:rsidRPr="00EE0F54">
        <w:rPr>
          <w:rFonts w:ascii="Calibri" w:hAnsi="Calibri" w:cs="Arial"/>
          <w:b/>
        </w:rPr>
        <w:t>mlouva</w:t>
      </w:r>
      <w:r w:rsidR="00DA0FB1" w:rsidRPr="00EE0F54">
        <w:rPr>
          <w:rFonts w:ascii="Calibri" w:hAnsi="Calibri" w:cs="Arial"/>
          <w:b/>
        </w:rPr>
        <w:t>“</w:t>
      </w:r>
      <w:r w:rsidR="004531D4" w:rsidRPr="00EE0F54">
        <w:rPr>
          <w:rFonts w:ascii="Calibri" w:hAnsi="Calibri" w:cs="Arial"/>
        </w:rPr>
        <w:t>)</w:t>
      </w:r>
    </w:p>
    <w:p w14:paraId="525F2DB1" w14:textId="77777777" w:rsidR="009A3469" w:rsidRPr="00EE0F54" w:rsidRDefault="009A3469">
      <w:pPr>
        <w:jc w:val="center"/>
        <w:rPr>
          <w:rFonts w:ascii="Calibri" w:hAnsi="Calibri" w:cs="Arial"/>
        </w:rPr>
      </w:pPr>
    </w:p>
    <w:p w14:paraId="19D20E9C" w14:textId="77777777" w:rsidR="004531D4" w:rsidRPr="00F527F4" w:rsidRDefault="004531D4" w:rsidP="00B948AD">
      <w:pPr>
        <w:pStyle w:val="Zkladntext2"/>
        <w:spacing w:before="240" w:after="120"/>
        <w:ind w:left="709" w:hanging="709"/>
        <w:rPr>
          <w:rFonts w:ascii="Calibri" w:hAnsi="Calibri" w:cs="Calibri"/>
          <w:b/>
          <w:szCs w:val="24"/>
          <w:lang w:val="cs-CZ"/>
        </w:rPr>
      </w:pPr>
      <w:r w:rsidRPr="00F527F4">
        <w:rPr>
          <w:rFonts w:ascii="Calibri" w:hAnsi="Calibri" w:cs="Calibri"/>
          <w:b/>
          <w:szCs w:val="24"/>
          <w:lang w:val="cs-CZ"/>
        </w:rPr>
        <w:t>Základní ustanovení</w:t>
      </w:r>
    </w:p>
    <w:p w14:paraId="2A8745BA" w14:textId="77777777" w:rsidR="004531D4" w:rsidRPr="00375865" w:rsidRDefault="004531D4" w:rsidP="0089073A">
      <w:pPr>
        <w:pStyle w:val="rove2"/>
        <w:rPr>
          <w:rFonts w:ascii="Calibri" w:hAnsi="Calibri" w:cs="Calibri"/>
          <w:szCs w:val="24"/>
        </w:rPr>
      </w:pPr>
      <w:r w:rsidRPr="00375865">
        <w:rPr>
          <w:rFonts w:ascii="Calibri" w:hAnsi="Calibri" w:cs="Calibri"/>
          <w:szCs w:val="24"/>
        </w:rPr>
        <w:t xml:space="preserve">Zhotovitel se zavazuje </w:t>
      </w:r>
      <w:r w:rsidR="00E95D10" w:rsidRPr="00375865">
        <w:rPr>
          <w:rFonts w:ascii="Calibri" w:hAnsi="Calibri" w:cs="Calibri"/>
          <w:szCs w:val="24"/>
        </w:rPr>
        <w:t xml:space="preserve">na svůj náklad a nebezpečí </w:t>
      </w:r>
      <w:r w:rsidRPr="00375865">
        <w:rPr>
          <w:rFonts w:ascii="Calibri" w:hAnsi="Calibri" w:cs="Calibri"/>
          <w:szCs w:val="24"/>
        </w:rPr>
        <w:t xml:space="preserve">pro </w:t>
      </w:r>
      <w:r w:rsidR="00F77FDD" w:rsidRPr="00375865">
        <w:rPr>
          <w:rFonts w:ascii="Calibri" w:hAnsi="Calibri" w:cs="Calibri"/>
          <w:szCs w:val="24"/>
        </w:rPr>
        <w:t xml:space="preserve">Objednatele </w:t>
      </w:r>
      <w:r w:rsidRPr="00375865">
        <w:rPr>
          <w:rFonts w:ascii="Calibri" w:hAnsi="Calibri" w:cs="Calibri"/>
          <w:szCs w:val="24"/>
        </w:rPr>
        <w:t xml:space="preserve">provést řádně a v termínech dohodnutých v této </w:t>
      </w:r>
      <w:r w:rsidR="00F77FDD" w:rsidRPr="00375865">
        <w:rPr>
          <w:rFonts w:ascii="Calibri" w:hAnsi="Calibri" w:cs="Calibri"/>
          <w:szCs w:val="24"/>
        </w:rPr>
        <w:t>Smlouvě dílo specifikované v článku 2. S</w:t>
      </w:r>
      <w:r w:rsidRPr="00375865">
        <w:rPr>
          <w:rFonts w:ascii="Calibri" w:hAnsi="Calibri" w:cs="Calibri"/>
          <w:szCs w:val="24"/>
        </w:rPr>
        <w:t>mlouvy.</w:t>
      </w:r>
    </w:p>
    <w:p w14:paraId="228AACE4" w14:textId="77777777" w:rsidR="004531D4" w:rsidRDefault="004531D4">
      <w:pPr>
        <w:pStyle w:val="rove2"/>
        <w:rPr>
          <w:rFonts w:ascii="Calibri" w:hAnsi="Calibri" w:cs="Calibri"/>
          <w:szCs w:val="24"/>
        </w:rPr>
      </w:pPr>
      <w:r w:rsidRPr="00EE0F54">
        <w:rPr>
          <w:rFonts w:ascii="Calibri" w:hAnsi="Calibri" w:cs="Calibri"/>
          <w:szCs w:val="24"/>
        </w:rPr>
        <w:t>Zhotovitel prohlašuje, že je</w:t>
      </w:r>
      <w:r w:rsidR="00F77FDD" w:rsidRPr="00EE0F54">
        <w:rPr>
          <w:rFonts w:ascii="Calibri" w:hAnsi="Calibri" w:cs="Calibri"/>
          <w:szCs w:val="24"/>
        </w:rPr>
        <w:t xml:space="preserve"> oprávněn k provádění díla dle S</w:t>
      </w:r>
      <w:r w:rsidRPr="00EE0F54">
        <w:rPr>
          <w:rFonts w:ascii="Calibri" w:hAnsi="Calibri" w:cs="Calibri"/>
          <w:szCs w:val="24"/>
        </w:rPr>
        <w:t>mlouvy ve smyslu platných právních předpisů.</w:t>
      </w:r>
    </w:p>
    <w:p w14:paraId="6B550FE9" w14:textId="44E0B67F" w:rsidR="000C65C4" w:rsidRPr="00B2614A" w:rsidRDefault="000C65C4" w:rsidP="000C65C4">
      <w:pPr>
        <w:pStyle w:val="rove2"/>
        <w:rPr>
          <w:rFonts w:asciiTheme="minorHAnsi" w:hAnsiTheme="minorHAnsi" w:cs="Calibri"/>
          <w:szCs w:val="24"/>
        </w:rPr>
      </w:pPr>
      <w:r w:rsidRPr="00FE1070">
        <w:rPr>
          <w:rFonts w:asciiTheme="minorHAnsi" w:hAnsiTheme="minorHAnsi" w:cs="Calibri"/>
          <w:szCs w:val="24"/>
        </w:rPr>
        <w:t>Zhotovitel prohlašuje, že podklady předané Objednatelem</w:t>
      </w:r>
      <w:r>
        <w:rPr>
          <w:rFonts w:asciiTheme="minorHAnsi" w:hAnsiTheme="minorHAnsi" w:cs="Calibri"/>
          <w:szCs w:val="24"/>
        </w:rPr>
        <w:t xml:space="preserve">, zejména přílohu </w:t>
      </w:r>
      <w:r w:rsidR="002B3958">
        <w:rPr>
          <w:rFonts w:asciiTheme="minorHAnsi" w:hAnsiTheme="minorHAnsi" w:cs="Calibri"/>
          <w:szCs w:val="24"/>
        </w:rPr>
        <w:br/>
      </w:r>
      <w:r>
        <w:rPr>
          <w:rFonts w:asciiTheme="minorHAnsi" w:hAnsiTheme="minorHAnsi" w:cs="Calibri"/>
          <w:szCs w:val="24"/>
        </w:rPr>
        <w:t>č. 1 Smlouvy,</w:t>
      </w:r>
      <w:r w:rsidRPr="00FE1070">
        <w:rPr>
          <w:rFonts w:asciiTheme="minorHAnsi" w:hAnsiTheme="minorHAnsi" w:cs="Calibri"/>
          <w:szCs w:val="24"/>
        </w:rPr>
        <w:t xml:space="preserve"> posoudil s odbornou péčí, přičemž současně prohlašuje, že Objednatelem předané podklady byly pro  takové posouzení úplné a dostačující a Zhotovitel disponuje materiálními, personálními, odbornými a jinými prostředky potřebnými pro takové posouzení. Zhotovitel uznává bez výhrad všechny podmínky stanovené Objednatelem pro plnění této Smlouvy. Prohlašuje, že je o nich dostatečně informován, stejně jako o místních podmínkách, včetně veškerých specifik a rizik, a že všechny jemu nejasné podmínky si před uzavřením Smlouvy vyjasnil s Objednatelem. </w:t>
      </w:r>
    </w:p>
    <w:p w14:paraId="3D1762C5" w14:textId="3AF9878E" w:rsidR="004531D4" w:rsidRPr="00375865" w:rsidRDefault="004531D4" w:rsidP="00B2370B">
      <w:pPr>
        <w:pStyle w:val="rove2"/>
        <w:rPr>
          <w:rFonts w:ascii="Calibri" w:hAnsi="Calibri" w:cs="Calibri"/>
          <w:szCs w:val="24"/>
        </w:rPr>
      </w:pPr>
      <w:r w:rsidRPr="00375865">
        <w:rPr>
          <w:rFonts w:ascii="Calibri" w:hAnsi="Calibri" w:cs="Calibri"/>
          <w:szCs w:val="24"/>
        </w:rPr>
        <w:lastRenderedPageBreak/>
        <w:t xml:space="preserve">Objednatel </w:t>
      </w:r>
      <w:r w:rsidR="00617F52" w:rsidRPr="00375865">
        <w:rPr>
          <w:rFonts w:ascii="Calibri" w:hAnsi="Calibri" w:cs="Calibri"/>
          <w:szCs w:val="24"/>
        </w:rPr>
        <w:t>se zavazuje</w:t>
      </w:r>
      <w:r w:rsidRPr="00375865">
        <w:rPr>
          <w:rFonts w:ascii="Calibri" w:hAnsi="Calibri" w:cs="Calibri"/>
          <w:szCs w:val="24"/>
        </w:rPr>
        <w:t xml:space="preserve"> převzít </w:t>
      </w:r>
      <w:r w:rsidR="00AD02A9" w:rsidRPr="00375865">
        <w:rPr>
          <w:rFonts w:ascii="Calibri" w:hAnsi="Calibri" w:cs="Calibri"/>
          <w:szCs w:val="24"/>
        </w:rPr>
        <w:t>pouze dílo provedené řádně, tj. prosté jakýchkoliv vad, tedy včetně vad nebránících užívání díla</w:t>
      </w:r>
      <w:r w:rsidR="00375865">
        <w:rPr>
          <w:rFonts w:ascii="Calibri" w:hAnsi="Calibri" w:cs="Calibri"/>
          <w:szCs w:val="24"/>
        </w:rPr>
        <w:t>,</w:t>
      </w:r>
      <w:r w:rsidR="00E95D10" w:rsidRPr="00375865">
        <w:rPr>
          <w:rFonts w:ascii="Calibri" w:hAnsi="Calibri" w:cs="Calibri"/>
          <w:szCs w:val="24"/>
        </w:rPr>
        <w:t xml:space="preserve"> a</w:t>
      </w:r>
      <w:r w:rsidR="00F77FDD" w:rsidRPr="00375865">
        <w:rPr>
          <w:rFonts w:ascii="Calibri" w:hAnsi="Calibri" w:cs="Calibri"/>
          <w:szCs w:val="24"/>
        </w:rPr>
        <w:t xml:space="preserve"> zaplatit cenu díla sjednanou S</w:t>
      </w:r>
      <w:r w:rsidRPr="00375865">
        <w:rPr>
          <w:rFonts w:ascii="Calibri" w:hAnsi="Calibri" w:cs="Calibri"/>
          <w:szCs w:val="24"/>
        </w:rPr>
        <w:t>mlouvou.</w:t>
      </w:r>
    </w:p>
    <w:p w14:paraId="45350565" w14:textId="11D22A08" w:rsidR="004531D4" w:rsidRDefault="004531D4" w:rsidP="004B5A53">
      <w:pPr>
        <w:pStyle w:val="rove2"/>
        <w:rPr>
          <w:rFonts w:ascii="Calibri" w:hAnsi="Calibri" w:cs="Calibri"/>
          <w:szCs w:val="24"/>
        </w:rPr>
      </w:pPr>
      <w:r w:rsidRPr="00917EE6">
        <w:rPr>
          <w:rFonts w:ascii="Calibri" w:hAnsi="Calibri" w:cs="Calibri"/>
          <w:szCs w:val="24"/>
        </w:rPr>
        <w:t xml:space="preserve">Zhotovitel je povinen provádět veškerou činnost </w:t>
      </w:r>
      <w:r w:rsidR="00B10C55" w:rsidRPr="00917EE6">
        <w:rPr>
          <w:rFonts w:ascii="Calibri" w:hAnsi="Calibri" w:cs="Calibri"/>
          <w:szCs w:val="24"/>
        </w:rPr>
        <w:t xml:space="preserve">v </w:t>
      </w:r>
      <w:r w:rsidRPr="00917EE6">
        <w:rPr>
          <w:rFonts w:ascii="Calibri" w:hAnsi="Calibri" w:cs="Calibri"/>
          <w:szCs w:val="24"/>
        </w:rPr>
        <w:t xml:space="preserve">souladu </w:t>
      </w:r>
      <w:r w:rsidR="00E95D10" w:rsidRPr="00917EE6">
        <w:rPr>
          <w:rFonts w:ascii="Calibri" w:hAnsi="Calibri" w:cs="Calibri"/>
          <w:szCs w:val="24"/>
        </w:rPr>
        <w:t>s</w:t>
      </w:r>
      <w:r w:rsidRPr="00917EE6">
        <w:rPr>
          <w:rFonts w:ascii="Calibri" w:hAnsi="Calibri" w:cs="Calibri"/>
          <w:szCs w:val="24"/>
        </w:rPr>
        <w:t>e všemi platnými právními předpisy</w:t>
      </w:r>
      <w:r w:rsidR="00B10C55" w:rsidRPr="00917EE6">
        <w:rPr>
          <w:rFonts w:ascii="Calibri" w:hAnsi="Calibri" w:cs="Calibri"/>
          <w:szCs w:val="24"/>
        </w:rPr>
        <w:t xml:space="preserve"> a dle </w:t>
      </w:r>
      <w:r w:rsidR="00B42218" w:rsidRPr="00917EE6">
        <w:rPr>
          <w:rFonts w:ascii="Calibri" w:hAnsi="Calibri" w:cs="Calibri"/>
          <w:szCs w:val="24"/>
        </w:rPr>
        <w:t>příkazů</w:t>
      </w:r>
      <w:r w:rsidR="00B10C55" w:rsidRPr="00917EE6">
        <w:rPr>
          <w:rFonts w:ascii="Calibri" w:hAnsi="Calibri" w:cs="Calibri"/>
          <w:szCs w:val="24"/>
        </w:rPr>
        <w:t xml:space="preserve"> </w:t>
      </w:r>
      <w:r w:rsidR="00B42218" w:rsidRPr="00917EE6">
        <w:rPr>
          <w:rFonts w:ascii="Calibri" w:hAnsi="Calibri" w:cs="Calibri"/>
          <w:szCs w:val="24"/>
        </w:rPr>
        <w:t>Objednatele</w:t>
      </w:r>
      <w:r w:rsidRPr="00917EE6">
        <w:rPr>
          <w:rFonts w:ascii="Calibri" w:hAnsi="Calibri" w:cs="Calibri"/>
          <w:szCs w:val="24"/>
        </w:rPr>
        <w:t>.</w:t>
      </w:r>
      <w:r w:rsidR="00617F52">
        <w:rPr>
          <w:rFonts w:ascii="Calibri" w:hAnsi="Calibri" w:cs="Calibri"/>
          <w:szCs w:val="24"/>
        </w:rPr>
        <w:t xml:space="preserve"> Pokud Objednatel neudělí Zhotoviteli žádný příkaz, je Zhotovitel povinen postupovat samostatně s odbornou péčí tak, aby bylo dosaženo výsledku předvídaného touto Smlouvou, jinak výsledku obvyklého a/nebo spravedlivě očekávatelného. </w:t>
      </w:r>
    </w:p>
    <w:p w14:paraId="42A2B426" w14:textId="6E4C566F" w:rsidR="002B3E49" w:rsidRDefault="002B3E49" w:rsidP="002B3E49">
      <w:pPr>
        <w:pStyle w:val="rove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Zhotovitel</w:t>
      </w:r>
      <w:r w:rsidRPr="002B3E49">
        <w:rPr>
          <w:rFonts w:ascii="Calibri" w:hAnsi="Calibri" w:cs="Calibri"/>
          <w:szCs w:val="24"/>
        </w:rPr>
        <w:t xml:space="preserve"> prohlašuje, že se před uzavřením </w:t>
      </w:r>
      <w:r>
        <w:rPr>
          <w:rFonts w:ascii="Calibri" w:hAnsi="Calibri" w:cs="Calibri"/>
          <w:szCs w:val="24"/>
        </w:rPr>
        <w:t>Smlouvy</w:t>
      </w:r>
      <w:r w:rsidRPr="002B3E49">
        <w:rPr>
          <w:rFonts w:ascii="Calibri" w:hAnsi="Calibri" w:cs="Calibri"/>
          <w:szCs w:val="24"/>
        </w:rPr>
        <w:t xml:space="preserve"> seznámil se všemi skutečnostmi podmiňujícími řádné splnění </w:t>
      </w:r>
      <w:r>
        <w:rPr>
          <w:rFonts w:ascii="Calibri" w:hAnsi="Calibri" w:cs="Calibri"/>
          <w:szCs w:val="24"/>
        </w:rPr>
        <w:t>Smlouvy</w:t>
      </w:r>
      <w:r w:rsidRPr="002B3E49">
        <w:rPr>
          <w:rFonts w:ascii="Calibri" w:hAnsi="Calibri" w:cs="Calibri"/>
          <w:szCs w:val="24"/>
        </w:rPr>
        <w:t xml:space="preserve">, zejména se </w:t>
      </w:r>
      <w:r>
        <w:rPr>
          <w:rFonts w:ascii="Calibri" w:hAnsi="Calibri" w:cs="Calibri"/>
          <w:szCs w:val="24"/>
        </w:rPr>
        <w:t>Způsobem a rozsahem provádění díla</w:t>
      </w:r>
      <w:r w:rsidRPr="002B3E49">
        <w:rPr>
          <w:rFonts w:ascii="Calibri" w:hAnsi="Calibri" w:cs="Calibri"/>
          <w:szCs w:val="24"/>
        </w:rPr>
        <w:t>, místem plnění a poměry tam existujícími, dopra</w:t>
      </w:r>
      <w:r>
        <w:rPr>
          <w:rFonts w:ascii="Calibri" w:hAnsi="Calibri" w:cs="Calibri"/>
          <w:szCs w:val="24"/>
        </w:rPr>
        <w:t>vními podmínkami a přístupem</w:t>
      </w:r>
      <w:r w:rsidRPr="002B3E49">
        <w:rPr>
          <w:rFonts w:ascii="Calibri" w:hAnsi="Calibri" w:cs="Calibri"/>
          <w:szCs w:val="24"/>
        </w:rPr>
        <w:t xml:space="preserve">.  </w:t>
      </w:r>
    </w:p>
    <w:p w14:paraId="1E1CC7C3" w14:textId="77777777" w:rsidR="004531D4" w:rsidRPr="00F527F4" w:rsidRDefault="004531D4" w:rsidP="00B948AD">
      <w:pPr>
        <w:pStyle w:val="Zkladntext2"/>
        <w:spacing w:before="240" w:after="120"/>
        <w:ind w:left="709" w:hanging="709"/>
        <w:rPr>
          <w:rFonts w:ascii="Calibri" w:hAnsi="Calibri" w:cs="Calibri"/>
          <w:b/>
          <w:szCs w:val="24"/>
          <w:lang w:val="cs-CZ"/>
        </w:rPr>
      </w:pPr>
      <w:r w:rsidRPr="00F527F4">
        <w:rPr>
          <w:rFonts w:ascii="Calibri" w:hAnsi="Calibri" w:cs="Calibri"/>
          <w:b/>
          <w:szCs w:val="24"/>
          <w:lang w:val="cs-CZ"/>
        </w:rPr>
        <w:t>Vymezení díla</w:t>
      </w:r>
    </w:p>
    <w:p w14:paraId="64D1734E" w14:textId="7155EBFE" w:rsidR="000444E3" w:rsidRPr="002B5E40" w:rsidRDefault="00F77FDD" w:rsidP="00BB647D">
      <w:pPr>
        <w:pStyle w:val="rove2"/>
        <w:rPr>
          <w:rFonts w:ascii="Calibri" w:hAnsi="Calibri" w:cs="Calibri"/>
          <w:szCs w:val="24"/>
          <w:lang w:eastAsia="en-US"/>
        </w:rPr>
      </w:pPr>
      <w:r w:rsidRPr="002B5E40">
        <w:rPr>
          <w:rFonts w:ascii="Calibri" w:hAnsi="Calibri" w:cs="Calibri"/>
          <w:szCs w:val="24"/>
          <w:lang w:eastAsia="en-US"/>
        </w:rPr>
        <w:t xml:space="preserve">Dílem se rozumí </w:t>
      </w:r>
      <w:r w:rsidR="000444E3" w:rsidRPr="002B5E40">
        <w:rPr>
          <w:rFonts w:ascii="Calibri" w:hAnsi="Calibri" w:cs="Calibri"/>
          <w:szCs w:val="24"/>
          <w:lang w:eastAsia="en-US"/>
        </w:rPr>
        <w:t>závazek Zhotovitele k</w:t>
      </w:r>
      <w:r w:rsidR="006A0BC0">
        <w:rPr>
          <w:rFonts w:ascii="Calibri" w:hAnsi="Calibri" w:cs="Calibri"/>
          <w:szCs w:val="24"/>
          <w:lang w:eastAsia="en-US"/>
        </w:rPr>
        <w:t xml:space="preserve"> pravidelnému </w:t>
      </w:r>
      <w:r w:rsidR="0086022E" w:rsidRPr="002B5E40">
        <w:rPr>
          <w:rFonts w:ascii="Calibri" w:hAnsi="Calibri" w:cs="Calibri"/>
          <w:szCs w:val="24"/>
          <w:lang w:eastAsia="en-US"/>
        </w:rPr>
        <w:t xml:space="preserve">provádění </w:t>
      </w:r>
      <w:r w:rsidR="00B46130" w:rsidRPr="002B5E40">
        <w:rPr>
          <w:rFonts w:ascii="Calibri" w:hAnsi="Calibri" w:cs="Calibri"/>
          <w:szCs w:val="24"/>
          <w:lang w:eastAsia="en-US"/>
        </w:rPr>
        <w:t>a zajištění</w:t>
      </w:r>
      <w:r w:rsidR="0031163E" w:rsidRPr="002B5E40">
        <w:rPr>
          <w:rFonts w:ascii="Calibri" w:hAnsi="Calibri" w:cs="Calibri"/>
          <w:szCs w:val="24"/>
          <w:lang w:eastAsia="en-US"/>
        </w:rPr>
        <w:t xml:space="preserve"> dodávky, montáže a instalace </w:t>
      </w:r>
      <w:r w:rsidR="002B5E40" w:rsidRPr="002B5E40">
        <w:rPr>
          <w:rFonts w:ascii="Calibri" w:hAnsi="Calibri" w:cs="Calibri"/>
          <w:szCs w:val="24"/>
          <w:lang w:eastAsia="en-US"/>
        </w:rPr>
        <w:t>mobilních toalet</w:t>
      </w:r>
      <w:r w:rsidR="0031163E" w:rsidRPr="002B5E40">
        <w:rPr>
          <w:rFonts w:ascii="Calibri" w:hAnsi="Calibri" w:cs="Calibri"/>
          <w:szCs w:val="24"/>
          <w:lang w:eastAsia="en-US"/>
        </w:rPr>
        <w:t xml:space="preserve"> </w:t>
      </w:r>
      <w:r w:rsidR="002B5E40" w:rsidRPr="002B5E40">
        <w:rPr>
          <w:rFonts w:ascii="Calibri" w:hAnsi="Calibri" w:cs="Calibri"/>
          <w:szCs w:val="24"/>
          <w:lang w:eastAsia="en-US"/>
        </w:rPr>
        <w:t xml:space="preserve">v zeleni u parkovacího domu Rychtářka, v Pallově ulici, konkrétně na pozemku vedeném v katastru nemovitostí pod parcelním číslem 5283/25 pro </w:t>
      </w:r>
      <w:proofErr w:type="spellStart"/>
      <w:proofErr w:type="gramStart"/>
      <w:r w:rsidR="002B5E40" w:rsidRPr="002B5E40">
        <w:rPr>
          <w:rFonts w:ascii="Calibri" w:hAnsi="Calibri" w:cs="Calibri"/>
          <w:szCs w:val="24"/>
          <w:lang w:eastAsia="en-US"/>
        </w:rPr>
        <w:t>k.ú</w:t>
      </w:r>
      <w:proofErr w:type="spellEnd"/>
      <w:r w:rsidR="002B5E40" w:rsidRPr="002B5E40">
        <w:rPr>
          <w:rFonts w:ascii="Calibri" w:hAnsi="Calibri" w:cs="Calibri"/>
          <w:szCs w:val="24"/>
          <w:lang w:eastAsia="en-US"/>
        </w:rPr>
        <w:t>.</w:t>
      </w:r>
      <w:proofErr w:type="gramEnd"/>
      <w:r w:rsidR="002B5E40" w:rsidRPr="002B5E40">
        <w:rPr>
          <w:rFonts w:ascii="Calibri" w:hAnsi="Calibri" w:cs="Calibri"/>
          <w:szCs w:val="24"/>
          <w:lang w:eastAsia="en-US"/>
        </w:rPr>
        <w:t xml:space="preserve"> Plzeň a obec Plzeň</w:t>
      </w:r>
      <w:r w:rsidR="000444E3" w:rsidRPr="002B5E40">
        <w:rPr>
          <w:rFonts w:ascii="Calibri" w:hAnsi="Calibri" w:cs="Calibri"/>
          <w:szCs w:val="24"/>
          <w:lang w:eastAsia="en-US"/>
        </w:rPr>
        <w:t xml:space="preserve">, za dohodnutých a dále vymezených podmínek a za úplatu, když k tomuto obstará vše, co je </w:t>
      </w:r>
      <w:r w:rsidR="0086022E" w:rsidRPr="002B5E40">
        <w:rPr>
          <w:rFonts w:ascii="Calibri" w:hAnsi="Calibri" w:cs="Calibri"/>
          <w:szCs w:val="24"/>
          <w:lang w:eastAsia="en-US"/>
        </w:rPr>
        <w:t xml:space="preserve">k provádění </w:t>
      </w:r>
      <w:r w:rsidR="00B46130" w:rsidRPr="002B5E40">
        <w:rPr>
          <w:rFonts w:ascii="Calibri" w:hAnsi="Calibri" w:cs="Calibri"/>
          <w:szCs w:val="24"/>
          <w:lang w:eastAsia="en-US"/>
        </w:rPr>
        <w:t>a zajištění</w:t>
      </w:r>
      <w:r w:rsidR="002B5E40">
        <w:rPr>
          <w:rFonts w:ascii="Calibri" w:hAnsi="Calibri" w:cs="Calibri"/>
          <w:szCs w:val="24"/>
          <w:lang w:eastAsia="en-US"/>
        </w:rPr>
        <w:t xml:space="preserve"> díla</w:t>
      </w:r>
      <w:r w:rsidR="000444E3" w:rsidRPr="002B5E40">
        <w:rPr>
          <w:rFonts w:ascii="Calibri" w:hAnsi="Calibri" w:cs="Calibri"/>
          <w:szCs w:val="24"/>
          <w:lang w:eastAsia="en-US"/>
        </w:rPr>
        <w:t xml:space="preserve"> potřeba. V rámci </w:t>
      </w:r>
      <w:r w:rsidR="0086022E" w:rsidRPr="002B5E40">
        <w:rPr>
          <w:rFonts w:ascii="Calibri" w:hAnsi="Calibri" w:cs="Calibri"/>
          <w:szCs w:val="24"/>
          <w:lang w:eastAsia="en-US"/>
        </w:rPr>
        <w:t xml:space="preserve">provádění </w:t>
      </w:r>
      <w:r w:rsidR="0009529F" w:rsidRPr="002B5E40">
        <w:rPr>
          <w:rFonts w:ascii="Calibri" w:hAnsi="Calibri" w:cs="Calibri"/>
          <w:szCs w:val="24"/>
          <w:lang w:eastAsia="en-US"/>
        </w:rPr>
        <w:t xml:space="preserve">díla </w:t>
      </w:r>
      <w:r w:rsidR="000444E3" w:rsidRPr="002B5E40">
        <w:rPr>
          <w:rFonts w:ascii="Calibri" w:hAnsi="Calibri" w:cs="Calibri"/>
          <w:szCs w:val="24"/>
          <w:lang w:eastAsia="en-US"/>
        </w:rPr>
        <w:t xml:space="preserve">je </w:t>
      </w:r>
      <w:r w:rsidR="00BB3471" w:rsidRPr="002B5E40">
        <w:rPr>
          <w:rFonts w:ascii="Calibri" w:hAnsi="Calibri" w:cs="Calibri"/>
          <w:szCs w:val="24"/>
          <w:lang w:eastAsia="en-US"/>
        </w:rPr>
        <w:t>Z</w:t>
      </w:r>
      <w:r w:rsidR="000444E3" w:rsidRPr="002B5E40">
        <w:rPr>
          <w:rFonts w:ascii="Calibri" w:hAnsi="Calibri" w:cs="Calibri"/>
          <w:szCs w:val="24"/>
          <w:lang w:eastAsia="en-US"/>
        </w:rPr>
        <w:t xml:space="preserve">hotovitel povinen provést a zajistit </w:t>
      </w:r>
      <w:r w:rsidR="00D12FF6" w:rsidRPr="002B5E40">
        <w:rPr>
          <w:rFonts w:ascii="Calibri" w:hAnsi="Calibri" w:cs="Calibri"/>
          <w:szCs w:val="24"/>
          <w:lang w:eastAsia="en-US"/>
        </w:rPr>
        <w:t xml:space="preserve">provádění činností, jejichž výsledkem je zajištění </w:t>
      </w:r>
      <w:r w:rsidR="00B46130" w:rsidRPr="002B5E40">
        <w:rPr>
          <w:rFonts w:ascii="Calibri" w:hAnsi="Calibri" w:cs="Calibri"/>
          <w:szCs w:val="24"/>
          <w:lang w:eastAsia="en-US"/>
        </w:rPr>
        <w:t>řádného a kvalitního</w:t>
      </w:r>
      <w:r w:rsidR="0031163E" w:rsidRPr="002B5E40">
        <w:rPr>
          <w:rFonts w:ascii="Calibri" w:hAnsi="Calibri" w:cs="Calibri"/>
          <w:szCs w:val="24"/>
          <w:lang w:eastAsia="en-US"/>
        </w:rPr>
        <w:t xml:space="preserve"> </w:t>
      </w:r>
      <w:r w:rsidR="00287857" w:rsidRPr="002B5E40">
        <w:rPr>
          <w:rFonts w:ascii="Calibri" w:hAnsi="Calibri" w:cs="Calibri"/>
          <w:szCs w:val="24"/>
          <w:lang w:eastAsia="en-US"/>
        </w:rPr>
        <w:t xml:space="preserve">fungování </w:t>
      </w:r>
      <w:r w:rsidR="002B5E40" w:rsidRPr="002B5E40">
        <w:rPr>
          <w:rFonts w:ascii="Calibri" w:hAnsi="Calibri" w:cs="Calibri"/>
          <w:szCs w:val="24"/>
          <w:lang w:eastAsia="en-US"/>
        </w:rPr>
        <w:t xml:space="preserve">mobilních toalet </w:t>
      </w:r>
      <w:r w:rsidR="0086022E" w:rsidRPr="002B5E40">
        <w:rPr>
          <w:rFonts w:ascii="Calibri" w:hAnsi="Calibri" w:cs="Calibri"/>
          <w:szCs w:val="24"/>
          <w:lang w:eastAsia="en-US"/>
        </w:rPr>
        <w:t xml:space="preserve">splňující </w:t>
      </w:r>
      <w:r w:rsidR="00B46130" w:rsidRPr="002B5E40">
        <w:rPr>
          <w:rFonts w:ascii="Calibri" w:hAnsi="Calibri" w:cs="Calibri"/>
          <w:szCs w:val="24"/>
          <w:lang w:eastAsia="en-US"/>
        </w:rPr>
        <w:t>standardy nastavené a požadované Objednatelem</w:t>
      </w:r>
      <w:r w:rsidR="00D12FF6" w:rsidRPr="002B5E40">
        <w:rPr>
          <w:rFonts w:ascii="Calibri" w:hAnsi="Calibri" w:cs="Calibri"/>
          <w:szCs w:val="24"/>
          <w:lang w:eastAsia="en-US"/>
        </w:rPr>
        <w:t xml:space="preserve">, a dále je povinen provést </w:t>
      </w:r>
      <w:r w:rsidR="000444E3" w:rsidRPr="002B5E40">
        <w:rPr>
          <w:rFonts w:ascii="Calibri" w:hAnsi="Calibri" w:cs="Calibri"/>
          <w:szCs w:val="24"/>
          <w:lang w:eastAsia="en-US"/>
        </w:rPr>
        <w:t xml:space="preserve">plnění a činnosti výslovně v této </w:t>
      </w:r>
      <w:r w:rsidR="00BB3471" w:rsidRPr="002B5E40">
        <w:rPr>
          <w:rFonts w:ascii="Calibri" w:hAnsi="Calibri" w:cs="Calibri"/>
          <w:szCs w:val="24"/>
          <w:lang w:eastAsia="en-US"/>
        </w:rPr>
        <w:t>S</w:t>
      </w:r>
      <w:r w:rsidR="000444E3" w:rsidRPr="002B5E40">
        <w:rPr>
          <w:rFonts w:ascii="Calibri" w:hAnsi="Calibri" w:cs="Calibri"/>
          <w:szCs w:val="24"/>
          <w:lang w:eastAsia="en-US"/>
        </w:rPr>
        <w:t>mlouvě</w:t>
      </w:r>
      <w:r w:rsidR="00D12FF6" w:rsidRPr="002B5E40">
        <w:rPr>
          <w:rFonts w:ascii="Calibri" w:hAnsi="Calibri" w:cs="Calibri"/>
          <w:szCs w:val="24"/>
          <w:lang w:eastAsia="en-US"/>
        </w:rPr>
        <w:t xml:space="preserve"> a jejích přílohách</w:t>
      </w:r>
      <w:r w:rsidR="000444E3" w:rsidRPr="002B5E40">
        <w:rPr>
          <w:rFonts w:ascii="Calibri" w:hAnsi="Calibri" w:cs="Calibri"/>
          <w:szCs w:val="24"/>
          <w:lang w:eastAsia="en-US"/>
        </w:rPr>
        <w:t xml:space="preserve"> uvedené, jakož i plnění další, je-li takové plnění nezbytné k </w:t>
      </w:r>
      <w:r w:rsidR="0086022E" w:rsidRPr="002B5E40">
        <w:rPr>
          <w:rFonts w:ascii="Calibri" w:hAnsi="Calibri" w:cs="Calibri"/>
          <w:szCs w:val="24"/>
          <w:lang w:eastAsia="en-US"/>
        </w:rPr>
        <w:t xml:space="preserve">provádění </w:t>
      </w:r>
      <w:r w:rsidR="00B46130" w:rsidRPr="002B5E40">
        <w:rPr>
          <w:rFonts w:ascii="Calibri" w:hAnsi="Calibri" w:cs="Calibri"/>
          <w:szCs w:val="24"/>
          <w:lang w:eastAsia="en-US"/>
        </w:rPr>
        <w:t>díla</w:t>
      </w:r>
      <w:r w:rsidR="0086022E" w:rsidRPr="002B5E40">
        <w:rPr>
          <w:rFonts w:ascii="Calibri" w:hAnsi="Calibri" w:cs="Calibri"/>
          <w:szCs w:val="24"/>
          <w:lang w:eastAsia="en-US"/>
        </w:rPr>
        <w:t xml:space="preserve"> </w:t>
      </w:r>
      <w:r w:rsidR="000444E3" w:rsidRPr="002B5E40">
        <w:rPr>
          <w:rFonts w:ascii="Calibri" w:hAnsi="Calibri" w:cs="Calibri"/>
          <w:szCs w:val="24"/>
          <w:lang w:eastAsia="en-US"/>
        </w:rPr>
        <w:t>(dále jako „Dílo“).</w:t>
      </w:r>
    </w:p>
    <w:p w14:paraId="303E2CBA" w14:textId="565019BD" w:rsidR="000444E3" w:rsidRPr="000444E3" w:rsidRDefault="0086022E" w:rsidP="000444E3">
      <w:pPr>
        <w:pStyle w:val="rove2"/>
        <w:rPr>
          <w:rFonts w:ascii="Calibri" w:hAnsi="Calibri" w:cs="Calibri"/>
          <w:szCs w:val="24"/>
          <w:lang w:eastAsia="en-US"/>
        </w:rPr>
      </w:pPr>
      <w:r>
        <w:rPr>
          <w:rFonts w:ascii="Calibri" w:hAnsi="Calibri" w:cs="Calibri"/>
          <w:szCs w:val="24"/>
          <w:lang w:eastAsia="en-US"/>
        </w:rPr>
        <w:t>Provádění Díla</w:t>
      </w:r>
      <w:r w:rsidR="000444E3" w:rsidRPr="000444E3">
        <w:rPr>
          <w:rFonts w:ascii="Calibri" w:hAnsi="Calibri" w:cs="Calibri"/>
          <w:szCs w:val="24"/>
          <w:lang w:eastAsia="en-US"/>
        </w:rPr>
        <w:t xml:space="preserve"> dle této </w:t>
      </w:r>
      <w:r w:rsidR="00BB3471">
        <w:rPr>
          <w:rFonts w:ascii="Calibri" w:hAnsi="Calibri" w:cs="Calibri"/>
          <w:szCs w:val="24"/>
          <w:lang w:eastAsia="en-US"/>
        </w:rPr>
        <w:t>S</w:t>
      </w:r>
      <w:r w:rsidR="000444E3" w:rsidRPr="000444E3">
        <w:rPr>
          <w:rFonts w:ascii="Calibri" w:hAnsi="Calibri" w:cs="Calibri"/>
          <w:szCs w:val="24"/>
          <w:lang w:eastAsia="en-US"/>
        </w:rPr>
        <w:t>mlouvy zahrnuje zejména:</w:t>
      </w:r>
    </w:p>
    <w:p w14:paraId="3F1FDB41" w14:textId="053C8032" w:rsidR="009C0C9D" w:rsidRPr="009C0C9D" w:rsidRDefault="0031163E" w:rsidP="00E44335">
      <w:pPr>
        <w:pStyle w:val="rove2"/>
        <w:numPr>
          <w:ilvl w:val="2"/>
          <w:numId w:val="1"/>
        </w:numPr>
        <w:rPr>
          <w:rFonts w:ascii="Calibri" w:hAnsi="Calibri" w:cs="Calibri"/>
          <w:szCs w:val="24"/>
          <w:lang w:eastAsia="en-US"/>
        </w:rPr>
      </w:pPr>
      <w:r w:rsidRPr="009C0C9D">
        <w:rPr>
          <w:rFonts w:ascii="Calibri" w:hAnsi="Calibri" w:cs="Calibri"/>
          <w:szCs w:val="24"/>
          <w:lang w:eastAsia="en-US"/>
        </w:rPr>
        <w:t xml:space="preserve">dodávku </w:t>
      </w:r>
      <w:r w:rsidR="002B5E40" w:rsidRPr="009C0C9D">
        <w:rPr>
          <w:rFonts w:ascii="Calibri" w:hAnsi="Calibri" w:cs="Calibri"/>
          <w:szCs w:val="24"/>
          <w:lang w:eastAsia="en-US"/>
        </w:rPr>
        <w:t>mobilních toalet</w:t>
      </w:r>
      <w:r w:rsidR="009C0C9D">
        <w:rPr>
          <w:rFonts w:ascii="Calibri" w:hAnsi="Calibri" w:cs="Calibri"/>
          <w:szCs w:val="24"/>
          <w:lang w:eastAsia="en-US"/>
        </w:rPr>
        <w:t xml:space="preserve"> a hygienických potřeb</w:t>
      </w:r>
      <w:r w:rsidR="009C0C9D" w:rsidRPr="009C0C9D">
        <w:rPr>
          <w:rFonts w:ascii="Calibri" w:hAnsi="Calibri" w:cs="Calibri"/>
          <w:szCs w:val="24"/>
          <w:lang w:eastAsia="en-US"/>
        </w:rPr>
        <w:t xml:space="preserve"> ve vybavenosti: držák toaletního papíru + jeho pravidelné doplňování v rámci </w:t>
      </w:r>
      <w:proofErr w:type="spellStart"/>
      <w:r w:rsidR="009C0C9D" w:rsidRPr="009C0C9D">
        <w:rPr>
          <w:rFonts w:ascii="Calibri" w:hAnsi="Calibri" w:cs="Calibri"/>
          <w:szCs w:val="24"/>
          <w:lang w:eastAsia="en-US"/>
        </w:rPr>
        <w:t>servisování</w:t>
      </w:r>
      <w:proofErr w:type="spellEnd"/>
      <w:r w:rsidR="009C0C9D" w:rsidRPr="009C0C9D">
        <w:rPr>
          <w:rFonts w:ascii="Calibri" w:hAnsi="Calibri" w:cs="Calibri"/>
          <w:szCs w:val="24"/>
          <w:lang w:eastAsia="en-US"/>
        </w:rPr>
        <w:t xml:space="preserve">, držák papírových ručníků + jejich pravidelné doplňování v rámci </w:t>
      </w:r>
      <w:proofErr w:type="spellStart"/>
      <w:r w:rsidR="009C0C9D" w:rsidRPr="009C0C9D">
        <w:rPr>
          <w:rFonts w:ascii="Calibri" w:hAnsi="Calibri" w:cs="Calibri"/>
          <w:szCs w:val="24"/>
          <w:lang w:eastAsia="en-US"/>
        </w:rPr>
        <w:t>servisování</w:t>
      </w:r>
      <w:proofErr w:type="spellEnd"/>
      <w:r w:rsidR="009C0C9D" w:rsidRPr="009C0C9D">
        <w:rPr>
          <w:rFonts w:ascii="Calibri" w:hAnsi="Calibri" w:cs="Calibri"/>
          <w:szCs w:val="24"/>
          <w:lang w:eastAsia="en-US"/>
        </w:rPr>
        <w:t xml:space="preserve">, dávkovač mýdla + jeho pravidelné doplňování v rámci </w:t>
      </w:r>
      <w:proofErr w:type="spellStart"/>
      <w:r w:rsidR="009C0C9D" w:rsidRPr="009C0C9D">
        <w:rPr>
          <w:rFonts w:ascii="Calibri" w:hAnsi="Calibri" w:cs="Calibri"/>
          <w:szCs w:val="24"/>
          <w:lang w:eastAsia="en-US"/>
        </w:rPr>
        <w:t>servisování</w:t>
      </w:r>
      <w:proofErr w:type="spellEnd"/>
      <w:r w:rsidR="009B7C44">
        <w:rPr>
          <w:rFonts w:ascii="Calibri" w:hAnsi="Calibri" w:cs="Calibri"/>
          <w:szCs w:val="24"/>
          <w:lang w:eastAsia="en-US"/>
        </w:rPr>
        <w:t>, a to po celou dobu trvání Smlouvy,</w:t>
      </w:r>
    </w:p>
    <w:p w14:paraId="47204552" w14:textId="187C3DB7" w:rsidR="0031163E" w:rsidRDefault="0031163E" w:rsidP="00BB3471">
      <w:pPr>
        <w:pStyle w:val="rove2"/>
        <w:numPr>
          <w:ilvl w:val="2"/>
          <w:numId w:val="1"/>
        </w:numPr>
        <w:rPr>
          <w:rFonts w:ascii="Calibri" w:hAnsi="Calibri" w:cs="Calibri"/>
          <w:szCs w:val="24"/>
          <w:lang w:eastAsia="en-US"/>
        </w:rPr>
      </w:pPr>
      <w:r>
        <w:rPr>
          <w:rFonts w:ascii="Calibri" w:hAnsi="Calibri" w:cs="Calibri"/>
          <w:szCs w:val="24"/>
          <w:lang w:eastAsia="en-US"/>
        </w:rPr>
        <w:t xml:space="preserve">montáž </w:t>
      </w:r>
      <w:r w:rsidR="00A35402">
        <w:rPr>
          <w:rFonts w:ascii="Calibri" w:hAnsi="Calibri" w:cs="Calibri"/>
          <w:szCs w:val="24"/>
          <w:lang w:eastAsia="en-US"/>
        </w:rPr>
        <w:t>a instalac</w:t>
      </w:r>
      <w:r w:rsidR="00287857">
        <w:rPr>
          <w:rFonts w:ascii="Calibri" w:hAnsi="Calibri" w:cs="Calibri"/>
          <w:szCs w:val="24"/>
          <w:lang w:eastAsia="en-US"/>
        </w:rPr>
        <w:t xml:space="preserve">e </w:t>
      </w:r>
      <w:r w:rsidR="002B5E40" w:rsidRPr="002B5E40">
        <w:rPr>
          <w:rFonts w:ascii="Calibri" w:hAnsi="Calibri" w:cs="Calibri"/>
          <w:szCs w:val="24"/>
          <w:lang w:eastAsia="en-US"/>
        </w:rPr>
        <w:t>mobilních toalet</w:t>
      </w:r>
      <w:r>
        <w:rPr>
          <w:rFonts w:ascii="Calibri" w:hAnsi="Calibri" w:cs="Calibri"/>
          <w:szCs w:val="24"/>
          <w:lang w:eastAsia="en-US"/>
        </w:rPr>
        <w:t>,</w:t>
      </w:r>
    </w:p>
    <w:p w14:paraId="4CD5536B" w14:textId="63106F61" w:rsidR="00A35402" w:rsidRDefault="0031163E" w:rsidP="00BB3471">
      <w:pPr>
        <w:pStyle w:val="rove2"/>
        <w:numPr>
          <w:ilvl w:val="2"/>
          <w:numId w:val="1"/>
        </w:numPr>
        <w:rPr>
          <w:rFonts w:ascii="Calibri" w:hAnsi="Calibri" w:cs="Calibri"/>
          <w:szCs w:val="24"/>
          <w:lang w:eastAsia="en-US"/>
        </w:rPr>
      </w:pPr>
      <w:r>
        <w:rPr>
          <w:rFonts w:ascii="Calibri" w:hAnsi="Calibri" w:cs="Calibri"/>
          <w:szCs w:val="24"/>
          <w:lang w:eastAsia="en-US"/>
        </w:rPr>
        <w:t xml:space="preserve">stavební práce související s umístěním </w:t>
      </w:r>
      <w:r w:rsidR="002B5E40" w:rsidRPr="002B5E40">
        <w:rPr>
          <w:rFonts w:ascii="Calibri" w:hAnsi="Calibri" w:cs="Calibri"/>
          <w:szCs w:val="24"/>
          <w:lang w:eastAsia="en-US"/>
        </w:rPr>
        <w:t>mobilních toalet</w:t>
      </w:r>
      <w:r w:rsidR="00A35402">
        <w:rPr>
          <w:rFonts w:ascii="Calibri" w:hAnsi="Calibri" w:cs="Calibri"/>
          <w:szCs w:val="24"/>
          <w:lang w:eastAsia="en-US"/>
        </w:rPr>
        <w:t>,</w:t>
      </w:r>
    </w:p>
    <w:p w14:paraId="3231682B" w14:textId="77777777" w:rsidR="009C0C9D" w:rsidRPr="009C0C9D" w:rsidRDefault="009C0C9D" w:rsidP="009C0C9D">
      <w:pPr>
        <w:pStyle w:val="rove2"/>
        <w:numPr>
          <w:ilvl w:val="2"/>
          <w:numId w:val="1"/>
        </w:numPr>
        <w:rPr>
          <w:rFonts w:ascii="Calibri" w:hAnsi="Calibri" w:cs="Calibri"/>
          <w:szCs w:val="24"/>
          <w:lang w:eastAsia="en-US"/>
        </w:rPr>
      </w:pPr>
      <w:r w:rsidRPr="009C0C9D">
        <w:rPr>
          <w:rFonts w:ascii="Calibri" w:hAnsi="Calibri" w:cs="Calibri"/>
          <w:szCs w:val="24"/>
          <w:lang w:eastAsia="en-US"/>
        </w:rPr>
        <w:t xml:space="preserve">pravidelné </w:t>
      </w:r>
      <w:proofErr w:type="spellStart"/>
      <w:r w:rsidRPr="009C0C9D">
        <w:rPr>
          <w:rFonts w:ascii="Calibri" w:hAnsi="Calibri" w:cs="Calibri"/>
          <w:szCs w:val="24"/>
          <w:lang w:eastAsia="en-US"/>
        </w:rPr>
        <w:t>servisování</w:t>
      </w:r>
      <w:proofErr w:type="spellEnd"/>
      <w:r w:rsidRPr="009C0C9D">
        <w:rPr>
          <w:rFonts w:ascii="Calibri" w:hAnsi="Calibri" w:cs="Calibri"/>
          <w:szCs w:val="24"/>
          <w:lang w:eastAsia="en-US"/>
        </w:rPr>
        <w:t xml:space="preserve"> (kompletní servis kabin): 3x týdně (čtvrtek dopoledne, sobota večer, neděle večer). </w:t>
      </w:r>
    </w:p>
    <w:p w14:paraId="73E0A073" w14:textId="2C761110" w:rsidR="009C0C9D" w:rsidRPr="009C0C9D" w:rsidRDefault="009C0C9D" w:rsidP="009C0C9D">
      <w:pPr>
        <w:pStyle w:val="rove2"/>
        <w:numPr>
          <w:ilvl w:val="2"/>
          <w:numId w:val="1"/>
        </w:numPr>
        <w:rPr>
          <w:rFonts w:ascii="Calibri" w:hAnsi="Calibri" w:cs="Calibri"/>
          <w:szCs w:val="24"/>
          <w:lang w:eastAsia="en-US"/>
        </w:rPr>
      </w:pPr>
      <w:r w:rsidRPr="009C0C9D">
        <w:rPr>
          <w:rFonts w:ascii="Calibri" w:hAnsi="Calibri" w:cs="Calibri"/>
          <w:szCs w:val="24"/>
          <w:lang w:eastAsia="en-US"/>
        </w:rPr>
        <w:t xml:space="preserve">zajištění desinfekce mobilních toalet v rámci pravidelného </w:t>
      </w:r>
      <w:proofErr w:type="spellStart"/>
      <w:r w:rsidRPr="009C0C9D">
        <w:rPr>
          <w:rFonts w:ascii="Calibri" w:hAnsi="Calibri" w:cs="Calibri"/>
          <w:szCs w:val="24"/>
          <w:lang w:eastAsia="en-US"/>
        </w:rPr>
        <w:t>servisování</w:t>
      </w:r>
      <w:proofErr w:type="spellEnd"/>
      <w:r w:rsidRPr="009C0C9D">
        <w:rPr>
          <w:rFonts w:ascii="Calibri" w:hAnsi="Calibri" w:cs="Calibri"/>
          <w:szCs w:val="24"/>
          <w:lang w:eastAsia="en-US"/>
        </w:rPr>
        <w:t xml:space="preserve"> (ČT, SO, NE) a to v rozsahu nejméně: pravidelné doplnění chemické náplně, desinfekce a vývozu ve stanoveném časovém intervalu </w:t>
      </w:r>
    </w:p>
    <w:p w14:paraId="137DDCC3" w14:textId="7F052017" w:rsidR="00396223" w:rsidRDefault="00396223" w:rsidP="00BB3471">
      <w:pPr>
        <w:pStyle w:val="rove2"/>
        <w:numPr>
          <w:ilvl w:val="2"/>
          <w:numId w:val="1"/>
        </w:numPr>
        <w:rPr>
          <w:rFonts w:ascii="Calibri" w:hAnsi="Calibri" w:cs="Calibri"/>
          <w:szCs w:val="24"/>
          <w:lang w:eastAsia="en-US"/>
        </w:rPr>
      </w:pPr>
      <w:r>
        <w:rPr>
          <w:rFonts w:ascii="Calibri" w:hAnsi="Calibri" w:cs="Calibri"/>
          <w:szCs w:val="24"/>
          <w:lang w:eastAsia="en-US"/>
        </w:rPr>
        <w:t>úklid místa provádění Díla a uvedení do původního stavu,</w:t>
      </w:r>
    </w:p>
    <w:p w14:paraId="022ADB69" w14:textId="0ACE9CBE" w:rsidR="002B5E40" w:rsidRDefault="002B5E40" w:rsidP="00BB3471">
      <w:pPr>
        <w:pStyle w:val="rove2"/>
        <w:numPr>
          <w:ilvl w:val="2"/>
          <w:numId w:val="1"/>
        </w:numPr>
        <w:rPr>
          <w:rFonts w:ascii="Calibri" w:hAnsi="Calibri" w:cs="Calibri"/>
          <w:szCs w:val="24"/>
          <w:lang w:eastAsia="en-US"/>
        </w:rPr>
      </w:pPr>
      <w:r>
        <w:rPr>
          <w:rFonts w:ascii="Calibri" w:hAnsi="Calibri" w:cs="Calibri"/>
          <w:szCs w:val="24"/>
          <w:lang w:eastAsia="en-US"/>
        </w:rPr>
        <w:t xml:space="preserve">odvoz </w:t>
      </w:r>
      <w:r w:rsidRPr="002B5E40">
        <w:rPr>
          <w:rFonts w:ascii="Calibri" w:hAnsi="Calibri" w:cs="Calibri"/>
          <w:szCs w:val="24"/>
          <w:lang w:eastAsia="en-US"/>
        </w:rPr>
        <w:t xml:space="preserve">mobilních toalet </w:t>
      </w:r>
      <w:r>
        <w:rPr>
          <w:rFonts w:ascii="Calibri" w:hAnsi="Calibri" w:cs="Calibri"/>
          <w:szCs w:val="24"/>
          <w:lang w:eastAsia="en-US"/>
        </w:rPr>
        <w:t>po skončení Smlouvy.</w:t>
      </w:r>
    </w:p>
    <w:p w14:paraId="13797B14" w14:textId="0FF37FF2" w:rsidR="004531D4" w:rsidRDefault="004531D4">
      <w:pPr>
        <w:pStyle w:val="rove2"/>
        <w:rPr>
          <w:rFonts w:ascii="Calibri" w:hAnsi="Calibri" w:cs="Calibri"/>
          <w:szCs w:val="24"/>
        </w:rPr>
      </w:pPr>
      <w:r w:rsidRPr="00917EE6">
        <w:rPr>
          <w:rFonts w:ascii="Calibri" w:hAnsi="Calibri" w:cs="Calibri"/>
          <w:szCs w:val="24"/>
          <w:lang w:eastAsia="en-US"/>
        </w:rPr>
        <w:t>Zhotovitel se zavazuje</w:t>
      </w:r>
      <w:r w:rsidR="002E726B" w:rsidRPr="004060F0">
        <w:rPr>
          <w:rFonts w:ascii="Calibri" w:hAnsi="Calibri" w:cs="Calibri"/>
          <w:szCs w:val="24"/>
          <w:lang w:eastAsia="en-US"/>
        </w:rPr>
        <w:t xml:space="preserve"> provést </w:t>
      </w:r>
      <w:r w:rsidR="00DA0FB1" w:rsidRPr="004060F0">
        <w:rPr>
          <w:rFonts w:ascii="Calibri" w:hAnsi="Calibri" w:cs="Calibri"/>
          <w:szCs w:val="24"/>
          <w:lang w:eastAsia="en-US"/>
        </w:rPr>
        <w:t xml:space="preserve">Dílo </w:t>
      </w:r>
      <w:r w:rsidR="00B2370B" w:rsidRPr="00917EE6">
        <w:rPr>
          <w:rFonts w:ascii="Calibri" w:hAnsi="Calibri" w:cs="Calibri"/>
          <w:szCs w:val="24"/>
          <w:lang w:eastAsia="en-US"/>
        </w:rPr>
        <w:t xml:space="preserve">s odbornou péčí, </w:t>
      </w:r>
      <w:r w:rsidR="002E726B" w:rsidRPr="00EE0F54">
        <w:rPr>
          <w:rFonts w:ascii="Calibri" w:hAnsi="Calibri" w:cs="Calibri"/>
          <w:szCs w:val="24"/>
          <w:lang w:eastAsia="en-US"/>
        </w:rPr>
        <w:t xml:space="preserve">v rozsahu a způsobem </w:t>
      </w:r>
      <w:r w:rsidRPr="00917EE6">
        <w:rPr>
          <w:rFonts w:ascii="Calibri" w:hAnsi="Calibri" w:cs="Calibri"/>
          <w:szCs w:val="24"/>
          <w:lang w:eastAsia="en-US"/>
        </w:rPr>
        <w:t>uvedený</w:t>
      </w:r>
      <w:r w:rsidR="002E726B" w:rsidRPr="00917EE6">
        <w:rPr>
          <w:rFonts w:ascii="Calibri" w:hAnsi="Calibri" w:cs="Calibri"/>
          <w:szCs w:val="24"/>
          <w:lang w:eastAsia="en-US"/>
        </w:rPr>
        <w:t>m</w:t>
      </w:r>
      <w:r w:rsidR="00D12FF6">
        <w:rPr>
          <w:rFonts w:ascii="Calibri" w:hAnsi="Calibri" w:cs="Calibri"/>
          <w:szCs w:val="24"/>
          <w:lang w:eastAsia="en-US"/>
        </w:rPr>
        <w:t xml:space="preserve"> v této Smlouvě</w:t>
      </w:r>
      <w:r w:rsidR="0031163E">
        <w:rPr>
          <w:rFonts w:ascii="Calibri" w:hAnsi="Calibri" w:cs="Calibri"/>
          <w:szCs w:val="24"/>
          <w:lang w:eastAsia="en-US"/>
        </w:rPr>
        <w:t xml:space="preserve"> a v</w:t>
      </w:r>
      <w:r w:rsidR="00287857">
        <w:rPr>
          <w:rFonts w:ascii="Calibri" w:hAnsi="Calibri" w:cs="Calibri"/>
          <w:szCs w:val="24"/>
          <w:lang w:eastAsia="en-US"/>
        </w:rPr>
        <w:t> </w:t>
      </w:r>
      <w:r w:rsidR="0031163E">
        <w:rPr>
          <w:rFonts w:ascii="Calibri" w:hAnsi="Calibri" w:cs="Calibri"/>
          <w:szCs w:val="24"/>
          <w:lang w:eastAsia="en-US"/>
        </w:rPr>
        <w:t>přílo</w:t>
      </w:r>
      <w:r w:rsidR="00287857">
        <w:rPr>
          <w:rFonts w:ascii="Calibri" w:hAnsi="Calibri" w:cs="Calibri"/>
          <w:szCs w:val="24"/>
          <w:lang w:eastAsia="en-US"/>
        </w:rPr>
        <w:t xml:space="preserve">hách </w:t>
      </w:r>
      <w:r w:rsidR="0031163E">
        <w:rPr>
          <w:rFonts w:ascii="Calibri" w:hAnsi="Calibri" w:cs="Calibri"/>
          <w:szCs w:val="24"/>
          <w:lang w:eastAsia="en-US"/>
        </w:rPr>
        <w:t xml:space="preserve">č. </w:t>
      </w:r>
      <w:r w:rsidR="00287857">
        <w:rPr>
          <w:rFonts w:ascii="Calibri" w:hAnsi="Calibri" w:cs="Calibri"/>
          <w:szCs w:val="24"/>
          <w:lang w:eastAsia="en-US"/>
        </w:rPr>
        <w:t xml:space="preserve">1 a </w:t>
      </w:r>
      <w:r w:rsidR="0031163E">
        <w:rPr>
          <w:rFonts w:ascii="Calibri" w:hAnsi="Calibri" w:cs="Calibri"/>
          <w:szCs w:val="24"/>
          <w:lang w:eastAsia="en-US"/>
        </w:rPr>
        <w:t>2</w:t>
      </w:r>
      <w:r w:rsidR="0031163E" w:rsidRPr="00917EE6">
        <w:rPr>
          <w:rFonts w:ascii="Calibri" w:hAnsi="Calibri" w:cs="Calibri"/>
          <w:szCs w:val="24"/>
          <w:lang w:eastAsia="en-US"/>
        </w:rPr>
        <w:t xml:space="preserve"> této Smlouvy,</w:t>
      </w:r>
      <w:r w:rsidR="00B2370B" w:rsidRPr="00917EE6">
        <w:rPr>
          <w:rFonts w:ascii="Calibri" w:hAnsi="Calibri" w:cs="Calibri"/>
          <w:szCs w:val="24"/>
          <w:lang w:eastAsia="en-US"/>
        </w:rPr>
        <w:t xml:space="preserve"> když k tomuto obstará vše, co je k provedení Díla potřeba.</w:t>
      </w:r>
    </w:p>
    <w:p w14:paraId="36735FA5" w14:textId="5D1CEA64" w:rsidR="002E726B" w:rsidRDefault="002E726B">
      <w:pPr>
        <w:pStyle w:val="rove2"/>
        <w:rPr>
          <w:rFonts w:ascii="Calibri" w:hAnsi="Calibri" w:cs="Calibri"/>
          <w:szCs w:val="24"/>
        </w:rPr>
      </w:pPr>
      <w:r w:rsidRPr="00EE0F54">
        <w:rPr>
          <w:rFonts w:ascii="Calibri" w:hAnsi="Calibri" w:cs="Calibri"/>
          <w:szCs w:val="24"/>
        </w:rPr>
        <w:lastRenderedPageBreak/>
        <w:t xml:space="preserve">V rámci provádění </w:t>
      </w:r>
      <w:r w:rsidR="00DA0FB1" w:rsidRPr="00EE0F54">
        <w:rPr>
          <w:rFonts w:ascii="Calibri" w:hAnsi="Calibri" w:cs="Calibri"/>
          <w:szCs w:val="24"/>
        </w:rPr>
        <w:t xml:space="preserve">Díla </w:t>
      </w:r>
      <w:r w:rsidRPr="00EE0F54">
        <w:rPr>
          <w:rFonts w:ascii="Calibri" w:hAnsi="Calibri" w:cs="Calibri"/>
          <w:szCs w:val="24"/>
        </w:rPr>
        <w:t xml:space="preserve">je Zhotovitel povinen provést a zajistit plnění </w:t>
      </w:r>
      <w:r w:rsidR="00DA0FB1" w:rsidRPr="00EE0F54">
        <w:rPr>
          <w:rFonts w:ascii="Calibri" w:hAnsi="Calibri" w:cs="Calibri"/>
          <w:szCs w:val="24"/>
        </w:rPr>
        <w:t xml:space="preserve">a činnosti </w:t>
      </w:r>
      <w:r w:rsidR="004B5A53" w:rsidRPr="00EE0F54">
        <w:rPr>
          <w:rFonts w:ascii="Calibri" w:hAnsi="Calibri" w:cs="Calibri"/>
          <w:szCs w:val="24"/>
        </w:rPr>
        <w:t xml:space="preserve">výslovně ve Smlouvě </w:t>
      </w:r>
      <w:r w:rsidRPr="00917EE6">
        <w:rPr>
          <w:rFonts w:ascii="Calibri" w:hAnsi="Calibri" w:cs="Calibri"/>
          <w:szCs w:val="24"/>
        </w:rPr>
        <w:t>uvedené,</w:t>
      </w:r>
      <w:r w:rsidR="004B5A53" w:rsidRPr="00917EE6">
        <w:rPr>
          <w:rFonts w:ascii="Calibri" w:hAnsi="Calibri" w:cs="Calibri"/>
          <w:szCs w:val="24"/>
        </w:rPr>
        <w:t xml:space="preserve"> jakož i plnění</w:t>
      </w:r>
      <w:r w:rsidR="00133E68">
        <w:rPr>
          <w:rFonts w:ascii="Calibri" w:hAnsi="Calibri" w:cs="Calibri"/>
          <w:szCs w:val="24"/>
        </w:rPr>
        <w:t xml:space="preserve"> další, je-li takové plnění nezbytné k provedení a řádnému užívání Díla</w:t>
      </w:r>
      <w:r w:rsidR="00594B93">
        <w:rPr>
          <w:rFonts w:ascii="Calibri" w:hAnsi="Calibri" w:cs="Calibri"/>
          <w:szCs w:val="24"/>
        </w:rPr>
        <w:t xml:space="preserve"> či k naplnění účelu této Smlouvy</w:t>
      </w:r>
      <w:r w:rsidR="004B5A53" w:rsidRPr="00917EE6">
        <w:rPr>
          <w:rFonts w:ascii="Calibri" w:hAnsi="Calibri" w:cs="Calibri"/>
          <w:szCs w:val="24"/>
        </w:rPr>
        <w:t xml:space="preserve">. </w:t>
      </w:r>
    </w:p>
    <w:p w14:paraId="3311E54F" w14:textId="2B024728" w:rsidR="00DF7D5C" w:rsidRPr="00C10236" w:rsidRDefault="00EE30BE" w:rsidP="00DF7D5C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Nad rámec Díla v</w:t>
      </w:r>
      <w:r w:rsidR="00DF7D5C">
        <w:rPr>
          <w:rFonts w:asciiTheme="minorHAnsi" w:hAnsiTheme="minorHAnsi" w:cs="Calibri"/>
          <w:szCs w:val="24"/>
          <w:lang w:eastAsia="en-US"/>
        </w:rPr>
        <w:t xml:space="preserve"> případě samostatné objednávky Objednatele je Zhotovitel povinen do 7 dnů od odeslání objednávky poskytnout další mobilní toaletu a zajišťovat související servisní a další služby v rozsahu shora uvedeném. </w:t>
      </w:r>
      <w:r w:rsidR="00EE54AD">
        <w:rPr>
          <w:rFonts w:asciiTheme="minorHAnsi" w:hAnsiTheme="minorHAnsi" w:cs="Calibri"/>
          <w:szCs w:val="24"/>
          <w:lang w:eastAsia="en-US"/>
        </w:rPr>
        <w:t xml:space="preserve">Cena za tyto služby není zahrnuta v ceně Díla dále uvedené a bude vyúčtována zvlášť. </w:t>
      </w:r>
    </w:p>
    <w:p w14:paraId="701B7F06" w14:textId="3A1037CB" w:rsidR="00DF7D5C" w:rsidRPr="00C10236" w:rsidRDefault="00EE30BE" w:rsidP="00DF7D5C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 xml:space="preserve">Nad rámec Díla v  </w:t>
      </w:r>
      <w:r w:rsidR="00DF7D5C">
        <w:rPr>
          <w:rFonts w:asciiTheme="minorHAnsi" w:hAnsiTheme="minorHAnsi" w:cs="Calibri"/>
          <w:szCs w:val="24"/>
          <w:lang w:eastAsia="en-US"/>
        </w:rPr>
        <w:t xml:space="preserve">případě samostatné objednávky Objednatele je Zhotovitel povinen do 12 hodin od odeslání objednávky poskytnout mimořádné servisní a další související služby v rozsahu shora uvedeném. </w:t>
      </w:r>
      <w:r w:rsidR="00EE54AD">
        <w:rPr>
          <w:rFonts w:asciiTheme="minorHAnsi" w:hAnsiTheme="minorHAnsi" w:cs="Calibri"/>
          <w:szCs w:val="24"/>
          <w:lang w:eastAsia="en-US"/>
        </w:rPr>
        <w:t>Cena za tyto služby není zahrnuta v ceně Díla dále uvedené a bude vyúčtována zvlášť.</w:t>
      </w:r>
    </w:p>
    <w:p w14:paraId="03290B52" w14:textId="77777777" w:rsidR="004531D4" w:rsidRPr="00F527F4" w:rsidRDefault="004531D4" w:rsidP="00B948AD">
      <w:pPr>
        <w:pStyle w:val="Zkladntext2"/>
        <w:spacing w:before="240" w:after="120"/>
        <w:ind w:left="709" w:hanging="709"/>
        <w:rPr>
          <w:rFonts w:ascii="Calibri" w:hAnsi="Calibri" w:cs="Calibri"/>
          <w:b/>
          <w:szCs w:val="24"/>
          <w:lang w:val="cs-CZ"/>
        </w:rPr>
      </w:pPr>
      <w:r w:rsidRPr="00F527F4">
        <w:rPr>
          <w:rFonts w:ascii="Calibri" w:hAnsi="Calibri" w:cs="Calibri"/>
          <w:b/>
          <w:szCs w:val="24"/>
          <w:lang w:val="cs-CZ"/>
        </w:rPr>
        <w:t>Cena díla</w:t>
      </w:r>
    </w:p>
    <w:p w14:paraId="2F779CFE" w14:textId="77777777" w:rsidR="009C0C9D" w:rsidRDefault="004531D4" w:rsidP="0031163E">
      <w:pPr>
        <w:pStyle w:val="rove2"/>
        <w:rPr>
          <w:rFonts w:ascii="Calibri" w:hAnsi="Calibri" w:cs="Calibri"/>
          <w:szCs w:val="24"/>
          <w:lang w:eastAsia="en-US"/>
        </w:rPr>
      </w:pPr>
      <w:r w:rsidRPr="00917EE6">
        <w:rPr>
          <w:rFonts w:ascii="Calibri" w:hAnsi="Calibri" w:cs="Calibri"/>
          <w:szCs w:val="24"/>
        </w:rPr>
        <w:t xml:space="preserve">Cena </w:t>
      </w:r>
      <w:r w:rsidR="00DA0FB1" w:rsidRPr="00917EE6">
        <w:rPr>
          <w:rFonts w:ascii="Calibri" w:hAnsi="Calibri" w:cs="Calibri"/>
          <w:szCs w:val="24"/>
        </w:rPr>
        <w:t>Díla se sjednává ve</w:t>
      </w:r>
      <w:r w:rsidRPr="00917EE6">
        <w:rPr>
          <w:rFonts w:ascii="Calibri" w:hAnsi="Calibri" w:cs="Calibri"/>
          <w:szCs w:val="24"/>
        </w:rPr>
        <w:t xml:space="preserve"> výši </w:t>
      </w:r>
    </w:p>
    <w:p w14:paraId="3E630A15" w14:textId="1D398067" w:rsidR="009C0C9D" w:rsidRDefault="00F17A3B" w:rsidP="00F14D15">
      <w:pPr>
        <w:pStyle w:val="rove2"/>
        <w:numPr>
          <w:ilvl w:val="2"/>
          <w:numId w:val="1"/>
        </w:numPr>
        <w:rPr>
          <w:rFonts w:ascii="Calibri" w:hAnsi="Calibri" w:cs="Calibri"/>
          <w:szCs w:val="24"/>
          <w:lang w:eastAsia="en-US"/>
        </w:rPr>
      </w:pPr>
      <w:r w:rsidRPr="002C1474">
        <w:rPr>
          <w:rFonts w:ascii="Calibri" w:hAnsi="Calibri" w:cs="Calibri"/>
          <w:b/>
          <w:szCs w:val="24"/>
        </w:rPr>
        <w:t>13.600</w:t>
      </w:r>
      <w:r w:rsidR="00EB6601" w:rsidRPr="002C1474">
        <w:rPr>
          <w:rFonts w:ascii="Calibri" w:hAnsi="Calibri" w:cs="Calibri"/>
          <w:b/>
          <w:szCs w:val="24"/>
        </w:rPr>
        <w:t>,- Kč</w:t>
      </w:r>
      <w:r w:rsidR="00EB6601" w:rsidRPr="009C0C9D">
        <w:rPr>
          <w:rFonts w:ascii="Calibri" w:hAnsi="Calibri" w:cs="Calibri"/>
          <w:b/>
          <w:szCs w:val="24"/>
        </w:rPr>
        <w:t xml:space="preserve"> </w:t>
      </w:r>
      <w:r w:rsidR="00333949">
        <w:rPr>
          <w:rFonts w:ascii="Calibri" w:hAnsi="Calibri" w:cs="Calibri"/>
          <w:b/>
          <w:szCs w:val="24"/>
        </w:rPr>
        <w:t>za 4 týdny</w:t>
      </w:r>
      <w:r w:rsidR="009C0C9D">
        <w:rPr>
          <w:rFonts w:ascii="Calibri" w:hAnsi="Calibri" w:cs="Calibri"/>
          <w:b/>
          <w:szCs w:val="24"/>
        </w:rPr>
        <w:t xml:space="preserve"> </w:t>
      </w:r>
      <w:r w:rsidR="00EB6601" w:rsidRPr="009C0C9D">
        <w:rPr>
          <w:rFonts w:ascii="Calibri" w:hAnsi="Calibri" w:cs="Calibri"/>
          <w:szCs w:val="24"/>
        </w:rPr>
        <w:t>bez DPH</w:t>
      </w:r>
      <w:r w:rsidR="009C0C9D" w:rsidRPr="009C0C9D">
        <w:rPr>
          <w:rFonts w:ascii="Calibri" w:hAnsi="Calibri" w:cs="Calibri"/>
          <w:szCs w:val="24"/>
        </w:rPr>
        <w:t xml:space="preserve"> v případě </w:t>
      </w:r>
      <w:r w:rsidR="009C0C9D" w:rsidRPr="009C0C9D">
        <w:rPr>
          <w:rFonts w:ascii="Calibri" w:hAnsi="Calibri" w:cs="Calibri"/>
          <w:szCs w:val="24"/>
          <w:lang w:eastAsia="en-US"/>
        </w:rPr>
        <w:t>2 kus</w:t>
      </w:r>
      <w:r w:rsidR="009C0C9D">
        <w:rPr>
          <w:rFonts w:ascii="Calibri" w:hAnsi="Calibri" w:cs="Calibri"/>
          <w:szCs w:val="24"/>
          <w:lang w:eastAsia="en-US"/>
        </w:rPr>
        <w:t>ů</w:t>
      </w:r>
      <w:r w:rsidR="009C0C9D" w:rsidRPr="009C0C9D">
        <w:rPr>
          <w:rFonts w:ascii="Calibri" w:hAnsi="Calibri" w:cs="Calibri"/>
          <w:szCs w:val="24"/>
          <w:lang w:eastAsia="en-US"/>
        </w:rPr>
        <w:t xml:space="preserve"> mobilních toalet</w:t>
      </w:r>
      <w:r w:rsidR="009C0C9D">
        <w:rPr>
          <w:rFonts w:ascii="Calibri" w:hAnsi="Calibri" w:cs="Calibri"/>
          <w:szCs w:val="24"/>
          <w:lang w:eastAsia="en-US"/>
        </w:rPr>
        <w:t xml:space="preserve"> v období </w:t>
      </w:r>
      <w:r w:rsidR="009C0C9D" w:rsidRPr="009C0C9D">
        <w:rPr>
          <w:rFonts w:ascii="Calibri" w:hAnsi="Calibri" w:cs="Calibri"/>
          <w:szCs w:val="24"/>
          <w:lang w:eastAsia="en-US"/>
        </w:rPr>
        <w:t xml:space="preserve">mimo sezónu (od </w:t>
      </w:r>
      <w:proofErr w:type="gramStart"/>
      <w:r w:rsidR="009C0C9D" w:rsidRPr="009C0C9D">
        <w:rPr>
          <w:rFonts w:ascii="Calibri" w:hAnsi="Calibri" w:cs="Calibri"/>
          <w:szCs w:val="24"/>
          <w:lang w:eastAsia="en-US"/>
        </w:rPr>
        <w:t>1.10</w:t>
      </w:r>
      <w:proofErr w:type="gramEnd"/>
      <w:r w:rsidR="009C0C9D" w:rsidRPr="009C0C9D">
        <w:rPr>
          <w:rFonts w:ascii="Calibri" w:hAnsi="Calibri" w:cs="Calibri"/>
          <w:szCs w:val="24"/>
          <w:lang w:eastAsia="en-US"/>
        </w:rPr>
        <w:t>. – 31.3.)</w:t>
      </w:r>
      <w:r w:rsidR="009C0C9D" w:rsidRPr="006D53C0">
        <w:rPr>
          <w:rFonts w:ascii="Arial" w:hAnsi="Arial" w:cs="Arial"/>
          <w:bCs/>
          <w:iCs/>
          <w:sz w:val="20"/>
        </w:rPr>
        <w:t xml:space="preserve"> </w:t>
      </w:r>
      <w:r w:rsidR="009C0C9D">
        <w:rPr>
          <w:rFonts w:ascii="Arial" w:hAnsi="Arial" w:cs="Arial"/>
          <w:bCs/>
          <w:iCs/>
          <w:sz w:val="20"/>
        </w:rPr>
        <w:t xml:space="preserve">- </w:t>
      </w:r>
      <w:r w:rsidR="009C0C9D" w:rsidRPr="009C0C9D">
        <w:rPr>
          <w:rFonts w:ascii="Calibri" w:hAnsi="Calibri" w:cs="Calibri"/>
          <w:szCs w:val="24"/>
          <w:lang w:eastAsia="en-US"/>
        </w:rPr>
        <w:t xml:space="preserve">1 </w:t>
      </w:r>
      <w:r w:rsidR="00551207">
        <w:rPr>
          <w:rFonts w:ascii="Calibri" w:hAnsi="Calibri" w:cs="Calibri"/>
          <w:szCs w:val="24"/>
          <w:lang w:eastAsia="en-US"/>
        </w:rPr>
        <w:t>kus s umyvadlem, tedy s možností</w:t>
      </w:r>
      <w:r w:rsidR="009C0C9D" w:rsidRPr="009C0C9D">
        <w:rPr>
          <w:rFonts w:ascii="Calibri" w:hAnsi="Calibri" w:cs="Calibri"/>
          <w:szCs w:val="24"/>
          <w:lang w:eastAsia="en-US"/>
        </w:rPr>
        <w:t xml:space="preserve"> mytí rukou, respektive se zásobníkem na čistou vodu pro mytí rukou, 1 ku</w:t>
      </w:r>
      <w:r w:rsidR="009C0C9D">
        <w:rPr>
          <w:rFonts w:ascii="Calibri" w:hAnsi="Calibri" w:cs="Calibri"/>
          <w:szCs w:val="24"/>
          <w:lang w:eastAsia="en-US"/>
        </w:rPr>
        <w:t>s bez umyvadla</w:t>
      </w:r>
      <w:r w:rsidR="009C0C9D" w:rsidRPr="009C0C9D">
        <w:rPr>
          <w:rFonts w:ascii="Calibri" w:hAnsi="Calibri" w:cs="Calibri"/>
          <w:szCs w:val="24"/>
          <w:lang w:eastAsia="en-US"/>
        </w:rPr>
        <w:t>,</w:t>
      </w:r>
    </w:p>
    <w:p w14:paraId="177C8D0F" w14:textId="08EF2B7B" w:rsidR="009C0C9D" w:rsidRPr="009C0C9D" w:rsidRDefault="00F17A3B" w:rsidP="009C0C9D">
      <w:pPr>
        <w:pStyle w:val="rove2"/>
        <w:numPr>
          <w:ilvl w:val="2"/>
          <w:numId w:val="1"/>
        </w:numPr>
        <w:rPr>
          <w:rFonts w:ascii="Calibri" w:hAnsi="Calibri" w:cs="Calibri"/>
          <w:szCs w:val="24"/>
          <w:lang w:eastAsia="en-US"/>
        </w:rPr>
      </w:pPr>
      <w:r w:rsidRPr="002C1474">
        <w:rPr>
          <w:rFonts w:ascii="Calibri" w:hAnsi="Calibri" w:cs="Calibri"/>
          <w:b/>
          <w:szCs w:val="24"/>
        </w:rPr>
        <w:t>23.200</w:t>
      </w:r>
      <w:r w:rsidR="009C0C9D" w:rsidRPr="002C1474">
        <w:rPr>
          <w:rFonts w:ascii="Calibri" w:hAnsi="Calibri" w:cs="Calibri"/>
          <w:b/>
          <w:szCs w:val="24"/>
        </w:rPr>
        <w:t>,- Kč</w:t>
      </w:r>
      <w:r w:rsidR="009C0C9D" w:rsidRPr="009C0C9D">
        <w:rPr>
          <w:rFonts w:ascii="Calibri" w:hAnsi="Calibri" w:cs="Calibri"/>
          <w:b/>
          <w:szCs w:val="24"/>
        </w:rPr>
        <w:t xml:space="preserve"> </w:t>
      </w:r>
      <w:r w:rsidR="00333949">
        <w:rPr>
          <w:rFonts w:ascii="Calibri" w:hAnsi="Calibri" w:cs="Calibri"/>
          <w:b/>
          <w:szCs w:val="24"/>
        </w:rPr>
        <w:t xml:space="preserve">za 4 týdny </w:t>
      </w:r>
      <w:r w:rsidR="009C0C9D" w:rsidRPr="009C0C9D">
        <w:rPr>
          <w:rFonts w:ascii="Calibri" w:hAnsi="Calibri" w:cs="Calibri"/>
          <w:szCs w:val="24"/>
        </w:rPr>
        <w:t xml:space="preserve">bez </w:t>
      </w:r>
      <w:r w:rsidR="009C0C9D" w:rsidRPr="009C0C9D">
        <w:rPr>
          <w:rFonts w:ascii="Calibri" w:hAnsi="Calibri" w:cs="Calibri"/>
          <w:szCs w:val="24"/>
          <w:lang w:eastAsia="en-US"/>
        </w:rPr>
        <w:t>DPH v případě 4 kus</w:t>
      </w:r>
      <w:r w:rsidR="009C0C9D">
        <w:rPr>
          <w:rFonts w:ascii="Calibri" w:hAnsi="Calibri" w:cs="Calibri"/>
          <w:szCs w:val="24"/>
          <w:lang w:eastAsia="en-US"/>
        </w:rPr>
        <w:t>ů</w:t>
      </w:r>
      <w:r w:rsidR="009C0C9D" w:rsidRPr="009C0C9D">
        <w:rPr>
          <w:rFonts w:ascii="Calibri" w:hAnsi="Calibri" w:cs="Calibri"/>
          <w:szCs w:val="24"/>
          <w:lang w:eastAsia="en-US"/>
        </w:rPr>
        <w:t xml:space="preserve"> mobilních toalet v turistické sezóně (od </w:t>
      </w:r>
      <w:proofErr w:type="gramStart"/>
      <w:r w:rsidR="009C0C9D" w:rsidRPr="009C0C9D">
        <w:rPr>
          <w:rFonts w:ascii="Calibri" w:hAnsi="Calibri" w:cs="Calibri"/>
          <w:szCs w:val="24"/>
          <w:lang w:eastAsia="en-US"/>
        </w:rPr>
        <w:t>1.4</w:t>
      </w:r>
      <w:proofErr w:type="gramEnd"/>
      <w:r w:rsidR="009C0C9D" w:rsidRPr="009C0C9D">
        <w:rPr>
          <w:rFonts w:ascii="Calibri" w:hAnsi="Calibri" w:cs="Calibri"/>
          <w:szCs w:val="24"/>
          <w:lang w:eastAsia="en-US"/>
        </w:rPr>
        <w:t xml:space="preserve">. – 30.9.) </w:t>
      </w:r>
      <w:r w:rsidR="009C0C9D">
        <w:rPr>
          <w:rFonts w:ascii="Calibri" w:hAnsi="Calibri" w:cs="Calibri"/>
          <w:szCs w:val="24"/>
          <w:lang w:eastAsia="en-US"/>
        </w:rPr>
        <w:t xml:space="preserve">- </w:t>
      </w:r>
      <w:r w:rsidR="009C0C9D" w:rsidRPr="009C0C9D">
        <w:rPr>
          <w:rFonts w:ascii="Calibri" w:hAnsi="Calibri" w:cs="Calibri"/>
          <w:szCs w:val="24"/>
          <w:lang w:eastAsia="en-US"/>
        </w:rPr>
        <w:t>2 kusy s umyvadlem, 2 kusy bez umyvadla</w:t>
      </w:r>
      <w:r w:rsidR="009C0C9D">
        <w:rPr>
          <w:rFonts w:ascii="Calibri" w:hAnsi="Calibri" w:cs="Calibri"/>
          <w:szCs w:val="24"/>
          <w:lang w:eastAsia="en-US"/>
        </w:rPr>
        <w:t>,</w:t>
      </w:r>
    </w:p>
    <w:p w14:paraId="0515F9E6" w14:textId="599C0D4E" w:rsidR="000C65C4" w:rsidRPr="000C65C4" w:rsidRDefault="000C65C4" w:rsidP="009C0C9D">
      <w:pPr>
        <w:pStyle w:val="rove2"/>
        <w:numPr>
          <w:ilvl w:val="0"/>
          <w:numId w:val="0"/>
        </w:numPr>
        <w:ind w:left="1416"/>
        <w:rPr>
          <w:rFonts w:ascii="Calibri" w:hAnsi="Calibri" w:cs="Calibri"/>
          <w:szCs w:val="24"/>
          <w:lang w:eastAsia="en-US"/>
        </w:rPr>
      </w:pPr>
      <w:r w:rsidRPr="00FE1070">
        <w:rPr>
          <w:rFonts w:asciiTheme="minorHAnsi" w:hAnsiTheme="minorHAnsi" w:cs="Calibri"/>
          <w:szCs w:val="24"/>
        </w:rPr>
        <w:t>a to jako cena nejvýše přípustná.</w:t>
      </w:r>
      <w:r>
        <w:rPr>
          <w:rFonts w:asciiTheme="minorHAnsi" w:hAnsiTheme="minorHAnsi" w:cs="Calibri"/>
          <w:szCs w:val="24"/>
        </w:rPr>
        <w:t xml:space="preserve"> </w:t>
      </w:r>
      <w:r w:rsidR="00287857">
        <w:rPr>
          <w:rFonts w:asciiTheme="minorHAnsi" w:hAnsiTheme="minorHAnsi" w:cs="Calibri"/>
          <w:szCs w:val="24"/>
        </w:rPr>
        <w:t>K ceně bude připočtena DPH v zákonné výši.</w:t>
      </w:r>
    </w:p>
    <w:p w14:paraId="58A3FC1D" w14:textId="29724E5F" w:rsidR="0050126E" w:rsidRPr="00EE0F54" w:rsidRDefault="004210D0" w:rsidP="0031163E">
      <w:pPr>
        <w:pStyle w:val="rove2"/>
        <w:rPr>
          <w:rFonts w:ascii="Calibri" w:hAnsi="Calibri" w:cs="Calibri"/>
          <w:szCs w:val="24"/>
          <w:lang w:eastAsia="en-US"/>
        </w:rPr>
      </w:pPr>
      <w:r>
        <w:rPr>
          <w:rFonts w:ascii="Calibri" w:hAnsi="Calibri" w:cs="Calibri"/>
          <w:szCs w:val="24"/>
        </w:rPr>
        <w:t>Zhotovitel</w:t>
      </w:r>
      <w:r w:rsidR="00165333" w:rsidRPr="00917EE6">
        <w:rPr>
          <w:rFonts w:ascii="Calibri" w:hAnsi="Calibri" w:cs="Calibri"/>
          <w:szCs w:val="24"/>
        </w:rPr>
        <w:t xml:space="preserve"> nemůže žádat zvýšení ceny Díla proto, že si Dílo vyžádalo jiné úsilí nebo jiné náklady, než bylo předpokládáno.</w:t>
      </w:r>
      <w:r w:rsidR="00FF20F1">
        <w:rPr>
          <w:rFonts w:ascii="Calibri" w:hAnsi="Calibri" w:cs="Calibri"/>
          <w:szCs w:val="24"/>
        </w:rPr>
        <w:t xml:space="preserve"> Pokud si však Dílo vyžádá nižší úsilí či náklady, než bylo předpokládáno, má </w:t>
      </w:r>
      <w:r w:rsidR="003C5940">
        <w:rPr>
          <w:rFonts w:ascii="Calibri" w:hAnsi="Calibri" w:cs="Calibri"/>
          <w:szCs w:val="24"/>
        </w:rPr>
        <w:t>Objednatel</w:t>
      </w:r>
      <w:r w:rsidR="00FF20F1">
        <w:rPr>
          <w:rFonts w:ascii="Calibri" w:hAnsi="Calibri" w:cs="Calibri"/>
          <w:szCs w:val="24"/>
        </w:rPr>
        <w:t xml:space="preserve"> právo na cenu </w:t>
      </w:r>
      <w:r>
        <w:rPr>
          <w:rFonts w:ascii="Calibri" w:hAnsi="Calibri" w:cs="Calibri"/>
          <w:szCs w:val="24"/>
        </w:rPr>
        <w:t xml:space="preserve">odpovídajícím způsobem </w:t>
      </w:r>
      <w:r w:rsidR="00FF20F1">
        <w:rPr>
          <w:rFonts w:ascii="Calibri" w:hAnsi="Calibri" w:cs="Calibri"/>
          <w:szCs w:val="24"/>
        </w:rPr>
        <w:t>sníženou</w:t>
      </w:r>
      <w:r w:rsidR="000C65C4">
        <w:rPr>
          <w:rFonts w:ascii="Calibri" w:hAnsi="Calibri" w:cs="Calibri"/>
          <w:szCs w:val="24"/>
        </w:rPr>
        <w:t>,</w:t>
      </w:r>
      <w:r w:rsidR="000C65C4" w:rsidRPr="000C65C4">
        <w:rPr>
          <w:rFonts w:asciiTheme="minorHAnsi" w:hAnsiTheme="minorHAnsi" w:cs="Calibri"/>
          <w:szCs w:val="24"/>
        </w:rPr>
        <w:t xml:space="preserve"> </w:t>
      </w:r>
      <w:r w:rsidR="000C65C4" w:rsidRPr="00FE1070">
        <w:rPr>
          <w:rFonts w:asciiTheme="minorHAnsi" w:hAnsiTheme="minorHAnsi" w:cs="Calibri"/>
          <w:szCs w:val="24"/>
        </w:rPr>
        <w:t>když ke snížení ceny Díla dochází bez dalšího</w:t>
      </w:r>
      <w:r>
        <w:rPr>
          <w:rFonts w:ascii="Calibri" w:hAnsi="Calibri" w:cs="Calibri"/>
          <w:szCs w:val="24"/>
        </w:rPr>
        <w:t>.</w:t>
      </w:r>
      <w:r w:rsidR="00FF20F1">
        <w:rPr>
          <w:rFonts w:ascii="Calibri" w:hAnsi="Calibri" w:cs="Calibri"/>
          <w:szCs w:val="24"/>
        </w:rPr>
        <w:t xml:space="preserve"> </w:t>
      </w:r>
    </w:p>
    <w:p w14:paraId="7E2D0110" w14:textId="37B7E20C" w:rsidR="0055565F" w:rsidRDefault="004531D4" w:rsidP="0080736F">
      <w:pPr>
        <w:pStyle w:val="rove2"/>
        <w:rPr>
          <w:rFonts w:ascii="Calibri" w:hAnsi="Calibri" w:cs="Calibri"/>
          <w:szCs w:val="24"/>
          <w:lang w:eastAsia="en-US"/>
        </w:rPr>
      </w:pPr>
      <w:r w:rsidRPr="0055565F">
        <w:rPr>
          <w:rFonts w:ascii="Calibri" w:hAnsi="Calibri" w:cs="Calibri"/>
          <w:szCs w:val="24"/>
          <w:lang w:eastAsia="en-US"/>
        </w:rPr>
        <w:t xml:space="preserve">Zhotovitel </w:t>
      </w:r>
      <w:r w:rsidR="0050126E" w:rsidRPr="0055565F">
        <w:rPr>
          <w:rFonts w:ascii="Calibri" w:hAnsi="Calibri" w:cs="Calibri"/>
          <w:szCs w:val="24"/>
          <w:lang w:eastAsia="en-US"/>
        </w:rPr>
        <w:t>nemá</w:t>
      </w:r>
      <w:r w:rsidRPr="0055565F">
        <w:rPr>
          <w:rFonts w:ascii="Calibri" w:hAnsi="Calibri" w:cs="Calibri"/>
          <w:szCs w:val="24"/>
          <w:lang w:eastAsia="en-US"/>
        </w:rPr>
        <w:t xml:space="preserve"> nárok </w:t>
      </w:r>
      <w:r w:rsidR="00303470">
        <w:rPr>
          <w:rFonts w:ascii="Calibri" w:hAnsi="Calibri" w:cs="Calibri"/>
          <w:szCs w:val="24"/>
          <w:lang w:eastAsia="en-US"/>
        </w:rPr>
        <w:t>na náhradu účelně vynaložených ani</w:t>
      </w:r>
      <w:r w:rsidRPr="0055565F">
        <w:rPr>
          <w:rFonts w:ascii="Calibri" w:hAnsi="Calibri" w:cs="Calibri"/>
          <w:szCs w:val="24"/>
          <w:lang w:eastAsia="en-US"/>
        </w:rPr>
        <w:t xml:space="preserve"> prokazatelně doložených hotových výdajů souvisejících s jeho činností dle této </w:t>
      </w:r>
      <w:r w:rsidR="004B5A53" w:rsidRPr="0055565F">
        <w:rPr>
          <w:rFonts w:ascii="Calibri" w:hAnsi="Calibri" w:cs="Calibri"/>
          <w:szCs w:val="24"/>
          <w:lang w:eastAsia="en-US"/>
        </w:rPr>
        <w:t>Smlouvy</w:t>
      </w:r>
      <w:r w:rsidRPr="0055565F">
        <w:rPr>
          <w:rFonts w:ascii="Calibri" w:hAnsi="Calibri" w:cs="Calibri"/>
          <w:szCs w:val="24"/>
          <w:lang w:eastAsia="en-US"/>
        </w:rPr>
        <w:t>, zejména</w:t>
      </w:r>
      <w:r w:rsidR="00210738">
        <w:rPr>
          <w:rFonts w:ascii="Calibri" w:hAnsi="Calibri" w:cs="Calibri"/>
          <w:szCs w:val="24"/>
          <w:lang w:eastAsia="en-US"/>
        </w:rPr>
        <w:t xml:space="preserve"> </w:t>
      </w:r>
      <w:r w:rsidRPr="0055565F">
        <w:rPr>
          <w:rFonts w:ascii="Calibri" w:hAnsi="Calibri" w:cs="Calibri"/>
          <w:szCs w:val="24"/>
          <w:lang w:eastAsia="en-US"/>
        </w:rPr>
        <w:t>pak</w:t>
      </w:r>
      <w:r w:rsidR="00210738">
        <w:rPr>
          <w:rFonts w:ascii="Calibri" w:hAnsi="Calibri" w:cs="Calibri"/>
          <w:szCs w:val="24"/>
          <w:lang w:eastAsia="en-US"/>
        </w:rPr>
        <w:t xml:space="preserve"> (nikoliv však výlučně)</w:t>
      </w:r>
      <w:r w:rsidRPr="0055565F">
        <w:rPr>
          <w:rFonts w:ascii="Calibri" w:hAnsi="Calibri" w:cs="Calibri"/>
          <w:szCs w:val="24"/>
          <w:lang w:eastAsia="en-US"/>
        </w:rPr>
        <w:t xml:space="preserve"> </w:t>
      </w:r>
      <w:r w:rsidR="0055565F" w:rsidRPr="0055565F">
        <w:rPr>
          <w:rFonts w:ascii="Calibri" w:hAnsi="Calibri" w:cs="Calibri"/>
          <w:szCs w:val="24"/>
          <w:lang w:eastAsia="en-US"/>
        </w:rPr>
        <w:t>náklad</w:t>
      </w:r>
      <w:r w:rsidR="00210738">
        <w:rPr>
          <w:rFonts w:ascii="Calibri" w:hAnsi="Calibri" w:cs="Calibri"/>
          <w:szCs w:val="24"/>
          <w:lang w:eastAsia="en-US"/>
        </w:rPr>
        <w:t>ů</w:t>
      </w:r>
      <w:r w:rsidR="0055565F" w:rsidRPr="0055565F">
        <w:rPr>
          <w:rFonts w:ascii="Calibri" w:hAnsi="Calibri" w:cs="Calibri"/>
          <w:szCs w:val="24"/>
          <w:lang w:eastAsia="en-US"/>
        </w:rPr>
        <w:t xml:space="preserve"> na </w:t>
      </w:r>
      <w:r w:rsidR="000A1D2A">
        <w:rPr>
          <w:rFonts w:ascii="Calibri" w:hAnsi="Calibri" w:cs="Calibri"/>
          <w:szCs w:val="24"/>
          <w:lang w:eastAsia="en-US"/>
        </w:rPr>
        <w:t xml:space="preserve">zajištění </w:t>
      </w:r>
      <w:r w:rsidR="00EB6601">
        <w:rPr>
          <w:rFonts w:ascii="Calibri" w:hAnsi="Calibri" w:cs="Calibri"/>
          <w:szCs w:val="24"/>
          <w:lang w:eastAsia="en-US"/>
        </w:rPr>
        <w:t>materiálu</w:t>
      </w:r>
      <w:r w:rsidR="000A1D2A">
        <w:rPr>
          <w:rFonts w:ascii="Calibri" w:hAnsi="Calibri" w:cs="Calibri"/>
          <w:szCs w:val="24"/>
          <w:lang w:eastAsia="en-US"/>
        </w:rPr>
        <w:t xml:space="preserve">, </w:t>
      </w:r>
      <w:r w:rsidR="0055565F" w:rsidRPr="0055565F">
        <w:rPr>
          <w:rFonts w:ascii="Calibri" w:hAnsi="Calibri" w:cs="Calibri"/>
          <w:szCs w:val="24"/>
          <w:lang w:eastAsia="en-US"/>
        </w:rPr>
        <w:t>náklad</w:t>
      </w:r>
      <w:r w:rsidR="00210738">
        <w:rPr>
          <w:rFonts w:ascii="Calibri" w:hAnsi="Calibri" w:cs="Calibri"/>
          <w:szCs w:val="24"/>
          <w:lang w:eastAsia="en-US"/>
        </w:rPr>
        <w:t>ů</w:t>
      </w:r>
      <w:r w:rsidR="0055565F" w:rsidRPr="0055565F">
        <w:rPr>
          <w:rFonts w:ascii="Calibri" w:hAnsi="Calibri" w:cs="Calibri"/>
          <w:szCs w:val="24"/>
          <w:lang w:eastAsia="en-US"/>
        </w:rPr>
        <w:t xml:space="preserve"> na dopravu</w:t>
      </w:r>
      <w:r w:rsidR="0055565F">
        <w:rPr>
          <w:rFonts w:ascii="Calibri" w:hAnsi="Calibri" w:cs="Calibri"/>
          <w:szCs w:val="24"/>
          <w:lang w:eastAsia="en-US"/>
        </w:rPr>
        <w:t>, apod.</w:t>
      </w:r>
    </w:p>
    <w:p w14:paraId="3D8D61A6" w14:textId="77777777" w:rsidR="000C65C4" w:rsidRPr="00B2614A" w:rsidRDefault="000C65C4" w:rsidP="000C65C4">
      <w:pPr>
        <w:pStyle w:val="rove2"/>
        <w:rPr>
          <w:rFonts w:asciiTheme="minorHAnsi" w:hAnsiTheme="minorHAnsi" w:cs="Calibri"/>
          <w:szCs w:val="24"/>
        </w:rPr>
      </w:pPr>
      <w:r w:rsidRPr="00FE1070">
        <w:rPr>
          <w:rFonts w:asciiTheme="minorHAnsi" w:hAnsiTheme="minorHAnsi" w:cs="Calibri"/>
          <w:szCs w:val="24"/>
        </w:rPr>
        <w:t xml:space="preserve">Cena Díla zahrnuje veškerá nutná, obvyklá, sdělená a též spravedlivě očekávaná plnění nutná k provedení </w:t>
      </w:r>
      <w:r>
        <w:rPr>
          <w:rFonts w:asciiTheme="minorHAnsi" w:hAnsiTheme="minorHAnsi" w:cs="Calibri"/>
          <w:szCs w:val="24"/>
        </w:rPr>
        <w:t>D</w:t>
      </w:r>
      <w:r w:rsidRPr="00FE1070">
        <w:rPr>
          <w:rFonts w:asciiTheme="minorHAnsi" w:hAnsiTheme="minorHAnsi" w:cs="Calibri"/>
          <w:szCs w:val="24"/>
        </w:rPr>
        <w:t>íla dle Smlouvy. V ceně Díla jsou zahrnuty všechny práce a dodávky včetně vedlejších, pomocných a doplňkových výkonů, režijních nákladů, dopravy, zařízení místa provádění Díla a další náklady, které patří k úplnému a bezvadnému provedení předmětu Díla. Veškeré tyto práce a dodávky, i pokud nejsou ve Smlouvě výslovně uvedené a jsou nezbytné pro řádné provedení a užívání Díla, jsou zahrnuty v ceně.</w:t>
      </w:r>
    </w:p>
    <w:p w14:paraId="2E03157D" w14:textId="62A10345" w:rsidR="0079689E" w:rsidRPr="00917EE6" w:rsidRDefault="004210D0">
      <w:pPr>
        <w:pStyle w:val="rove2"/>
        <w:rPr>
          <w:rFonts w:ascii="Calibri" w:hAnsi="Calibri" w:cs="Calibri"/>
          <w:szCs w:val="24"/>
          <w:lang w:eastAsia="en-US"/>
        </w:rPr>
      </w:pPr>
      <w:r>
        <w:rPr>
          <w:rFonts w:ascii="Calibri" w:hAnsi="Calibri" w:cs="Calibri"/>
          <w:szCs w:val="24"/>
          <w:lang w:eastAsia="en-US"/>
        </w:rPr>
        <w:t xml:space="preserve">Právo </w:t>
      </w:r>
      <w:r w:rsidR="0079689E">
        <w:rPr>
          <w:rFonts w:ascii="Calibri" w:hAnsi="Calibri" w:cs="Calibri"/>
          <w:szCs w:val="24"/>
          <w:lang w:eastAsia="en-US"/>
        </w:rPr>
        <w:t>na</w:t>
      </w:r>
      <w:r>
        <w:rPr>
          <w:rFonts w:ascii="Calibri" w:hAnsi="Calibri" w:cs="Calibri"/>
          <w:szCs w:val="24"/>
          <w:lang w:eastAsia="en-US"/>
        </w:rPr>
        <w:t xml:space="preserve"> zaplacení</w:t>
      </w:r>
      <w:r w:rsidR="0079689E">
        <w:rPr>
          <w:rFonts w:ascii="Calibri" w:hAnsi="Calibri" w:cs="Calibri"/>
          <w:szCs w:val="24"/>
          <w:lang w:eastAsia="en-US"/>
        </w:rPr>
        <w:t xml:space="preserve"> cen</w:t>
      </w:r>
      <w:r>
        <w:rPr>
          <w:rFonts w:ascii="Calibri" w:hAnsi="Calibri" w:cs="Calibri"/>
          <w:szCs w:val="24"/>
          <w:lang w:eastAsia="en-US"/>
        </w:rPr>
        <w:t>y D</w:t>
      </w:r>
      <w:r w:rsidR="0079689E">
        <w:rPr>
          <w:rFonts w:ascii="Calibri" w:hAnsi="Calibri" w:cs="Calibri"/>
          <w:szCs w:val="24"/>
          <w:lang w:eastAsia="en-US"/>
        </w:rPr>
        <w:t>íla vzniká okamžikem řádného dokončení a předání Díla</w:t>
      </w:r>
      <w:r w:rsidR="00DF7D5C">
        <w:rPr>
          <w:rFonts w:ascii="Calibri" w:hAnsi="Calibri" w:cs="Calibri"/>
          <w:szCs w:val="24"/>
          <w:lang w:eastAsia="en-US"/>
        </w:rPr>
        <w:t xml:space="preserve"> vždy po uplynutí </w:t>
      </w:r>
      <w:r w:rsidR="00333949">
        <w:rPr>
          <w:rFonts w:ascii="Calibri" w:hAnsi="Calibri" w:cs="Calibri"/>
          <w:szCs w:val="24"/>
          <w:lang w:eastAsia="en-US"/>
        </w:rPr>
        <w:t>čtyř týdnů</w:t>
      </w:r>
      <w:r w:rsidR="00EB6601">
        <w:rPr>
          <w:rFonts w:ascii="Calibri" w:hAnsi="Calibri" w:cs="Calibri"/>
          <w:szCs w:val="24"/>
          <w:lang w:eastAsia="en-US"/>
        </w:rPr>
        <w:t>.</w:t>
      </w:r>
      <w:r w:rsidR="00427EE7">
        <w:rPr>
          <w:rFonts w:ascii="Calibri" w:hAnsi="Calibri" w:cs="Calibri"/>
          <w:szCs w:val="24"/>
          <w:lang w:eastAsia="en-US"/>
        </w:rPr>
        <w:t xml:space="preserve"> </w:t>
      </w:r>
      <w:r>
        <w:rPr>
          <w:rFonts w:ascii="Calibri" w:hAnsi="Calibri" w:cs="Calibri"/>
          <w:szCs w:val="24"/>
          <w:lang w:eastAsia="en-US"/>
        </w:rPr>
        <w:t xml:space="preserve">Objednatel je povinen cenu Díla zaplatit </w:t>
      </w:r>
      <w:r w:rsidR="0079689E">
        <w:rPr>
          <w:rFonts w:ascii="Calibri" w:hAnsi="Calibri" w:cs="Calibri"/>
          <w:szCs w:val="24"/>
          <w:lang w:eastAsia="en-US"/>
        </w:rPr>
        <w:t>na základě faktury Zhotovitele</w:t>
      </w:r>
      <w:r>
        <w:rPr>
          <w:rFonts w:ascii="Calibri" w:hAnsi="Calibri" w:cs="Calibri"/>
          <w:szCs w:val="24"/>
          <w:lang w:eastAsia="en-US"/>
        </w:rPr>
        <w:t>, splatné</w:t>
      </w:r>
      <w:r w:rsidR="0079689E">
        <w:rPr>
          <w:rFonts w:ascii="Calibri" w:hAnsi="Calibri" w:cs="Calibri"/>
          <w:szCs w:val="24"/>
          <w:lang w:eastAsia="en-US"/>
        </w:rPr>
        <w:t xml:space="preserve"> do </w:t>
      </w:r>
      <w:r w:rsidR="00427EE7">
        <w:rPr>
          <w:rFonts w:ascii="Calibri" w:hAnsi="Calibri" w:cs="Calibri"/>
          <w:szCs w:val="24"/>
          <w:lang w:eastAsia="en-US"/>
        </w:rPr>
        <w:t>21</w:t>
      </w:r>
      <w:r>
        <w:rPr>
          <w:rFonts w:ascii="Calibri" w:hAnsi="Calibri" w:cs="Calibri"/>
          <w:szCs w:val="24"/>
          <w:lang w:eastAsia="en-US"/>
        </w:rPr>
        <w:t xml:space="preserve"> dnů ode dne doručení f</w:t>
      </w:r>
      <w:r w:rsidR="0079689E">
        <w:rPr>
          <w:rFonts w:ascii="Calibri" w:hAnsi="Calibri" w:cs="Calibri"/>
          <w:szCs w:val="24"/>
          <w:lang w:eastAsia="en-US"/>
        </w:rPr>
        <w:t>aktury Objednateli. Přílohou faktury musí být Objednatelem podepsaný předávací protokol</w:t>
      </w:r>
      <w:r w:rsidR="00DF7D5C">
        <w:rPr>
          <w:rFonts w:ascii="Calibri" w:hAnsi="Calibri" w:cs="Calibri"/>
          <w:szCs w:val="24"/>
          <w:lang w:eastAsia="en-US"/>
        </w:rPr>
        <w:t xml:space="preserve"> (postačí i potvrzení emailem)</w:t>
      </w:r>
      <w:r w:rsidR="0079689E">
        <w:rPr>
          <w:rFonts w:ascii="Calibri" w:hAnsi="Calibri" w:cs="Calibri"/>
          <w:szCs w:val="24"/>
          <w:lang w:eastAsia="en-US"/>
        </w:rPr>
        <w:t xml:space="preserve">. V případě, že faktura nebude </w:t>
      </w:r>
      <w:r w:rsidR="0079689E">
        <w:rPr>
          <w:rFonts w:ascii="Calibri" w:hAnsi="Calibri" w:cs="Calibri"/>
          <w:szCs w:val="24"/>
          <w:lang w:eastAsia="en-US"/>
        </w:rPr>
        <w:lastRenderedPageBreak/>
        <w:t xml:space="preserve">obsahovat všechny náležitosti daňového dokladu nebo </w:t>
      </w:r>
      <w:r w:rsidR="007D5C2B">
        <w:rPr>
          <w:rFonts w:ascii="Calibri" w:hAnsi="Calibri" w:cs="Calibri"/>
          <w:szCs w:val="24"/>
          <w:lang w:eastAsia="en-US"/>
        </w:rPr>
        <w:t xml:space="preserve">tyto budou uvedeny chybně, </w:t>
      </w:r>
      <w:r w:rsidR="0079689E">
        <w:rPr>
          <w:rFonts w:ascii="Calibri" w:hAnsi="Calibri" w:cs="Calibri"/>
          <w:szCs w:val="24"/>
          <w:lang w:eastAsia="en-US"/>
        </w:rPr>
        <w:t>případně k faktuře nebude přiložen předávací protokol, splatnost</w:t>
      </w:r>
      <w:r w:rsidR="007D5C2B">
        <w:rPr>
          <w:rFonts w:ascii="Calibri" w:hAnsi="Calibri" w:cs="Calibri"/>
          <w:szCs w:val="24"/>
          <w:lang w:eastAsia="en-US"/>
        </w:rPr>
        <w:t xml:space="preserve"> </w:t>
      </w:r>
      <w:r w:rsidR="0079689E">
        <w:rPr>
          <w:rFonts w:ascii="Calibri" w:hAnsi="Calibri" w:cs="Calibri"/>
          <w:szCs w:val="24"/>
          <w:lang w:eastAsia="en-US"/>
        </w:rPr>
        <w:t xml:space="preserve">nepočne běžet.    </w:t>
      </w:r>
    </w:p>
    <w:p w14:paraId="475C20D2" w14:textId="77777777" w:rsidR="00165333" w:rsidRDefault="00165333">
      <w:pPr>
        <w:pStyle w:val="rove2"/>
        <w:rPr>
          <w:rFonts w:ascii="Calibri" w:hAnsi="Calibri" w:cs="Calibri"/>
          <w:szCs w:val="24"/>
          <w:lang w:eastAsia="en-US"/>
        </w:rPr>
      </w:pPr>
      <w:r w:rsidRPr="00917EE6">
        <w:rPr>
          <w:rFonts w:ascii="Calibri" w:hAnsi="Calibri" w:cs="Calibri"/>
          <w:szCs w:val="24"/>
          <w:lang w:eastAsia="en-US"/>
        </w:rPr>
        <w:t xml:space="preserve">Smluvní strany výslovně sjednávají, že Zhotovitel na sebe přebírá nebezpečí změny okolností ve smyslu </w:t>
      </w:r>
      <w:proofErr w:type="spellStart"/>
      <w:r w:rsidRPr="00917EE6">
        <w:rPr>
          <w:rFonts w:ascii="Calibri" w:hAnsi="Calibri" w:cs="Calibri"/>
          <w:szCs w:val="24"/>
          <w:lang w:eastAsia="en-US"/>
        </w:rPr>
        <w:t>ust</w:t>
      </w:r>
      <w:proofErr w:type="spellEnd"/>
      <w:r w:rsidRPr="00917EE6">
        <w:rPr>
          <w:rFonts w:ascii="Calibri" w:hAnsi="Calibri" w:cs="Calibri"/>
          <w:szCs w:val="24"/>
          <w:lang w:eastAsia="en-US"/>
        </w:rPr>
        <w:t xml:space="preserve">. § 2620 odst. 2 občanského zákoníku, a tedy ke zvýšení ceny Díla nedojde ani v případě zcela mimořádných </w:t>
      </w:r>
      <w:r w:rsidR="00AE7855" w:rsidRPr="00917EE6">
        <w:rPr>
          <w:rFonts w:ascii="Calibri" w:hAnsi="Calibri" w:cs="Calibri"/>
          <w:szCs w:val="24"/>
          <w:lang w:eastAsia="en-US"/>
        </w:rPr>
        <w:t xml:space="preserve">a v okamžiku uzavření této Smlouvy </w:t>
      </w:r>
      <w:r w:rsidRPr="00917EE6">
        <w:rPr>
          <w:rFonts w:ascii="Calibri" w:hAnsi="Calibri" w:cs="Calibri"/>
          <w:szCs w:val="24"/>
          <w:lang w:eastAsia="en-US"/>
        </w:rPr>
        <w:t>nepředvídatelných okolností, které dokončení Díla podstatně ztěžují.</w:t>
      </w:r>
    </w:p>
    <w:p w14:paraId="2C8475C2" w14:textId="77777777" w:rsidR="000C65C4" w:rsidRDefault="000C65C4" w:rsidP="000C65C4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FE1070">
        <w:rPr>
          <w:rFonts w:asciiTheme="minorHAnsi" w:hAnsiTheme="minorHAnsi" w:cs="Calibri"/>
          <w:szCs w:val="24"/>
          <w:lang w:eastAsia="en-US"/>
        </w:rPr>
        <w:t xml:space="preserve">Na cenu Díla nebude poskytováno žádné zálohové plnění, aplikace </w:t>
      </w:r>
      <w:proofErr w:type="spellStart"/>
      <w:r w:rsidRPr="00FE1070">
        <w:rPr>
          <w:rFonts w:asciiTheme="minorHAnsi" w:hAnsiTheme="minorHAnsi" w:cs="Calibri"/>
          <w:szCs w:val="24"/>
          <w:lang w:eastAsia="en-US"/>
        </w:rPr>
        <w:t>ust</w:t>
      </w:r>
      <w:proofErr w:type="spellEnd"/>
      <w:r w:rsidRPr="00FE1070">
        <w:rPr>
          <w:rFonts w:asciiTheme="minorHAnsi" w:hAnsiTheme="minorHAnsi" w:cs="Calibri"/>
          <w:szCs w:val="24"/>
          <w:lang w:eastAsia="en-US"/>
        </w:rPr>
        <w:t>. § 2611 občanského zákoníku se vylučuje.</w:t>
      </w:r>
    </w:p>
    <w:p w14:paraId="43A295DA" w14:textId="391B8B54" w:rsidR="00DF7D5C" w:rsidRPr="00EE54AD" w:rsidRDefault="00DF7D5C" w:rsidP="001A12EF">
      <w:pPr>
        <w:pStyle w:val="rove2"/>
        <w:rPr>
          <w:rFonts w:ascii="Calibri" w:hAnsi="Calibri" w:cs="Calibri"/>
          <w:szCs w:val="24"/>
          <w:lang w:eastAsia="en-US"/>
        </w:rPr>
      </w:pPr>
      <w:r w:rsidRPr="00EE54AD">
        <w:rPr>
          <w:rFonts w:asciiTheme="minorHAnsi" w:hAnsiTheme="minorHAnsi" w:cs="Calibri"/>
          <w:szCs w:val="24"/>
          <w:lang w:eastAsia="en-US"/>
        </w:rPr>
        <w:t xml:space="preserve">V případě </w:t>
      </w:r>
      <w:r w:rsidR="00EE54AD" w:rsidRPr="00EE54AD">
        <w:rPr>
          <w:rFonts w:asciiTheme="minorHAnsi" w:hAnsiTheme="minorHAnsi" w:cs="Calibri"/>
          <w:szCs w:val="24"/>
          <w:lang w:eastAsia="en-US"/>
        </w:rPr>
        <w:t xml:space="preserve">provádění služeb </w:t>
      </w:r>
      <w:r w:rsidR="00F713FE">
        <w:rPr>
          <w:rFonts w:asciiTheme="minorHAnsi" w:hAnsiTheme="minorHAnsi" w:cs="Calibri"/>
          <w:szCs w:val="24"/>
          <w:lang w:eastAsia="en-US"/>
        </w:rPr>
        <w:t xml:space="preserve">nad rámec Díla </w:t>
      </w:r>
      <w:r w:rsidR="00EE54AD" w:rsidRPr="00EE54AD">
        <w:rPr>
          <w:rFonts w:asciiTheme="minorHAnsi" w:hAnsiTheme="minorHAnsi" w:cs="Calibri"/>
          <w:szCs w:val="24"/>
          <w:lang w:eastAsia="en-US"/>
        </w:rPr>
        <w:t xml:space="preserve">dle </w:t>
      </w:r>
      <w:r w:rsidRPr="00EE54AD">
        <w:rPr>
          <w:rFonts w:asciiTheme="minorHAnsi" w:hAnsiTheme="minorHAnsi" w:cs="Calibri"/>
          <w:szCs w:val="24"/>
          <w:lang w:eastAsia="en-US"/>
        </w:rPr>
        <w:t xml:space="preserve">samostatné objednávky Objednatele je </w:t>
      </w:r>
      <w:r w:rsidR="00EE54AD" w:rsidRPr="00EE54AD">
        <w:rPr>
          <w:rFonts w:asciiTheme="minorHAnsi" w:hAnsiTheme="minorHAnsi" w:cs="Calibri"/>
          <w:szCs w:val="24"/>
          <w:lang w:eastAsia="en-US"/>
        </w:rPr>
        <w:t xml:space="preserve">Zhotovitel oprávněn požadovat mimořádnou úhradu </w:t>
      </w:r>
      <w:r w:rsidRPr="00EE54AD">
        <w:rPr>
          <w:rFonts w:ascii="Calibri" w:hAnsi="Calibri" w:cs="Calibri"/>
          <w:szCs w:val="24"/>
        </w:rPr>
        <w:t xml:space="preserve">ve výši </w:t>
      </w:r>
    </w:p>
    <w:p w14:paraId="097EFEA3" w14:textId="4EC4F139" w:rsidR="00DF7D5C" w:rsidRDefault="00F17A3B" w:rsidP="00DF7D5C">
      <w:pPr>
        <w:pStyle w:val="rove2"/>
        <w:numPr>
          <w:ilvl w:val="2"/>
          <w:numId w:val="1"/>
        </w:numPr>
        <w:rPr>
          <w:rFonts w:ascii="Calibri" w:hAnsi="Calibri" w:cs="Calibri"/>
          <w:szCs w:val="24"/>
          <w:lang w:eastAsia="en-US"/>
        </w:rPr>
      </w:pPr>
      <w:r w:rsidRPr="002C1474">
        <w:rPr>
          <w:rFonts w:ascii="Calibri" w:hAnsi="Calibri" w:cs="Calibri"/>
          <w:b/>
          <w:szCs w:val="24"/>
        </w:rPr>
        <w:t>1.200</w:t>
      </w:r>
      <w:r w:rsidR="00DF7D5C" w:rsidRPr="002C1474">
        <w:rPr>
          <w:rFonts w:ascii="Calibri" w:hAnsi="Calibri" w:cs="Calibri"/>
          <w:b/>
          <w:szCs w:val="24"/>
        </w:rPr>
        <w:t>,-</w:t>
      </w:r>
      <w:r w:rsidR="00DF7D5C" w:rsidRPr="009C0C9D">
        <w:rPr>
          <w:rFonts w:ascii="Calibri" w:hAnsi="Calibri" w:cs="Calibri"/>
          <w:szCs w:val="24"/>
        </w:rPr>
        <w:t xml:space="preserve"> </w:t>
      </w:r>
      <w:r w:rsidR="00DF7D5C" w:rsidRPr="009C0C9D">
        <w:rPr>
          <w:rFonts w:ascii="Calibri" w:hAnsi="Calibri" w:cs="Calibri"/>
          <w:b/>
          <w:szCs w:val="24"/>
        </w:rPr>
        <w:t xml:space="preserve">Kč </w:t>
      </w:r>
      <w:r w:rsidR="00DF7D5C" w:rsidRPr="009C0C9D">
        <w:rPr>
          <w:rFonts w:ascii="Calibri" w:hAnsi="Calibri" w:cs="Calibri"/>
          <w:szCs w:val="24"/>
        </w:rPr>
        <w:t xml:space="preserve">bez </w:t>
      </w:r>
      <w:r w:rsidR="00DF7D5C" w:rsidRPr="009C0C9D">
        <w:rPr>
          <w:rFonts w:ascii="Calibri" w:hAnsi="Calibri" w:cs="Calibri"/>
          <w:szCs w:val="24"/>
          <w:lang w:eastAsia="en-US"/>
        </w:rPr>
        <w:t xml:space="preserve">DPH v případě </w:t>
      </w:r>
      <w:r w:rsidR="00EE54AD">
        <w:rPr>
          <w:rFonts w:ascii="Calibri" w:hAnsi="Calibri" w:cs="Calibri"/>
          <w:szCs w:val="24"/>
          <w:lang w:eastAsia="en-US"/>
        </w:rPr>
        <w:t xml:space="preserve">poskytnutí 1 </w:t>
      </w:r>
      <w:r w:rsidR="00EE54AD">
        <w:rPr>
          <w:rFonts w:asciiTheme="minorHAnsi" w:hAnsiTheme="minorHAnsi" w:cs="Calibri"/>
          <w:szCs w:val="24"/>
          <w:lang w:eastAsia="en-US"/>
        </w:rPr>
        <w:t xml:space="preserve">mimořádné servisní a další související služby </w:t>
      </w:r>
      <w:r w:rsidR="00EE54AD">
        <w:rPr>
          <w:rFonts w:ascii="Calibri" w:hAnsi="Calibri" w:cs="Calibri"/>
          <w:szCs w:val="24"/>
          <w:lang w:eastAsia="en-US"/>
        </w:rPr>
        <w:t>(dle odst. 2.6. Smlouvy)</w:t>
      </w:r>
      <w:r w:rsidR="006E0AC0">
        <w:rPr>
          <w:rFonts w:ascii="Calibri" w:hAnsi="Calibri" w:cs="Calibri"/>
          <w:szCs w:val="24"/>
          <w:lang w:eastAsia="en-US"/>
        </w:rPr>
        <w:t xml:space="preserve"> </w:t>
      </w:r>
      <w:r w:rsidR="006E0AC0" w:rsidRPr="009C0C9D">
        <w:rPr>
          <w:rFonts w:ascii="Calibri" w:hAnsi="Calibri" w:cs="Calibri"/>
          <w:szCs w:val="24"/>
          <w:lang w:eastAsia="en-US"/>
        </w:rPr>
        <w:t>2 kus</w:t>
      </w:r>
      <w:r w:rsidR="006E0AC0">
        <w:rPr>
          <w:rFonts w:ascii="Calibri" w:hAnsi="Calibri" w:cs="Calibri"/>
          <w:szCs w:val="24"/>
          <w:lang w:eastAsia="en-US"/>
        </w:rPr>
        <w:t>ů</w:t>
      </w:r>
      <w:r w:rsidR="006E0AC0" w:rsidRPr="009C0C9D">
        <w:rPr>
          <w:rFonts w:ascii="Calibri" w:hAnsi="Calibri" w:cs="Calibri"/>
          <w:szCs w:val="24"/>
          <w:lang w:eastAsia="en-US"/>
        </w:rPr>
        <w:t xml:space="preserve"> mobilních toalet</w:t>
      </w:r>
      <w:r w:rsidR="006E0AC0">
        <w:rPr>
          <w:rFonts w:ascii="Calibri" w:hAnsi="Calibri" w:cs="Calibri"/>
          <w:szCs w:val="24"/>
          <w:lang w:eastAsia="en-US"/>
        </w:rPr>
        <w:t xml:space="preserve"> v období </w:t>
      </w:r>
      <w:r w:rsidR="006E0AC0" w:rsidRPr="009C0C9D">
        <w:rPr>
          <w:rFonts w:ascii="Calibri" w:hAnsi="Calibri" w:cs="Calibri"/>
          <w:szCs w:val="24"/>
          <w:lang w:eastAsia="en-US"/>
        </w:rPr>
        <w:t xml:space="preserve">mimo sezónu (od </w:t>
      </w:r>
      <w:proofErr w:type="gramStart"/>
      <w:r w:rsidR="006E0AC0" w:rsidRPr="009C0C9D">
        <w:rPr>
          <w:rFonts w:ascii="Calibri" w:hAnsi="Calibri" w:cs="Calibri"/>
          <w:szCs w:val="24"/>
          <w:lang w:eastAsia="en-US"/>
        </w:rPr>
        <w:t>1.10</w:t>
      </w:r>
      <w:proofErr w:type="gramEnd"/>
      <w:r w:rsidR="006E0AC0" w:rsidRPr="009C0C9D">
        <w:rPr>
          <w:rFonts w:ascii="Calibri" w:hAnsi="Calibri" w:cs="Calibri"/>
          <w:szCs w:val="24"/>
          <w:lang w:eastAsia="en-US"/>
        </w:rPr>
        <w:t>. – 31.3.)</w:t>
      </w:r>
    </w:p>
    <w:p w14:paraId="7C1A9B74" w14:textId="1D3D2799" w:rsidR="006E0AC0" w:rsidRDefault="00F17A3B" w:rsidP="006E0AC0">
      <w:pPr>
        <w:pStyle w:val="rove2"/>
        <w:numPr>
          <w:ilvl w:val="2"/>
          <w:numId w:val="1"/>
        </w:numPr>
        <w:rPr>
          <w:rFonts w:ascii="Calibri" w:hAnsi="Calibri" w:cs="Calibri"/>
          <w:szCs w:val="24"/>
          <w:lang w:eastAsia="en-US"/>
        </w:rPr>
      </w:pPr>
      <w:r w:rsidRPr="002C1474">
        <w:rPr>
          <w:rFonts w:ascii="Calibri" w:hAnsi="Calibri" w:cs="Calibri"/>
          <w:b/>
          <w:szCs w:val="24"/>
        </w:rPr>
        <w:t>2.000</w:t>
      </w:r>
      <w:r w:rsidR="006E0AC0" w:rsidRPr="002C1474">
        <w:rPr>
          <w:rFonts w:ascii="Calibri" w:hAnsi="Calibri" w:cs="Calibri"/>
          <w:b/>
          <w:szCs w:val="24"/>
        </w:rPr>
        <w:t>,-</w:t>
      </w:r>
      <w:r w:rsidR="006E0AC0" w:rsidRPr="009C0C9D">
        <w:rPr>
          <w:rFonts w:ascii="Calibri" w:hAnsi="Calibri" w:cs="Calibri"/>
          <w:szCs w:val="24"/>
        </w:rPr>
        <w:t xml:space="preserve"> </w:t>
      </w:r>
      <w:r w:rsidR="006E0AC0" w:rsidRPr="009C0C9D">
        <w:rPr>
          <w:rFonts w:ascii="Calibri" w:hAnsi="Calibri" w:cs="Calibri"/>
          <w:b/>
          <w:szCs w:val="24"/>
        </w:rPr>
        <w:t xml:space="preserve">Kč </w:t>
      </w:r>
      <w:r w:rsidR="006E0AC0" w:rsidRPr="009C0C9D">
        <w:rPr>
          <w:rFonts w:ascii="Calibri" w:hAnsi="Calibri" w:cs="Calibri"/>
          <w:szCs w:val="24"/>
        </w:rPr>
        <w:t xml:space="preserve">bez </w:t>
      </w:r>
      <w:r w:rsidR="006E0AC0" w:rsidRPr="009C0C9D">
        <w:rPr>
          <w:rFonts w:ascii="Calibri" w:hAnsi="Calibri" w:cs="Calibri"/>
          <w:szCs w:val="24"/>
          <w:lang w:eastAsia="en-US"/>
        </w:rPr>
        <w:t xml:space="preserve">DPH v případě </w:t>
      </w:r>
      <w:r w:rsidR="006E0AC0">
        <w:rPr>
          <w:rFonts w:ascii="Calibri" w:hAnsi="Calibri" w:cs="Calibri"/>
          <w:szCs w:val="24"/>
          <w:lang w:eastAsia="en-US"/>
        </w:rPr>
        <w:t xml:space="preserve">poskytnutí 1 </w:t>
      </w:r>
      <w:r w:rsidR="006E0AC0">
        <w:rPr>
          <w:rFonts w:asciiTheme="minorHAnsi" w:hAnsiTheme="minorHAnsi" w:cs="Calibri"/>
          <w:szCs w:val="24"/>
          <w:lang w:eastAsia="en-US"/>
        </w:rPr>
        <w:t xml:space="preserve">mimořádné servisní a další související služby </w:t>
      </w:r>
      <w:r w:rsidR="006E0AC0">
        <w:rPr>
          <w:rFonts w:ascii="Calibri" w:hAnsi="Calibri" w:cs="Calibri"/>
          <w:szCs w:val="24"/>
          <w:lang w:eastAsia="en-US"/>
        </w:rPr>
        <w:t xml:space="preserve">(dle odst. 2.6. Smlouvy) </w:t>
      </w:r>
      <w:r w:rsidR="006E0AC0" w:rsidRPr="009C0C9D">
        <w:rPr>
          <w:rFonts w:ascii="Calibri" w:hAnsi="Calibri" w:cs="Calibri"/>
          <w:szCs w:val="24"/>
          <w:lang w:eastAsia="en-US"/>
        </w:rPr>
        <w:t>4 kus</w:t>
      </w:r>
      <w:r w:rsidR="006E0AC0">
        <w:rPr>
          <w:rFonts w:ascii="Calibri" w:hAnsi="Calibri" w:cs="Calibri"/>
          <w:szCs w:val="24"/>
          <w:lang w:eastAsia="en-US"/>
        </w:rPr>
        <w:t>ů</w:t>
      </w:r>
      <w:r w:rsidR="006E0AC0" w:rsidRPr="009C0C9D">
        <w:rPr>
          <w:rFonts w:ascii="Calibri" w:hAnsi="Calibri" w:cs="Calibri"/>
          <w:szCs w:val="24"/>
          <w:lang w:eastAsia="en-US"/>
        </w:rPr>
        <w:t xml:space="preserve"> mobilních toalet v turistické sezóně (od </w:t>
      </w:r>
      <w:proofErr w:type="gramStart"/>
      <w:r w:rsidR="006E0AC0" w:rsidRPr="009C0C9D">
        <w:rPr>
          <w:rFonts w:ascii="Calibri" w:hAnsi="Calibri" w:cs="Calibri"/>
          <w:szCs w:val="24"/>
          <w:lang w:eastAsia="en-US"/>
        </w:rPr>
        <w:t>1.4</w:t>
      </w:r>
      <w:proofErr w:type="gramEnd"/>
      <w:r w:rsidR="006E0AC0" w:rsidRPr="009C0C9D">
        <w:rPr>
          <w:rFonts w:ascii="Calibri" w:hAnsi="Calibri" w:cs="Calibri"/>
          <w:szCs w:val="24"/>
          <w:lang w:eastAsia="en-US"/>
        </w:rPr>
        <w:t>. – 30.9.)</w:t>
      </w:r>
    </w:p>
    <w:p w14:paraId="35596065" w14:textId="4FC31F2D" w:rsidR="009F35AA" w:rsidRDefault="00F17A3B" w:rsidP="009F35AA">
      <w:pPr>
        <w:pStyle w:val="rove2"/>
        <w:numPr>
          <w:ilvl w:val="2"/>
          <w:numId w:val="1"/>
        </w:numPr>
        <w:rPr>
          <w:rFonts w:ascii="Calibri" w:hAnsi="Calibri" w:cs="Calibri"/>
          <w:szCs w:val="24"/>
          <w:lang w:eastAsia="en-US"/>
        </w:rPr>
      </w:pPr>
      <w:r w:rsidRPr="002C1474">
        <w:rPr>
          <w:rFonts w:ascii="Calibri" w:hAnsi="Calibri" w:cs="Calibri"/>
          <w:b/>
          <w:szCs w:val="24"/>
        </w:rPr>
        <w:t>186</w:t>
      </w:r>
      <w:r w:rsidR="009F35AA" w:rsidRPr="002C1474">
        <w:rPr>
          <w:rFonts w:ascii="Calibri" w:hAnsi="Calibri" w:cs="Calibri"/>
          <w:b/>
          <w:szCs w:val="24"/>
        </w:rPr>
        <w:t>,-</w:t>
      </w:r>
      <w:r w:rsidR="009F35AA" w:rsidRPr="009C0C9D">
        <w:rPr>
          <w:rFonts w:ascii="Calibri" w:hAnsi="Calibri" w:cs="Calibri"/>
          <w:szCs w:val="24"/>
        </w:rPr>
        <w:t xml:space="preserve"> </w:t>
      </w:r>
      <w:r w:rsidR="009F35AA" w:rsidRPr="009C0C9D">
        <w:rPr>
          <w:rFonts w:ascii="Calibri" w:hAnsi="Calibri" w:cs="Calibri"/>
          <w:b/>
          <w:szCs w:val="24"/>
        </w:rPr>
        <w:t xml:space="preserve">Kč </w:t>
      </w:r>
      <w:r w:rsidR="009F35AA">
        <w:rPr>
          <w:rFonts w:ascii="Calibri" w:hAnsi="Calibri" w:cs="Calibri"/>
          <w:b/>
          <w:szCs w:val="24"/>
        </w:rPr>
        <w:t xml:space="preserve">denně </w:t>
      </w:r>
      <w:r w:rsidR="009F35AA" w:rsidRPr="009C0C9D">
        <w:rPr>
          <w:rFonts w:ascii="Calibri" w:hAnsi="Calibri" w:cs="Calibri"/>
          <w:szCs w:val="24"/>
        </w:rPr>
        <w:t xml:space="preserve">bez DPH v případě </w:t>
      </w:r>
      <w:r w:rsidR="009F35AA">
        <w:rPr>
          <w:rFonts w:ascii="Calibri" w:hAnsi="Calibri" w:cs="Calibri"/>
          <w:szCs w:val="24"/>
        </w:rPr>
        <w:t>dodání</w:t>
      </w:r>
      <w:r w:rsidR="009F35AA" w:rsidRPr="009F35AA">
        <w:rPr>
          <w:rFonts w:ascii="Calibri" w:hAnsi="Calibri" w:cs="Calibri"/>
          <w:szCs w:val="24"/>
        </w:rPr>
        <w:t>, poskytování servisu a souvisejících služeb</w:t>
      </w:r>
      <w:r w:rsidR="009F35AA">
        <w:rPr>
          <w:rFonts w:ascii="Calibri" w:hAnsi="Calibri" w:cs="Calibri"/>
          <w:szCs w:val="24"/>
        </w:rPr>
        <w:t xml:space="preserve"> 1</w:t>
      </w:r>
      <w:r w:rsidR="009F35AA" w:rsidRPr="009C0C9D">
        <w:rPr>
          <w:rFonts w:ascii="Calibri" w:hAnsi="Calibri" w:cs="Calibri"/>
          <w:szCs w:val="24"/>
          <w:lang w:eastAsia="en-US"/>
        </w:rPr>
        <w:t xml:space="preserve"> kus</w:t>
      </w:r>
      <w:r w:rsidR="009F35AA">
        <w:rPr>
          <w:rFonts w:ascii="Calibri" w:hAnsi="Calibri" w:cs="Calibri"/>
          <w:szCs w:val="24"/>
          <w:lang w:eastAsia="en-US"/>
        </w:rPr>
        <w:t>u mobilní</w:t>
      </w:r>
      <w:r w:rsidR="009F35AA" w:rsidRPr="009C0C9D">
        <w:rPr>
          <w:rFonts w:ascii="Calibri" w:hAnsi="Calibri" w:cs="Calibri"/>
          <w:szCs w:val="24"/>
          <w:lang w:eastAsia="en-US"/>
        </w:rPr>
        <w:t xml:space="preserve"> toalet</w:t>
      </w:r>
      <w:r w:rsidR="009F35AA">
        <w:rPr>
          <w:rFonts w:ascii="Calibri" w:hAnsi="Calibri" w:cs="Calibri"/>
          <w:szCs w:val="24"/>
          <w:lang w:eastAsia="en-US"/>
        </w:rPr>
        <w:t>y bez umyvadla (dle odst. 2.5. Smlouvy),</w:t>
      </w:r>
    </w:p>
    <w:p w14:paraId="40D3CE38" w14:textId="13B3D15C" w:rsidR="009F35AA" w:rsidRDefault="00F17A3B" w:rsidP="009F35AA">
      <w:pPr>
        <w:pStyle w:val="rove2"/>
        <w:numPr>
          <w:ilvl w:val="2"/>
          <w:numId w:val="1"/>
        </w:numPr>
        <w:rPr>
          <w:rFonts w:ascii="Calibri" w:hAnsi="Calibri" w:cs="Calibri"/>
          <w:szCs w:val="24"/>
          <w:lang w:eastAsia="en-US"/>
        </w:rPr>
      </w:pPr>
      <w:r w:rsidRPr="002C1474">
        <w:rPr>
          <w:rFonts w:ascii="Calibri" w:hAnsi="Calibri" w:cs="Calibri"/>
          <w:b/>
          <w:szCs w:val="24"/>
        </w:rPr>
        <w:t>200</w:t>
      </w:r>
      <w:r w:rsidR="009F35AA" w:rsidRPr="002C1474">
        <w:rPr>
          <w:rFonts w:ascii="Calibri" w:hAnsi="Calibri" w:cs="Calibri"/>
          <w:b/>
          <w:szCs w:val="24"/>
        </w:rPr>
        <w:t>,-</w:t>
      </w:r>
      <w:r w:rsidR="009F35AA" w:rsidRPr="009C0C9D">
        <w:rPr>
          <w:rFonts w:ascii="Calibri" w:hAnsi="Calibri" w:cs="Calibri"/>
          <w:szCs w:val="24"/>
        </w:rPr>
        <w:t xml:space="preserve"> </w:t>
      </w:r>
      <w:r w:rsidR="009F35AA" w:rsidRPr="009C0C9D">
        <w:rPr>
          <w:rFonts w:ascii="Calibri" w:hAnsi="Calibri" w:cs="Calibri"/>
          <w:b/>
          <w:szCs w:val="24"/>
        </w:rPr>
        <w:t xml:space="preserve">Kč </w:t>
      </w:r>
      <w:r w:rsidR="009F35AA">
        <w:rPr>
          <w:rFonts w:ascii="Calibri" w:hAnsi="Calibri" w:cs="Calibri"/>
          <w:b/>
          <w:szCs w:val="24"/>
        </w:rPr>
        <w:t xml:space="preserve">denně </w:t>
      </w:r>
      <w:r w:rsidR="009F35AA" w:rsidRPr="009C0C9D">
        <w:rPr>
          <w:rFonts w:ascii="Calibri" w:hAnsi="Calibri" w:cs="Calibri"/>
          <w:szCs w:val="24"/>
        </w:rPr>
        <w:t xml:space="preserve">bez DPH v případě </w:t>
      </w:r>
      <w:r w:rsidR="009F35AA">
        <w:rPr>
          <w:rFonts w:ascii="Calibri" w:hAnsi="Calibri" w:cs="Calibri"/>
          <w:szCs w:val="24"/>
        </w:rPr>
        <w:t>dodání</w:t>
      </w:r>
      <w:r w:rsidR="009F35AA" w:rsidRPr="009F35AA">
        <w:rPr>
          <w:rFonts w:ascii="Calibri" w:hAnsi="Calibri" w:cs="Calibri"/>
          <w:szCs w:val="24"/>
        </w:rPr>
        <w:t>, poskytování servisu a souvisejících služeb</w:t>
      </w:r>
      <w:r w:rsidR="009F35AA">
        <w:rPr>
          <w:rFonts w:ascii="Calibri" w:hAnsi="Calibri" w:cs="Calibri"/>
          <w:szCs w:val="24"/>
        </w:rPr>
        <w:t xml:space="preserve"> 1</w:t>
      </w:r>
      <w:r w:rsidR="009F35AA" w:rsidRPr="009C0C9D">
        <w:rPr>
          <w:rFonts w:ascii="Calibri" w:hAnsi="Calibri" w:cs="Calibri"/>
          <w:szCs w:val="24"/>
          <w:lang w:eastAsia="en-US"/>
        </w:rPr>
        <w:t xml:space="preserve"> kus</w:t>
      </w:r>
      <w:r w:rsidR="009F35AA">
        <w:rPr>
          <w:rFonts w:ascii="Calibri" w:hAnsi="Calibri" w:cs="Calibri"/>
          <w:szCs w:val="24"/>
          <w:lang w:eastAsia="en-US"/>
        </w:rPr>
        <w:t>u mobilní</w:t>
      </w:r>
      <w:r w:rsidR="009F35AA" w:rsidRPr="009C0C9D">
        <w:rPr>
          <w:rFonts w:ascii="Calibri" w:hAnsi="Calibri" w:cs="Calibri"/>
          <w:szCs w:val="24"/>
          <w:lang w:eastAsia="en-US"/>
        </w:rPr>
        <w:t xml:space="preserve"> toalet</w:t>
      </w:r>
      <w:r w:rsidR="009F35AA">
        <w:rPr>
          <w:rFonts w:ascii="Calibri" w:hAnsi="Calibri" w:cs="Calibri"/>
          <w:szCs w:val="24"/>
          <w:lang w:eastAsia="en-US"/>
        </w:rPr>
        <w:t>y s umyvadlem (dle odst. 2.5. Smlouvy),</w:t>
      </w:r>
    </w:p>
    <w:p w14:paraId="3FE4B28D" w14:textId="30D25E5D" w:rsidR="00DF7D5C" w:rsidRPr="00C10236" w:rsidRDefault="00EE54AD" w:rsidP="000C65C4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 xml:space="preserve">Pro úhradu ceny za provedení </w:t>
      </w:r>
      <w:r w:rsidRPr="00EE54AD">
        <w:rPr>
          <w:rFonts w:asciiTheme="minorHAnsi" w:hAnsiTheme="minorHAnsi" w:cs="Calibri"/>
          <w:szCs w:val="24"/>
          <w:lang w:eastAsia="en-US"/>
        </w:rPr>
        <w:t>služeb</w:t>
      </w:r>
      <w:r w:rsidR="00F713FE" w:rsidRPr="00F713FE">
        <w:rPr>
          <w:rFonts w:asciiTheme="minorHAnsi" w:hAnsiTheme="minorHAnsi" w:cs="Calibri"/>
          <w:szCs w:val="24"/>
          <w:lang w:eastAsia="en-US"/>
        </w:rPr>
        <w:t xml:space="preserve"> </w:t>
      </w:r>
      <w:r w:rsidR="00F713FE">
        <w:rPr>
          <w:rFonts w:asciiTheme="minorHAnsi" w:hAnsiTheme="minorHAnsi" w:cs="Calibri"/>
          <w:szCs w:val="24"/>
          <w:lang w:eastAsia="en-US"/>
        </w:rPr>
        <w:t>nad rámec Díla</w:t>
      </w:r>
      <w:r w:rsidRPr="00EE54AD">
        <w:rPr>
          <w:rFonts w:asciiTheme="minorHAnsi" w:hAnsiTheme="minorHAnsi" w:cs="Calibri"/>
          <w:szCs w:val="24"/>
          <w:lang w:eastAsia="en-US"/>
        </w:rPr>
        <w:t xml:space="preserve"> dle samostatné objednávky Objednatele</w:t>
      </w:r>
      <w:r>
        <w:rPr>
          <w:rFonts w:asciiTheme="minorHAnsi" w:hAnsiTheme="minorHAnsi" w:cs="Calibri"/>
          <w:szCs w:val="24"/>
          <w:lang w:eastAsia="en-US"/>
        </w:rPr>
        <w:t xml:space="preserve"> budou použita </w:t>
      </w:r>
      <w:r w:rsidR="00F713FE">
        <w:rPr>
          <w:rFonts w:asciiTheme="minorHAnsi" w:hAnsiTheme="minorHAnsi" w:cs="Calibri"/>
          <w:szCs w:val="24"/>
          <w:lang w:eastAsia="en-US"/>
        </w:rPr>
        <w:t>ustanovení S</w:t>
      </w:r>
      <w:r>
        <w:rPr>
          <w:rFonts w:asciiTheme="minorHAnsi" w:hAnsiTheme="minorHAnsi" w:cs="Calibri"/>
          <w:szCs w:val="24"/>
          <w:lang w:eastAsia="en-US"/>
        </w:rPr>
        <w:t>mlouvy týkající se úhrady ceny Díla.</w:t>
      </w:r>
    </w:p>
    <w:p w14:paraId="3463EBE9" w14:textId="77777777" w:rsidR="004531D4" w:rsidRPr="00F527F4" w:rsidRDefault="004531D4" w:rsidP="00B948AD">
      <w:pPr>
        <w:pStyle w:val="Zkladntext2"/>
        <w:spacing w:before="240" w:after="120"/>
        <w:ind w:left="709" w:hanging="709"/>
        <w:rPr>
          <w:rFonts w:ascii="Calibri" w:hAnsi="Calibri" w:cs="Calibri"/>
          <w:b/>
          <w:szCs w:val="24"/>
          <w:lang w:val="cs-CZ"/>
        </w:rPr>
      </w:pPr>
      <w:r w:rsidRPr="00F527F4">
        <w:rPr>
          <w:rFonts w:ascii="Calibri" w:hAnsi="Calibri" w:cs="Calibri"/>
          <w:b/>
          <w:szCs w:val="24"/>
          <w:lang w:val="cs-CZ"/>
        </w:rPr>
        <w:t xml:space="preserve">Termín </w:t>
      </w:r>
      <w:r w:rsidR="00FD1530" w:rsidRPr="00F527F4">
        <w:rPr>
          <w:rFonts w:ascii="Calibri" w:hAnsi="Calibri" w:cs="Calibri"/>
          <w:b/>
          <w:szCs w:val="24"/>
          <w:lang w:val="cs-CZ"/>
        </w:rPr>
        <w:t xml:space="preserve">provedení </w:t>
      </w:r>
      <w:r w:rsidR="00B8166A" w:rsidRPr="00F527F4">
        <w:rPr>
          <w:rFonts w:ascii="Calibri" w:hAnsi="Calibri" w:cs="Calibri"/>
          <w:b/>
          <w:szCs w:val="24"/>
          <w:lang w:val="cs-CZ"/>
        </w:rPr>
        <w:t>d</w:t>
      </w:r>
      <w:r w:rsidRPr="00F527F4">
        <w:rPr>
          <w:rFonts w:ascii="Calibri" w:hAnsi="Calibri" w:cs="Calibri"/>
          <w:b/>
          <w:szCs w:val="24"/>
          <w:lang w:val="cs-CZ"/>
        </w:rPr>
        <w:t>íla a místo plnění</w:t>
      </w:r>
    </w:p>
    <w:p w14:paraId="785E1864" w14:textId="468DFA55" w:rsidR="0050126E" w:rsidRDefault="004531D4">
      <w:pPr>
        <w:pStyle w:val="rove2"/>
        <w:rPr>
          <w:rFonts w:ascii="Calibri" w:hAnsi="Calibri" w:cs="Calibri"/>
          <w:szCs w:val="24"/>
          <w:lang w:eastAsia="en-US"/>
        </w:rPr>
      </w:pPr>
      <w:r w:rsidRPr="00EE0F54">
        <w:rPr>
          <w:rFonts w:ascii="Calibri" w:hAnsi="Calibri" w:cs="Calibri"/>
          <w:szCs w:val="24"/>
        </w:rPr>
        <w:t>Místem plnění je</w:t>
      </w:r>
      <w:r w:rsidR="0056566B">
        <w:rPr>
          <w:rFonts w:ascii="Calibri" w:hAnsi="Calibri" w:cs="Calibri"/>
          <w:szCs w:val="24"/>
        </w:rPr>
        <w:t xml:space="preserve"> </w:t>
      </w:r>
      <w:r w:rsidR="00DF7D5C" w:rsidRPr="002B5E40">
        <w:rPr>
          <w:rFonts w:ascii="Calibri" w:hAnsi="Calibri" w:cs="Calibri"/>
          <w:szCs w:val="24"/>
          <w:lang w:eastAsia="en-US"/>
        </w:rPr>
        <w:t>zele</w:t>
      </w:r>
      <w:r w:rsidR="00DF7D5C">
        <w:rPr>
          <w:rFonts w:ascii="Calibri" w:hAnsi="Calibri" w:cs="Calibri"/>
          <w:szCs w:val="24"/>
          <w:lang w:eastAsia="en-US"/>
        </w:rPr>
        <w:t>ň</w:t>
      </w:r>
      <w:r w:rsidR="00DF7D5C" w:rsidRPr="002B5E40">
        <w:rPr>
          <w:rFonts w:ascii="Calibri" w:hAnsi="Calibri" w:cs="Calibri"/>
          <w:szCs w:val="24"/>
          <w:lang w:eastAsia="en-US"/>
        </w:rPr>
        <w:t xml:space="preserve"> u parkovacího domu Rychtářka, v Pallově ulici, konkrétně na pozemku vedeném v katastru nemovitostí pod parcelním číslem 5283/25 pro </w:t>
      </w:r>
      <w:proofErr w:type="spellStart"/>
      <w:proofErr w:type="gramStart"/>
      <w:r w:rsidR="00DF7D5C" w:rsidRPr="002B5E40">
        <w:rPr>
          <w:rFonts w:ascii="Calibri" w:hAnsi="Calibri" w:cs="Calibri"/>
          <w:szCs w:val="24"/>
          <w:lang w:eastAsia="en-US"/>
        </w:rPr>
        <w:t>k.ú</w:t>
      </w:r>
      <w:proofErr w:type="spellEnd"/>
      <w:r w:rsidR="00DF7D5C" w:rsidRPr="002B5E40">
        <w:rPr>
          <w:rFonts w:ascii="Calibri" w:hAnsi="Calibri" w:cs="Calibri"/>
          <w:szCs w:val="24"/>
          <w:lang w:eastAsia="en-US"/>
        </w:rPr>
        <w:t>.</w:t>
      </w:r>
      <w:proofErr w:type="gramEnd"/>
      <w:r w:rsidR="00DF7D5C" w:rsidRPr="002B5E40">
        <w:rPr>
          <w:rFonts w:ascii="Calibri" w:hAnsi="Calibri" w:cs="Calibri"/>
          <w:szCs w:val="24"/>
          <w:lang w:eastAsia="en-US"/>
        </w:rPr>
        <w:t xml:space="preserve"> Plzeň a obec Plzeň</w:t>
      </w:r>
      <w:r w:rsidR="0031163E" w:rsidRPr="006026F5">
        <w:rPr>
          <w:rFonts w:ascii="Calibri" w:hAnsi="Calibri" w:cs="Calibri"/>
          <w:szCs w:val="24"/>
          <w:lang w:eastAsia="en-US"/>
        </w:rPr>
        <w:t xml:space="preserve">, </w:t>
      </w:r>
      <w:r w:rsidR="0056566B">
        <w:rPr>
          <w:rFonts w:ascii="Calibri" w:hAnsi="Calibri" w:cs="Calibri"/>
          <w:szCs w:val="24"/>
        </w:rPr>
        <w:t>není-</w:t>
      </w:r>
      <w:r w:rsidRPr="00EE0F54">
        <w:rPr>
          <w:rFonts w:ascii="Calibri" w:hAnsi="Calibri" w:cs="Calibri"/>
          <w:szCs w:val="24"/>
        </w:rPr>
        <w:t xml:space="preserve">li v konkrétním případě dohodnuto jinak. </w:t>
      </w:r>
    </w:p>
    <w:p w14:paraId="118D9C22" w14:textId="7EA08C09" w:rsidR="00631B3D" w:rsidRDefault="00776AA2" w:rsidP="0056566B">
      <w:pPr>
        <w:pStyle w:val="rove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Dílo bude prováděno</w:t>
      </w:r>
      <w:r w:rsidR="00AD5832">
        <w:rPr>
          <w:rFonts w:ascii="Calibri" w:hAnsi="Calibri" w:cs="Calibri"/>
          <w:szCs w:val="24"/>
        </w:rPr>
        <w:t xml:space="preserve"> po celou dobu trvání Smlouvy,</w:t>
      </w:r>
      <w:r>
        <w:rPr>
          <w:rFonts w:ascii="Calibri" w:hAnsi="Calibri" w:cs="Calibri"/>
          <w:szCs w:val="24"/>
        </w:rPr>
        <w:t xml:space="preserve"> </w:t>
      </w:r>
      <w:r w:rsidR="00AD5832">
        <w:rPr>
          <w:rFonts w:ascii="Calibri" w:hAnsi="Calibri" w:cs="Calibri"/>
          <w:szCs w:val="24"/>
        </w:rPr>
        <w:t xml:space="preserve">a to </w:t>
      </w:r>
      <w:r>
        <w:rPr>
          <w:rFonts w:ascii="Calibri" w:hAnsi="Calibri" w:cs="Calibri"/>
          <w:szCs w:val="24"/>
        </w:rPr>
        <w:t xml:space="preserve">v termínech </w:t>
      </w:r>
      <w:r w:rsidR="00631B3D">
        <w:rPr>
          <w:rFonts w:ascii="Calibri" w:hAnsi="Calibri" w:cs="Calibri"/>
          <w:szCs w:val="24"/>
        </w:rPr>
        <w:t xml:space="preserve">požadovaných Objednatelem. </w:t>
      </w:r>
      <w:r w:rsidR="00B44551">
        <w:rPr>
          <w:rFonts w:ascii="Calibri" w:hAnsi="Calibri" w:cs="Calibri"/>
          <w:szCs w:val="24"/>
        </w:rPr>
        <w:t>Objednatel předpokládá provádění přípravnýc</w:t>
      </w:r>
      <w:r w:rsidR="00287857">
        <w:rPr>
          <w:rFonts w:ascii="Calibri" w:hAnsi="Calibri" w:cs="Calibri"/>
          <w:szCs w:val="24"/>
        </w:rPr>
        <w:t>h prací po podpisu Smlouvy</w:t>
      </w:r>
      <w:r w:rsidR="00AD5832">
        <w:rPr>
          <w:rFonts w:ascii="Calibri" w:hAnsi="Calibri" w:cs="Calibri"/>
          <w:szCs w:val="24"/>
        </w:rPr>
        <w:t>, když je zapotřebí součinnosti smluvních stran a stávajícího provozovatele</w:t>
      </w:r>
      <w:r w:rsidR="00B44551">
        <w:rPr>
          <w:rFonts w:ascii="Calibri" w:hAnsi="Calibri" w:cs="Calibri"/>
          <w:szCs w:val="24"/>
        </w:rPr>
        <w:t xml:space="preserve">. </w:t>
      </w:r>
      <w:r w:rsidR="005B1F00">
        <w:rPr>
          <w:rFonts w:ascii="Calibri" w:hAnsi="Calibri" w:cs="Calibri"/>
          <w:szCs w:val="24"/>
        </w:rPr>
        <w:t xml:space="preserve">Zhotovitel </w:t>
      </w:r>
      <w:r w:rsidR="0031163E">
        <w:rPr>
          <w:rFonts w:ascii="Calibri" w:hAnsi="Calibri" w:cs="Calibri"/>
          <w:szCs w:val="24"/>
        </w:rPr>
        <w:t xml:space="preserve">je </w:t>
      </w:r>
      <w:r w:rsidR="005B1F00">
        <w:rPr>
          <w:rFonts w:ascii="Calibri" w:hAnsi="Calibri" w:cs="Calibri"/>
          <w:szCs w:val="24"/>
        </w:rPr>
        <w:t>povinen</w:t>
      </w:r>
      <w:r w:rsidR="00631B3D">
        <w:rPr>
          <w:rFonts w:ascii="Calibri" w:hAnsi="Calibri" w:cs="Calibri"/>
          <w:szCs w:val="24"/>
        </w:rPr>
        <w:t xml:space="preserve"> </w:t>
      </w:r>
      <w:r w:rsidR="00AD5832">
        <w:rPr>
          <w:rFonts w:ascii="Calibri" w:hAnsi="Calibri" w:cs="Calibri"/>
          <w:szCs w:val="24"/>
        </w:rPr>
        <w:t>zajistit provádění</w:t>
      </w:r>
      <w:r w:rsidR="00DF7D5C">
        <w:rPr>
          <w:rFonts w:ascii="Calibri" w:hAnsi="Calibri" w:cs="Calibri"/>
          <w:szCs w:val="24"/>
        </w:rPr>
        <w:t xml:space="preserve"> </w:t>
      </w:r>
      <w:r w:rsidR="000C65C4">
        <w:rPr>
          <w:rFonts w:ascii="Calibri" w:hAnsi="Calibri" w:cs="Calibri"/>
          <w:szCs w:val="24"/>
        </w:rPr>
        <w:t>D</w:t>
      </w:r>
      <w:r w:rsidR="00A45E6D">
        <w:rPr>
          <w:rFonts w:ascii="Calibri" w:hAnsi="Calibri" w:cs="Calibri"/>
          <w:szCs w:val="24"/>
        </w:rPr>
        <w:t>íl</w:t>
      </w:r>
      <w:r w:rsidR="00AD5832">
        <w:rPr>
          <w:rFonts w:ascii="Calibri" w:hAnsi="Calibri" w:cs="Calibri"/>
          <w:szCs w:val="24"/>
        </w:rPr>
        <w:t>a</w:t>
      </w:r>
      <w:r w:rsidR="000C65C4">
        <w:rPr>
          <w:rFonts w:ascii="Calibri" w:hAnsi="Calibri" w:cs="Calibri"/>
          <w:szCs w:val="24"/>
        </w:rPr>
        <w:t xml:space="preserve"> </w:t>
      </w:r>
      <w:r w:rsidR="00DF7D5C">
        <w:rPr>
          <w:rFonts w:ascii="Calibri" w:hAnsi="Calibri" w:cs="Calibri"/>
          <w:szCs w:val="24"/>
        </w:rPr>
        <w:t xml:space="preserve">od </w:t>
      </w:r>
      <w:proofErr w:type="gramStart"/>
      <w:r w:rsidR="00DF7D5C">
        <w:rPr>
          <w:rFonts w:ascii="Calibri" w:hAnsi="Calibri" w:cs="Calibri"/>
          <w:szCs w:val="24"/>
        </w:rPr>
        <w:t>1.8.2016</w:t>
      </w:r>
      <w:proofErr w:type="gramEnd"/>
      <w:r w:rsidR="00E92A5E">
        <w:rPr>
          <w:rFonts w:ascii="Calibri" w:hAnsi="Calibri" w:cs="Calibri"/>
          <w:szCs w:val="24"/>
        </w:rPr>
        <w:t xml:space="preserve"> v termínech shora uvedených a stanovených Objednatelem</w:t>
      </w:r>
      <w:r w:rsidR="00A45E6D">
        <w:rPr>
          <w:rFonts w:ascii="Calibri" w:hAnsi="Calibri" w:cs="Calibri"/>
          <w:szCs w:val="24"/>
        </w:rPr>
        <w:t>.</w:t>
      </w:r>
    </w:p>
    <w:p w14:paraId="5C2AB1F4" w14:textId="39E35C56" w:rsidR="00A45E6D" w:rsidRPr="0085041F" w:rsidRDefault="00A45E6D" w:rsidP="00A45E6D">
      <w:pPr>
        <w:pStyle w:val="rove2"/>
        <w:rPr>
          <w:rFonts w:ascii="Calibri" w:hAnsi="Calibri" w:cs="Calibri"/>
          <w:szCs w:val="24"/>
          <w:lang w:eastAsia="en-US"/>
        </w:rPr>
      </w:pPr>
      <w:r w:rsidRPr="00917EE6">
        <w:rPr>
          <w:rFonts w:ascii="Calibri" w:hAnsi="Calibri" w:cs="Calibri"/>
          <w:szCs w:val="24"/>
        </w:rPr>
        <w:t xml:space="preserve">Dílo se </w:t>
      </w:r>
      <w:r w:rsidR="00701031">
        <w:rPr>
          <w:rFonts w:ascii="Calibri" w:hAnsi="Calibri" w:cs="Calibri"/>
          <w:szCs w:val="24"/>
        </w:rPr>
        <w:t xml:space="preserve">v každém </w:t>
      </w:r>
      <w:r w:rsidR="00333949">
        <w:rPr>
          <w:rFonts w:ascii="Calibri" w:hAnsi="Calibri" w:cs="Calibri"/>
          <w:szCs w:val="24"/>
        </w:rPr>
        <w:t>čtyřtýdenním období</w:t>
      </w:r>
      <w:r w:rsidR="00701031">
        <w:rPr>
          <w:rFonts w:ascii="Calibri" w:hAnsi="Calibri" w:cs="Calibri"/>
          <w:szCs w:val="24"/>
        </w:rPr>
        <w:t xml:space="preserve"> </w:t>
      </w:r>
      <w:r w:rsidRPr="00917EE6">
        <w:rPr>
          <w:rFonts w:ascii="Calibri" w:hAnsi="Calibri" w:cs="Calibri"/>
          <w:szCs w:val="24"/>
        </w:rPr>
        <w:t xml:space="preserve">považuje za provedené okamžikem jeho řádného </w:t>
      </w:r>
      <w:r w:rsidRPr="00EE0F54">
        <w:rPr>
          <w:rFonts w:ascii="Calibri" w:hAnsi="Calibri" w:cs="Calibri"/>
          <w:szCs w:val="24"/>
        </w:rPr>
        <w:t>dokončení a</w:t>
      </w:r>
      <w:r w:rsidRPr="00917EE6">
        <w:rPr>
          <w:rFonts w:ascii="Calibri" w:hAnsi="Calibri" w:cs="Calibri"/>
          <w:szCs w:val="24"/>
        </w:rPr>
        <w:t xml:space="preserve"> </w:t>
      </w:r>
      <w:r w:rsidRPr="00EE0F54">
        <w:rPr>
          <w:rFonts w:ascii="Calibri" w:hAnsi="Calibri" w:cs="Calibri"/>
          <w:szCs w:val="24"/>
        </w:rPr>
        <w:t>předání Objednateli.</w:t>
      </w:r>
      <w:r>
        <w:rPr>
          <w:rFonts w:ascii="Calibri" w:hAnsi="Calibri" w:cs="Calibri"/>
          <w:szCs w:val="24"/>
        </w:rPr>
        <w:t xml:space="preserve"> </w:t>
      </w:r>
      <w:r w:rsidRPr="0085041F">
        <w:rPr>
          <w:rFonts w:ascii="Calibri" w:hAnsi="Calibri" w:cs="Calibri"/>
          <w:szCs w:val="24"/>
        </w:rPr>
        <w:t>Dílo se považuje za dokončené, odpovídá-li výs</w:t>
      </w:r>
      <w:r w:rsidR="00DF7D5C">
        <w:rPr>
          <w:rFonts w:ascii="Calibri" w:hAnsi="Calibri" w:cs="Calibri"/>
          <w:szCs w:val="24"/>
        </w:rPr>
        <w:t>ledku sjednanému touto Smlouvou</w:t>
      </w:r>
      <w:r w:rsidRPr="0085041F">
        <w:rPr>
          <w:rFonts w:ascii="Calibri" w:hAnsi="Calibri" w:cs="Calibri"/>
          <w:szCs w:val="24"/>
        </w:rPr>
        <w:t>.</w:t>
      </w:r>
    </w:p>
    <w:p w14:paraId="305D4169" w14:textId="6CCD41BA" w:rsidR="000C65C4" w:rsidRPr="00904ABF" w:rsidRDefault="000C65C4" w:rsidP="000C65C4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 xml:space="preserve">O předání Díla bude </w:t>
      </w:r>
      <w:r w:rsidR="00DF7D5C">
        <w:rPr>
          <w:rFonts w:asciiTheme="minorHAnsi" w:hAnsiTheme="minorHAnsi" w:cs="Calibri"/>
          <w:szCs w:val="24"/>
          <w:lang w:eastAsia="en-US"/>
        </w:rPr>
        <w:t xml:space="preserve">po uplynutí každého kalendářního měsíce </w:t>
      </w:r>
      <w:r w:rsidRPr="00904ABF">
        <w:rPr>
          <w:rFonts w:asciiTheme="minorHAnsi" w:hAnsiTheme="minorHAnsi" w:cs="Calibri"/>
          <w:szCs w:val="24"/>
          <w:lang w:eastAsia="en-US"/>
        </w:rPr>
        <w:t>pořízen předávací protokol,</w:t>
      </w:r>
      <w:r w:rsidR="00701031">
        <w:rPr>
          <w:rFonts w:asciiTheme="minorHAnsi" w:hAnsiTheme="minorHAnsi" w:cs="Calibri"/>
          <w:szCs w:val="24"/>
          <w:lang w:eastAsia="en-US"/>
        </w:rPr>
        <w:t xml:space="preserve"> případně bude tato skutečnost stvrzena emailem</w:t>
      </w:r>
      <w:r w:rsidRPr="00904ABF">
        <w:rPr>
          <w:rFonts w:asciiTheme="minorHAnsi" w:hAnsiTheme="minorHAnsi" w:cs="Calibri"/>
          <w:szCs w:val="24"/>
          <w:lang w:eastAsia="en-US"/>
        </w:rPr>
        <w:t>.</w:t>
      </w:r>
    </w:p>
    <w:p w14:paraId="04A326B3" w14:textId="61E7E90E" w:rsidR="000C65C4" w:rsidRDefault="000C65C4" w:rsidP="000C65C4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FE1070">
        <w:rPr>
          <w:rFonts w:asciiTheme="minorHAnsi" w:hAnsiTheme="minorHAnsi" w:cs="Calibri"/>
          <w:szCs w:val="24"/>
          <w:lang w:eastAsia="en-US"/>
        </w:rPr>
        <w:lastRenderedPageBreak/>
        <w:t>Objednatel je povinen převzít pouze řádně dokončené Dílo, tedy prosté</w:t>
      </w:r>
      <w:r w:rsidR="00DF7D5C">
        <w:rPr>
          <w:rFonts w:asciiTheme="minorHAnsi" w:hAnsiTheme="minorHAnsi" w:cs="Calibri"/>
          <w:szCs w:val="24"/>
          <w:lang w:eastAsia="en-US"/>
        </w:rPr>
        <w:t xml:space="preserve"> jakýchkoliv vad</w:t>
      </w:r>
      <w:r w:rsidRPr="00FE1070">
        <w:rPr>
          <w:rFonts w:asciiTheme="minorHAnsi" w:hAnsiTheme="minorHAnsi" w:cs="Calibri"/>
          <w:szCs w:val="24"/>
          <w:lang w:eastAsia="en-US"/>
        </w:rPr>
        <w:t>. V případě, že Objednatel převezme Dílo s vadami, náleží Objednateli právo volby práva z těchto vad, když Objednatel je zejména oprávněn požadovat dokončení nedokončených částí Díla, odstranění vad opravou,</w:t>
      </w:r>
      <w:r w:rsidR="006E0AC0">
        <w:rPr>
          <w:rFonts w:asciiTheme="minorHAnsi" w:hAnsiTheme="minorHAnsi" w:cs="Calibri"/>
          <w:szCs w:val="24"/>
          <w:lang w:eastAsia="en-US"/>
        </w:rPr>
        <w:t xml:space="preserve"> výměnou,</w:t>
      </w:r>
      <w:r w:rsidRPr="00FE1070">
        <w:rPr>
          <w:rFonts w:asciiTheme="minorHAnsi" w:hAnsiTheme="minorHAnsi" w:cs="Calibri"/>
          <w:szCs w:val="24"/>
          <w:lang w:eastAsia="en-US"/>
        </w:rPr>
        <w:t xml:space="preserve"> či slevu z ceny Díla.</w:t>
      </w:r>
    </w:p>
    <w:p w14:paraId="4783CAAA" w14:textId="5B3AD2B5" w:rsidR="000C65C4" w:rsidRPr="00FE1070" w:rsidRDefault="000C65C4" w:rsidP="000C65C4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FE1070">
        <w:rPr>
          <w:rFonts w:asciiTheme="minorHAnsi" w:hAnsiTheme="minorHAnsi" w:cs="Calibri"/>
          <w:szCs w:val="24"/>
        </w:rPr>
        <w:t>Události, které byly smluvním stranám známy před podpisem této Smlouvy či nepříznivé klimatické podmínky, byť déle trvající, znemožňující dodržení technologických postupů, jakož ani jiné důvody mající svůj původ u Zhotovitele či v místě provádění Díla, nejsou důvodem pro prodloužení termínů dle této Smlouvy</w:t>
      </w:r>
      <w:r w:rsidR="001176A5">
        <w:rPr>
          <w:rFonts w:asciiTheme="minorHAnsi" w:hAnsiTheme="minorHAnsi" w:cs="Calibri"/>
          <w:szCs w:val="24"/>
        </w:rPr>
        <w:t>.</w:t>
      </w:r>
    </w:p>
    <w:p w14:paraId="6B14AB03" w14:textId="77777777" w:rsidR="004531D4" w:rsidRPr="00F527F4" w:rsidRDefault="004531D4" w:rsidP="00B948AD">
      <w:pPr>
        <w:pStyle w:val="Zkladntext2"/>
        <w:spacing w:before="240" w:after="120"/>
        <w:ind w:left="709" w:hanging="709"/>
        <w:rPr>
          <w:rFonts w:ascii="Calibri" w:hAnsi="Calibri" w:cs="Calibri"/>
          <w:b/>
          <w:szCs w:val="24"/>
          <w:lang w:val="cs-CZ"/>
        </w:rPr>
      </w:pPr>
      <w:r w:rsidRPr="00F527F4">
        <w:rPr>
          <w:rFonts w:ascii="Calibri" w:hAnsi="Calibri" w:cs="Calibri"/>
          <w:b/>
          <w:szCs w:val="24"/>
          <w:lang w:val="cs-CZ"/>
        </w:rPr>
        <w:t>Způsob provádění díla, práva a povinnosti smluvních stran</w:t>
      </w:r>
    </w:p>
    <w:p w14:paraId="0E4E6307" w14:textId="77777777" w:rsidR="00AA7AF2" w:rsidRPr="00917EE6" w:rsidRDefault="00AA7AF2" w:rsidP="00AA7AF2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 w:rsidRPr="00917EE6">
        <w:rPr>
          <w:rFonts w:ascii="Calibri" w:hAnsi="Calibri" w:cs="Calibri"/>
          <w:szCs w:val="24"/>
        </w:rPr>
        <w:t>Objednatel se zavazuje spolupracovat se Zhotovitelem v rozsahu nutném k dosažení předmětu Smlouvy.</w:t>
      </w:r>
      <w:r>
        <w:rPr>
          <w:rFonts w:ascii="Calibri" w:hAnsi="Calibri" w:cs="Calibri"/>
          <w:szCs w:val="24"/>
        </w:rPr>
        <w:t xml:space="preserve"> </w:t>
      </w:r>
      <w:r w:rsidRPr="00EE0F54">
        <w:rPr>
          <w:rFonts w:ascii="Calibri" w:hAnsi="Calibri" w:cs="Calibri"/>
          <w:szCs w:val="24"/>
        </w:rPr>
        <w:t xml:space="preserve">V případě, že pro splnění povinnosti </w:t>
      </w:r>
      <w:r w:rsidRPr="00917EE6">
        <w:rPr>
          <w:rFonts w:ascii="Calibri" w:hAnsi="Calibri" w:cs="Calibri"/>
          <w:szCs w:val="24"/>
        </w:rPr>
        <w:t>Z</w:t>
      </w:r>
      <w:r w:rsidRPr="00EE0F54">
        <w:rPr>
          <w:rFonts w:ascii="Calibri" w:hAnsi="Calibri" w:cs="Calibri"/>
          <w:szCs w:val="24"/>
        </w:rPr>
        <w:t xml:space="preserve">hotovitele bude nezbytná součinnost </w:t>
      </w:r>
      <w:r w:rsidRPr="00917EE6">
        <w:rPr>
          <w:rFonts w:ascii="Calibri" w:hAnsi="Calibri" w:cs="Calibri"/>
          <w:szCs w:val="24"/>
        </w:rPr>
        <w:t>Objednatele, je Objednatel povinen vyžádanou součinnost poskytnout</w:t>
      </w:r>
      <w:r>
        <w:rPr>
          <w:rFonts w:ascii="Calibri" w:hAnsi="Calibri" w:cs="Calibri"/>
          <w:szCs w:val="24"/>
        </w:rPr>
        <w:t xml:space="preserve"> na základě písemné výzvy, v níž bude požadovaná součinnost specifikována</w:t>
      </w:r>
      <w:r w:rsidRPr="00917EE6">
        <w:rPr>
          <w:rFonts w:ascii="Calibri" w:hAnsi="Calibri" w:cs="Calibri"/>
          <w:szCs w:val="24"/>
        </w:rPr>
        <w:t>.</w:t>
      </w:r>
    </w:p>
    <w:p w14:paraId="24800672" w14:textId="77777777" w:rsidR="00E50BB4" w:rsidRDefault="00AA7AF2" w:rsidP="00100304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 w:rsidRPr="003D4116">
        <w:rPr>
          <w:rFonts w:ascii="Calibri" w:hAnsi="Calibri" w:cs="Calibri"/>
          <w:szCs w:val="24"/>
        </w:rPr>
        <w:t>Objednatel je povinen poskytovat Zhotoviteli aktuální, správné a úplné údaje, které má k dispozici v rozsahu a formátu potřebném k plnění předmětu Smlouvy. Zhotovitel takto získané údaje použije pouze pro plnění Smlouvy a neposkytne je třetí straně bez předchozího souhlasu Objednatele.</w:t>
      </w:r>
      <w:r w:rsidR="003D4116">
        <w:rPr>
          <w:rFonts w:ascii="Calibri" w:hAnsi="Calibri" w:cs="Calibri"/>
          <w:szCs w:val="24"/>
        </w:rPr>
        <w:t xml:space="preserve"> </w:t>
      </w:r>
    </w:p>
    <w:p w14:paraId="7909BD55" w14:textId="77777777" w:rsidR="00405087" w:rsidRDefault="00405087" w:rsidP="00405087">
      <w:pPr>
        <w:pStyle w:val="rove2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>Objednatel má právo kontrolovat provádění Díla. Zjistí-li, že Zhotovitel porušuje svou povinnost při provádění Díla, zejména provádí Dílo vadným způsobem, může požadovat Objednatel, aby Zhotovitel zajistil nápravu. Neučiní-li tak Zhotovitel ani v přiměřené Objednatelem stanovené době, může Objednatel od této Smlouvy odstoupit.</w:t>
      </w:r>
    </w:p>
    <w:p w14:paraId="05B166FD" w14:textId="3E944D50" w:rsidR="00405087" w:rsidRPr="00FE1070" w:rsidRDefault="00405087" w:rsidP="00405087">
      <w:pPr>
        <w:pStyle w:val="rove2"/>
        <w:rPr>
          <w:rFonts w:asciiTheme="minorHAnsi" w:hAnsiTheme="minorHAnsi" w:cs="Calibri"/>
          <w:szCs w:val="24"/>
        </w:rPr>
      </w:pPr>
      <w:r w:rsidRPr="00FE1070">
        <w:rPr>
          <w:rFonts w:asciiTheme="minorHAnsi" w:hAnsiTheme="minorHAnsi"/>
          <w:szCs w:val="24"/>
        </w:rPr>
        <w:t xml:space="preserve">Objednatel je oprávněn v případě prodlení Zhotovitele se splněním jakékoliv povinnosti dle Smlouvy zajistit bez dalšího splnění takové povinnosti sám či prostřednictvím třetí osoby, a to na náklady Zhotovitele. Objednatel je tak zejména oprávněn v případě prodlení Zhotovitele s prováděním Díla či jeho části oproti sjednaným termínům zajistit bez dalšího provedení Díla či jeho části sám či prostřednictvím třetí osoby, a to na náklady Zhotovitele. Uvedené platí i pro případy, kdy bude prodlení zhotovitele a/nebo jiná újma na straně </w:t>
      </w:r>
      <w:r>
        <w:rPr>
          <w:rFonts w:asciiTheme="minorHAnsi" w:hAnsiTheme="minorHAnsi"/>
          <w:szCs w:val="24"/>
        </w:rPr>
        <w:t>O</w:t>
      </w:r>
      <w:r w:rsidRPr="00FE1070">
        <w:rPr>
          <w:rFonts w:asciiTheme="minorHAnsi" w:hAnsiTheme="minorHAnsi"/>
          <w:szCs w:val="24"/>
        </w:rPr>
        <w:t>bjednatele hrozit.</w:t>
      </w:r>
    </w:p>
    <w:p w14:paraId="4F4E10A8" w14:textId="7C7AEDAE" w:rsidR="00BB799F" w:rsidRPr="00BB799F" w:rsidRDefault="00BB799F" w:rsidP="00BB799F">
      <w:pPr>
        <w:pStyle w:val="rove2"/>
        <w:rPr>
          <w:rFonts w:ascii="Calibri" w:hAnsi="Calibri" w:cs="Calibri"/>
          <w:szCs w:val="24"/>
        </w:rPr>
      </w:pPr>
      <w:r w:rsidRPr="00BB799F">
        <w:rPr>
          <w:rFonts w:ascii="Calibri" w:hAnsi="Calibri" w:cs="Calibri"/>
          <w:szCs w:val="24"/>
        </w:rPr>
        <w:t>Zhotovitel je povinen provádět veškerou činnost d</w:t>
      </w:r>
      <w:r>
        <w:rPr>
          <w:rFonts w:ascii="Calibri" w:hAnsi="Calibri" w:cs="Calibri"/>
          <w:szCs w:val="24"/>
        </w:rPr>
        <w:t>le této S</w:t>
      </w:r>
      <w:r w:rsidRPr="00BB799F">
        <w:rPr>
          <w:rFonts w:ascii="Calibri" w:hAnsi="Calibri" w:cs="Calibri"/>
          <w:szCs w:val="24"/>
        </w:rPr>
        <w:t xml:space="preserve">mlouvy v souladu se všemi platnými právními předpisy a dle příkazů </w:t>
      </w:r>
      <w:r>
        <w:rPr>
          <w:rFonts w:ascii="Calibri" w:hAnsi="Calibri" w:cs="Calibri"/>
          <w:szCs w:val="24"/>
        </w:rPr>
        <w:t>O</w:t>
      </w:r>
      <w:r w:rsidRPr="00BB799F">
        <w:rPr>
          <w:rFonts w:ascii="Calibri" w:hAnsi="Calibri" w:cs="Calibri"/>
          <w:szCs w:val="24"/>
        </w:rPr>
        <w:t xml:space="preserve">bjednatele. Pokud </w:t>
      </w:r>
      <w:r>
        <w:rPr>
          <w:rFonts w:ascii="Calibri" w:hAnsi="Calibri" w:cs="Calibri"/>
          <w:szCs w:val="24"/>
        </w:rPr>
        <w:t>O</w:t>
      </w:r>
      <w:r w:rsidRPr="00BB799F">
        <w:rPr>
          <w:rFonts w:ascii="Calibri" w:hAnsi="Calibri" w:cs="Calibri"/>
          <w:szCs w:val="24"/>
        </w:rPr>
        <w:t xml:space="preserve">bjednatel neudělí </w:t>
      </w:r>
      <w:r>
        <w:rPr>
          <w:rFonts w:ascii="Calibri" w:hAnsi="Calibri" w:cs="Calibri"/>
          <w:szCs w:val="24"/>
        </w:rPr>
        <w:t>Z</w:t>
      </w:r>
      <w:r w:rsidRPr="00BB799F">
        <w:rPr>
          <w:rFonts w:ascii="Calibri" w:hAnsi="Calibri" w:cs="Calibri"/>
          <w:szCs w:val="24"/>
        </w:rPr>
        <w:t xml:space="preserve">hotoviteli žádný příkaz, je </w:t>
      </w:r>
      <w:r>
        <w:rPr>
          <w:rFonts w:ascii="Calibri" w:hAnsi="Calibri" w:cs="Calibri"/>
          <w:szCs w:val="24"/>
        </w:rPr>
        <w:t>Z</w:t>
      </w:r>
      <w:r w:rsidRPr="00BB799F">
        <w:rPr>
          <w:rFonts w:ascii="Calibri" w:hAnsi="Calibri" w:cs="Calibri"/>
          <w:szCs w:val="24"/>
        </w:rPr>
        <w:t xml:space="preserve">hotovitel povinen postupovat samostatně s odbornou péčí tak, aby bylo dosaženo výsledku předvídaného touto </w:t>
      </w:r>
      <w:r>
        <w:rPr>
          <w:rFonts w:ascii="Calibri" w:hAnsi="Calibri" w:cs="Calibri"/>
          <w:szCs w:val="24"/>
        </w:rPr>
        <w:t>S</w:t>
      </w:r>
      <w:r w:rsidRPr="00BB799F">
        <w:rPr>
          <w:rFonts w:ascii="Calibri" w:hAnsi="Calibri" w:cs="Calibri"/>
          <w:szCs w:val="24"/>
        </w:rPr>
        <w:t xml:space="preserve">mlouvou, jinak výsledku obvyklého a/nebo spravedlivě očekávatelného. Zhotovitel se zavazuje vyvinout při </w:t>
      </w:r>
      <w:r w:rsidR="00A724E7" w:rsidRPr="002E5C2A">
        <w:rPr>
          <w:rFonts w:ascii="Calibri" w:hAnsi="Calibri" w:cs="Calibri"/>
          <w:szCs w:val="24"/>
        </w:rPr>
        <w:t xml:space="preserve">provádění </w:t>
      </w:r>
      <w:r w:rsidR="00A724E7">
        <w:rPr>
          <w:rFonts w:ascii="Calibri" w:hAnsi="Calibri" w:cs="Calibri"/>
          <w:szCs w:val="24"/>
        </w:rPr>
        <w:t>Díla</w:t>
      </w:r>
      <w:r w:rsidR="00A724E7" w:rsidRPr="00BB799F">
        <w:rPr>
          <w:rFonts w:ascii="Calibri" w:hAnsi="Calibri" w:cs="Calibri"/>
          <w:szCs w:val="24"/>
        </w:rPr>
        <w:t xml:space="preserve"> </w:t>
      </w:r>
      <w:r w:rsidRPr="00BB799F">
        <w:rPr>
          <w:rFonts w:ascii="Calibri" w:hAnsi="Calibri" w:cs="Calibri"/>
          <w:szCs w:val="24"/>
        </w:rPr>
        <w:t xml:space="preserve">veškerou obvyklou a/nebo spravedlivě očekávatelnou péči směřující </w:t>
      </w:r>
      <w:r w:rsidR="00631B3D">
        <w:rPr>
          <w:rFonts w:ascii="Calibri" w:hAnsi="Calibri" w:cs="Calibri"/>
          <w:szCs w:val="24"/>
        </w:rPr>
        <w:t xml:space="preserve">k </w:t>
      </w:r>
      <w:r w:rsidR="00A724E7">
        <w:rPr>
          <w:rFonts w:ascii="Calibri" w:hAnsi="Calibri" w:cs="Calibri"/>
          <w:szCs w:val="24"/>
        </w:rPr>
        <w:t>zajištění standardů</w:t>
      </w:r>
      <w:r w:rsidR="00C43488">
        <w:rPr>
          <w:rFonts w:ascii="Calibri" w:hAnsi="Calibri" w:cs="Calibri"/>
          <w:szCs w:val="24"/>
        </w:rPr>
        <w:t xml:space="preserve"> </w:t>
      </w:r>
      <w:r w:rsidR="00631B3D">
        <w:rPr>
          <w:rFonts w:ascii="Calibri" w:hAnsi="Calibri" w:cs="Calibri"/>
          <w:szCs w:val="24"/>
        </w:rPr>
        <w:t>nastavených a požadovaných Objednatelem</w:t>
      </w:r>
      <w:r w:rsidRPr="00BB799F">
        <w:rPr>
          <w:rFonts w:ascii="Calibri" w:hAnsi="Calibri" w:cs="Calibri"/>
          <w:szCs w:val="24"/>
        </w:rPr>
        <w:t>.</w:t>
      </w:r>
    </w:p>
    <w:p w14:paraId="733F17B5" w14:textId="7CD72F0C" w:rsidR="00BB799F" w:rsidRPr="00BB799F" w:rsidRDefault="00BB799F" w:rsidP="00BB799F">
      <w:pPr>
        <w:pStyle w:val="rove2"/>
        <w:rPr>
          <w:rFonts w:ascii="Calibri" w:hAnsi="Calibri" w:cs="Calibri"/>
          <w:szCs w:val="24"/>
        </w:rPr>
      </w:pPr>
      <w:r w:rsidRPr="00BB799F">
        <w:rPr>
          <w:rFonts w:ascii="Calibri" w:hAnsi="Calibri" w:cs="Calibri"/>
          <w:szCs w:val="24"/>
        </w:rPr>
        <w:t xml:space="preserve">Zhotovitel prohlašuje, že je odborně i technicky způsobilý k zajištění </w:t>
      </w:r>
      <w:r w:rsidR="00A724E7" w:rsidRPr="002E5C2A">
        <w:rPr>
          <w:rFonts w:ascii="Calibri" w:hAnsi="Calibri" w:cs="Calibri"/>
          <w:szCs w:val="24"/>
        </w:rPr>
        <w:t xml:space="preserve">provádění </w:t>
      </w:r>
      <w:r w:rsidR="00A724E7">
        <w:rPr>
          <w:rFonts w:ascii="Calibri" w:hAnsi="Calibri" w:cs="Calibri"/>
          <w:szCs w:val="24"/>
        </w:rPr>
        <w:t>Díla dle</w:t>
      </w:r>
      <w:r w:rsidRPr="00BB799F">
        <w:rPr>
          <w:rFonts w:ascii="Calibri" w:hAnsi="Calibri" w:cs="Calibri"/>
          <w:szCs w:val="24"/>
        </w:rPr>
        <w:t xml:space="preserve"> této </w:t>
      </w:r>
      <w:r>
        <w:rPr>
          <w:rFonts w:ascii="Calibri" w:hAnsi="Calibri" w:cs="Calibri"/>
          <w:szCs w:val="24"/>
        </w:rPr>
        <w:t>S</w:t>
      </w:r>
      <w:r w:rsidRPr="00BB799F">
        <w:rPr>
          <w:rFonts w:ascii="Calibri" w:hAnsi="Calibri" w:cs="Calibri"/>
          <w:szCs w:val="24"/>
        </w:rPr>
        <w:t>mlouvy a dále že disponuje dostatečným počtem zaměstnanců.</w:t>
      </w:r>
    </w:p>
    <w:p w14:paraId="241CE629" w14:textId="7BEDA4BC" w:rsidR="00BB799F" w:rsidRDefault="00BB799F" w:rsidP="00BB799F">
      <w:pPr>
        <w:pStyle w:val="rove2"/>
        <w:rPr>
          <w:rFonts w:ascii="Calibri" w:hAnsi="Calibri" w:cs="Calibri"/>
          <w:szCs w:val="24"/>
        </w:rPr>
      </w:pPr>
      <w:r w:rsidRPr="00BB799F">
        <w:rPr>
          <w:rFonts w:ascii="Calibri" w:hAnsi="Calibri" w:cs="Calibri"/>
          <w:szCs w:val="24"/>
        </w:rPr>
        <w:lastRenderedPageBreak/>
        <w:t xml:space="preserve">Zhotovitel prohlašuje, že má platně a účinně uzavřené pojištění pro případ vzniku škody způsobené zaměstnanci </w:t>
      </w:r>
      <w:r>
        <w:rPr>
          <w:rFonts w:ascii="Calibri" w:hAnsi="Calibri" w:cs="Calibri"/>
          <w:szCs w:val="24"/>
        </w:rPr>
        <w:t>Z</w:t>
      </w:r>
      <w:r w:rsidR="00A724E7">
        <w:rPr>
          <w:rFonts w:ascii="Calibri" w:hAnsi="Calibri" w:cs="Calibri"/>
          <w:szCs w:val="24"/>
        </w:rPr>
        <w:t xml:space="preserve">hotovitele v souvislosti s </w:t>
      </w:r>
      <w:r w:rsidR="00A724E7" w:rsidRPr="002E5C2A">
        <w:rPr>
          <w:rFonts w:ascii="Calibri" w:hAnsi="Calibri" w:cs="Calibri"/>
          <w:szCs w:val="24"/>
        </w:rPr>
        <w:t>provádění</w:t>
      </w:r>
      <w:r w:rsidR="00A724E7">
        <w:rPr>
          <w:rFonts w:ascii="Calibri" w:hAnsi="Calibri" w:cs="Calibri"/>
          <w:szCs w:val="24"/>
        </w:rPr>
        <w:t>m</w:t>
      </w:r>
      <w:r w:rsidR="00A724E7" w:rsidRPr="002E5C2A">
        <w:rPr>
          <w:rFonts w:ascii="Calibri" w:hAnsi="Calibri" w:cs="Calibri"/>
          <w:szCs w:val="24"/>
        </w:rPr>
        <w:t xml:space="preserve"> </w:t>
      </w:r>
      <w:r w:rsidR="00A724E7">
        <w:rPr>
          <w:rFonts w:ascii="Calibri" w:hAnsi="Calibri" w:cs="Calibri"/>
          <w:szCs w:val="24"/>
        </w:rPr>
        <w:t>Díla</w:t>
      </w:r>
      <w:r w:rsidRPr="00BB799F">
        <w:rPr>
          <w:rFonts w:ascii="Calibri" w:hAnsi="Calibri" w:cs="Calibri"/>
          <w:szCs w:val="24"/>
        </w:rPr>
        <w:t xml:space="preserve">, a to proti škodě způsobené až do </w:t>
      </w:r>
      <w:r w:rsidRPr="00DA3FC2">
        <w:rPr>
          <w:rFonts w:ascii="Calibri" w:hAnsi="Calibri" w:cs="Calibri"/>
          <w:szCs w:val="24"/>
        </w:rPr>
        <w:t xml:space="preserve">výše </w:t>
      </w:r>
      <w:r w:rsidR="00E92A5E">
        <w:rPr>
          <w:rFonts w:ascii="Calibri" w:hAnsi="Calibri" w:cs="Calibri"/>
          <w:szCs w:val="24"/>
        </w:rPr>
        <w:t>1</w:t>
      </w:r>
      <w:r w:rsidR="00CC0AE4" w:rsidRPr="00DA3FC2">
        <w:rPr>
          <w:rFonts w:ascii="Calibri" w:hAnsi="Calibri" w:cs="Calibri"/>
          <w:szCs w:val="24"/>
        </w:rPr>
        <w:t>.000.000,</w:t>
      </w:r>
      <w:r w:rsidRPr="00DA3FC2">
        <w:rPr>
          <w:rFonts w:ascii="Calibri" w:hAnsi="Calibri" w:cs="Calibri"/>
          <w:szCs w:val="24"/>
        </w:rPr>
        <w:t>-</w:t>
      </w:r>
      <w:r w:rsidRPr="00BB799F">
        <w:rPr>
          <w:rFonts w:ascii="Calibri" w:hAnsi="Calibri" w:cs="Calibri"/>
          <w:szCs w:val="24"/>
        </w:rPr>
        <w:t xml:space="preserve"> Kč. Zhotovitel se zavazuje toto sjednané pojištění v jeho parametrech nezměnit nebo nezrušit, a to po celou dobu trvání této smlouvy, zejména se zavazuje nesnížit hranici výše škody, kterou kryje pojištění.</w:t>
      </w:r>
    </w:p>
    <w:p w14:paraId="72469B01" w14:textId="67EF877D" w:rsidR="002E5C2A" w:rsidRPr="000C65C4" w:rsidRDefault="002E5C2A" w:rsidP="00BF1B8E">
      <w:pPr>
        <w:pStyle w:val="rove2"/>
        <w:rPr>
          <w:rFonts w:ascii="Calibri" w:hAnsi="Calibri" w:cs="Calibri"/>
          <w:szCs w:val="24"/>
        </w:rPr>
      </w:pPr>
      <w:r w:rsidRPr="002E5C2A">
        <w:rPr>
          <w:rFonts w:ascii="Calibri" w:hAnsi="Calibri" w:cs="Calibri"/>
          <w:szCs w:val="24"/>
        </w:rPr>
        <w:t>Zhotovitel se zavazuje</w:t>
      </w:r>
      <w:r>
        <w:rPr>
          <w:rFonts w:ascii="Calibri" w:hAnsi="Calibri" w:cs="Calibri"/>
          <w:szCs w:val="24"/>
        </w:rPr>
        <w:t xml:space="preserve"> </w:t>
      </w:r>
      <w:r w:rsidRPr="002E5C2A">
        <w:rPr>
          <w:rFonts w:ascii="Calibri" w:hAnsi="Calibri" w:cs="Calibri"/>
          <w:szCs w:val="24"/>
        </w:rPr>
        <w:t>zajistit, aby zaměstnanci</w:t>
      </w:r>
      <w:r w:rsidR="00631B3D">
        <w:rPr>
          <w:rFonts w:ascii="Calibri" w:hAnsi="Calibri" w:cs="Calibri"/>
          <w:szCs w:val="24"/>
        </w:rPr>
        <w:t xml:space="preserve"> (či subdodavatelé)</w:t>
      </w:r>
      <w:r w:rsidRPr="002E5C2A">
        <w:rPr>
          <w:rFonts w:ascii="Calibri" w:hAnsi="Calibri" w:cs="Calibri"/>
          <w:szCs w:val="24"/>
        </w:rPr>
        <w:t xml:space="preserve"> byli řádně instruováni k </w:t>
      </w:r>
      <w:r w:rsidR="00A724E7" w:rsidRPr="002E5C2A">
        <w:rPr>
          <w:rFonts w:ascii="Calibri" w:hAnsi="Calibri" w:cs="Calibri"/>
          <w:szCs w:val="24"/>
        </w:rPr>
        <w:t xml:space="preserve">provádění </w:t>
      </w:r>
      <w:r w:rsidR="00A724E7">
        <w:rPr>
          <w:rFonts w:ascii="Calibri" w:hAnsi="Calibri" w:cs="Calibri"/>
          <w:szCs w:val="24"/>
        </w:rPr>
        <w:t>Díla</w:t>
      </w:r>
      <w:r w:rsidR="00631B3D">
        <w:rPr>
          <w:rFonts w:ascii="Calibri" w:hAnsi="Calibri" w:cs="Calibri"/>
          <w:szCs w:val="24"/>
        </w:rPr>
        <w:t>,</w:t>
      </w:r>
      <w:r w:rsidRPr="002E5C2A">
        <w:rPr>
          <w:rFonts w:ascii="Calibri" w:hAnsi="Calibri" w:cs="Calibri"/>
          <w:szCs w:val="24"/>
        </w:rPr>
        <w:t xml:space="preserve"> zejména zajistit informovanost zaměstnanců </w:t>
      </w:r>
      <w:r>
        <w:rPr>
          <w:rFonts w:ascii="Calibri" w:hAnsi="Calibri" w:cs="Calibri"/>
          <w:szCs w:val="24"/>
        </w:rPr>
        <w:t>Z</w:t>
      </w:r>
      <w:r w:rsidRPr="002E5C2A">
        <w:rPr>
          <w:rFonts w:ascii="Calibri" w:hAnsi="Calibri" w:cs="Calibri"/>
          <w:szCs w:val="24"/>
        </w:rPr>
        <w:t xml:space="preserve">hotovitele </w:t>
      </w:r>
      <w:r w:rsidR="00A45E6D">
        <w:rPr>
          <w:rFonts w:ascii="Calibri" w:hAnsi="Calibri" w:cs="Calibri"/>
          <w:szCs w:val="24"/>
        </w:rPr>
        <w:t xml:space="preserve">o zásadách BOZP </w:t>
      </w:r>
      <w:r w:rsidR="005E3B9E">
        <w:rPr>
          <w:rFonts w:ascii="Calibri" w:hAnsi="Calibri" w:cs="Calibri"/>
          <w:szCs w:val="24"/>
        </w:rPr>
        <w:t>a</w:t>
      </w:r>
      <w:r w:rsidR="00661DD2">
        <w:rPr>
          <w:rFonts w:ascii="Calibri" w:hAnsi="Calibri" w:cs="Calibri"/>
          <w:szCs w:val="24"/>
        </w:rPr>
        <w:t xml:space="preserve"> vybavit je osobními ochrannými pracovními </w:t>
      </w:r>
      <w:r w:rsidR="00661DD2" w:rsidRPr="000C65C4">
        <w:rPr>
          <w:rFonts w:ascii="Calibri" w:hAnsi="Calibri" w:cs="Calibri"/>
          <w:szCs w:val="24"/>
        </w:rPr>
        <w:t>prostředky a pomůckami</w:t>
      </w:r>
      <w:r w:rsidRPr="000C65C4">
        <w:rPr>
          <w:rFonts w:ascii="Calibri" w:hAnsi="Calibri" w:cs="Calibri"/>
          <w:szCs w:val="24"/>
        </w:rPr>
        <w:t xml:space="preserve">. </w:t>
      </w:r>
    </w:p>
    <w:p w14:paraId="49C263B1" w14:textId="77777777" w:rsidR="005B689B" w:rsidRPr="00F527F4" w:rsidRDefault="004B5A53" w:rsidP="00B948AD">
      <w:pPr>
        <w:pStyle w:val="Zkladntext2"/>
        <w:spacing w:before="240" w:after="120"/>
        <w:ind w:left="709" w:hanging="709"/>
        <w:rPr>
          <w:rFonts w:ascii="Calibri" w:hAnsi="Calibri" w:cs="Calibri"/>
          <w:b/>
          <w:szCs w:val="24"/>
          <w:lang w:val="cs-CZ"/>
        </w:rPr>
      </w:pPr>
      <w:r w:rsidRPr="00F527F4">
        <w:rPr>
          <w:rFonts w:ascii="Calibri" w:hAnsi="Calibri" w:cs="Calibri"/>
          <w:b/>
          <w:szCs w:val="24"/>
          <w:lang w:val="cs-CZ"/>
        </w:rPr>
        <w:t>Příkazy o</w:t>
      </w:r>
      <w:r w:rsidR="005B689B" w:rsidRPr="00F527F4">
        <w:rPr>
          <w:rFonts w:ascii="Calibri" w:hAnsi="Calibri" w:cs="Calibri"/>
          <w:b/>
          <w:szCs w:val="24"/>
          <w:lang w:val="cs-CZ"/>
        </w:rPr>
        <w:t>bjednatele</w:t>
      </w:r>
    </w:p>
    <w:p w14:paraId="4177581D" w14:textId="77777777" w:rsidR="005B689B" w:rsidRDefault="00351CF0" w:rsidP="005B689B">
      <w:pPr>
        <w:pStyle w:val="rove2"/>
        <w:rPr>
          <w:rFonts w:ascii="Calibri" w:hAnsi="Calibri" w:cs="Calibri"/>
          <w:szCs w:val="24"/>
          <w:lang w:eastAsia="en-US"/>
        </w:rPr>
      </w:pPr>
      <w:r w:rsidRPr="00917EE6">
        <w:rPr>
          <w:rFonts w:ascii="Calibri" w:hAnsi="Calibri" w:cs="Calibri"/>
          <w:szCs w:val="24"/>
          <w:lang w:eastAsia="en-US"/>
        </w:rPr>
        <w:t xml:space="preserve">Zhotovitel je povinen upozornit Objednatele bez zbytečného odkladu na nevhodnou povahu věci, kterou mu Objednatel k provedení </w:t>
      </w:r>
      <w:r w:rsidR="00D760F4" w:rsidRPr="00917EE6">
        <w:rPr>
          <w:rFonts w:ascii="Calibri" w:hAnsi="Calibri" w:cs="Calibri"/>
          <w:szCs w:val="24"/>
          <w:lang w:eastAsia="en-US"/>
        </w:rPr>
        <w:t>D</w:t>
      </w:r>
      <w:r w:rsidRPr="00EE0F54">
        <w:rPr>
          <w:rFonts w:ascii="Calibri" w:hAnsi="Calibri" w:cs="Calibri"/>
          <w:szCs w:val="24"/>
          <w:lang w:eastAsia="en-US"/>
        </w:rPr>
        <w:t>íla předal, nebo příkazu, který mu Objednatel dal. To neplatí, nem</w:t>
      </w:r>
      <w:r w:rsidRPr="00917EE6">
        <w:rPr>
          <w:rFonts w:ascii="Calibri" w:hAnsi="Calibri" w:cs="Calibri"/>
          <w:szCs w:val="24"/>
          <w:lang w:eastAsia="en-US"/>
        </w:rPr>
        <w:t xml:space="preserve">ohl-li </w:t>
      </w:r>
      <w:r w:rsidR="00E933E7" w:rsidRPr="00917EE6">
        <w:rPr>
          <w:rFonts w:ascii="Calibri" w:hAnsi="Calibri" w:cs="Calibri"/>
          <w:szCs w:val="24"/>
          <w:lang w:eastAsia="en-US"/>
        </w:rPr>
        <w:t xml:space="preserve">Zhotovitel </w:t>
      </w:r>
      <w:r w:rsidRPr="00917EE6">
        <w:rPr>
          <w:rFonts w:ascii="Calibri" w:hAnsi="Calibri" w:cs="Calibri"/>
          <w:szCs w:val="24"/>
          <w:lang w:eastAsia="en-US"/>
        </w:rPr>
        <w:t xml:space="preserve">nevhodnost zjistit ani při vynaložení </w:t>
      </w:r>
      <w:r w:rsidR="00D760F4" w:rsidRPr="00917EE6">
        <w:rPr>
          <w:rFonts w:ascii="Calibri" w:hAnsi="Calibri" w:cs="Calibri"/>
          <w:szCs w:val="24"/>
          <w:lang w:eastAsia="en-US"/>
        </w:rPr>
        <w:t>odborné</w:t>
      </w:r>
      <w:r w:rsidR="00D760F4" w:rsidRPr="00EE0F54">
        <w:rPr>
          <w:rFonts w:ascii="Calibri" w:hAnsi="Calibri" w:cs="Calibri"/>
          <w:szCs w:val="24"/>
          <w:lang w:eastAsia="en-US"/>
        </w:rPr>
        <w:t xml:space="preserve"> </w:t>
      </w:r>
      <w:r w:rsidRPr="00EE0F54">
        <w:rPr>
          <w:rFonts w:ascii="Calibri" w:hAnsi="Calibri" w:cs="Calibri"/>
          <w:szCs w:val="24"/>
          <w:lang w:eastAsia="en-US"/>
        </w:rPr>
        <w:t>péče, když v takovém případě nemá Objednatel práva z vady Díla vzniklé pro nevhodnost věci nebo příkazu.</w:t>
      </w:r>
    </w:p>
    <w:p w14:paraId="072221F1" w14:textId="77777777" w:rsidR="004531D4" w:rsidRPr="00F527F4" w:rsidRDefault="00A137B1" w:rsidP="00B948AD">
      <w:pPr>
        <w:pStyle w:val="Zkladntext2"/>
        <w:spacing w:before="240" w:after="120"/>
        <w:ind w:left="709" w:hanging="709"/>
        <w:rPr>
          <w:rFonts w:ascii="Calibri" w:hAnsi="Calibri" w:cs="Calibri"/>
          <w:b/>
          <w:szCs w:val="24"/>
          <w:lang w:val="cs-CZ"/>
        </w:rPr>
      </w:pPr>
      <w:r w:rsidRPr="00F527F4">
        <w:rPr>
          <w:rFonts w:ascii="Calibri" w:hAnsi="Calibri" w:cs="Calibri"/>
          <w:b/>
          <w:szCs w:val="24"/>
          <w:lang w:val="cs-CZ"/>
        </w:rPr>
        <w:t>N</w:t>
      </w:r>
      <w:r w:rsidR="008F36A8" w:rsidRPr="00F527F4">
        <w:rPr>
          <w:rFonts w:ascii="Calibri" w:hAnsi="Calibri" w:cs="Calibri"/>
          <w:b/>
          <w:szCs w:val="24"/>
          <w:lang w:val="cs-CZ"/>
        </w:rPr>
        <w:t>áhrada</w:t>
      </w:r>
      <w:r w:rsidR="000B1535" w:rsidRPr="00F527F4">
        <w:rPr>
          <w:rFonts w:ascii="Calibri" w:hAnsi="Calibri" w:cs="Calibri"/>
          <w:b/>
          <w:szCs w:val="24"/>
          <w:lang w:val="cs-CZ"/>
        </w:rPr>
        <w:t xml:space="preserve"> újmy</w:t>
      </w:r>
    </w:p>
    <w:p w14:paraId="287F771E" w14:textId="77777777" w:rsidR="00616CA2" w:rsidRPr="004060F0" w:rsidRDefault="00616CA2" w:rsidP="004060F0">
      <w:pPr>
        <w:pStyle w:val="rove2"/>
        <w:rPr>
          <w:rFonts w:ascii="Calibri" w:hAnsi="Calibri" w:cs="Calibri"/>
          <w:szCs w:val="24"/>
        </w:rPr>
      </w:pPr>
      <w:r w:rsidRPr="004060F0">
        <w:rPr>
          <w:rFonts w:ascii="Calibri" w:hAnsi="Calibri" w:cs="Calibri"/>
          <w:szCs w:val="24"/>
        </w:rPr>
        <w:t>V souladu s </w:t>
      </w:r>
      <w:proofErr w:type="spellStart"/>
      <w:r w:rsidRPr="004060F0">
        <w:rPr>
          <w:rFonts w:ascii="Calibri" w:hAnsi="Calibri" w:cs="Calibri"/>
          <w:szCs w:val="24"/>
        </w:rPr>
        <w:t>ust</w:t>
      </w:r>
      <w:proofErr w:type="spellEnd"/>
      <w:r w:rsidRPr="004060F0">
        <w:rPr>
          <w:rFonts w:ascii="Calibri" w:hAnsi="Calibri" w:cs="Calibri"/>
          <w:szCs w:val="24"/>
        </w:rPr>
        <w:t xml:space="preserve">. § 2951 odst. 1 </w:t>
      </w:r>
      <w:r>
        <w:rPr>
          <w:rFonts w:ascii="Calibri" w:hAnsi="Calibri" w:cs="Calibri"/>
          <w:szCs w:val="24"/>
        </w:rPr>
        <w:t>občanského zákoníku</w:t>
      </w:r>
      <w:r w:rsidRPr="004060F0">
        <w:rPr>
          <w:rFonts w:ascii="Calibri" w:hAnsi="Calibri" w:cs="Calibri"/>
          <w:szCs w:val="24"/>
        </w:rPr>
        <w:t xml:space="preserve"> se sjednává, že způsobí-li </w:t>
      </w:r>
      <w:r>
        <w:rPr>
          <w:rFonts w:ascii="Calibri" w:hAnsi="Calibri" w:cs="Calibri"/>
          <w:szCs w:val="24"/>
        </w:rPr>
        <w:t>Zhotovitel</w:t>
      </w:r>
      <w:r w:rsidRPr="004060F0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Objednateli</w:t>
      </w:r>
      <w:r w:rsidRPr="004060F0">
        <w:rPr>
          <w:rFonts w:ascii="Calibri" w:hAnsi="Calibri" w:cs="Calibri"/>
          <w:szCs w:val="24"/>
        </w:rPr>
        <w:t xml:space="preserve"> škodu, bude tato škoda nahrazena v penězích, nestanoví-li </w:t>
      </w:r>
      <w:r>
        <w:rPr>
          <w:rFonts w:ascii="Calibri" w:hAnsi="Calibri" w:cs="Calibri"/>
          <w:szCs w:val="24"/>
        </w:rPr>
        <w:t>Objednatel</w:t>
      </w:r>
      <w:r w:rsidRPr="004060F0">
        <w:rPr>
          <w:rFonts w:ascii="Calibri" w:hAnsi="Calibri" w:cs="Calibri"/>
          <w:szCs w:val="24"/>
        </w:rPr>
        <w:t xml:space="preserve"> jinak. </w:t>
      </w:r>
    </w:p>
    <w:p w14:paraId="3D098CC5" w14:textId="77777777" w:rsidR="00616CA2" w:rsidRDefault="00616CA2" w:rsidP="004060F0">
      <w:pPr>
        <w:pStyle w:val="rove2"/>
        <w:rPr>
          <w:rFonts w:ascii="Calibri" w:hAnsi="Calibri" w:cs="Calibri"/>
          <w:szCs w:val="24"/>
        </w:rPr>
      </w:pPr>
      <w:r w:rsidRPr="004060F0">
        <w:rPr>
          <w:rFonts w:ascii="Calibri" w:hAnsi="Calibri" w:cs="Calibri"/>
          <w:szCs w:val="24"/>
        </w:rPr>
        <w:t xml:space="preserve">Smluvní strany dále ve smyslu </w:t>
      </w:r>
      <w:proofErr w:type="spellStart"/>
      <w:r w:rsidRPr="004060F0">
        <w:rPr>
          <w:rFonts w:ascii="Calibri" w:hAnsi="Calibri" w:cs="Calibri"/>
          <w:szCs w:val="24"/>
        </w:rPr>
        <w:t>ust</w:t>
      </w:r>
      <w:proofErr w:type="spellEnd"/>
      <w:r w:rsidRPr="004060F0">
        <w:rPr>
          <w:rFonts w:ascii="Calibri" w:hAnsi="Calibri" w:cs="Calibri"/>
          <w:szCs w:val="24"/>
        </w:rPr>
        <w:t xml:space="preserve">. § 2894 odst. 2 </w:t>
      </w:r>
      <w:r>
        <w:rPr>
          <w:rFonts w:ascii="Calibri" w:hAnsi="Calibri" w:cs="Calibri"/>
          <w:szCs w:val="24"/>
        </w:rPr>
        <w:t xml:space="preserve">občanského zákoníku </w:t>
      </w:r>
      <w:r w:rsidRPr="004060F0">
        <w:rPr>
          <w:rFonts w:ascii="Calibri" w:hAnsi="Calibri" w:cs="Calibri"/>
          <w:szCs w:val="24"/>
        </w:rPr>
        <w:t xml:space="preserve">sjednávají povinnost </w:t>
      </w:r>
      <w:r w:rsidR="000B1535">
        <w:rPr>
          <w:rFonts w:ascii="Calibri" w:hAnsi="Calibri" w:cs="Calibri"/>
          <w:szCs w:val="24"/>
        </w:rPr>
        <w:t>Zhotovitele</w:t>
      </w:r>
      <w:r w:rsidRPr="004060F0">
        <w:rPr>
          <w:rFonts w:ascii="Calibri" w:hAnsi="Calibri" w:cs="Calibri"/>
          <w:szCs w:val="24"/>
        </w:rPr>
        <w:t xml:space="preserve"> odčinit </w:t>
      </w:r>
      <w:r w:rsidR="000B1535">
        <w:rPr>
          <w:rFonts w:ascii="Calibri" w:hAnsi="Calibri" w:cs="Calibri"/>
          <w:szCs w:val="24"/>
        </w:rPr>
        <w:t>Objednateli</w:t>
      </w:r>
      <w:r w:rsidRPr="004060F0">
        <w:rPr>
          <w:rFonts w:ascii="Calibri" w:hAnsi="Calibri" w:cs="Calibri"/>
          <w:szCs w:val="24"/>
        </w:rPr>
        <w:t xml:space="preserve"> nemajetkovou újmu, kterou </w:t>
      </w:r>
      <w:r w:rsidR="000B1535">
        <w:rPr>
          <w:rFonts w:ascii="Calibri" w:hAnsi="Calibri" w:cs="Calibri"/>
          <w:szCs w:val="24"/>
        </w:rPr>
        <w:t xml:space="preserve">Objednateli </w:t>
      </w:r>
      <w:r w:rsidRPr="004060F0">
        <w:rPr>
          <w:rFonts w:ascii="Calibri" w:hAnsi="Calibri" w:cs="Calibri"/>
          <w:szCs w:val="24"/>
        </w:rPr>
        <w:t>způsobil</w:t>
      </w:r>
      <w:r w:rsidR="000B1535">
        <w:rPr>
          <w:rFonts w:ascii="Calibri" w:hAnsi="Calibri" w:cs="Calibri"/>
          <w:szCs w:val="24"/>
        </w:rPr>
        <w:t>, a to v penězích</w:t>
      </w:r>
      <w:r w:rsidRPr="004060F0">
        <w:rPr>
          <w:rFonts w:ascii="Calibri" w:hAnsi="Calibri" w:cs="Calibri"/>
          <w:szCs w:val="24"/>
        </w:rPr>
        <w:t xml:space="preserve">.  </w:t>
      </w:r>
    </w:p>
    <w:p w14:paraId="4C6B5CB9" w14:textId="126AC5D2" w:rsidR="00F8064B" w:rsidRDefault="00F8064B" w:rsidP="004060F0">
      <w:pPr>
        <w:pStyle w:val="rove2"/>
        <w:rPr>
          <w:rFonts w:ascii="Calibri" w:hAnsi="Calibri" w:cs="Calibri"/>
          <w:szCs w:val="24"/>
        </w:rPr>
      </w:pPr>
      <w:r w:rsidRPr="00F8064B">
        <w:rPr>
          <w:rFonts w:ascii="Calibri" w:hAnsi="Calibri" w:cs="Calibri"/>
          <w:szCs w:val="24"/>
        </w:rPr>
        <w:t xml:space="preserve">Zhotovitel odpovídá </w:t>
      </w:r>
      <w:r>
        <w:rPr>
          <w:rFonts w:ascii="Calibri" w:hAnsi="Calibri" w:cs="Calibri"/>
          <w:szCs w:val="24"/>
        </w:rPr>
        <w:t>O</w:t>
      </w:r>
      <w:r w:rsidRPr="00F8064B">
        <w:rPr>
          <w:rFonts w:ascii="Calibri" w:hAnsi="Calibri" w:cs="Calibri"/>
          <w:szCs w:val="24"/>
        </w:rPr>
        <w:t xml:space="preserve">bjednateli za škodu, která mu vznikla při </w:t>
      </w:r>
      <w:r w:rsidR="00E95CBF" w:rsidRPr="002E5C2A">
        <w:rPr>
          <w:rFonts w:ascii="Calibri" w:hAnsi="Calibri" w:cs="Calibri"/>
          <w:szCs w:val="24"/>
        </w:rPr>
        <w:t xml:space="preserve">provádění </w:t>
      </w:r>
      <w:r w:rsidR="00E95CBF">
        <w:rPr>
          <w:rFonts w:ascii="Calibri" w:hAnsi="Calibri" w:cs="Calibri"/>
          <w:szCs w:val="24"/>
        </w:rPr>
        <w:t>Díla</w:t>
      </w:r>
      <w:r w:rsidR="00E95CBF" w:rsidRPr="00F8064B">
        <w:rPr>
          <w:rFonts w:ascii="Calibri" w:hAnsi="Calibri" w:cs="Calibri"/>
          <w:szCs w:val="24"/>
        </w:rPr>
        <w:t xml:space="preserve"> </w:t>
      </w:r>
      <w:r w:rsidRPr="00F8064B">
        <w:rPr>
          <w:rFonts w:ascii="Calibri" w:hAnsi="Calibri" w:cs="Calibri"/>
          <w:szCs w:val="24"/>
        </w:rPr>
        <w:t xml:space="preserve">podle této </w:t>
      </w:r>
      <w:r>
        <w:rPr>
          <w:rFonts w:ascii="Calibri" w:hAnsi="Calibri" w:cs="Calibri"/>
          <w:szCs w:val="24"/>
        </w:rPr>
        <w:t>S</w:t>
      </w:r>
      <w:r w:rsidRPr="00F8064B">
        <w:rPr>
          <w:rFonts w:ascii="Calibri" w:hAnsi="Calibri" w:cs="Calibri"/>
          <w:szCs w:val="24"/>
        </w:rPr>
        <w:t>mlouvy</w:t>
      </w:r>
      <w:r>
        <w:rPr>
          <w:rFonts w:ascii="Calibri" w:hAnsi="Calibri" w:cs="Calibri"/>
          <w:szCs w:val="24"/>
        </w:rPr>
        <w:t>.</w:t>
      </w:r>
    </w:p>
    <w:p w14:paraId="3A3BA546" w14:textId="77777777" w:rsidR="006E695F" w:rsidRDefault="006E695F" w:rsidP="006E695F">
      <w:pPr>
        <w:pStyle w:val="rove2"/>
        <w:rPr>
          <w:rFonts w:ascii="Calibri" w:hAnsi="Calibri" w:cs="Calibri"/>
          <w:szCs w:val="24"/>
          <w:lang w:eastAsia="en-US"/>
        </w:rPr>
      </w:pPr>
      <w:r>
        <w:rPr>
          <w:rFonts w:ascii="Calibri" w:hAnsi="Calibri" w:cs="Calibri"/>
          <w:szCs w:val="24"/>
          <w:lang w:eastAsia="en-US"/>
        </w:rPr>
        <w:t xml:space="preserve">Zhotovitel odpovídá za újmu způsobenou výskytem vady a nemožností Dílo řádně užívat z důvodu výskytu takové vady, a to za dobu až do okamžiku odstranění takové vady. </w:t>
      </w:r>
    </w:p>
    <w:p w14:paraId="326A375C" w14:textId="77777777" w:rsidR="00616CA2" w:rsidRPr="00F527F4" w:rsidRDefault="000B1535" w:rsidP="00B948AD">
      <w:pPr>
        <w:pStyle w:val="Zkladntext2"/>
        <w:spacing w:before="240" w:after="120"/>
        <w:ind w:left="709" w:hanging="709"/>
        <w:rPr>
          <w:rFonts w:ascii="Calibri" w:hAnsi="Calibri" w:cs="Calibri"/>
          <w:b/>
          <w:szCs w:val="24"/>
          <w:lang w:val="cs-CZ"/>
        </w:rPr>
      </w:pPr>
      <w:r w:rsidRPr="00F527F4">
        <w:rPr>
          <w:rFonts w:ascii="Calibri" w:hAnsi="Calibri" w:cs="Calibri"/>
          <w:b/>
          <w:szCs w:val="24"/>
          <w:lang w:val="cs-CZ"/>
        </w:rPr>
        <w:t>Smluvní pokuta</w:t>
      </w:r>
    </w:p>
    <w:p w14:paraId="2FDA9D70" w14:textId="1239F9D3" w:rsidR="00D760F4" w:rsidRDefault="00D760F4" w:rsidP="00EE0F54">
      <w:pPr>
        <w:pStyle w:val="rove2"/>
        <w:rPr>
          <w:rFonts w:ascii="Calibri" w:hAnsi="Calibri" w:cs="Calibri"/>
          <w:szCs w:val="24"/>
          <w:lang w:eastAsia="en-US"/>
        </w:rPr>
      </w:pPr>
      <w:r>
        <w:rPr>
          <w:rFonts w:ascii="Calibri" w:hAnsi="Calibri" w:cs="Calibri"/>
          <w:szCs w:val="24"/>
          <w:lang w:eastAsia="en-US"/>
        </w:rPr>
        <w:t xml:space="preserve">Zhotovitel </w:t>
      </w:r>
      <w:r w:rsidRPr="00D760F4">
        <w:rPr>
          <w:rFonts w:ascii="Calibri" w:hAnsi="Calibri" w:cs="Calibri"/>
          <w:szCs w:val="24"/>
          <w:lang w:eastAsia="en-US"/>
        </w:rPr>
        <w:t xml:space="preserve">je povinen zaplatit </w:t>
      </w:r>
      <w:r>
        <w:rPr>
          <w:rFonts w:ascii="Calibri" w:hAnsi="Calibri" w:cs="Calibri"/>
          <w:szCs w:val="24"/>
          <w:lang w:eastAsia="en-US"/>
        </w:rPr>
        <w:t>Objednateli</w:t>
      </w:r>
      <w:r w:rsidRPr="00D760F4">
        <w:rPr>
          <w:rFonts w:ascii="Calibri" w:hAnsi="Calibri" w:cs="Calibri"/>
          <w:szCs w:val="24"/>
          <w:lang w:eastAsia="en-US"/>
        </w:rPr>
        <w:t xml:space="preserve"> smluvní pokutu za nesplnění kterékoliv</w:t>
      </w:r>
      <w:r>
        <w:rPr>
          <w:rFonts w:ascii="Calibri" w:hAnsi="Calibri" w:cs="Calibri"/>
          <w:szCs w:val="24"/>
          <w:lang w:eastAsia="en-US"/>
        </w:rPr>
        <w:t xml:space="preserve"> povinnosti vyplývající z této S</w:t>
      </w:r>
      <w:r w:rsidRPr="00D760F4">
        <w:rPr>
          <w:rFonts w:ascii="Calibri" w:hAnsi="Calibri" w:cs="Calibri"/>
          <w:szCs w:val="24"/>
          <w:lang w:eastAsia="en-US"/>
        </w:rPr>
        <w:t xml:space="preserve">mlouvy ve </w:t>
      </w:r>
      <w:r w:rsidRPr="00A45E6D">
        <w:rPr>
          <w:rFonts w:ascii="Calibri" w:hAnsi="Calibri" w:cs="Calibri"/>
          <w:szCs w:val="24"/>
          <w:lang w:eastAsia="en-US"/>
        </w:rPr>
        <w:t xml:space="preserve">výši </w:t>
      </w:r>
      <w:r w:rsidR="00E92A5E">
        <w:rPr>
          <w:rFonts w:ascii="Calibri" w:hAnsi="Calibri" w:cs="Calibri"/>
          <w:szCs w:val="24"/>
          <w:lang w:eastAsia="en-US"/>
        </w:rPr>
        <w:t>5</w:t>
      </w:r>
      <w:r w:rsidR="008F315E" w:rsidRPr="00A45E6D">
        <w:rPr>
          <w:rFonts w:ascii="Calibri" w:hAnsi="Calibri" w:cs="Calibri"/>
          <w:szCs w:val="24"/>
          <w:lang w:eastAsia="en-US"/>
        </w:rPr>
        <w:t>00,-</w:t>
      </w:r>
      <w:r w:rsidRPr="00D760F4">
        <w:rPr>
          <w:rFonts w:ascii="Calibri" w:hAnsi="Calibri" w:cs="Calibri"/>
          <w:szCs w:val="24"/>
          <w:lang w:eastAsia="en-US"/>
        </w:rPr>
        <w:t xml:space="preserve"> Kč</w:t>
      </w:r>
      <w:r>
        <w:rPr>
          <w:rFonts w:ascii="Calibri" w:hAnsi="Calibri" w:cs="Calibri"/>
          <w:szCs w:val="24"/>
          <w:lang w:eastAsia="en-US"/>
        </w:rPr>
        <w:t>,</w:t>
      </w:r>
      <w:r w:rsidRPr="00D760F4">
        <w:rPr>
          <w:rFonts w:ascii="Calibri" w:hAnsi="Calibri" w:cs="Calibri"/>
          <w:szCs w:val="24"/>
          <w:lang w:eastAsia="en-US"/>
        </w:rPr>
        <w:t xml:space="preserve"> a to za každou nesplněnou povinnost jednotlivě.</w:t>
      </w:r>
    </w:p>
    <w:p w14:paraId="50685A0E" w14:textId="3C8EBFC6" w:rsidR="004C2C60" w:rsidRDefault="004C2C60" w:rsidP="004C2C60">
      <w:pPr>
        <w:pStyle w:val="rove2"/>
        <w:rPr>
          <w:rFonts w:ascii="Calibri" w:hAnsi="Calibri" w:cs="Calibri"/>
          <w:szCs w:val="24"/>
          <w:lang w:eastAsia="en-US"/>
        </w:rPr>
      </w:pPr>
      <w:r>
        <w:rPr>
          <w:rFonts w:ascii="Calibri" w:hAnsi="Calibri" w:cs="Calibri"/>
          <w:szCs w:val="24"/>
          <w:lang w:eastAsia="en-US"/>
        </w:rPr>
        <w:t xml:space="preserve">Zhotovitel </w:t>
      </w:r>
      <w:r w:rsidRPr="00D760F4">
        <w:rPr>
          <w:rFonts w:ascii="Calibri" w:hAnsi="Calibri" w:cs="Calibri"/>
          <w:szCs w:val="24"/>
          <w:lang w:eastAsia="en-US"/>
        </w:rPr>
        <w:t xml:space="preserve">je </w:t>
      </w:r>
      <w:r>
        <w:rPr>
          <w:rFonts w:ascii="Calibri" w:hAnsi="Calibri" w:cs="Calibri"/>
          <w:szCs w:val="24"/>
          <w:lang w:eastAsia="en-US"/>
        </w:rPr>
        <w:t xml:space="preserve">dále </w:t>
      </w:r>
      <w:r w:rsidRPr="00D760F4">
        <w:rPr>
          <w:rFonts w:ascii="Calibri" w:hAnsi="Calibri" w:cs="Calibri"/>
          <w:szCs w:val="24"/>
          <w:lang w:eastAsia="en-US"/>
        </w:rPr>
        <w:t xml:space="preserve">povinen zaplatit </w:t>
      </w:r>
      <w:r>
        <w:rPr>
          <w:rFonts w:ascii="Calibri" w:hAnsi="Calibri" w:cs="Calibri"/>
          <w:szCs w:val="24"/>
          <w:lang w:eastAsia="en-US"/>
        </w:rPr>
        <w:t>Objednateli</w:t>
      </w:r>
      <w:r w:rsidRPr="00D760F4">
        <w:rPr>
          <w:rFonts w:ascii="Calibri" w:hAnsi="Calibri" w:cs="Calibri"/>
          <w:szCs w:val="24"/>
          <w:lang w:eastAsia="en-US"/>
        </w:rPr>
        <w:t xml:space="preserve"> smluvní pokutu za nesplnění </w:t>
      </w:r>
      <w:r>
        <w:rPr>
          <w:rFonts w:ascii="Calibri" w:hAnsi="Calibri" w:cs="Calibri"/>
          <w:szCs w:val="24"/>
          <w:lang w:eastAsia="en-US"/>
        </w:rPr>
        <w:t>povinnosti vyplývající z čl. 4, odst. 4.2 S</w:t>
      </w:r>
      <w:r w:rsidRPr="00D760F4">
        <w:rPr>
          <w:rFonts w:ascii="Calibri" w:hAnsi="Calibri" w:cs="Calibri"/>
          <w:szCs w:val="24"/>
          <w:lang w:eastAsia="en-US"/>
        </w:rPr>
        <w:t xml:space="preserve">mlouvy ve </w:t>
      </w:r>
      <w:r w:rsidRPr="00A45E6D">
        <w:rPr>
          <w:rFonts w:ascii="Calibri" w:hAnsi="Calibri" w:cs="Calibri"/>
          <w:szCs w:val="24"/>
          <w:lang w:eastAsia="en-US"/>
        </w:rPr>
        <w:t xml:space="preserve">výši </w:t>
      </w:r>
      <w:r w:rsidR="00E92A5E">
        <w:rPr>
          <w:rFonts w:ascii="Calibri" w:hAnsi="Calibri" w:cs="Calibri"/>
          <w:szCs w:val="24"/>
          <w:lang w:eastAsia="en-US"/>
        </w:rPr>
        <w:t>1</w:t>
      </w:r>
      <w:r w:rsidR="008F315E" w:rsidRPr="00A45E6D">
        <w:rPr>
          <w:rFonts w:ascii="Calibri" w:hAnsi="Calibri" w:cs="Calibri"/>
          <w:szCs w:val="24"/>
          <w:lang w:eastAsia="en-US"/>
        </w:rPr>
        <w:t xml:space="preserve">.000,- </w:t>
      </w:r>
      <w:r w:rsidRPr="00A45E6D">
        <w:rPr>
          <w:rFonts w:ascii="Calibri" w:hAnsi="Calibri" w:cs="Calibri"/>
          <w:szCs w:val="24"/>
          <w:lang w:eastAsia="en-US"/>
        </w:rPr>
        <w:t>Kč</w:t>
      </w:r>
      <w:r w:rsidR="00A45E6D" w:rsidRPr="00A45E6D">
        <w:rPr>
          <w:rFonts w:ascii="Calibri" w:hAnsi="Calibri" w:cs="Calibri"/>
          <w:szCs w:val="24"/>
          <w:lang w:eastAsia="en-US"/>
        </w:rPr>
        <w:t xml:space="preserve"> za</w:t>
      </w:r>
      <w:r w:rsidR="00A45E6D">
        <w:rPr>
          <w:rFonts w:ascii="Calibri" w:hAnsi="Calibri" w:cs="Calibri"/>
          <w:szCs w:val="24"/>
          <w:lang w:eastAsia="en-US"/>
        </w:rPr>
        <w:t xml:space="preserve"> každý i </w:t>
      </w:r>
      <w:r w:rsidR="00A45E6D" w:rsidRPr="00616CA2">
        <w:rPr>
          <w:rFonts w:ascii="Calibri" w:hAnsi="Calibri" w:cs="Calibri"/>
          <w:szCs w:val="24"/>
          <w:lang w:eastAsia="en-US"/>
        </w:rPr>
        <w:t>za</w:t>
      </w:r>
      <w:r w:rsidR="00A45E6D">
        <w:rPr>
          <w:rFonts w:ascii="Calibri" w:hAnsi="Calibri" w:cs="Calibri"/>
          <w:szCs w:val="24"/>
          <w:lang w:eastAsia="en-US"/>
        </w:rPr>
        <w:t>počatý</w:t>
      </w:r>
      <w:r w:rsidR="00A45E6D" w:rsidRPr="00616CA2">
        <w:rPr>
          <w:rFonts w:ascii="Calibri" w:hAnsi="Calibri" w:cs="Calibri"/>
          <w:szCs w:val="24"/>
          <w:lang w:eastAsia="en-US"/>
        </w:rPr>
        <w:t xml:space="preserve"> den, v němž porušení povinnosti </w:t>
      </w:r>
      <w:r w:rsidR="00861013">
        <w:rPr>
          <w:rFonts w:ascii="Calibri" w:hAnsi="Calibri" w:cs="Calibri"/>
          <w:szCs w:val="24"/>
          <w:lang w:eastAsia="en-US"/>
        </w:rPr>
        <w:t>(</w:t>
      </w:r>
      <w:r w:rsidR="00861013">
        <w:rPr>
          <w:rFonts w:ascii="Calibri" w:hAnsi="Calibri" w:cs="Calibri"/>
          <w:szCs w:val="24"/>
        </w:rPr>
        <w:t xml:space="preserve">dokončení a předání </w:t>
      </w:r>
      <w:r w:rsidR="00D77D77">
        <w:rPr>
          <w:rFonts w:ascii="Calibri" w:hAnsi="Calibri" w:cs="Calibri"/>
          <w:szCs w:val="24"/>
        </w:rPr>
        <w:t xml:space="preserve">části </w:t>
      </w:r>
      <w:r w:rsidR="00861013">
        <w:rPr>
          <w:rFonts w:ascii="Calibri" w:hAnsi="Calibri" w:cs="Calibri"/>
          <w:szCs w:val="24"/>
        </w:rPr>
        <w:t>Díla)</w:t>
      </w:r>
      <w:r w:rsidR="00861013" w:rsidRPr="00616CA2">
        <w:rPr>
          <w:rFonts w:ascii="Calibri" w:hAnsi="Calibri" w:cs="Calibri"/>
          <w:szCs w:val="24"/>
          <w:lang w:eastAsia="en-US"/>
        </w:rPr>
        <w:t xml:space="preserve"> </w:t>
      </w:r>
      <w:r w:rsidR="00A45E6D" w:rsidRPr="00616CA2">
        <w:rPr>
          <w:rFonts w:ascii="Calibri" w:hAnsi="Calibri" w:cs="Calibri"/>
          <w:szCs w:val="24"/>
          <w:lang w:eastAsia="en-US"/>
        </w:rPr>
        <w:t>trvá.</w:t>
      </w:r>
    </w:p>
    <w:p w14:paraId="49E90206" w14:textId="33E6E93E" w:rsidR="00E61928" w:rsidRDefault="00E61928" w:rsidP="00E61928">
      <w:pPr>
        <w:pStyle w:val="rove2"/>
        <w:rPr>
          <w:rFonts w:ascii="Calibri" w:hAnsi="Calibri" w:cs="Calibri"/>
          <w:szCs w:val="24"/>
          <w:lang w:eastAsia="en-US"/>
        </w:rPr>
      </w:pPr>
      <w:r w:rsidRPr="00861013">
        <w:rPr>
          <w:rFonts w:ascii="Calibri" w:hAnsi="Calibri" w:cs="Calibri"/>
          <w:szCs w:val="24"/>
          <w:lang w:eastAsia="en-US"/>
        </w:rPr>
        <w:t xml:space="preserve">Zhotovitel je dále povinen zaplatit Objednateli smluvní pokutu za nesplnění povinnosti vyplývající z čl. </w:t>
      </w:r>
      <w:r w:rsidR="00E92A5E">
        <w:rPr>
          <w:rFonts w:ascii="Calibri" w:hAnsi="Calibri" w:cs="Calibri"/>
          <w:szCs w:val="24"/>
          <w:lang w:eastAsia="en-US"/>
        </w:rPr>
        <w:t>9</w:t>
      </w:r>
      <w:r w:rsidRPr="00861013">
        <w:rPr>
          <w:rFonts w:ascii="Calibri" w:hAnsi="Calibri" w:cs="Calibri"/>
          <w:szCs w:val="24"/>
          <w:lang w:eastAsia="en-US"/>
        </w:rPr>
        <w:t xml:space="preserve">, odst. </w:t>
      </w:r>
      <w:r w:rsidR="00E92A5E">
        <w:rPr>
          <w:rFonts w:ascii="Calibri" w:hAnsi="Calibri" w:cs="Calibri"/>
          <w:szCs w:val="24"/>
          <w:lang w:eastAsia="en-US"/>
        </w:rPr>
        <w:t>9</w:t>
      </w:r>
      <w:r w:rsidRPr="00861013">
        <w:rPr>
          <w:rFonts w:ascii="Calibri" w:hAnsi="Calibri" w:cs="Calibri"/>
          <w:szCs w:val="24"/>
          <w:lang w:eastAsia="en-US"/>
        </w:rPr>
        <w:t xml:space="preserve">.2 Smlouvy ve výši </w:t>
      </w:r>
      <w:r w:rsidR="00287857">
        <w:rPr>
          <w:rFonts w:ascii="Calibri" w:hAnsi="Calibri" w:cs="Calibri"/>
          <w:szCs w:val="24"/>
          <w:lang w:eastAsia="en-US"/>
        </w:rPr>
        <w:t>1</w:t>
      </w:r>
      <w:r w:rsidRPr="00861013">
        <w:rPr>
          <w:rFonts w:ascii="Calibri" w:hAnsi="Calibri" w:cs="Calibri"/>
          <w:szCs w:val="24"/>
          <w:lang w:eastAsia="en-US"/>
        </w:rPr>
        <w:t>.</w:t>
      </w:r>
      <w:r w:rsidR="00D77D77">
        <w:rPr>
          <w:rFonts w:ascii="Calibri" w:hAnsi="Calibri" w:cs="Calibri"/>
          <w:szCs w:val="24"/>
          <w:lang w:eastAsia="en-US"/>
        </w:rPr>
        <w:t>0</w:t>
      </w:r>
      <w:r w:rsidRPr="00861013">
        <w:rPr>
          <w:rFonts w:ascii="Calibri" w:hAnsi="Calibri" w:cs="Calibri"/>
          <w:szCs w:val="24"/>
          <w:lang w:eastAsia="en-US"/>
        </w:rPr>
        <w:t>00,- Kč za každý i započatý den, v němž porušení povinnosti</w:t>
      </w:r>
      <w:r>
        <w:rPr>
          <w:rFonts w:ascii="Calibri" w:hAnsi="Calibri" w:cs="Calibri"/>
          <w:szCs w:val="24"/>
          <w:lang w:eastAsia="en-US"/>
        </w:rPr>
        <w:t xml:space="preserve"> (včasné odstranění vady)</w:t>
      </w:r>
      <w:r w:rsidRPr="00861013">
        <w:rPr>
          <w:rFonts w:ascii="Calibri" w:hAnsi="Calibri" w:cs="Calibri"/>
          <w:szCs w:val="24"/>
          <w:lang w:eastAsia="en-US"/>
        </w:rPr>
        <w:t xml:space="preserve"> trvá.</w:t>
      </w:r>
    </w:p>
    <w:p w14:paraId="7548B9AE" w14:textId="4431BFF1" w:rsidR="00D760F4" w:rsidRPr="00EE0F54" w:rsidRDefault="00D760F4" w:rsidP="00D760F4">
      <w:pPr>
        <w:pStyle w:val="rove2"/>
        <w:rPr>
          <w:rFonts w:ascii="Calibri" w:hAnsi="Calibri" w:cs="Calibri"/>
          <w:szCs w:val="24"/>
          <w:lang w:eastAsia="en-US"/>
        </w:rPr>
      </w:pPr>
      <w:r w:rsidRPr="00D760F4">
        <w:rPr>
          <w:rFonts w:ascii="Calibri" w:hAnsi="Calibri" w:cs="Calibri"/>
          <w:szCs w:val="24"/>
          <w:lang w:eastAsia="en-US"/>
        </w:rPr>
        <w:t xml:space="preserve">Smluvní pokuta je splatná do 5 dní ode dne, kdy byla </w:t>
      </w:r>
      <w:r>
        <w:rPr>
          <w:rFonts w:ascii="Calibri" w:hAnsi="Calibri" w:cs="Calibri"/>
          <w:szCs w:val="24"/>
          <w:lang w:eastAsia="en-US"/>
        </w:rPr>
        <w:t>Zhotoviteli</w:t>
      </w:r>
      <w:r w:rsidRPr="00D760F4">
        <w:rPr>
          <w:rFonts w:ascii="Calibri" w:hAnsi="Calibri" w:cs="Calibri"/>
          <w:szCs w:val="24"/>
          <w:lang w:eastAsia="en-US"/>
        </w:rPr>
        <w:t xml:space="preserve"> doručena písemná výzva k jejímu zaplacení, a to na bankovní účet </w:t>
      </w:r>
      <w:r>
        <w:rPr>
          <w:rFonts w:ascii="Calibri" w:hAnsi="Calibri" w:cs="Calibri"/>
          <w:szCs w:val="24"/>
          <w:lang w:eastAsia="en-US"/>
        </w:rPr>
        <w:t>Objednatele</w:t>
      </w:r>
      <w:r w:rsidRPr="00D760F4">
        <w:rPr>
          <w:rFonts w:ascii="Calibri" w:hAnsi="Calibri" w:cs="Calibri"/>
          <w:szCs w:val="24"/>
          <w:lang w:eastAsia="en-US"/>
        </w:rPr>
        <w:t xml:space="preserve">. </w:t>
      </w:r>
    </w:p>
    <w:p w14:paraId="020838D5" w14:textId="7B03CC36" w:rsidR="00E933E7" w:rsidRDefault="00827AFE" w:rsidP="00D760F4">
      <w:pPr>
        <w:pStyle w:val="rove2"/>
        <w:rPr>
          <w:rFonts w:ascii="Calibri" w:hAnsi="Calibri" w:cs="Calibri"/>
          <w:szCs w:val="24"/>
          <w:lang w:eastAsia="en-US"/>
        </w:rPr>
      </w:pPr>
      <w:r w:rsidRPr="00D760F4">
        <w:rPr>
          <w:rFonts w:ascii="Calibri" w:hAnsi="Calibri" w:cs="Calibri"/>
          <w:szCs w:val="24"/>
          <w:lang w:eastAsia="en-US"/>
        </w:rPr>
        <w:lastRenderedPageBreak/>
        <w:t xml:space="preserve">Právo </w:t>
      </w:r>
      <w:r>
        <w:rPr>
          <w:rFonts w:ascii="Calibri" w:hAnsi="Calibri" w:cs="Calibri"/>
          <w:szCs w:val="24"/>
          <w:lang w:eastAsia="en-US"/>
        </w:rPr>
        <w:t>Objednatele</w:t>
      </w:r>
      <w:r w:rsidRPr="00D760F4">
        <w:rPr>
          <w:rFonts w:ascii="Calibri" w:hAnsi="Calibri" w:cs="Calibri"/>
          <w:szCs w:val="24"/>
          <w:lang w:eastAsia="en-US"/>
        </w:rPr>
        <w:t xml:space="preserve"> na náhradu </w:t>
      </w:r>
      <w:r>
        <w:rPr>
          <w:rFonts w:ascii="Calibri" w:hAnsi="Calibri" w:cs="Calibri"/>
          <w:szCs w:val="24"/>
          <w:lang w:eastAsia="en-US"/>
        </w:rPr>
        <w:t>újmy</w:t>
      </w:r>
      <w:r w:rsidRPr="00D760F4">
        <w:rPr>
          <w:rFonts w:ascii="Calibri" w:hAnsi="Calibri" w:cs="Calibri"/>
          <w:szCs w:val="24"/>
          <w:lang w:eastAsia="en-US"/>
        </w:rPr>
        <w:t xml:space="preserve"> není sjednáním ani zaplacením smluvní pokuty dotčeno. Vedle smluvní pokuty je </w:t>
      </w:r>
      <w:r>
        <w:rPr>
          <w:rFonts w:ascii="Calibri" w:hAnsi="Calibri" w:cs="Calibri"/>
          <w:szCs w:val="24"/>
          <w:lang w:eastAsia="en-US"/>
        </w:rPr>
        <w:t>Zhotovitel</w:t>
      </w:r>
      <w:r w:rsidRPr="00D760F4">
        <w:rPr>
          <w:rFonts w:ascii="Calibri" w:hAnsi="Calibri" w:cs="Calibri"/>
          <w:szCs w:val="24"/>
          <w:lang w:eastAsia="en-US"/>
        </w:rPr>
        <w:t xml:space="preserve"> povinen </w:t>
      </w:r>
      <w:r>
        <w:rPr>
          <w:rFonts w:ascii="Calibri" w:hAnsi="Calibri" w:cs="Calibri"/>
          <w:szCs w:val="24"/>
          <w:lang w:eastAsia="en-US"/>
        </w:rPr>
        <w:t>Objednateli</w:t>
      </w:r>
      <w:r w:rsidRPr="00D760F4">
        <w:rPr>
          <w:rFonts w:ascii="Calibri" w:hAnsi="Calibri" w:cs="Calibri"/>
          <w:szCs w:val="24"/>
          <w:lang w:eastAsia="en-US"/>
        </w:rPr>
        <w:t xml:space="preserve"> nahradit i </w:t>
      </w:r>
      <w:r>
        <w:rPr>
          <w:rFonts w:ascii="Calibri" w:hAnsi="Calibri" w:cs="Calibri"/>
          <w:szCs w:val="24"/>
          <w:lang w:eastAsia="en-US"/>
        </w:rPr>
        <w:t>újmu</w:t>
      </w:r>
      <w:r w:rsidRPr="00D760F4">
        <w:rPr>
          <w:rFonts w:ascii="Calibri" w:hAnsi="Calibri" w:cs="Calibri"/>
          <w:szCs w:val="24"/>
          <w:lang w:eastAsia="en-US"/>
        </w:rPr>
        <w:t xml:space="preserve"> v plné výši, která porušením povinností </w:t>
      </w:r>
      <w:r>
        <w:rPr>
          <w:rFonts w:ascii="Calibri" w:hAnsi="Calibri" w:cs="Calibri"/>
          <w:szCs w:val="24"/>
          <w:lang w:eastAsia="en-US"/>
        </w:rPr>
        <w:t>Zhotovitele</w:t>
      </w:r>
      <w:r w:rsidRPr="00D760F4">
        <w:rPr>
          <w:rFonts w:ascii="Calibri" w:hAnsi="Calibri" w:cs="Calibri"/>
          <w:szCs w:val="24"/>
          <w:lang w:eastAsia="en-US"/>
        </w:rPr>
        <w:t xml:space="preserve"> vznikla. Smluvní pokuta se do náhrady </w:t>
      </w:r>
      <w:r>
        <w:rPr>
          <w:rFonts w:ascii="Calibri" w:hAnsi="Calibri" w:cs="Calibri"/>
          <w:szCs w:val="24"/>
          <w:lang w:eastAsia="en-US"/>
        </w:rPr>
        <w:t>újmy</w:t>
      </w:r>
      <w:r w:rsidRPr="00D760F4">
        <w:rPr>
          <w:rFonts w:ascii="Calibri" w:hAnsi="Calibri" w:cs="Calibri"/>
          <w:szCs w:val="24"/>
          <w:lang w:eastAsia="en-US"/>
        </w:rPr>
        <w:t xml:space="preserve"> nezapočítává. Jakýmkoliv ujednáním o smluvní pokutě tak není dotčen nárok </w:t>
      </w:r>
      <w:r>
        <w:rPr>
          <w:rFonts w:ascii="Calibri" w:hAnsi="Calibri" w:cs="Calibri"/>
          <w:szCs w:val="24"/>
          <w:lang w:eastAsia="en-US"/>
        </w:rPr>
        <w:t>Objednatele</w:t>
      </w:r>
      <w:r w:rsidRPr="00D760F4">
        <w:rPr>
          <w:rFonts w:ascii="Calibri" w:hAnsi="Calibri" w:cs="Calibri"/>
          <w:szCs w:val="24"/>
          <w:lang w:eastAsia="en-US"/>
        </w:rPr>
        <w:t xml:space="preserve"> na náhradu </w:t>
      </w:r>
      <w:r>
        <w:rPr>
          <w:rFonts w:ascii="Calibri" w:hAnsi="Calibri" w:cs="Calibri"/>
          <w:szCs w:val="24"/>
          <w:lang w:eastAsia="en-US"/>
        </w:rPr>
        <w:t>újmy</w:t>
      </w:r>
      <w:r w:rsidRPr="00D760F4">
        <w:rPr>
          <w:rFonts w:ascii="Calibri" w:hAnsi="Calibri" w:cs="Calibri"/>
          <w:szCs w:val="24"/>
          <w:lang w:eastAsia="en-US"/>
        </w:rPr>
        <w:t xml:space="preserve"> v plné výši a </w:t>
      </w:r>
      <w:r>
        <w:rPr>
          <w:rFonts w:ascii="Calibri" w:hAnsi="Calibri" w:cs="Calibri"/>
          <w:szCs w:val="24"/>
          <w:lang w:eastAsia="en-US"/>
        </w:rPr>
        <w:t>Objednatel je oprávněn</w:t>
      </w:r>
      <w:r w:rsidRPr="00D760F4">
        <w:rPr>
          <w:rFonts w:ascii="Calibri" w:hAnsi="Calibri" w:cs="Calibri"/>
          <w:szCs w:val="24"/>
          <w:lang w:eastAsia="en-US"/>
        </w:rPr>
        <w:t xml:space="preserve"> požadovat též náhradu </w:t>
      </w:r>
      <w:r>
        <w:rPr>
          <w:rFonts w:ascii="Calibri" w:hAnsi="Calibri" w:cs="Calibri"/>
          <w:szCs w:val="24"/>
          <w:lang w:eastAsia="en-US"/>
        </w:rPr>
        <w:t>újmy</w:t>
      </w:r>
      <w:r w:rsidRPr="00D760F4">
        <w:rPr>
          <w:rFonts w:ascii="Calibri" w:hAnsi="Calibri" w:cs="Calibri"/>
          <w:szCs w:val="24"/>
          <w:lang w:eastAsia="en-US"/>
        </w:rPr>
        <w:t xml:space="preserve"> ve výši přesahující smluvní pokutu</w:t>
      </w:r>
      <w:r>
        <w:rPr>
          <w:rFonts w:ascii="Calibri" w:hAnsi="Calibri" w:cs="Calibri"/>
          <w:szCs w:val="24"/>
          <w:lang w:eastAsia="en-US"/>
        </w:rPr>
        <w:t>.</w:t>
      </w:r>
    </w:p>
    <w:p w14:paraId="5F90073C" w14:textId="77777777" w:rsidR="003176D4" w:rsidRPr="00F527F4" w:rsidRDefault="003176D4" w:rsidP="002C3474">
      <w:pPr>
        <w:pStyle w:val="Zkladntext2"/>
        <w:spacing w:before="240" w:after="120"/>
        <w:ind w:left="709" w:hanging="709"/>
        <w:rPr>
          <w:rFonts w:ascii="Calibri" w:hAnsi="Calibri" w:cs="Calibri"/>
          <w:b/>
          <w:szCs w:val="24"/>
          <w:lang w:val="cs-CZ"/>
        </w:rPr>
      </w:pPr>
      <w:r w:rsidRPr="00F527F4">
        <w:rPr>
          <w:rFonts w:ascii="Calibri" w:hAnsi="Calibri" w:cs="Calibri"/>
          <w:b/>
          <w:szCs w:val="24"/>
          <w:lang w:val="cs-CZ"/>
        </w:rPr>
        <w:t xml:space="preserve">Vady Díla </w:t>
      </w:r>
    </w:p>
    <w:p w14:paraId="2527CE89" w14:textId="77777777" w:rsidR="002C3474" w:rsidRPr="00FE1070" w:rsidRDefault="002C3474" w:rsidP="002C3474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FE1070">
        <w:rPr>
          <w:rFonts w:asciiTheme="minorHAnsi" w:hAnsiTheme="minorHAnsi" w:cs="Calibri"/>
          <w:szCs w:val="24"/>
          <w:lang w:eastAsia="en-US"/>
        </w:rPr>
        <w:t>Vady Díla je Objednatel oprávněn oznámit Zhotoviteli jakoukoliv formou, totéž platí i pro oznámení volb</w:t>
      </w:r>
      <w:r>
        <w:rPr>
          <w:rFonts w:asciiTheme="minorHAnsi" w:hAnsiTheme="minorHAnsi" w:cs="Calibri"/>
          <w:szCs w:val="24"/>
          <w:lang w:eastAsia="en-US"/>
        </w:rPr>
        <w:t>y</w:t>
      </w:r>
      <w:r w:rsidRPr="00FE1070">
        <w:rPr>
          <w:rFonts w:asciiTheme="minorHAnsi" w:hAnsiTheme="minorHAnsi" w:cs="Calibri"/>
          <w:szCs w:val="24"/>
          <w:lang w:eastAsia="en-US"/>
        </w:rPr>
        <w:t xml:space="preserve"> práva z těchto vad.</w:t>
      </w:r>
    </w:p>
    <w:p w14:paraId="032B2734" w14:textId="7D7A6BEF" w:rsidR="002C3474" w:rsidRDefault="002C3474" w:rsidP="002C3474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V případě uplatnění nároku na odstranění vady opravou provede Zhotovitel opravu na svůj </w:t>
      </w:r>
      <w:r w:rsidRPr="00786FE5">
        <w:rPr>
          <w:rFonts w:asciiTheme="minorHAnsi" w:hAnsiTheme="minorHAnsi" w:cs="Calibri"/>
          <w:szCs w:val="24"/>
        </w:rPr>
        <w:t xml:space="preserve">náklad, a to ve lhůtě bez zbytečného odkladu s přihlédnutím k povaze vady, nejpozději však do </w:t>
      </w:r>
      <w:r w:rsidR="009F3FFD">
        <w:rPr>
          <w:rFonts w:asciiTheme="minorHAnsi" w:hAnsiTheme="minorHAnsi" w:cs="Calibri"/>
          <w:szCs w:val="24"/>
        </w:rPr>
        <w:t>2</w:t>
      </w:r>
      <w:r w:rsidRPr="00786FE5">
        <w:rPr>
          <w:rFonts w:asciiTheme="minorHAnsi" w:hAnsiTheme="minorHAnsi" w:cs="Calibri"/>
          <w:szCs w:val="24"/>
        </w:rPr>
        <w:t xml:space="preserve"> pracovních dnů ode dne oznámení vady. Před zahájením opravy je povinen písemně sdělit způsob a předpokládaný termín provedení opravy. Objednatel je oprávněn určit způsob provedení opravy, a to včetně technologie i použitého materiálu, odlišně. Vada je odstraněna okamžikem podpisu protokolu o jejím odstranění. O výsledku, jakož i způsobu odstranění vad, je Zhotovitel Objednatele povinen informovat nejpozději do 3 dnů.</w:t>
      </w:r>
    </w:p>
    <w:p w14:paraId="298BA9AB" w14:textId="77777777" w:rsidR="002C3474" w:rsidRPr="00B2614A" w:rsidRDefault="002C3474" w:rsidP="002C3474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FE1070">
        <w:rPr>
          <w:rFonts w:asciiTheme="minorHAnsi" w:hAnsiTheme="minorHAnsi" w:cs="Calibri"/>
          <w:szCs w:val="24"/>
          <w:lang w:eastAsia="en-US"/>
        </w:rPr>
        <w:t xml:space="preserve">Objednatel je oprávněn zvolit způsob řešení odstranění vad </w:t>
      </w:r>
      <w:r>
        <w:rPr>
          <w:rFonts w:asciiTheme="minorHAnsi" w:hAnsiTheme="minorHAnsi" w:cs="Calibri"/>
          <w:szCs w:val="24"/>
          <w:lang w:eastAsia="en-US"/>
        </w:rPr>
        <w:t>D</w:t>
      </w:r>
      <w:r w:rsidRPr="00FE1070">
        <w:rPr>
          <w:rFonts w:asciiTheme="minorHAnsi" w:hAnsiTheme="minorHAnsi" w:cs="Calibri"/>
          <w:szCs w:val="24"/>
          <w:lang w:eastAsia="en-US"/>
        </w:rPr>
        <w:t xml:space="preserve">íla dle vlastního uvážení, včetně určení technologie a použitého materiálu. Objednatel je oprávněn svoji volbu práv z vad Díla měnit až do doby zahájení prací Zhotovitele na jejich odstranění. Povinnost k odstranění oznámené vady má Zhotovitel vždy bez ohledu na to, zda vadu uzná či nikoli. V případě, že Zhotovitel odpovědnost za vadu neuznává, bude otázka případných nároků Zhotovitele z odstranění vad řešena až po úplném odstranění uplatněných vad.  </w:t>
      </w:r>
    </w:p>
    <w:p w14:paraId="6DF8CC4E" w14:textId="653E4E93" w:rsidR="002C3474" w:rsidRPr="00904ABF" w:rsidRDefault="002C3474" w:rsidP="002C3474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Objednatel je oprávněn oznámit Zhotoviteli vadu, která existovala v době předání Díla, a uplatnit práva z takové vady, kdykoliv v průběhu </w:t>
      </w:r>
      <w:r w:rsidR="00D77D77">
        <w:rPr>
          <w:rFonts w:asciiTheme="minorHAnsi" w:hAnsiTheme="minorHAnsi" w:cs="Calibri"/>
          <w:szCs w:val="24"/>
        </w:rPr>
        <w:t>účinnosti Smlouvy</w:t>
      </w:r>
      <w:r w:rsidRPr="00904ABF">
        <w:rPr>
          <w:rFonts w:asciiTheme="minorHAnsi" w:hAnsiTheme="minorHAnsi" w:cs="Calibri"/>
          <w:szCs w:val="24"/>
        </w:rPr>
        <w:t xml:space="preserve">, bez ohledu na to, kdy Objednatel tuto vadu zjistil nebo kdy vada měla či mohla být Objednatelem zjištěna při vynaložení odborné péče. V případě, že Objednatel oznámil Zhotoviteli vadu v průběhu </w:t>
      </w:r>
      <w:r w:rsidR="00D77D77">
        <w:rPr>
          <w:rFonts w:asciiTheme="minorHAnsi" w:hAnsiTheme="minorHAnsi" w:cs="Calibri"/>
          <w:szCs w:val="24"/>
        </w:rPr>
        <w:t>účinnosti Smlouvy</w:t>
      </w:r>
      <w:r w:rsidRPr="00904ABF">
        <w:rPr>
          <w:rFonts w:asciiTheme="minorHAnsi" w:hAnsiTheme="minorHAnsi" w:cs="Calibri"/>
          <w:szCs w:val="24"/>
        </w:rPr>
        <w:t xml:space="preserve">, je tato vada oznámena včas, přičemž aplikace dispozitivních norem stanovených právními předpisy, které se odchylují od shora uvedených podmínek, zejména </w:t>
      </w:r>
      <w:proofErr w:type="spellStart"/>
      <w:r w:rsidRPr="00904ABF">
        <w:rPr>
          <w:rFonts w:asciiTheme="minorHAnsi" w:hAnsiTheme="minorHAnsi" w:cs="Calibri"/>
          <w:szCs w:val="24"/>
        </w:rPr>
        <w:t>ust</w:t>
      </w:r>
      <w:proofErr w:type="spellEnd"/>
      <w:r w:rsidRPr="00904ABF">
        <w:rPr>
          <w:rFonts w:asciiTheme="minorHAnsi" w:hAnsiTheme="minorHAnsi" w:cs="Calibri"/>
          <w:szCs w:val="24"/>
        </w:rPr>
        <w:t>. § 2605 odst. 2 občanského zákoníku, se vylučují.</w:t>
      </w:r>
    </w:p>
    <w:p w14:paraId="1B7651AB" w14:textId="7CC2AC3E" w:rsidR="002C3474" w:rsidRPr="00F0296A" w:rsidRDefault="002C3474" w:rsidP="002C3474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>V případě, že pro splnění povinnosti Zhotovitele bude nezbytná součinnost Objednatele, je Objednatel povinen vyžádanou součinnost poskytnout na základě písemné výzvy, v níž bude požadovaná součinnost specifikována. Náklady na poskytnutí takové součinnosti nese Zhotovitel.</w:t>
      </w:r>
    </w:p>
    <w:p w14:paraId="7551E954" w14:textId="2B100A8F" w:rsidR="00D634E9" w:rsidRPr="00EE0F54" w:rsidRDefault="003176D4" w:rsidP="00D634E9">
      <w:pPr>
        <w:pStyle w:val="Zkladntext2"/>
        <w:spacing w:before="240" w:after="120"/>
        <w:ind w:left="709" w:hanging="709"/>
        <w:rPr>
          <w:rFonts w:ascii="Calibri" w:hAnsi="Calibri" w:cs="Calibri"/>
          <w:b/>
          <w:szCs w:val="24"/>
          <w:lang w:val="cs-CZ"/>
        </w:rPr>
      </w:pPr>
      <w:r>
        <w:rPr>
          <w:rFonts w:ascii="Calibri" w:hAnsi="Calibri" w:cs="Calibri"/>
          <w:b/>
          <w:szCs w:val="24"/>
          <w:lang w:val="cs-CZ"/>
        </w:rPr>
        <w:t>Vlastnické právo</w:t>
      </w:r>
      <w:r w:rsidR="00D634E9">
        <w:rPr>
          <w:rFonts w:ascii="Calibri" w:hAnsi="Calibri" w:cs="Calibri"/>
          <w:b/>
          <w:szCs w:val="24"/>
          <w:lang w:val="cs-CZ"/>
        </w:rPr>
        <w:t xml:space="preserve"> a nebezpečí škody</w:t>
      </w:r>
    </w:p>
    <w:p w14:paraId="2D1B9786" w14:textId="24A1FD9A" w:rsidR="003176D4" w:rsidRDefault="003176D4" w:rsidP="003176D4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 w:rsidRPr="004060F0">
        <w:rPr>
          <w:rFonts w:ascii="Calibri" w:hAnsi="Calibri" w:cs="Calibri"/>
          <w:szCs w:val="24"/>
        </w:rPr>
        <w:t xml:space="preserve">Vlastníkem </w:t>
      </w:r>
      <w:r w:rsidR="00D77D77">
        <w:rPr>
          <w:rFonts w:ascii="Calibri" w:hAnsi="Calibri" w:cs="Calibri"/>
          <w:szCs w:val="24"/>
        </w:rPr>
        <w:t>mobilních toalet</w:t>
      </w:r>
      <w:r w:rsidRPr="004060F0">
        <w:rPr>
          <w:rFonts w:ascii="Calibri" w:hAnsi="Calibri" w:cs="Calibri"/>
          <w:szCs w:val="24"/>
        </w:rPr>
        <w:t xml:space="preserve"> </w:t>
      </w:r>
      <w:r w:rsidR="00D77D77">
        <w:rPr>
          <w:rFonts w:ascii="Calibri" w:hAnsi="Calibri" w:cs="Calibri"/>
          <w:szCs w:val="24"/>
        </w:rPr>
        <w:t>zůstává Zhotovitel</w:t>
      </w:r>
      <w:r w:rsidRPr="004060F0">
        <w:rPr>
          <w:rFonts w:ascii="Calibri" w:hAnsi="Calibri" w:cs="Calibri"/>
          <w:szCs w:val="24"/>
        </w:rPr>
        <w:t xml:space="preserve">.  </w:t>
      </w:r>
    </w:p>
    <w:p w14:paraId="1690C912" w14:textId="6ED87BE8" w:rsidR="003176D4" w:rsidRDefault="003176D4" w:rsidP="003176D4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Nebezpečí škody na věci nese Zhotovitel.</w:t>
      </w:r>
      <w:r w:rsidRPr="004060F0">
        <w:rPr>
          <w:rFonts w:ascii="Calibri" w:hAnsi="Calibri" w:cs="Calibri"/>
          <w:szCs w:val="24"/>
        </w:rPr>
        <w:t xml:space="preserve"> </w:t>
      </w:r>
    </w:p>
    <w:p w14:paraId="5F68CE80" w14:textId="77777777" w:rsidR="00F0296A" w:rsidRDefault="00F0296A" w:rsidP="00F0296A">
      <w:pPr>
        <w:pStyle w:val="rove2"/>
        <w:numPr>
          <w:ilvl w:val="0"/>
          <w:numId w:val="0"/>
        </w:numPr>
        <w:spacing w:before="120"/>
        <w:ind w:left="1418"/>
        <w:rPr>
          <w:rFonts w:ascii="Calibri" w:hAnsi="Calibri" w:cs="Calibri"/>
          <w:szCs w:val="24"/>
        </w:rPr>
      </w:pPr>
    </w:p>
    <w:p w14:paraId="1078F728" w14:textId="5DA5F0ED" w:rsidR="007252BD" w:rsidRPr="00F527F4" w:rsidRDefault="00A45E6D" w:rsidP="00B948AD">
      <w:pPr>
        <w:pStyle w:val="Zkladntext2"/>
        <w:spacing w:before="240" w:after="120"/>
        <w:ind w:left="709" w:hanging="709"/>
        <w:rPr>
          <w:rFonts w:ascii="Calibri" w:hAnsi="Calibri" w:cs="Calibri"/>
          <w:b/>
          <w:szCs w:val="24"/>
          <w:lang w:val="cs-CZ"/>
        </w:rPr>
      </w:pPr>
      <w:r>
        <w:rPr>
          <w:rFonts w:ascii="Calibri" w:hAnsi="Calibri" w:cs="Calibri"/>
          <w:b/>
          <w:szCs w:val="24"/>
          <w:lang w:val="cs-CZ"/>
        </w:rPr>
        <w:lastRenderedPageBreak/>
        <w:t>Odstoupení od</w:t>
      </w:r>
      <w:r w:rsidR="006E695F">
        <w:rPr>
          <w:rFonts w:ascii="Calibri" w:hAnsi="Calibri" w:cs="Calibri"/>
          <w:b/>
          <w:szCs w:val="24"/>
          <w:lang w:val="cs-CZ"/>
        </w:rPr>
        <w:t xml:space="preserve"> smlouvy</w:t>
      </w:r>
    </w:p>
    <w:p w14:paraId="053D49A5" w14:textId="0EF01EE5" w:rsidR="006E695F" w:rsidRPr="006E695F" w:rsidRDefault="006E695F" w:rsidP="006E695F">
      <w:pPr>
        <w:pStyle w:val="rove2"/>
        <w:rPr>
          <w:rFonts w:ascii="Calibri" w:hAnsi="Calibri" w:cs="Calibri"/>
          <w:szCs w:val="24"/>
          <w:lang w:eastAsia="en-US"/>
        </w:rPr>
      </w:pPr>
      <w:r w:rsidRPr="006E695F">
        <w:rPr>
          <w:rFonts w:ascii="Calibri" w:hAnsi="Calibri" w:cs="Calibri"/>
          <w:szCs w:val="24"/>
          <w:lang w:eastAsia="en-US"/>
        </w:rPr>
        <w:t>V případě n</w:t>
      </w:r>
      <w:r>
        <w:rPr>
          <w:rFonts w:ascii="Calibri" w:hAnsi="Calibri" w:cs="Calibri"/>
          <w:szCs w:val="24"/>
          <w:lang w:eastAsia="en-US"/>
        </w:rPr>
        <w:t>esplnění kterékoliv povinnosti Z</w:t>
      </w:r>
      <w:r w:rsidRPr="006E695F">
        <w:rPr>
          <w:rFonts w:ascii="Calibri" w:hAnsi="Calibri" w:cs="Calibri"/>
          <w:szCs w:val="24"/>
          <w:lang w:eastAsia="en-US"/>
        </w:rPr>
        <w:t xml:space="preserve">hotovitele dle této </w:t>
      </w:r>
      <w:r>
        <w:rPr>
          <w:rFonts w:ascii="Calibri" w:hAnsi="Calibri" w:cs="Calibri"/>
          <w:szCs w:val="24"/>
          <w:lang w:eastAsia="en-US"/>
        </w:rPr>
        <w:t>Smlouvy je O</w:t>
      </w:r>
      <w:r w:rsidRPr="006E695F">
        <w:rPr>
          <w:rFonts w:ascii="Calibri" w:hAnsi="Calibri" w:cs="Calibri"/>
          <w:szCs w:val="24"/>
          <w:lang w:eastAsia="en-US"/>
        </w:rPr>
        <w:t>bjedna</w:t>
      </w:r>
      <w:r>
        <w:rPr>
          <w:rFonts w:ascii="Calibri" w:hAnsi="Calibri" w:cs="Calibri"/>
          <w:szCs w:val="24"/>
          <w:lang w:eastAsia="en-US"/>
        </w:rPr>
        <w:t>tel oprávněn od S</w:t>
      </w:r>
      <w:r w:rsidRPr="006E695F">
        <w:rPr>
          <w:rFonts w:ascii="Calibri" w:hAnsi="Calibri" w:cs="Calibri"/>
          <w:szCs w:val="24"/>
          <w:lang w:eastAsia="en-US"/>
        </w:rPr>
        <w:t>mlouvy odstoupit, a to za dále uvedených</w:t>
      </w:r>
      <w:r>
        <w:rPr>
          <w:rFonts w:ascii="Calibri" w:hAnsi="Calibri" w:cs="Calibri"/>
          <w:szCs w:val="24"/>
          <w:lang w:eastAsia="en-US"/>
        </w:rPr>
        <w:t xml:space="preserve"> podmínek. Před odstoupením je O</w:t>
      </w:r>
      <w:r w:rsidRPr="006E695F">
        <w:rPr>
          <w:rFonts w:ascii="Calibri" w:hAnsi="Calibri" w:cs="Calibri"/>
          <w:szCs w:val="24"/>
          <w:lang w:eastAsia="en-US"/>
        </w:rPr>
        <w:t xml:space="preserve">bjednatel povinen písemně vyzvat </w:t>
      </w:r>
      <w:r>
        <w:rPr>
          <w:rFonts w:ascii="Calibri" w:hAnsi="Calibri" w:cs="Calibri"/>
          <w:szCs w:val="24"/>
          <w:lang w:eastAsia="en-US"/>
        </w:rPr>
        <w:t>Z</w:t>
      </w:r>
      <w:r w:rsidRPr="006E695F">
        <w:rPr>
          <w:rFonts w:ascii="Calibri" w:hAnsi="Calibri" w:cs="Calibri"/>
          <w:szCs w:val="24"/>
          <w:lang w:eastAsia="en-US"/>
        </w:rPr>
        <w:t xml:space="preserve">hotovitele ke splnění povinnosti, když v této výzvě je povinen poskytnout </w:t>
      </w:r>
      <w:r>
        <w:rPr>
          <w:rFonts w:ascii="Calibri" w:hAnsi="Calibri" w:cs="Calibri"/>
          <w:szCs w:val="24"/>
          <w:lang w:eastAsia="en-US"/>
        </w:rPr>
        <w:t>Z</w:t>
      </w:r>
      <w:r w:rsidRPr="006E695F">
        <w:rPr>
          <w:rFonts w:ascii="Calibri" w:hAnsi="Calibri" w:cs="Calibri"/>
          <w:szCs w:val="24"/>
          <w:lang w:eastAsia="en-US"/>
        </w:rPr>
        <w:t xml:space="preserve">hotoviteli přiměřenou lhůtu k nápravě. V případě, že </w:t>
      </w:r>
      <w:r>
        <w:rPr>
          <w:rFonts w:ascii="Calibri" w:hAnsi="Calibri" w:cs="Calibri"/>
          <w:szCs w:val="24"/>
          <w:lang w:eastAsia="en-US"/>
        </w:rPr>
        <w:t>Z</w:t>
      </w:r>
      <w:r w:rsidRPr="006E695F">
        <w:rPr>
          <w:rFonts w:ascii="Calibri" w:hAnsi="Calibri" w:cs="Calibri"/>
          <w:szCs w:val="24"/>
          <w:lang w:eastAsia="en-US"/>
        </w:rPr>
        <w:t xml:space="preserve">hotovitel svou povinnost vyplývající ze </w:t>
      </w:r>
      <w:r>
        <w:rPr>
          <w:rFonts w:ascii="Calibri" w:hAnsi="Calibri" w:cs="Calibri"/>
          <w:szCs w:val="24"/>
          <w:lang w:eastAsia="en-US"/>
        </w:rPr>
        <w:t>S</w:t>
      </w:r>
      <w:r w:rsidRPr="006E695F">
        <w:rPr>
          <w:rFonts w:ascii="Calibri" w:hAnsi="Calibri" w:cs="Calibri"/>
          <w:szCs w:val="24"/>
          <w:lang w:eastAsia="en-US"/>
        </w:rPr>
        <w:t xml:space="preserve">mlouvy nesplní ani v takto poskytnuté dodatečné lhůtě, je </w:t>
      </w:r>
      <w:r>
        <w:rPr>
          <w:rFonts w:ascii="Calibri" w:hAnsi="Calibri" w:cs="Calibri"/>
          <w:szCs w:val="24"/>
          <w:lang w:eastAsia="en-US"/>
        </w:rPr>
        <w:t>O</w:t>
      </w:r>
      <w:r w:rsidRPr="006E695F">
        <w:rPr>
          <w:rFonts w:ascii="Calibri" w:hAnsi="Calibri" w:cs="Calibri"/>
          <w:szCs w:val="24"/>
          <w:lang w:eastAsia="en-US"/>
        </w:rPr>
        <w:t>bjednatel</w:t>
      </w:r>
      <w:r>
        <w:rPr>
          <w:rFonts w:ascii="Calibri" w:hAnsi="Calibri" w:cs="Calibri"/>
          <w:szCs w:val="24"/>
          <w:lang w:eastAsia="en-US"/>
        </w:rPr>
        <w:t xml:space="preserve"> oprávněn od S</w:t>
      </w:r>
      <w:r w:rsidRPr="006E695F">
        <w:rPr>
          <w:rFonts w:ascii="Calibri" w:hAnsi="Calibri" w:cs="Calibri"/>
          <w:szCs w:val="24"/>
          <w:lang w:eastAsia="en-US"/>
        </w:rPr>
        <w:t xml:space="preserve">mlouvy odstoupit. </w:t>
      </w:r>
    </w:p>
    <w:p w14:paraId="5BAFA478" w14:textId="4E61F21F" w:rsidR="006E695F" w:rsidRDefault="006E695F" w:rsidP="006E695F">
      <w:pPr>
        <w:pStyle w:val="rove2"/>
        <w:rPr>
          <w:rFonts w:ascii="Calibri" w:hAnsi="Calibri" w:cs="Calibri"/>
          <w:szCs w:val="24"/>
          <w:lang w:eastAsia="en-US"/>
        </w:rPr>
      </w:pPr>
      <w:r>
        <w:rPr>
          <w:rFonts w:ascii="Calibri" w:hAnsi="Calibri" w:cs="Calibri"/>
          <w:szCs w:val="24"/>
          <w:lang w:eastAsia="en-US"/>
        </w:rPr>
        <w:t>Odstoupením od S</w:t>
      </w:r>
      <w:r w:rsidRPr="006E695F">
        <w:rPr>
          <w:rFonts w:ascii="Calibri" w:hAnsi="Calibri" w:cs="Calibri"/>
          <w:szCs w:val="24"/>
          <w:lang w:eastAsia="en-US"/>
        </w:rPr>
        <w:t xml:space="preserve">mlouvy nezanikají povinnosti nahradit vzniklou škodu a/nebo nemajetkovou újmu a hradit smluvní pokuty sjednané pro případ porušení této </w:t>
      </w:r>
      <w:r>
        <w:rPr>
          <w:rFonts w:ascii="Calibri" w:hAnsi="Calibri" w:cs="Calibri"/>
          <w:szCs w:val="24"/>
          <w:lang w:eastAsia="en-US"/>
        </w:rPr>
        <w:t>S</w:t>
      </w:r>
      <w:r w:rsidRPr="006E695F">
        <w:rPr>
          <w:rFonts w:ascii="Calibri" w:hAnsi="Calibri" w:cs="Calibri"/>
          <w:szCs w:val="24"/>
          <w:lang w:eastAsia="en-US"/>
        </w:rPr>
        <w:t>mlouvy.</w:t>
      </w:r>
    </w:p>
    <w:p w14:paraId="4B7DB4E8" w14:textId="77777777" w:rsidR="00F0296A" w:rsidRDefault="00F0296A" w:rsidP="00F0296A">
      <w:pPr>
        <w:pStyle w:val="rove2"/>
        <w:numPr>
          <w:ilvl w:val="0"/>
          <w:numId w:val="0"/>
        </w:numPr>
        <w:ind w:left="1416"/>
        <w:rPr>
          <w:rFonts w:ascii="Calibri" w:hAnsi="Calibri" w:cs="Calibri"/>
          <w:szCs w:val="24"/>
          <w:lang w:eastAsia="en-US"/>
        </w:rPr>
      </w:pPr>
    </w:p>
    <w:p w14:paraId="6A66B503" w14:textId="1A74DA47" w:rsidR="00652FAC" w:rsidRPr="00652FAC" w:rsidRDefault="00652FAC" w:rsidP="00652FAC">
      <w:pPr>
        <w:pStyle w:val="Zkladntext2"/>
        <w:spacing w:before="240" w:after="120"/>
        <w:ind w:left="709" w:hanging="709"/>
        <w:rPr>
          <w:rFonts w:ascii="Calibri" w:hAnsi="Calibri" w:cs="Calibri"/>
          <w:b/>
          <w:szCs w:val="24"/>
          <w:lang w:val="cs-CZ"/>
        </w:rPr>
      </w:pPr>
      <w:r>
        <w:rPr>
          <w:rFonts w:ascii="Calibri" w:hAnsi="Calibri" w:cs="Calibri"/>
          <w:b/>
          <w:szCs w:val="24"/>
          <w:lang w:val="cs-CZ"/>
        </w:rPr>
        <w:t>Kontaktní údaje</w:t>
      </w:r>
    </w:p>
    <w:p w14:paraId="013B1FEA" w14:textId="2ACC55FE" w:rsidR="00652FAC" w:rsidRPr="00652FAC" w:rsidRDefault="00652FAC" w:rsidP="00652FAC">
      <w:pPr>
        <w:pStyle w:val="rove2"/>
        <w:rPr>
          <w:rFonts w:ascii="Calibri" w:hAnsi="Calibri" w:cs="Calibri"/>
          <w:szCs w:val="24"/>
          <w:lang w:eastAsia="en-US"/>
        </w:rPr>
      </w:pPr>
      <w:r w:rsidRPr="00652FAC">
        <w:rPr>
          <w:rFonts w:ascii="Calibri" w:hAnsi="Calibri" w:cs="Calibri"/>
          <w:szCs w:val="24"/>
          <w:lang w:eastAsia="en-US"/>
        </w:rPr>
        <w:t>Smluvní strany tímto určují své níže uvedené zástupce pro věci technické</w:t>
      </w:r>
      <w:r w:rsidR="0080370C">
        <w:rPr>
          <w:rFonts w:ascii="Calibri" w:hAnsi="Calibri" w:cs="Calibri"/>
          <w:szCs w:val="24"/>
          <w:lang w:eastAsia="en-US"/>
        </w:rPr>
        <w:t xml:space="preserve"> (včetně zasílání Objednávky)</w:t>
      </w:r>
      <w:r w:rsidRPr="00652FAC">
        <w:rPr>
          <w:rFonts w:ascii="Calibri" w:hAnsi="Calibri" w:cs="Calibri"/>
          <w:szCs w:val="24"/>
          <w:lang w:eastAsia="en-US"/>
        </w:rPr>
        <w:t>:</w:t>
      </w:r>
    </w:p>
    <w:p w14:paraId="54441618" w14:textId="673D9B22" w:rsidR="00652FAC" w:rsidRPr="00652FAC" w:rsidRDefault="00652FAC" w:rsidP="00652FAC">
      <w:pPr>
        <w:pStyle w:val="rove2"/>
        <w:numPr>
          <w:ilvl w:val="2"/>
          <w:numId w:val="1"/>
        </w:numPr>
        <w:rPr>
          <w:rFonts w:ascii="Calibri" w:hAnsi="Calibri" w:cs="Calibri"/>
          <w:szCs w:val="24"/>
          <w:lang w:eastAsia="en-US"/>
        </w:rPr>
      </w:pPr>
      <w:r>
        <w:rPr>
          <w:rFonts w:ascii="Calibri" w:hAnsi="Calibri" w:cs="Calibri"/>
          <w:szCs w:val="24"/>
          <w:lang w:eastAsia="en-US"/>
        </w:rPr>
        <w:t>Zhotovitel</w:t>
      </w:r>
      <w:r w:rsidRPr="00652FAC">
        <w:rPr>
          <w:rFonts w:ascii="Calibri" w:hAnsi="Calibri" w:cs="Calibri"/>
          <w:szCs w:val="24"/>
          <w:lang w:eastAsia="en-US"/>
        </w:rPr>
        <w:t>:</w:t>
      </w:r>
    </w:p>
    <w:p w14:paraId="39EBAD61" w14:textId="4F847A35" w:rsidR="00652FAC" w:rsidRDefault="00652FAC" w:rsidP="003B1464">
      <w:pPr>
        <w:pStyle w:val="rove2"/>
        <w:numPr>
          <w:ilvl w:val="0"/>
          <w:numId w:val="0"/>
        </w:numPr>
        <w:ind w:left="1416" w:firstLine="708"/>
        <w:rPr>
          <w:rFonts w:ascii="Calibri" w:hAnsi="Calibri" w:cs="Calibri"/>
          <w:szCs w:val="24"/>
          <w:lang w:eastAsia="en-US"/>
        </w:rPr>
      </w:pPr>
      <w:r>
        <w:rPr>
          <w:rFonts w:ascii="Calibri" w:hAnsi="Calibri" w:cs="Calibri"/>
          <w:szCs w:val="24"/>
          <w:lang w:eastAsia="en-US"/>
        </w:rPr>
        <w:t>Objednatel</w:t>
      </w:r>
      <w:r w:rsidRPr="00652FAC">
        <w:rPr>
          <w:rFonts w:ascii="Calibri" w:hAnsi="Calibri" w:cs="Calibri"/>
          <w:szCs w:val="24"/>
          <w:lang w:eastAsia="en-US"/>
        </w:rPr>
        <w:t>:</w:t>
      </w:r>
    </w:p>
    <w:p w14:paraId="069ED896" w14:textId="49114993" w:rsidR="00652FAC" w:rsidRPr="00652FAC" w:rsidRDefault="00652FAC" w:rsidP="00652FAC">
      <w:pPr>
        <w:pStyle w:val="rove2"/>
        <w:rPr>
          <w:rFonts w:ascii="Calibri" w:hAnsi="Calibri" w:cs="Calibri"/>
          <w:szCs w:val="24"/>
          <w:lang w:eastAsia="en-US"/>
        </w:rPr>
      </w:pPr>
      <w:bookmarkStart w:id="0" w:name="_GoBack"/>
      <w:bookmarkEnd w:id="0"/>
      <w:r w:rsidRPr="00652FAC">
        <w:rPr>
          <w:rFonts w:ascii="Calibri" w:hAnsi="Calibri" w:cs="Calibri"/>
          <w:szCs w:val="24"/>
          <w:lang w:eastAsia="en-US"/>
        </w:rPr>
        <w:t>Smluvní strany mohou určení svých zástupců pro věci technické změnit prostřednictvím písemného oznámení o určení nového zástupce doručeného druhé smluvní straně.</w:t>
      </w:r>
    </w:p>
    <w:p w14:paraId="16E798EF" w14:textId="17EF9F26" w:rsidR="00652FAC" w:rsidRPr="00652FAC" w:rsidRDefault="00652FAC" w:rsidP="00652FAC">
      <w:pPr>
        <w:pStyle w:val="rove2"/>
        <w:rPr>
          <w:rFonts w:ascii="Calibri" w:hAnsi="Calibri" w:cs="Calibri"/>
          <w:szCs w:val="24"/>
          <w:lang w:eastAsia="en-US"/>
        </w:rPr>
      </w:pPr>
      <w:r>
        <w:rPr>
          <w:rFonts w:ascii="Calibri" w:hAnsi="Calibri" w:cs="Calibri"/>
          <w:szCs w:val="24"/>
          <w:lang w:eastAsia="en-US"/>
        </w:rPr>
        <w:t>Zhotovitel</w:t>
      </w:r>
      <w:r w:rsidRPr="00652FAC">
        <w:rPr>
          <w:rFonts w:ascii="Calibri" w:hAnsi="Calibri" w:cs="Calibri"/>
          <w:szCs w:val="24"/>
          <w:lang w:eastAsia="en-US"/>
        </w:rPr>
        <w:t xml:space="preserve"> se zavazuje </w:t>
      </w:r>
      <w:r>
        <w:rPr>
          <w:rFonts w:ascii="Calibri" w:hAnsi="Calibri" w:cs="Calibri"/>
          <w:szCs w:val="24"/>
          <w:lang w:eastAsia="en-US"/>
        </w:rPr>
        <w:t>Objednateli</w:t>
      </w:r>
      <w:r w:rsidRPr="00652FAC">
        <w:rPr>
          <w:rFonts w:ascii="Calibri" w:hAnsi="Calibri" w:cs="Calibri"/>
          <w:szCs w:val="24"/>
          <w:lang w:eastAsia="en-US"/>
        </w:rPr>
        <w:t xml:space="preserve"> poskytovat řádné, úplné, pravdivé a včasné informace mající byť i nepřímý vztah k</w:t>
      </w:r>
      <w:r>
        <w:rPr>
          <w:rFonts w:ascii="Calibri" w:hAnsi="Calibri" w:cs="Calibri"/>
          <w:szCs w:val="24"/>
          <w:lang w:eastAsia="en-US"/>
        </w:rPr>
        <w:t> provádění Díla</w:t>
      </w:r>
      <w:r w:rsidRPr="00652FAC">
        <w:rPr>
          <w:rFonts w:ascii="Calibri" w:hAnsi="Calibri" w:cs="Calibri"/>
          <w:szCs w:val="24"/>
          <w:lang w:eastAsia="en-US"/>
        </w:rPr>
        <w:t xml:space="preserve"> či jinému plnění </w:t>
      </w:r>
      <w:r>
        <w:rPr>
          <w:rFonts w:ascii="Calibri" w:hAnsi="Calibri" w:cs="Calibri"/>
          <w:szCs w:val="24"/>
          <w:lang w:eastAsia="en-US"/>
        </w:rPr>
        <w:t>Zhotovitele</w:t>
      </w:r>
      <w:r w:rsidRPr="00652FAC">
        <w:rPr>
          <w:rFonts w:ascii="Calibri" w:hAnsi="Calibri" w:cs="Calibri"/>
          <w:szCs w:val="24"/>
          <w:lang w:eastAsia="en-US"/>
        </w:rPr>
        <w:t xml:space="preserve"> dle </w:t>
      </w:r>
      <w:r>
        <w:rPr>
          <w:rFonts w:ascii="Calibri" w:hAnsi="Calibri" w:cs="Calibri"/>
          <w:szCs w:val="24"/>
          <w:lang w:eastAsia="en-US"/>
        </w:rPr>
        <w:t>Smlouvy</w:t>
      </w:r>
      <w:r w:rsidRPr="00652FAC">
        <w:rPr>
          <w:rFonts w:ascii="Calibri" w:hAnsi="Calibri" w:cs="Calibri"/>
          <w:szCs w:val="24"/>
          <w:lang w:eastAsia="en-US"/>
        </w:rPr>
        <w:t xml:space="preserve">, zejména s ohledem na sjednaný účel </w:t>
      </w:r>
      <w:r>
        <w:rPr>
          <w:rFonts w:ascii="Calibri" w:hAnsi="Calibri" w:cs="Calibri"/>
          <w:szCs w:val="24"/>
          <w:lang w:eastAsia="en-US"/>
        </w:rPr>
        <w:t>Smlouvy</w:t>
      </w:r>
      <w:r w:rsidRPr="00652FAC">
        <w:rPr>
          <w:rFonts w:ascii="Calibri" w:hAnsi="Calibri" w:cs="Calibri"/>
          <w:szCs w:val="24"/>
          <w:lang w:eastAsia="en-US"/>
        </w:rPr>
        <w:t>, a to bezodkladně poté, kd</w:t>
      </w:r>
      <w:r w:rsidR="003169DC">
        <w:rPr>
          <w:rFonts w:ascii="Calibri" w:hAnsi="Calibri" w:cs="Calibri"/>
          <w:szCs w:val="24"/>
          <w:lang w:eastAsia="en-US"/>
        </w:rPr>
        <w:t>y</w:t>
      </w:r>
      <w:r w:rsidRPr="00652FAC">
        <w:rPr>
          <w:rFonts w:ascii="Calibri" w:hAnsi="Calibri" w:cs="Calibri"/>
          <w:szCs w:val="24"/>
          <w:lang w:eastAsia="en-US"/>
        </w:rPr>
        <w:t xml:space="preserve"> se o nich dozví.</w:t>
      </w:r>
    </w:p>
    <w:p w14:paraId="6FE6B629" w14:textId="77777777" w:rsidR="00652FAC" w:rsidRPr="00652FAC" w:rsidRDefault="00652FAC" w:rsidP="00652FAC">
      <w:pPr>
        <w:pStyle w:val="rove2"/>
        <w:rPr>
          <w:rFonts w:ascii="Calibri" w:hAnsi="Calibri" w:cs="Calibri"/>
          <w:szCs w:val="24"/>
          <w:lang w:eastAsia="en-US"/>
        </w:rPr>
      </w:pPr>
      <w:r w:rsidRPr="00652FAC">
        <w:rPr>
          <w:rFonts w:ascii="Calibri" w:hAnsi="Calibri" w:cs="Calibri"/>
          <w:szCs w:val="24"/>
          <w:lang w:eastAsia="en-US"/>
        </w:rPr>
        <w:t>Písemnost se považuje za doručenou okamžikem převzetí druhou stranou, stejně tak okamžikem odepření převzetí zásilky a nepodaří-li se písemnost doručit, pak třetím (3.) dnem následujícím po řádném odeslání doporučeného dopisu.</w:t>
      </w:r>
    </w:p>
    <w:p w14:paraId="510C0276" w14:textId="77777777" w:rsidR="00652FAC" w:rsidRDefault="00652FAC" w:rsidP="00652FAC">
      <w:pPr>
        <w:pStyle w:val="rove2"/>
        <w:rPr>
          <w:rFonts w:ascii="Calibri" w:hAnsi="Calibri" w:cs="Calibri"/>
          <w:szCs w:val="24"/>
          <w:lang w:eastAsia="en-US"/>
        </w:rPr>
      </w:pPr>
      <w:r w:rsidRPr="00652FAC">
        <w:rPr>
          <w:rFonts w:ascii="Calibri" w:hAnsi="Calibri" w:cs="Calibri"/>
          <w:szCs w:val="24"/>
          <w:lang w:eastAsia="en-US"/>
        </w:rPr>
        <w:t>Veškerá komunikace mezi smluvními stranami bude probíhat v českém jazyce.</w:t>
      </w:r>
    </w:p>
    <w:p w14:paraId="52C6EA2D" w14:textId="77777777" w:rsidR="00F0296A" w:rsidRDefault="00F0296A" w:rsidP="00F0296A">
      <w:pPr>
        <w:pStyle w:val="rove2"/>
        <w:numPr>
          <w:ilvl w:val="0"/>
          <w:numId w:val="0"/>
        </w:numPr>
        <w:ind w:left="1416"/>
        <w:rPr>
          <w:rFonts w:ascii="Calibri" w:hAnsi="Calibri" w:cs="Calibri"/>
          <w:szCs w:val="24"/>
          <w:lang w:eastAsia="en-US"/>
        </w:rPr>
      </w:pPr>
    </w:p>
    <w:p w14:paraId="6777F91B" w14:textId="77777777" w:rsidR="00A137B1" w:rsidRPr="00F527F4" w:rsidRDefault="00A137B1" w:rsidP="00B948AD">
      <w:pPr>
        <w:pStyle w:val="Zkladntext2"/>
        <w:spacing w:before="240" w:after="120"/>
        <w:ind w:left="709" w:hanging="709"/>
        <w:rPr>
          <w:rFonts w:ascii="Calibri" w:hAnsi="Calibri" w:cs="Calibri"/>
          <w:b/>
          <w:szCs w:val="24"/>
          <w:lang w:val="cs-CZ"/>
        </w:rPr>
      </w:pPr>
      <w:r w:rsidRPr="00F527F4">
        <w:rPr>
          <w:rFonts w:ascii="Calibri" w:hAnsi="Calibri" w:cs="Calibri"/>
          <w:b/>
          <w:szCs w:val="24"/>
          <w:lang w:val="cs-CZ"/>
        </w:rPr>
        <w:t xml:space="preserve">Informační doložka </w:t>
      </w:r>
    </w:p>
    <w:p w14:paraId="009C77B9" w14:textId="77777777" w:rsidR="00A137B1" w:rsidRPr="00917EE6" w:rsidRDefault="00A137B1" w:rsidP="00A137B1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 w:rsidRPr="00917EE6">
        <w:rPr>
          <w:rFonts w:ascii="Calibri" w:hAnsi="Calibri" w:cs="Calibri"/>
          <w:szCs w:val="24"/>
        </w:rPr>
        <w:t xml:space="preserve">Smluvní strany výslovně označují </w:t>
      </w:r>
      <w:r w:rsidR="00853C82">
        <w:rPr>
          <w:rFonts w:ascii="Calibri" w:hAnsi="Calibri" w:cs="Calibri"/>
          <w:szCs w:val="24"/>
        </w:rPr>
        <w:t>obsah</w:t>
      </w:r>
      <w:r w:rsidRPr="00917EE6">
        <w:rPr>
          <w:rFonts w:ascii="Calibri" w:hAnsi="Calibri" w:cs="Calibri"/>
          <w:szCs w:val="24"/>
        </w:rPr>
        <w:t xml:space="preserve"> této </w:t>
      </w:r>
      <w:r w:rsidR="00C90347" w:rsidRPr="00917EE6">
        <w:rPr>
          <w:rFonts w:ascii="Calibri" w:hAnsi="Calibri" w:cs="Calibri"/>
          <w:szCs w:val="24"/>
        </w:rPr>
        <w:t>Smlouvy</w:t>
      </w:r>
      <w:r w:rsidRPr="00917EE6">
        <w:rPr>
          <w:rFonts w:ascii="Calibri" w:hAnsi="Calibri" w:cs="Calibri"/>
          <w:szCs w:val="24"/>
        </w:rPr>
        <w:t xml:space="preserve">, jakož i informace poskytnuté vzájemně v průběhu trvání za důvěrné. </w:t>
      </w:r>
    </w:p>
    <w:p w14:paraId="0DA9B1CD" w14:textId="77777777" w:rsidR="00A137B1" w:rsidRPr="00917EE6" w:rsidRDefault="00A137B1" w:rsidP="00A137B1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 w:rsidRPr="00917EE6">
        <w:rPr>
          <w:rFonts w:ascii="Calibri" w:hAnsi="Calibri" w:cs="Calibri"/>
          <w:szCs w:val="24"/>
        </w:rPr>
        <w:t>Je ujednáno, že každá smluvní strana se zavazuje udržet v tajnosti a neprozradit nebo jinak zpřístupnit jakékoliv informace, které mají vztah</w:t>
      </w:r>
      <w:r w:rsidR="00C90347" w:rsidRPr="00917EE6">
        <w:rPr>
          <w:rFonts w:ascii="Calibri" w:hAnsi="Calibri" w:cs="Calibri"/>
          <w:szCs w:val="24"/>
        </w:rPr>
        <w:t xml:space="preserve"> k obsahu či </w:t>
      </w:r>
      <w:r w:rsidRPr="00917EE6">
        <w:rPr>
          <w:rFonts w:ascii="Calibri" w:hAnsi="Calibri" w:cs="Calibri"/>
          <w:szCs w:val="24"/>
        </w:rPr>
        <w:t xml:space="preserve">předmětu této </w:t>
      </w:r>
      <w:r w:rsidR="00C90347" w:rsidRPr="00917EE6">
        <w:rPr>
          <w:rFonts w:ascii="Calibri" w:hAnsi="Calibri" w:cs="Calibri"/>
          <w:szCs w:val="24"/>
        </w:rPr>
        <w:t>Smlouvy</w:t>
      </w:r>
      <w:r w:rsidRPr="00917EE6">
        <w:rPr>
          <w:rFonts w:ascii="Calibri" w:hAnsi="Calibri" w:cs="Calibri"/>
          <w:szCs w:val="24"/>
        </w:rPr>
        <w:t>, ať už přímo či odvozeně</w:t>
      </w:r>
      <w:r w:rsidR="00C90347" w:rsidRPr="00917EE6">
        <w:rPr>
          <w:rFonts w:ascii="Calibri" w:hAnsi="Calibri" w:cs="Calibri"/>
          <w:szCs w:val="24"/>
        </w:rPr>
        <w:t>.</w:t>
      </w:r>
      <w:r w:rsidRPr="00917EE6">
        <w:rPr>
          <w:rFonts w:ascii="Calibri" w:hAnsi="Calibri" w:cs="Calibri"/>
          <w:szCs w:val="24"/>
        </w:rPr>
        <w:t xml:space="preserve"> </w:t>
      </w:r>
    </w:p>
    <w:p w14:paraId="4216C4CA" w14:textId="77777777" w:rsidR="00A137B1" w:rsidRPr="00917EE6" w:rsidRDefault="00A137B1" w:rsidP="00A137B1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 w:rsidRPr="00917EE6">
        <w:rPr>
          <w:rFonts w:ascii="Calibri" w:hAnsi="Calibri" w:cs="Calibri"/>
          <w:szCs w:val="24"/>
        </w:rPr>
        <w:t xml:space="preserve">Kdo poruší tuto povinnost, je povinen nahradit druhé smluvní straně jí vzniklou škodu. </w:t>
      </w:r>
    </w:p>
    <w:p w14:paraId="7E884B04" w14:textId="77777777" w:rsidR="00A137B1" w:rsidRDefault="00A137B1" w:rsidP="00F527F4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  <w:lang w:eastAsia="en-US"/>
        </w:rPr>
      </w:pPr>
      <w:r w:rsidRPr="00917EE6">
        <w:rPr>
          <w:rFonts w:ascii="Calibri" w:hAnsi="Calibri" w:cs="Calibri"/>
          <w:szCs w:val="24"/>
        </w:rPr>
        <w:t>Za porušení této povinnosti se nepovažuje plnění povinnosti uložené právním předpisem.</w:t>
      </w:r>
    </w:p>
    <w:p w14:paraId="3412ACD8" w14:textId="77777777" w:rsidR="00F0296A" w:rsidRDefault="00F0296A" w:rsidP="00F0296A">
      <w:pPr>
        <w:pStyle w:val="rove2"/>
        <w:numPr>
          <w:ilvl w:val="0"/>
          <w:numId w:val="0"/>
        </w:numPr>
        <w:spacing w:before="120"/>
        <w:ind w:left="1418"/>
        <w:rPr>
          <w:rFonts w:ascii="Calibri" w:hAnsi="Calibri" w:cs="Calibri"/>
          <w:szCs w:val="24"/>
          <w:lang w:eastAsia="en-US"/>
        </w:rPr>
      </w:pPr>
    </w:p>
    <w:p w14:paraId="4DB2C181" w14:textId="77777777" w:rsidR="00A137B1" w:rsidRPr="00F527F4" w:rsidRDefault="00A137B1" w:rsidP="00B948AD">
      <w:pPr>
        <w:pStyle w:val="Zkladntext2"/>
        <w:spacing w:before="240" w:after="120"/>
        <w:ind w:left="709" w:hanging="709"/>
        <w:rPr>
          <w:rFonts w:ascii="Calibri" w:hAnsi="Calibri" w:cs="Calibri"/>
          <w:b/>
          <w:szCs w:val="24"/>
          <w:lang w:val="cs-CZ"/>
        </w:rPr>
      </w:pPr>
      <w:r w:rsidRPr="00F527F4">
        <w:rPr>
          <w:rFonts w:ascii="Calibri" w:hAnsi="Calibri" w:cs="Calibri"/>
          <w:b/>
          <w:szCs w:val="24"/>
          <w:lang w:val="cs-CZ"/>
        </w:rPr>
        <w:t>Závěrečná ustanovení</w:t>
      </w:r>
    </w:p>
    <w:p w14:paraId="3394A04F" w14:textId="77777777" w:rsidR="00A137B1" w:rsidRPr="004060F0" w:rsidRDefault="00A137B1" w:rsidP="00A137B1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 w:rsidRPr="004060F0">
        <w:rPr>
          <w:rFonts w:ascii="Calibri" w:hAnsi="Calibri" w:cs="Calibri"/>
          <w:szCs w:val="24"/>
        </w:rPr>
        <w:t xml:space="preserve">Práva a povinnosti smluvních stran se řídí </w:t>
      </w:r>
      <w:r w:rsidRPr="004060F0">
        <w:rPr>
          <w:rFonts w:ascii="Calibri" w:hAnsi="Calibri" w:cs="Calibri"/>
          <w:szCs w:val="24"/>
          <w:lang w:eastAsia="en-US"/>
        </w:rPr>
        <w:t>právním řádem ČR, zejména zák. č. 89/2012 Sb., občanským zákoníkem, v platném znění</w:t>
      </w:r>
      <w:r w:rsidRPr="004060F0">
        <w:rPr>
          <w:rFonts w:ascii="Calibri" w:hAnsi="Calibri" w:cs="Calibri"/>
          <w:szCs w:val="24"/>
        </w:rPr>
        <w:t xml:space="preserve">. </w:t>
      </w:r>
    </w:p>
    <w:p w14:paraId="67D6BC01" w14:textId="77777777" w:rsidR="00A137B1" w:rsidRPr="004060F0" w:rsidRDefault="00A137B1" w:rsidP="00A137B1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 w:rsidRPr="004060F0">
        <w:rPr>
          <w:rFonts w:ascii="Calibri" w:hAnsi="Calibri" w:cs="Calibri"/>
          <w:szCs w:val="24"/>
        </w:rPr>
        <w:t xml:space="preserve">Smluvní strany si výslovně sjednávají pro případné spory z této </w:t>
      </w:r>
      <w:r w:rsidR="00C90347" w:rsidRPr="004060F0">
        <w:rPr>
          <w:rFonts w:ascii="Calibri" w:hAnsi="Calibri" w:cs="Calibri"/>
          <w:szCs w:val="24"/>
        </w:rPr>
        <w:t xml:space="preserve">Smlouvy </w:t>
      </w:r>
      <w:r w:rsidRPr="004060F0">
        <w:rPr>
          <w:rFonts w:ascii="Calibri" w:hAnsi="Calibri" w:cs="Calibri"/>
          <w:szCs w:val="24"/>
        </w:rPr>
        <w:t>místní příslušnost soudu věcně příslušného v prvním stupni se sídlem v Plzni, a to Okresní soud Plzeň – město nebo Krajský soud v Plzni. Skutečnost, zda se jedná o Okresní soud Plzeň – město nebo Krajský soud v Plzni bude určena na základě ustanovení právních předpisů o věcné příslušnosti, zejména zák. č. 99/1963, občanského soudního řádu, v platném znění.</w:t>
      </w:r>
    </w:p>
    <w:p w14:paraId="33F7733E" w14:textId="77777777" w:rsidR="00A137B1" w:rsidRPr="00917EE6" w:rsidRDefault="00A137B1" w:rsidP="00A137B1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 w:rsidRPr="004060F0">
        <w:rPr>
          <w:rFonts w:ascii="Calibri" w:hAnsi="Calibri" w:cs="Calibri"/>
          <w:snapToGrid w:val="0"/>
          <w:szCs w:val="24"/>
        </w:rPr>
        <w:t>V souladu s </w:t>
      </w:r>
      <w:proofErr w:type="spellStart"/>
      <w:r w:rsidRPr="004060F0">
        <w:rPr>
          <w:rFonts w:ascii="Calibri" w:hAnsi="Calibri" w:cs="Calibri"/>
          <w:snapToGrid w:val="0"/>
          <w:szCs w:val="24"/>
        </w:rPr>
        <w:t>ust</w:t>
      </w:r>
      <w:proofErr w:type="spellEnd"/>
      <w:r w:rsidRPr="004060F0">
        <w:rPr>
          <w:rFonts w:ascii="Calibri" w:hAnsi="Calibri" w:cs="Calibri"/>
          <w:snapToGrid w:val="0"/>
          <w:szCs w:val="24"/>
        </w:rPr>
        <w:t xml:space="preserve">. </w:t>
      </w:r>
      <w:r w:rsidRPr="004060F0">
        <w:rPr>
          <w:rFonts w:ascii="Calibri" w:hAnsi="Calibri" w:cs="Calibri"/>
          <w:szCs w:val="24"/>
        </w:rPr>
        <w:t xml:space="preserve">§ 630 odst. 1 občanského zákoníku si smluvní strany sjednávají promlčecí dobu ve vztahu k veškerým právům </w:t>
      </w:r>
      <w:r w:rsidR="00710DBD">
        <w:rPr>
          <w:rFonts w:ascii="Calibri" w:hAnsi="Calibri" w:cs="Calibri"/>
          <w:szCs w:val="24"/>
        </w:rPr>
        <w:t>Objednatele</w:t>
      </w:r>
      <w:r w:rsidR="00710DBD" w:rsidRPr="00917EE6">
        <w:rPr>
          <w:rFonts w:ascii="Calibri" w:hAnsi="Calibri" w:cs="Calibri"/>
          <w:szCs w:val="24"/>
        </w:rPr>
        <w:t xml:space="preserve"> </w:t>
      </w:r>
      <w:r w:rsidRPr="00917EE6">
        <w:rPr>
          <w:rFonts w:ascii="Calibri" w:hAnsi="Calibri" w:cs="Calibri"/>
          <w:szCs w:val="24"/>
        </w:rPr>
        <w:t xml:space="preserve">přímo či odvozeně souvisejícím s touto </w:t>
      </w:r>
      <w:r w:rsidR="00C90347" w:rsidRPr="00917EE6">
        <w:rPr>
          <w:rFonts w:ascii="Calibri" w:hAnsi="Calibri" w:cs="Calibri"/>
          <w:szCs w:val="24"/>
        </w:rPr>
        <w:t xml:space="preserve">Smlouvou </w:t>
      </w:r>
      <w:r w:rsidRPr="00917EE6">
        <w:rPr>
          <w:rFonts w:ascii="Calibri" w:hAnsi="Calibri" w:cs="Calibri"/>
          <w:szCs w:val="24"/>
        </w:rPr>
        <w:t>v délce pěti (5) let ode dne, kdy počala promlčecí doba plynout.</w:t>
      </w:r>
    </w:p>
    <w:p w14:paraId="11DCE25F" w14:textId="22D4822D" w:rsidR="00E91BC6" w:rsidRPr="00E91BC6" w:rsidRDefault="006047D9" w:rsidP="008642AA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 w:rsidRPr="00E91BC6">
        <w:rPr>
          <w:rFonts w:ascii="Calibri" w:hAnsi="Calibri" w:cs="Calibri"/>
          <w:szCs w:val="24"/>
        </w:rPr>
        <w:t>V případě pochybností o obsahu závazků ze Smlouvy budou tyto vykládány v souladu s předsmluvním jednáním stran, kdy podkladem pro uzavření Smlouvy byla zejména </w:t>
      </w:r>
      <w:r w:rsidR="0085350E" w:rsidRPr="00E91BC6">
        <w:rPr>
          <w:rFonts w:ascii="Calibri" w:hAnsi="Calibri" w:cs="Calibri"/>
          <w:szCs w:val="24"/>
        </w:rPr>
        <w:t xml:space="preserve">příloha č. </w:t>
      </w:r>
      <w:r w:rsidR="0094026E" w:rsidRPr="00E91BC6">
        <w:rPr>
          <w:rFonts w:ascii="Calibri" w:hAnsi="Calibri" w:cs="Calibri"/>
          <w:szCs w:val="24"/>
        </w:rPr>
        <w:t>1</w:t>
      </w:r>
      <w:r w:rsidR="0085350E" w:rsidRPr="00E91BC6">
        <w:rPr>
          <w:rFonts w:ascii="Calibri" w:hAnsi="Calibri" w:cs="Calibri"/>
          <w:szCs w:val="24"/>
        </w:rPr>
        <w:t xml:space="preserve"> Smlouvy –</w:t>
      </w:r>
      <w:r w:rsidR="00A45E6D" w:rsidRPr="00E91BC6">
        <w:rPr>
          <w:rFonts w:ascii="Calibri" w:hAnsi="Calibri" w:cs="Calibri"/>
          <w:szCs w:val="24"/>
        </w:rPr>
        <w:t xml:space="preserve"> </w:t>
      </w:r>
      <w:r w:rsidR="0094026E" w:rsidRPr="00E91BC6">
        <w:rPr>
          <w:rFonts w:ascii="Calibri" w:hAnsi="Calibri" w:cs="Calibri"/>
          <w:szCs w:val="24"/>
        </w:rPr>
        <w:t>Zadávací dokumentace</w:t>
      </w:r>
      <w:r w:rsidRPr="00E91BC6">
        <w:rPr>
          <w:rFonts w:ascii="Calibri" w:hAnsi="Calibri" w:cs="Calibri"/>
          <w:szCs w:val="24"/>
        </w:rPr>
        <w:t xml:space="preserve"> a </w:t>
      </w:r>
      <w:r w:rsidR="0094026E" w:rsidRPr="00E91BC6">
        <w:rPr>
          <w:rFonts w:ascii="Calibri" w:hAnsi="Calibri" w:cs="Calibri"/>
          <w:szCs w:val="24"/>
        </w:rPr>
        <w:t xml:space="preserve">příloha č. </w:t>
      </w:r>
      <w:r w:rsidR="002B5E40">
        <w:rPr>
          <w:rFonts w:ascii="Calibri" w:hAnsi="Calibri" w:cs="Calibri"/>
          <w:szCs w:val="24"/>
        </w:rPr>
        <w:t>2</w:t>
      </w:r>
      <w:r w:rsidR="00E85E40" w:rsidRPr="00E91BC6">
        <w:rPr>
          <w:rFonts w:ascii="Calibri" w:hAnsi="Calibri" w:cs="Calibri"/>
          <w:szCs w:val="24"/>
        </w:rPr>
        <w:t xml:space="preserve"> Smlouvy - </w:t>
      </w:r>
      <w:r w:rsidR="001A1D57" w:rsidRPr="00E91BC6">
        <w:rPr>
          <w:rFonts w:ascii="Calibri" w:hAnsi="Calibri" w:cs="Calibri"/>
          <w:szCs w:val="24"/>
        </w:rPr>
        <w:t>Nabídka</w:t>
      </w:r>
      <w:r w:rsidR="0085350E" w:rsidRPr="00E91BC6">
        <w:rPr>
          <w:rFonts w:ascii="Calibri" w:hAnsi="Calibri" w:cs="Calibri"/>
          <w:szCs w:val="24"/>
        </w:rPr>
        <w:t xml:space="preserve"> </w:t>
      </w:r>
      <w:r w:rsidR="001A1D57" w:rsidRPr="00E91BC6">
        <w:rPr>
          <w:rFonts w:ascii="Calibri" w:hAnsi="Calibri" w:cs="Calibri"/>
          <w:szCs w:val="24"/>
        </w:rPr>
        <w:t>Zhotovitele podaná</w:t>
      </w:r>
      <w:r w:rsidR="0094026E" w:rsidRPr="00E91BC6">
        <w:rPr>
          <w:rFonts w:ascii="Calibri" w:hAnsi="Calibri" w:cs="Calibri"/>
          <w:szCs w:val="24"/>
        </w:rPr>
        <w:t xml:space="preserve"> v rámci zadávacího řízení</w:t>
      </w:r>
      <w:r w:rsidR="001A1D57" w:rsidRPr="00E91BC6">
        <w:rPr>
          <w:rFonts w:ascii="Calibri" w:hAnsi="Calibri" w:cs="Calibri"/>
          <w:szCs w:val="24"/>
        </w:rPr>
        <w:t xml:space="preserve">. </w:t>
      </w:r>
      <w:r w:rsidR="00E91BC6" w:rsidRPr="00E91BC6">
        <w:rPr>
          <w:rFonts w:ascii="Calibri" w:hAnsi="Calibri" w:cs="Calibri"/>
          <w:szCs w:val="24"/>
        </w:rPr>
        <w:t xml:space="preserve">V případě rozporu mezi Smlouvou a přílohami, má přednost Smlouva. V případě rozporu mezi jednotlivými přílohami Smlouvy, je vždy závazný text té přílohy, která je v rámci ustanovení </w:t>
      </w:r>
      <w:r w:rsidR="00E91BC6">
        <w:rPr>
          <w:rFonts w:ascii="Calibri" w:hAnsi="Calibri" w:cs="Calibri"/>
          <w:szCs w:val="24"/>
        </w:rPr>
        <w:t xml:space="preserve">tohoto </w:t>
      </w:r>
      <w:r w:rsidR="00E91BC6" w:rsidRPr="00E91BC6">
        <w:rPr>
          <w:rFonts w:ascii="Calibri" w:hAnsi="Calibri" w:cs="Calibri"/>
          <w:szCs w:val="24"/>
        </w:rPr>
        <w:t>bodu Smlouvy uvedena dříve (s nižším pořadovým číslem).</w:t>
      </w:r>
    </w:p>
    <w:p w14:paraId="025B46BE" w14:textId="77777777" w:rsidR="00A137B1" w:rsidRDefault="00A137B1" w:rsidP="00A137B1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 w:rsidRPr="004060F0">
        <w:rPr>
          <w:rFonts w:ascii="Calibri" w:hAnsi="Calibri" w:cs="Calibri"/>
          <w:szCs w:val="24"/>
        </w:rPr>
        <w:t xml:space="preserve">Pro vyloučení pochybností se ujednává, že ke splnění peněžitého dluhu podle této </w:t>
      </w:r>
      <w:r w:rsidR="00C90347" w:rsidRPr="004060F0">
        <w:rPr>
          <w:rFonts w:ascii="Calibri" w:hAnsi="Calibri" w:cs="Calibri"/>
          <w:szCs w:val="24"/>
        </w:rPr>
        <w:t xml:space="preserve">Smlouvy </w:t>
      </w:r>
      <w:r w:rsidRPr="004060F0">
        <w:rPr>
          <w:rFonts w:ascii="Calibri" w:hAnsi="Calibri" w:cs="Calibri"/>
          <w:szCs w:val="24"/>
        </w:rPr>
        <w:t xml:space="preserve">nelze použít směnku. </w:t>
      </w:r>
    </w:p>
    <w:p w14:paraId="0E51998E" w14:textId="77777777" w:rsidR="00D634E9" w:rsidRDefault="00D634E9" w:rsidP="00D634E9">
      <w:pPr>
        <w:pStyle w:val="rove2"/>
        <w:rPr>
          <w:rFonts w:asciiTheme="minorHAnsi" w:hAnsiTheme="minorHAnsi" w:cs="Calibri"/>
          <w:szCs w:val="24"/>
        </w:rPr>
      </w:pPr>
      <w:r w:rsidRPr="00503D5D">
        <w:rPr>
          <w:rFonts w:asciiTheme="minorHAnsi" w:hAnsiTheme="minorHAnsi" w:cs="Calibri"/>
          <w:szCs w:val="24"/>
        </w:rPr>
        <w:t xml:space="preserve">Smluvní strany si sjednávají, že </w:t>
      </w:r>
      <w:r>
        <w:rPr>
          <w:rFonts w:asciiTheme="minorHAnsi" w:hAnsiTheme="minorHAnsi" w:cs="Calibri"/>
          <w:szCs w:val="24"/>
        </w:rPr>
        <w:t xml:space="preserve">Zhotovitel </w:t>
      </w:r>
      <w:r w:rsidRPr="00503D5D">
        <w:rPr>
          <w:rFonts w:asciiTheme="minorHAnsi" w:hAnsiTheme="minorHAnsi" w:cs="Calibri"/>
          <w:szCs w:val="24"/>
        </w:rPr>
        <w:t xml:space="preserve">není oprávněn </w:t>
      </w:r>
      <w:r>
        <w:rPr>
          <w:rFonts w:asciiTheme="minorHAnsi" w:hAnsiTheme="minorHAnsi" w:cs="Calibri"/>
          <w:szCs w:val="24"/>
        </w:rPr>
        <w:t xml:space="preserve">žádnou </w:t>
      </w:r>
      <w:r w:rsidRPr="00503D5D">
        <w:rPr>
          <w:rFonts w:asciiTheme="minorHAnsi" w:hAnsiTheme="minorHAnsi" w:cs="Calibri"/>
          <w:szCs w:val="24"/>
        </w:rPr>
        <w:t>pohledávku</w:t>
      </w:r>
      <w:r>
        <w:rPr>
          <w:rFonts w:asciiTheme="minorHAnsi" w:hAnsiTheme="minorHAnsi" w:cs="Calibri"/>
          <w:szCs w:val="24"/>
        </w:rPr>
        <w:t xml:space="preserve"> za Objednatelem</w:t>
      </w:r>
      <w:r w:rsidRPr="00503D5D">
        <w:rPr>
          <w:rFonts w:asciiTheme="minorHAnsi" w:hAnsiTheme="minorHAnsi" w:cs="Calibri"/>
          <w:szCs w:val="24"/>
        </w:rPr>
        <w:t xml:space="preserve"> </w:t>
      </w:r>
      <w:r>
        <w:rPr>
          <w:rFonts w:asciiTheme="minorHAnsi" w:hAnsiTheme="minorHAnsi" w:cs="Calibri"/>
          <w:szCs w:val="24"/>
        </w:rPr>
        <w:t xml:space="preserve">plynoucí </w:t>
      </w:r>
      <w:r w:rsidRPr="00503D5D">
        <w:rPr>
          <w:rFonts w:asciiTheme="minorHAnsi" w:hAnsiTheme="minorHAnsi" w:cs="Calibri"/>
          <w:szCs w:val="24"/>
        </w:rPr>
        <w:t>z</w:t>
      </w:r>
      <w:r>
        <w:rPr>
          <w:rFonts w:asciiTheme="minorHAnsi" w:hAnsiTheme="minorHAnsi" w:cs="Calibri"/>
          <w:szCs w:val="24"/>
        </w:rPr>
        <w:t> </w:t>
      </w:r>
      <w:r w:rsidRPr="00503D5D">
        <w:rPr>
          <w:rFonts w:asciiTheme="minorHAnsi" w:hAnsiTheme="minorHAnsi" w:cs="Calibri"/>
          <w:szCs w:val="24"/>
        </w:rPr>
        <w:t>této</w:t>
      </w:r>
      <w:r>
        <w:rPr>
          <w:rFonts w:asciiTheme="minorHAnsi" w:hAnsiTheme="minorHAnsi" w:cs="Calibri"/>
          <w:szCs w:val="24"/>
        </w:rPr>
        <w:t xml:space="preserve"> Smlouvy a/nebo s touto S</w:t>
      </w:r>
      <w:r w:rsidRPr="00503D5D">
        <w:rPr>
          <w:rFonts w:asciiTheme="minorHAnsi" w:hAnsiTheme="minorHAnsi" w:cs="Calibri"/>
          <w:szCs w:val="24"/>
        </w:rPr>
        <w:t>mlouv</w:t>
      </w:r>
      <w:r>
        <w:rPr>
          <w:rFonts w:asciiTheme="minorHAnsi" w:hAnsiTheme="minorHAnsi" w:cs="Calibri"/>
          <w:szCs w:val="24"/>
        </w:rPr>
        <w:t>ou</w:t>
      </w:r>
      <w:r w:rsidRPr="00503D5D">
        <w:rPr>
          <w:rFonts w:asciiTheme="minorHAnsi" w:hAnsiTheme="minorHAnsi" w:cs="Calibri"/>
          <w:szCs w:val="24"/>
        </w:rPr>
        <w:t xml:space="preserve"> </w:t>
      </w:r>
      <w:r>
        <w:rPr>
          <w:rFonts w:asciiTheme="minorHAnsi" w:hAnsiTheme="minorHAnsi" w:cs="Calibri"/>
          <w:szCs w:val="24"/>
        </w:rPr>
        <w:t xml:space="preserve">související </w:t>
      </w:r>
      <w:r w:rsidRPr="00503D5D">
        <w:rPr>
          <w:rFonts w:asciiTheme="minorHAnsi" w:hAnsiTheme="minorHAnsi" w:cs="Calibri"/>
          <w:szCs w:val="24"/>
        </w:rPr>
        <w:t>postoupit třetí osobě</w:t>
      </w:r>
      <w:r>
        <w:rPr>
          <w:rFonts w:asciiTheme="minorHAnsi" w:hAnsiTheme="minorHAnsi" w:cs="Calibri"/>
          <w:szCs w:val="24"/>
        </w:rPr>
        <w:t>, ani k těmto pohledávkám zřídit zástavní právo</w:t>
      </w:r>
      <w:r w:rsidRPr="00503D5D">
        <w:rPr>
          <w:rFonts w:asciiTheme="minorHAnsi" w:hAnsiTheme="minorHAnsi" w:cs="Calibri"/>
          <w:szCs w:val="24"/>
        </w:rPr>
        <w:t>.</w:t>
      </w:r>
    </w:p>
    <w:p w14:paraId="75A8CAA5" w14:textId="77777777" w:rsidR="00D634E9" w:rsidRPr="00904ABF" w:rsidRDefault="00D634E9" w:rsidP="00D634E9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Zhotovitel </w:t>
      </w:r>
      <w:r w:rsidRPr="003D3625">
        <w:rPr>
          <w:rFonts w:asciiTheme="minorHAnsi" w:hAnsiTheme="minorHAnsi" w:cs="Calibri"/>
          <w:szCs w:val="24"/>
        </w:rPr>
        <w:t xml:space="preserve">není oprávněn provést vzájemné zápočty případných svých pohledávek </w:t>
      </w:r>
      <w:r>
        <w:rPr>
          <w:rFonts w:asciiTheme="minorHAnsi" w:hAnsiTheme="minorHAnsi" w:cs="Calibri"/>
          <w:szCs w:val="24"/>
        </w:rPr>
        <w:t xml:space="preserve">plynoucích </w:t>
      </w:r>
      <w:r w:rsidRPr="00503D5D">
        <w:rPr>
          <w:rFonts w:asciiTheme="minorHAnsi" w:hAnsiTheme="minorHAnsi" w:cs="Calibri"/>
          <w:szCs w:val="24"/>
        </w:rPr>
        <w:t>z</w:t>
      </w:r>
      <w:r>
        <w:rPr>
          <w:rFonts w:asciiTheme="minorHAnsi" w:hAnsiTheme="minorHAnsi" w:cs="Calibri"/>
          <w:szCs w:val="24"/>
        </w:rPr>
        <w:t> </w:t>
      </w:r>
      <w:r w:rsidRPr="00503D5D">
        <w:rPr>
          <w:rFonts w:asciiTheme="minorHAnsi" w:hAnsiTheme="minorHAnsi" w:cs="Calibri"/>
          <w:szCs w:val="24"/>
        </w:rPr>
        <w:t>této</w:t>
      </w:r>
      <w:r>
        <w:rPr>
          <w:rFonts w:asciiTheme="minorHAnsi" w:hAnsiTheme="minorHAnsi" w:cs="Calibri"/>
          <w:szCs w:val="24"/>
        </w:rPr>
        <w:t xml:space="preserve"> Smlouvy a/nebo s touto S</w:t>
      </w:r>
      <w:r w:rsidRPr="00503D5D">
        <w:rPr>
          <w:rFonts w:asciiTheme="minorHAnsi" w:hAnsiTheme="minorHAnsi" w:cs="Calibri"/>
          <w:szCs w:val="24"/>
        </w:rPr>
        <w:t>mlouv</w:t>
      </w:r>
      <w:r>
        <w:rPr>
          <w:rFonts w:asciiTheme="minorHAnsi" w:hAnsiTheme="minorHAnsi" w:cs="Calibri"/>
          <w:szCs w:val="24"/>
        </w:rPr>
        <w:t>ou</w:t>
      </w:r>
      <w:r w:rsidRPr="00503D5D">
        <w:rPr>
          <w:rFonts w:asciiTheme="minorHAnsi" w:hAnsiTheme="minorHAnsi" w:cs="Calibri"/>
          <w:szCs w:val="24"/>
        </w:rPr>
        <w:t xml:space="preserve"> </w:t>
      </w:r>
      <w:r>
        <w:rPr>
          <w:rFonts w:asciiTheme="minorHAnsi" w:hAnsiTheme="minorHAnsi" w:cs="Calibri"/>
          <w:szCs w:val="24"/>
        </w:rPr>
        <w:t xml:space="preserve">souvisejících </w:t>
      </w:r>
      <w:r w:rsidRPr="003D3625">
        <w:rPr>
          <w:rFonts w:asciiTheme="minorHAnsi" w:hAnsiTheme="minorHAnsi" w:cs="Calibri"/>
          <w:szCs w:val="24"/>
        </w:rPr>
        <w:t>vůči pohledávkám</w:t>
      </w:r>
      <w:r>
        <w:rPr>
          <w:rFonts w:asciiTheme="minorHAnsi" w:hAnsiTheme="minorHAnsi" w:cs="Calibri"/>
          <w:szCs w:val="24"/>
        </w:rPr>
        <w:t xml:space="preserve"> Objednatele </w:t>
      </w:r>
      <w:r w:rsidRPr="003D3625">
        <w:rPr>
          <w:rFonts w:asciiTheme="minorHAnsi" w:hAnsiTheme="minorHAnsi" w:cs="Calibri"/>
          <w:szCs w:val="24"/>
        </w:rPr>
        <w:t>bez předchozího písemného souhlasu</w:t>
      </w:r>
      <w:r>
        <w:rPr>
          <w:rFonts w:asciiTheme="minorHAnsi" w:hAnsiTheme="minorHAnsi" w:cs="Calibri"/>
          <w:szCs w:val="24"/>
        </w:rPr>
        <w:t xml:space="preserve"> Objednatele</w:t>
      </w:r>
      <w:r w:rsidRPr="003D3625">
        <w:rPr>
          <w:rFonts w:asciiTheme="minorHAnsi" w:hAnsiTheme="minorHAnsi" w:cs="Calibri"/>
          <w:szCs w:val="24"/>
        </w:rPr>
        <w:t>.</w:t>
      </w:r>
    </w:p>
    <w:p w14:paraId="02B59243" w14:textId="77777777" w:rsidR="00710DBD" w:rsidRPr="00917EE6" w:rsidRDefault="00710DBD" w:rsidP="00A137B1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Zhotovitel </w:t>
      </w:r>
      <w:r w:rsidRPr="00710DBD">
        <w:rPr>
          <w:rFonts w:ascii="Calibri" w:hAnsi="Calibri" w:cs="Calibri"/>
          <w:szCs w:val="24"/>
        </w:rPr>
        <w:t xml:space="preserve">přebírá podle </w:t>
      </w:r>
      <w:proofErr w:type="spellStart"/>
      <w:r>
        <w:rPr>
          <w:rFonts w:ascii="Calibri" w:hAnsi="Calibri" w:cs="Calibri"/>
          <w:szCs w:val="24"/>
        </w:rPr>
        <w:t>ust</w:t>
      </w:r>
      <w:proofErr w:type="spellEnd"/>
      <w:r>
        <w:rPr>
          <w:rFonts w:ascii="Calibri" w:hAnsi="Calibri" w:cs="Calibri"/>
          <w:szCs w:val="24"/>
        </w:rPr>
        <w:t xml:space="preserve">. </w:t>
      </w:r>
      <w:r w:rsidRPr="00710DBD">
        <w:rPr>
          <w:rFonts w:ascii="Calibri" w:hAnsi="Calibri" w:cs="Calibri"/>
          <w:szCs w:val="24"/>
        </w:rPr>
        <w:t xml:space="preserve">§ 1765 </w:t>
      </w:r>
      <w:r>
        <w:rPr>
          <w:rFonts w:ascii="Calibri" w:hAnsi="Calibri" w:cs="Calibri"/>
          <w:szCs w:val="24"/>
        </w:rPr>
        <w:t>odst. 2 občanského zákoníku</w:t>
      </w:r>
      <w:r w:rsidRPr="00710DBD">
        <w:rPr>
          <w:rFonts w:ascii="Calibri" w:hAnsi="Calibri" w:cs="Calibri"/>
          <w:szCs w:val="24"/>
        </w:rPr>
        <w:t xml:space="preserve"> nebezpečí změny okolností.</w:t>
      </w:r>
    </w:p>
    <w:p w14:paraId="0AB8C067" w14:textId="77777777" w:rsidR="00A137B1" w:rsidRDefault="00A137B1" w:rsidP="00A137B1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 w:rsidRPr="004060F0">
        <w:rPr>
          <w:rFonts w:ascii="Calibri" w:hAnsi="Calibri" w:cs="Calibri"/>
          <w:szCs w:val="24"/>
        </w:rPr>
        <w:t xml:space="preserve">Veškeré změny a doplňky této </w:t>
      </w:r>
      <w:r w:rsidR="00C90347" w:rsidRPr="004060F0">
        <w:rPr>
          <w:rFonts w:ascii="Calibri" w:hAnsi="Calibri" w:cs="Calibri"/>
          <w:szCs w:val="24"/>
        </w:rPr>
        <w:t xml:space="preserve">Smlouvy </w:t>
      </w:r>
      <w:r w:rsidRPr="004060F0">
        <w:rPr>
          <w:rFonts w:ascii="Calibri" w:hAnsi="Calibri" w:cs="Calibri"/>
          <w:szCs w:val="24"/>
        </w:rPr>
        <w:t>budou uskutečňovány formou písemných dodatků podepsanými oprávněnými zástupci obou smluvních stran.</w:t>
      </w:r>
    </w:p>
    <w:p w14:paraId="6CB9F266" w14:textId="77777777" w:rsidR="00A137B1" w:rsidRPr="00B01C2F" w:rsidRDefault="00A137B1" w:rsidP="00B01C2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 w:rsidRPr="00B01C2F">
        <w:rPr>
          <w:rFonts w:ascii="Calibri" w:hAnsi="Calibri" w:cs="Calibri"/>
          <w:szCs w:val="24"/>
        </w:rPr>
        <w:t xml:space="preserve">Tato </w:t>
      </w:r>
      <w:r w:rsidR="00393BED" w:rsidRPr="00B01C2F">
        <w:rPr>
          <w:rFonts w:ascii="Calibri" w:hAnsi="Calibri" w:cs="Calibri"/>
          <w:szCs w:val="24"/>
        </w:rPr>
        <w:t>S</w:t>
      </w:r>
      <w:r w:rsidRPr="00B01C2F">
        <w:rPr>
          <w:rFonts w:ascii="Calibri" w:hAnsi="Calibri" w:cs="Calibri"/>
          <w:szCs w:val="24"/>
        </w:rPr>
        <w:t>mlouva je vyhotovena v</w:t>
      </w:r>
      <w:r w:rsidR="00C90347" w:rsidRPr="00B01C2F">
        <w:rPr>
          <w:rFonts w:ascii="Calibri" w:hAnsi="Calibri" w:cs="Calibri"/>
          <w:szCs w:val="24"/>
        </w:rPr>
        <w:t>e dvou (</w:t>
      </w:r>
      <w:r w:rsidRPr="00B01C2F">
        <w:rPr>
          <w:rFonts w:ascii="Calibri" w:hAnsi="Calibri" w:cs="Calibri"/>
          <w:szCs w:val="24"/>
        </w:rPr>
        <w:t>2</w:t>
      </w:r>
      <w:r w:rsidR="00C90347" w:rsidRPr="00B01C2F">
        <w:rPr>
          <w:rFonts w:ascii="Calibri" w:hAnsi="Calibri" w:cs="Calibri"/>
          <w:szCs w:val="24"/>
        </w:rPr>
        <w:t>)</w:t>
      </w:r>
      <w:r w:rsidRPr="00B01C2F">
        <w:rPr>
          <w:rFonts w:ascii="Calibri" w:hAnsi="Calibri" w:cs="Calibri"/>
          <w:szCs w:val="24"/>
        </w:rPr>
        <w:t xml:space="preserve"> stejnopisech, z nichž každá smluvní strana obdrží </w:t>
      </w:r>
      <w:r w:rsidR="00C90347" w:rsidRPr="00B01C2F">
        <w:rPr>
          <w:rFonts w:ascii="Calibri" w:hAnsi="Calibri" w:cs="Calibri"/>
          <w:szCs w:val="24"/>
        </w:rPr>
        <w:t>jedno (</w:t>
      </w:r>
      <w:r w:rsidRPr="00B01C2F">
        <w:rPr>
          <w:rFonts w:ascii="Calibri" w:hAnsi="Calibri" w:cs="Calibri"/>
          <w:szCs w:val="24"/>
        </w:rPr>
        <w:t>1</w:t>
      </w:r>
      <w:r w:rsidR="00C90347" w:rsidRPr="00B01C2F">
        <w:rPr>
          <w:rFonts w:ascii="Calibri" w:hAnsi="Calibri" w:cs="Calibri"/>
          <w:szCs w:val="24"/>
        </w:rPr>
        <w:t>)</w:t>
      </w:r>
      <w:r w:rsidRPr="00B01C2F">
        <w:rPr>
          <w:rFonts w:ascii="Calibri" w:hAnsi="Calibri" w:cs="Calibri"/>
          <w:szCs w:val="24"/>
        </w:rPr>
        <w:t xml:space="preserve"> vyhotovení.</w:t>
      </w:r>
    </w:p>
    <w:p w14:paraId="3495141B" w14:textId="77777777" w:rsidR="00A137B1" w:rsidRPr="0094026E" w:rsidRDefault="00A137B1" w:rsidP="00A137B1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 w:rsidRPr="0094026E">
        <w:rPr>
          <w:rFonts w:ascii="Calibri" w:hAnsi="Calibri" w:cs="Calibri"/>
          <w:szCs w:val="24"/>
        </w:rPr>
        <w:t>Smlouva nabývá účinnosti dnem podpisu smluvních stran.</w:t>
      </w:r>
    </w:p>
    <w:p w14:paraId="52C19007" w14:textId="138F6522" w:rsidR="00731A2A" w:rsidRPr="0094026E" w:rsidRDefault="00DA3FC2" w:rsidP="00731A2A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Nedílnou s</w:t>
      </w:r>
      <w:r w:rsidR="00731A2A" w:rsidRPr="0094026E">
        <w:rPr>
          <w:rFonts w:ascii="Calibri" w:hAnsi="Calibri" w:cs="Calibri"/>
          <w:szCs w:val="24"/>
        </w:rPr>
        <w:t xml:space="preserve">oučástí </w:t>
      </w:r>
      <w:r w:rsidR="00AD08C6" w:rsidRPr="0094026E">
        <w:rPr>
          <w:rFonts w:ascii="Calibri" w:hAnsi="Calibri" w:cs="Calibri"/>
          <w:szCs w:val="24"/>
        </w:rPr>
        <w:t>Smlouvy</w:t>
      </w:r>
      <w:r w:rsidR="00731A2A" w:rsidRPr="0094026E">
        <w:rPr>
          <w:rFonts w:ascii="Calibri" w:hAnsi="Calibri" w:cs="Calibri"/>
          <w:szCs w:val="24"/>
        </w:rPr>
        <w:t xml:space="preserve"> jsou následující přílohy:</w:t>
      </w:r>
    </w:p>
    <w:p w14:paraId="42FD18EF" w14:textId="71D0B413" w:rsidR="00776966" w:rsidRPr="0094026E" w:rsidRDefault="0094026E" w:rsidP="00BB3471">
      <w:pPr>
        <w:pStyle w:val="Odstavecseseznamem"/>
        <w:numPr>
          <w:ilvl w:val="0"/>
          <w:numId w:val="5"/>
        </w:numPr>
        <w:suppressAutoHyphens/>
        <w:spacing w:before="60" w:after="60" w:line="240" w:lineRule="auto"/>
        <w:ind w:firstLine="491"/>
        <w:rPr>
          <w:sz w:val="24"/>
        </w:rPr>
      </w:pPr>
      <w:r w:rsidRPr="0094026E">
        <w:rPr>
          <w:sz w:val="24"/>
        </w:rPr>
        <w:t>Zadávací dokumentace</w:t>
      </w:r>
      <w:r w:rsidR="00AD08C6" w:rsidRPr="0094026E">
        <w:rPr>
          <w:sz w:val="24"/>
        </w:rPr>
        <w:t>,</w:t>
      </w:r>
    </w:p>
    <w:p w14:paraId="055E220C" w14:textId="7E90DB4C" w:rsidR="000A1D2A" w:rsidRPr="0094026E" w:rsidRDefault="0094026E" w:rsidP="00BB3471">
      <w:pPr>
        <w:pStyle w:val="Odstavecseseznamem"/>
        <w:numPr>
          <w:ilvl w:val="0"/>
          <w:numId w:val="5"/>
        </w:numPr>
        <w:suppressAutoHyphens/>
        <w:spacing w:before="60" w:after="60" w:line="240" w:lineRule="auto"/>
        <w:ind w:firstLine="491"/>
        <w:rPr>
          <w:sz w:val="24"/>
        </w:rPr>
      </w:pPr>
      <w:r w:rsidRPr="0094026E">
        <w:rPr>
          <w:sz w:val="24"/>
        </w:rPr>
        <w:lastRenderedPageBreak/>
        <w:t>Nabídka Zhotovitele podaná v rámci zadávacího řízení</w:t>
      </w:r>
      <w:r w:rsidR="00C333AF" w:rsidRPr="0094026E">
        <w:rPr>
          <w:sz w:val="24"/>
        </w:rPr>
        <w:t>.</w:t>
      </w:r>
    </w:p>
    <w:p w14:paraId="56312A8C" w14:textId="77777777" w:rsidR="00A137B1" w:rsidRPr="00917EE6" w:rsidRDefault="00EF1086" w:rsidP="00EF1086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 w:rsidRPr="00917EE6">
        <w:rPr>
          <w:rFonts w:ascii="Calibri" w:hAnsi="Calibri" w:cs="Calibri"/>
          <w:szCs w:val="24"/>
        </w:rPr>
        <w:t xml:space="preserve">Smluvní strany prohlašují, že tuto </w:t>
      </w:r>
      <w:r w:rsidR="00C90347" w:rsidRPr="00917EE6">
        <w:rPr>
          <w:rFonts w:ascii="Calibri" w:hAnsi="Calibri" w:cs="Calibri"/>
          <w:szCs w:val="24"/>
        </w:rPr>
        <w:t xml:space="preserve">Smlouvu </w:t>
      </w:r>
      <w:r w:rsidRPr="00917EE6">
        <w:rPr>
          <w:rFonts w:ascii="Calibri" w:hAnsi="Calibri" w:cs="Calibri"/>
          <w:szCs w:val="24"/>
        </w:rPr>
        <w:t xml:space="preserve">uzavřely na základě své svobodné a vážné vůle, že si </w:t>
      </w:r>
      <w:r w:rsidR="00C90347" w:rsidRPr="00917EE6">
        <w:rPr>
          <w:rFonts w:ascii="Calibri" w:hAnsi="Calibri" w:cs="Calibri"/>
          <w:szCs w:val="24"/>
        </w:rPr>
        <w:t xml:space="preserve">Smlouvu </w:t>
      </w:r>
      <w:r w:rsidRPr="00917EE6">
        <w:rPr>
          <w:rFonts w:ascii="Calibri" w:hAnsi="Calibri" w:cs="Calibri"/>
          <w:szCs w:val="24"/>
        </w:rPr>
        <w:t>přečetly, porozuměly zcela jejímu obsahu a na důkaz toho níže připojují své podpisy.</w:t>
      </w:r>
    </w:p>
    <w:p w14:paraId="767A36BE" w14:textId="77777777" w:rsidR="00A16BF0" w:rsidRDefault="00A16BF0" w:rsidP="00DA3FC2">
      <w:pPr>
        <w:pStyle w:val="6odstAKM"/>
        <w:numPr>
          <w:ilvl w:val="0"/>
          <w:numId w:val="0"/>
        </w:numPr>
        <w:spacing w:before="120"/>
        <w:ind w:left="624"/>
        <w:rPr>
          <w:rFonts w:ascii="Calibri" w:hAnsi="Calibri"/>
          <w:sz w:val="24"/>
          <w:szCs w:val="24"/>
        </w:rPr>
      </w:pPr>
    </w:p>
    <w:p w14:paraId="2F38289F" w14:textId="47B725D9" w:rsidR="00375865" w:rsidRDefault="00C90347" w:rsidP="00DA3FC2">
      <w:pPr>
        <w:pStyle w:val="6odstAKM"/>
        <w:numPr>
          <w:ilvl w:val="0"/>
          <w:numId w:val="0"/>
        </w:numPr>
        <w:spacing w:before="120"/>
        <w:ind w:left="624"/>
        <w:rPr>
          <w:rFonts w:ascii="Calibri" w:hAnsi="Calibri"/>
          <w:sz w:val="24"/>
          <w:szCs w:val="24"/>
        </w:rPr>
      </w:pPr>
      <w:r w:rsidRPr="00917EE6">
        <w:rPr>
          <w:rFonts w:ascii="Calibri" w:hAnsi="Calibri"/>
          <w:sz w:val="24"/>
          <w:szCs w:val="24"/>
        </w:rPr>
        <w:t>V </w:t>
      </w:r>
      <w:r w:rsidR="009345DD">
        <w:rPr>
          <w:rFonts w:ascii="Calibri" w:hAnsi="Calibri"/>
          <w:sz w:val="24"/>
          <w:szCs w:val="24"/>
        </w:rPr>
        <w:t>Plzni</w:t>
      </w:r>
      <w:r w:rsidRPr="00917EE6">
        <w:rPr>
          <w:rFonts w:ascii="Calibri" w:hAnsi="Calibri"/>
          <w:sz w:val="24"/>
          <w:szCs w:val="24"/>
        </w:rPr>
        <w:t xml:space="preserve"> dne </w:t>
      </w:r>
      <w:r w:rsidR="00D70E9A">
        <w:rPr>
          <w:rFonts w:ascii="Calibri" w:hAnsi="Calibri"/>
          <w:sz w:val="24"/>
          <w:szCs w:val="24"/>
        </w:rPr>
        <w:t>25</w:t>
      </w:r>
      <w:r w:rsidR="001B1D4E">
        <w:rPr>
          <w:rFonts w:ascii="Calibri" w:hAnsi="Calibri"/>
          <w:sz w:val="24"/>
          <w:szCs w:val="24"/>
        </w:rPr>
        <w:t>.</w:t>
      </w:r>
      <w:r w:rsidR="00D70E9A">
        <w:rPr>
          <w:rFonts w:ascii="Calibri" w:hAnsi="Calibri"/>
          <w:sz w:val="24"/>
          <w:szCs w:val="24"/>
        </w:rPr>
        <w:t>7</w:t>
      </w:r>
      <w:r w:rsidR="001B1D4E">
        <w:rPr>
          <w:rFonts w:ascii="Calibri" w:hAnsi="Calibri"/>
          <w:sz w:val="24"/>
          <w:szCs w:val="24"/>
        </w:rPr>
        <w:t>.2016</w:t>
      </w:r>
      <w:r w:rsidRPr="00917EE6">
        <w:rPr>
          <w:rFonts w:ascii="Calibri" w:hAnsi="Calibri"/>
          <w:sz w:val="24"/>
          <w:szCs w:val="24"/>
        </w:rPr>
        <w:tab/>
      </w:r>
      <w:r w:rsidR="009345DD">
        <w:rPr>
          <w:rFonts w:ascii="Calibri" w:hAnsi="Calibri"/>
          <w:sz w:val="24"/>
          <w:szCs w:val="24"/>
        </w:rPr>
        <w:tab/>
      </w:r>
      <w:r w:rsidR="009345DD">
        <w:rPr>
          <w:rFonts w:ascii="Calibri" w:hAnsi="Calibri"/>
          <w:sz w:val="24"/>
          <w:szCs w:val="24"/>
        </w:rPr>
        <w:tab/>
      </w:r>
      <w:r w:rsidR="009345DD">
        <w:rPr>
          <w:rFonts w:ascii="Calibri" w:hAnsi="Calibri"/>
          <w:sz w:val="24"/>
          <w:szCs w:val="24"/>
        </w:rPr>
        <w:tab/>
      </w:r>
      <w:r w:rsidR="009345DD" w:rsidRPr="00917EE6">
        <w:rPr>
          <w:rFonts w:ascii="Calibri" w:hAnsi="Calibri"/>
          <w:sz w:val="24"/>
          <w:szCs w:val="24"/>
        </w:rPr>
        <w:t xml:space="preserve">V _________ </w:t>
      </w:r>
      <w:proofErr w:type="gramStart"/>
      <w:r w:rsidR="009345DD" w:rsidRPr="00917EE6">
        <w:rPr>
          <w:rFonts w:ascii="Calibri" w:hAnsi="Calibri"/>
          <w:sz w:val="24"/>
          <w:szCs w:val="24"/>
        </w:rPr>
        <w:t xml:space="preserve">dne </w:t>
      </w:r>
      <w:r w:rsidR="001B1D4E">
        <w:rPr>
          <w:rFonts w:ascii="Calibri" w:hAnsi="Calibri"/>
          <w:sz w:val="24"/>
          <w:szCs w:val="24"/>
        </w:rPr>
        <w:t>__.__.2016</w:t>
      </w:r>
      <w:proofErr w:type="gramEnd"/>
    </w:p>
    <w:p w14:paraId="4993052B" w14:textId="77777777" w:rsidR="00A16BF0" w:rsidRDefault="00A16BF0" w:rsidP="00DA3FC2">
      <w:pPr>
        <w:pStyle w:val="odst"/>
        <w:spacing w:before="240" w:after="0"/>
        <w:rPr>
          <w:rFonts w:asciiTheme="minorHAnsi" w:hAnsiTheme="minorHAnsi"/>
          <w:b/>
        </w:rPr>
      </w:pPr>
    </w:p>
    <w:p w14:paraId="757B33CB" w14:textId="5833C0C2" w:rsidR="00273401" w:rsidRPr="00273401" w:rsidRDefault="00273401" w:rsidP="00273401">
      <w:pPr>
        <w:spacing w:before="240" w:after="120"/>
        <w:jc w:val="both"/>
        <w:rPr>
          <w:rFonts w:asciiTheme="minorHAnsi" w:hAnsiTheme="minorHAnsi"/>
          <w:b/>
        </w:rPr>
      </w:pPr>
      <w:r w:rsidRPr="00273401">
        <w:rPr>
          <w:rFonts w:asciiTheme="minorHAnsi" w:hAnsiTheme="minorHAnsi"/>
          <w:b/>
        </w:rPr>
        <w:t>Plzeň - TURISMUS, příspěvková organizace</w:t>
      </w:r>
      <w:r w:rsidR="00D70E9A">
        <w:rPr>
          <w:rFonts w:asciiTheme="minorHAnsi" w:hAnsiTheme="minorHAnsi"/>
          <w:b/>
        </w:rPr>
        <w:tab/>
      </w:r>
    </w:p>
    <w:p w14:paraId="1D9E9CA4" w14:textId="77777777" w:rsidR="00A45E6D" w:rsidRPr="00157239" w:rsidRDefault="00A45E6D" w:rsidP="00DA3FC2">
      <w:pPr>
        <w:pStyle w:val="odst"/>
        <w:spacing w:before="240" w:after="0"/>
        <w:rPr>
          <w:rFonts w:ascii="Calibri" w:hAnsi="Calibri"/>
          <w:b/>
          <w:szCs w:val="22"/>
        </w:rPr>
      </w:pPr>
    </w:p>
    <w:p w14:paraId="59DC7B35" w14:textId="0AD83558" w:rsidR="00375865" w:rsidRPr="00375865" w:rsidRDefault="00375865" w:rsidP="00DA3FC2">
      <w:pPr>
        <w:pStyle w:val="odst"/>
        <w:spacing w:before="360" w:after="0"/>
        <w:ind w:left="1248" w:hanging="624"/>
        <w:rPr>
          <w:rFonts w:ascii="Calibri" w:hAnsi="Calibri" w:cs="Calibri"/>
          <w:szCs w:val="22"/>
        </w:rPr>
      </w:pPr>
      <w:r w:rsidRPr="00375865">
        <w:rPr>
          <w:rFonts w:ascii="Calibri" w:hAnsi="Calibri" w:cs="Calibri"/>
          <w:szCs w:val="22"/>
        </w:rPr>
        <w:t>______________________</w:t>
      </w:r>
      <w:r w:rsidRPr="00375865">
        <w:rPr>
          <w:rFonts w:ascii="Calibri" w:hAnsi="Calibri" w:cs="Calibri"/>
          <w:szCs w:val="22"/>
        </w:rPr>
        <w:tab/>
      </w:r>
      <w:r w:rsidRPr="00375865">
        <w:rPr>
          <w:rFonts w:ascii="Calibri" w:hAnsi="Calibri" w:cs="Calibri"/>
          <w:szCs w:val="22"/>
        </w:rPr>
        <w:tab/>
      </w:r>
      <w:r w:rsidRPr="00375865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375865">
        <w:rPr>
          <w:rFonts w:ascii="Calibri" w:hAnsi="Calibri" w:cs="Calibri"/>
          <w:szCs w:val="22"/>
        </w:rPr>
        <w:t>______________________</w:t>
      </w:r>
    </w:p>
    <w:p w14:paraId="7A6F77FE" w14:textId="612C6531" w:rsidR="00375865" w:rsidRPr="00375865" w:rsidRDefault="00F17A3B" w:rsidP="00D70E9A">
      <w:pPr>
        <w:pStyle w:val="Styl1"/>
        <w:tabs>
          <w:tab w:val="center" w:pos="7088"/>
        </w:tabs>
        <w:ind w:firstLine="624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zástupkyně ředitelky</w:t>
      </w:r>
      <w:r w:rsidR="00D70E9A">
        <w:rPr>
          <w:rFonts w:ascii="Calibri" w:hAnsi="Calibri" w:cs="Calibri"/>
          <w:bCs/>
          <w:szCs w:val="22"/>
        </w:rPr>
        <w:tab/>
        <w:t>prokurista</w:t>
      </w:r>
    </w:p>
    <w:p w14:paraId="595E1F00" w14:textId="5DE8825A" w:rsidR="00375865" w:rsidRPr="00157239" w:rsidRDefault="00273401" w:rsidP="00D70E9A">
      <w:pPr>
        <w:pStyle w:val="6odstAKM"/>
        <w:numPr>
          <w:ilvl w:val="0"/>
          <w:numId w:val="0"/>
        </w:numPr>
        <w:tabs>
          <w:tab w:val="center" w:pos="7088"/>
        </w:tabs>
        <w:spacing w:after="0"/>
        <w:ind w:left="624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Mgr. </w:t>
      </w:r>
      <w:r w:rsidR="00F17A3B">
        <w:rPr>
          <w:rFonts w:asciiTheme="minorHAnsi" w:hAnsiTheme="minorHAnsi"/>
          <w:b/>
          <w:sz w:val="24"/>
        </w:rPr>
        <w:t>Kristina Štěpánová</w:t>
      </w:r>
      <w:r w:rsidR="00D70E9A">
        <w:rPr>
          <w:rFonts w:asciiTheme="minorHAnsi" w:hAnsiTheme="minorHAnsi"/>
          <w:b/>
          <w:sz w:val="24"/>
        </w:rPr>
        <w:tab/>
        <w:t>Jan Zeman</w:t>
      </w:r>
    </w:p>
    <w:p w14:paraId="0E246F38" w14:textId="77777777" w:rsidR="00157239" w:rsidRDefault="00157239" w:rsidP="00C90347">
      <w:pPr>
        <w:pStyle w:val="6odstAKM"/>
        <w:numPr>
          <w:ilvl w:val="0"/>
          <w:numId w:val="0"/>
        </w:numPr>
        <w:spacing w:after="0"/>
        <w:ind w:left="624"/>
        <w:rPr>
          <w:rFonts w:ascii="Calibri" w:hAnsi="Calibri"/>
          <w:b/>
          <w:sz w:val="24"/>
          <w:szCs w:val="24"/>
        </w:rPr>
      </w:pPr>
    </w:p>
    <w:p w14:paraId="2D8331A7" w14:textId="0E97DE6C" w:rsidR="00C90347" w:rsidRDefault="00C90347" w:rsidP="00DA3FC2">
      <w:pPr>
        <w:pStyle w:val="6odstAKM"/>
        <w:numPr>
          <w:ilvl w:val="0"/>
          <w:numId w:val="0"/>
        </w:numPr>
        <w:spacing w:after="0"/>
        <w:ind w:left="624"/>
        <w:rPr>
          <w:rFonts w:ascii="Calibri" w:hAnsi="Calibri"/>
          <w:b/>
          <w:sz w:val="24"/>
          <w:szCs w:val="24"/>
        </w:rPr>
      </w:pPr>
      <w:r w:rsidRPr="004060F0">
        <w:rPr>
          <w:rFonts w:ascii="Calibri" w:hAnsi="Calibri"/>
          <w:b/>
          <w:sz w:val="24"/>
          <w:szCs w:val="24"/>
        </w:rPr>
        <w:t>Objednatel</w:t>
      </w:r>
      <w:r w:rsidRPr="004060F0">
        <w:rPr>
          <w:rFonts w:ascii="Calibri" w:hAnsi="Calibri"/>
          <w:b/>
          <w:sz w:val="24"/>
          <w:szCs w:val="24"/>
        </w:rPr>
        <w:tab/>
      </w:r>
      <w:r w:rsidRPr="004060F0">
        <w:rPr>
          <w:rFonts w:ascii="Calibri" w:hAnsi="Calibri"/>
          <w:b/>
          <w:sz w:val="24"/>
          <w:szCs w:val="24"/>
        </w:rPr>
        <w:tab/>
      </w:r>
      <w:r w:rsidRPr="004060F0">
        <w:rPr>
          <w:rFonts w:ascii="Calibri" w:hAnsi="Calibri"/>
          <w:b/>
          <w:sz w:val="24"/>
          <w:szCs w:val="24"/>
        </w:rPr>
        <w:tab/>
      </w:r>
      <w:r w:rsidRPr="004060F0">
        <w:rPr>
          <w:rFonts w:ascii="Calibri" w:hAnsi="Calibri"/>
          <w:b/>
          <w:sz w:val="24"/>
          <w:szCs w:val="24"/>
        </w:rPr>
        <w:tab/>
      </w:r>
      <w:r w:rsidRPr="004060F0">
        <w:rPr>
          <w:rFonts w:ascii="Calibri" w:hAnsi="Calibri"/>
          <w:b/>
          <w:sz w:val="24"/>
          <w:szCs w:val="24"/>
        </w:rPr>
        <w:tab/>
      </w:r>
      <w:r w:rsidRPr="004060F0">
        <w:rPr>
          <w:rFonts w:ascii="Calibri" w:hAnsi="Calibri"/>
          <w:b/>
          <w:sz w:val="24"/>
          <w:szCs w:val="24"/>
        </w:rPr>
        <w:tab/>
        <w:t xml:space="preserve">Zhotovitel </w:t>
      </w:r>
    </w:p>
    <w:p w14:paraId="3862F7F5" w14:textId="77777777" w:rsidR="008E372B" w:rsidRDefault="008E372B" w:rsidP="00DA3FC2">
      <w:pPr>
        <w:pStyle w:val="6odstAKM"/>
        <w:numPr>
          <w:ilvl w:val="0"/>
          <w:numId w:val="0"/>
        </w:numPr>
        <w:spacing w:after="0"/>
        <w:ind w:left="624"/>
        <w:rPr>
          <w:rFonts w:ascii="Calibri" w:hAnsi="Calibri"/>
          <w:b/>
          <w:sz w:val="24"/>
          <w:szCs w:val="24"/>
        </w:rPr>
      </w:pPr>
    </w:p>
    <w:p w14:paraId="47CF44B9" w14:textId="77777777" w:rsidR="008E372B" w:rsidRDefault="008E372B" w:rsidP="00DA3FC2">
      <w:pPr>
        <w:pStyle w:val="6odstAKM"/>
        <w:numPr>
          <w:ilvl w:val="0"/>
          <w:numId w:val="0"/>
        </w:numPr>
        <w:spacing w:after="0"/>
        <w:ind w:left="624"/>
        <w:rPr>
          <w:rFonts w:ascii="Calibri" w:hAnsi="Calibri"/>
          <w:b/>
          <w:sz w:val="24"/>
          <w:szCs w:val="24"/>
        </w:rPr>
      </w:pPr>
    </w:p>
    <w:p w14:paraId="758C5B6C" w14:textId="77777777" w:rsidR="008E372B" w:rsidRDefault="008E372B" w:rsidP="00DA3FC2">
      <w:pPr>
        <w:pStyle w:val="6odstAKM"/>
        <w:numPr>
          <w:ilvl w:val="0"/>
          <w:numId w:val="0"/>
        </w:numPr>
        <w:spacing w:after="0"/>
        <w:ind w:left="624"/>
        <w:rPr>
          <w:rFonts w:ascii="Calibri" w:hAnsi="Calibri"/>
          <w:b/>
          <w:sz w:val="24"/>
          <w:szCs w:val="24"/>
        </w:rPr>
      </w:pPr>
    </w:p>
    <w:p w14:paraId="249C45DB" w14:textId="77777777" w:rsidR="008E372B" w:rsidRDefault="008E372B" w:rsidP="00DA3FC2">
      <w:pPr>
        <w:pStyle w:val="6odstAKM"/>
        <w:numPr>
          <w:ilvl w:val="0"/>
          <w:numId w:val="0"/>
        </w:numPr>
        <w:spacing w:after="0"/>
        <w:ind w:left="624"/>
        <w:rPr>
          <w:rFonts w:ascii="Calibri" w:hAnsi="Calibri"/>
          <w:b/>
          <w:sz w:val="24"/>
          <w:szCs w:val="24"/>
        </w:rPr>
      </w:pPr>
    </w:p>
    <w:p w14:paraId="1A30B3B5" w14:textId="77777777" w:rsidR="008E372B" w:rsidRDefault="008E372B" w:rsidP="00DA3FC2">
      <w:pPr>
        <w:pStyle w:val="6odstAKM"/>
        <w:numPr>
          <w:ilvl w:val="0"/>
          <w:numId w:val="0"/>
        </w:numPr>
        <w:spacing w:after="0"/>
        <w:ind w:left="624"/>
        <w:rPr>
          <w:rFonts w:ascii="Calibri" w:hAnsi="Calibri"/>
          <w:b/>
          <w:sz w:val="24"/>
          <w:szCs w:val="24"/>
        </w:rPr>
      </w:pPr>
    </w:p>
    <w:p w14:paraId="596AF5BA" w14:textId="77777777" w:rsidR="008E372B" w:rsidRDefault="008E372B" w:rsidP="00DA3FC2">
      <w:pPr>
        <w:pStyle w:val="6odstAKM"/>
        <w:numPr>
          <w:ilvl w:val="0"/>
          <w:numId w:val="0"/>
        </w:numPr>
        <w:spacing w:after="0"/>
        <w:ind w:left="624"/>
        <w:rPr>
          <w:rFonts w:ascii="Calibri" w:hAnsi="Calibri"/>
          <w:b/>
          <w:sz w:val="24"/>
          <w:szCs w:val="24"/>
        </w:rPr>
      </w:pPr>
    </w:p>
    <w:p w14:paraId="7761CBA4" w14:textId="77777777" w:rsidR="008E372B" w:rsidRDefault="008E372B" w:rsidP="00DA3FC2">
      <w:pPr>
        <w:pStyle w:val="6odstAKM"/>
        <w:numPr>
          <w:ilvl w:val="0"/>
          <w:numId w:val="0"/>
        </w:numPr>
        <w:spacing w:after="0"/>
        <w:ind w:left="624"/>
        <w:rPr>
          <w:rFonts w:ascii="Calibri" w:hAnsi="Calibri"/>
          <w:b/>
          <w:sz w:val="24"/>
          <w:szCs w:val="24"/>
        </w:rPr>
      </w:pPr>
    </w:p>
    <w:p w14:paraId="7DCE4211" w14:textId="77777777" w:rsidR="008E372B" w:rsidRDefault="008E372B" w:rsidP="00DA3FC2">
      <w:pPr>
        <w:pStyle w:val="6odstAKM"/>
        <w:numPr>
          <w:ilvl w:val="0"/>
          <w:numId w:val="0"/>
        </w:numPr>
        <w:spacing w:after="0"/>
        <w:ind w:left="624"/>
        <w:rPr>
          <w:rFonts w:ascii="Calibri" w:hAnsi="Calibri"/>
          <w:b/>
          <w:sz w:val="24"/>
          <w:szCs w:val="24"/>
        </w:rPr>
      </w:pPr>
    </w:p>
    <w:p w14:paraId="134B2126" w14:textId="77777777" w:rsidR="008E372B" w:rsidRDefault="008E372B" w:rsidP="00DA3FC2">
      <w:pPr>
        <w:pStyle w:val="6odstAKM"/>
        <w:numPr>
          <w:ilvl w:val="0"/>
          <w:numId w:val="0"/>
        </w:numPr>
        <w:spacing w:after="0"/>
        <w:ind w:left="624"/>
        <w:rPr>
          <w:rFonts w:ascii="Calibri" w:hAnsi="Calibri"/>
          <w:b/>
          <w:sz w:val="24"/>
          <w:szCs w:val="24"/>
        </w:rPr>
      </w:pPr>
    </w:p>
    <w:p w14:paraId="4443783C" w14:textId="77777777" w:rsidR="008E372B" w:rsidRDefault="008E372B" w:rsidP="00DA3FC2">
      <w:pPr>
        <w:pStyle w:val="6odstAKM"/>
        <w:numPr>
          <w:ilvl w:val="0"/>
          <w:numId w:val="0"/>
        </w:numPr>
        <w:spacing w:after="0"/>
        <w:ind w:left="624"/>
        <w:rPr>
          <w:rFonts w:ascii="Calibri" w:hAnsi="Calibri"/>
          <w:b/>
          <w:sz w:val="24"/>
          <w:szCs w:val="24"/>
        </w:rPr>
      </w:pPr>
    </w:p>
    <w:sectPr w:rsidR="008E372B" w:rsidSect="00157239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6B4D3F" w15:done="0"/>
  <w15:commentEx w15:paraId="2C87BB31" w15:paraIdParent="0C6B4D3F" w15:done="0"/>
  <w15:commentEx w15:paraId="5BB59E13" w15:done="0"/>
  <w15:commentEx w15:paraId="5C147F22" w15:paraIdParent="5BB59E13" w15:done="0"/>
  <w15:commentEx w15:paraId="76CEB4D3" w15:done="0"/>
  <w15:commentEx w15:paraId="3481C91A" w15:paraIdParent="76CEB4D3" w15:done="0"/>
  <w15:commentEx w15:paraId="152BE69F" w15:done="0"/>
  <w15:commentEx w15:paraId="5EDFC4F9" w15:paraIdParent="152BE69F" w15:done="0"/>
  <w15:commentEx w15:paraId="3912783F" w15:done="0"/>
  <w15:commentEx w15:paraId="6793C08B" w15:paraIdParent="3912783F" w15:done="0"/>
  <w15:commentEx w15:paraId="17BBE6E7" w15:done="0"/>
  <w15:commentEx w15:paraId="2DA338A1" w15:paraIdParent="17BBE6E7" w15:done="0"/>
  <w15:commentEx w15:paraId="35C5C572" w15:done="0"/>
  <w15:commentEx w15:paraId="6B8EE878" w15:paraIdParent="35C5C572" w15:done="0"/>
  <w15:commentEx w15:paraId="7FE7238D" w15:done="0"/>
  <w15:commentEx w15:paraId="18E4A3EB" w15:paraIdParent="7FE7238D" w15:done="0"/>
  <w15:commentEx w15:paraId="7DA142A1" w15:done="0"/>
  <w15:commentEx w15:paraId="7D88BB0B" w15:paraIdParent="7DA142A1" w15:done="0"/>
  <w15:commentEx w15:paraId="40FD0DA0" w15:done="0"/>
  <w15:commentEx w15:paraId="62980555" w15:paraIdParent="40FD0DA0" w15:done="0"/>
  <w15:commentEx w15:paraId="0C62CC6A" w15:done="0"/>
  <w15:commentEx w15:paraId="422AE261" w15:paraIdParent="0C62CC6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3EFDF" w14:textId="77777777" w:rsidR="00F9506E" w:rsidRDefault="00F9506E">
      <w:r>
        <w:separator/>
      </w:r>
    </w:p>
  </w:endnote>
  <w:endnote w:type="continuationSeparator" w:id="0">
    <w:p w14:paraId="44ECBFE7" w14:textId="77777777" w:rsidR="00F9506E" w:rsidRDefault="00F9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30D0E" w14:textId="77777777" w:rsidR="00710DBD" w:rsidRDefault="00710D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D891B3" w14:textId="77777777" w:rsidR="00710DBD" w:rsidRDefault="00710D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917668510"/>
      <w:docPartObj>
        <w:docPartGallery w:val="Page Numbers (Top of Page)"/>
        <w:docPartUnique/>
      </w:docPartObj>
    </w:sdtPr>
    <w:sdtEndPr>
      <w:rPr>
        <w:rFonts w:asciiTheme="minorHAnsi" w:hAnsiTheme="minorHAnsi"/>
      </w:rPr>
    </w:sdtEndPr>
    <w:sdtContent>
      <w:p w14:paraId="0CC07683" w14:textId="77777777" w:rsidR="00A24082" w:rsidRPr="00A24082" w:rsidRDefault="00A24082" w:rsidP="00A24082">
        <w:pPr>
          <w:pStyle w:val="Zpat"/>
          <w:jc w:val="center"/>
          <w:rPr>
            <w:rFonts w:asciiTheme="minorHAnsi" w:hAnsiTheme="minorHAnsi"/>
            <w:sz w:val="16"/>
            <w:szCs w:val="16"/>
          </w:rPr>
        </w:pPr>
        <w:r w:rsidRPr="00A24082">
          <w:rPr>
            <w:rFonts w:asciiTheme="minorHAnsi" w:hAnsiTheme="minorHAnsi"/>
            <w:sz w:val="16"/>
            <w:szCs w:val="16"/>
          </w:rPr>
          <w:t xml:space="preserve">Stránka </w: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instrText>PAGE</w:instrTex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3B1464">
          <w:rPr>
            <w:rFonts w:asciiTheme="minorHAnsi" w:hAnsiTheme="minorHAnsi"/>
            <w:b/>
            <w:bCs/>
            <w:noProof/>
            <w:sz w:val="16"/>
            <w:szCs w:val="16"/>
          </w:rPr>
          <w:t>8</w: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A24082">
          <w:rPr>
            <w:rFonts w:asciiTheme="minorHAnsi" w:hAnsiTheme="minorHAnsi"/>
            <w:sz w:val="16"/>
            <w:szCs w:val="16"/>
          </w:rPr>
          <w:t xml:space="preserve"> z </w: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instrText>NUMPAGES</w:instrTex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3B1464">
          <w:rPr>
            <w:rFonts w:asciiTheme="minorHAnsi" w:hAnsiTheme="minorHAnsi"/>
            <w:b/>
            <w:bCs/>
            <w:noProof/>
            <w:sz w:val="16"/>
            <w:szCs w:val="16"/>
          </w:rPr>
          <w:t>10</w: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</w:p>
    </w:sdtContent>
  </w:sdt>
  <w:p w14:paraId="1ABB1843" w14:textId="77777777" w:rsidR="00710DBD" w:rsidRDefault="00710D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63B8C" w14:textId="77777777" w:rsidR="00F9506E" w:rsidRDefault="00F9506E">
      <w:r>
        <w:separator/>
      </w:r>
    </w:p>
  </w:footnote>
  <w:footnote w:type="continuationSeparator" w:id="0">
    <w:p w14:paraId="78A0C9EC" w14:textId="77777777" w:rsidR="00F9506E" w:rsidRDefault="00F95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F6CA388"/>
    <w:lvl w:ilvl="0">
      <w:start w:val="1"/>
      <w:numFmt w:val="bullet"/>
      <w:pStyle w:val="6odstAK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7F3143"/>
    <w:multiLevelType w:val="hybridMultilevel"/>
    <w:tmpl w:val="4A286688"/>
    <w:lvl w:ilvl="0" w:tplc="E51875B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21CF1"/>
    <w:multiLevelType w:val="multilevel"/>
    <w:tmpl w:val="DC1A766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154C2F25"/>
    <w:multiLevelType w:val="hybridMultilevel"/>
    <w:tmpl w:val="8AA665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9220D8"/>
    <w:multiLevelType w:val="multilevel"/>
    <w:tmpl w:val="9992F5E0"/>
    <w:lvl w:ilvl="0">
      <w:start w:val="1"/>
      <w:numFmt w:val="upperRoman"/>
      <w:pStyle w:val="2stAKM"/>
      <w:suff w:val="nothing"/>
      <w:lvlText w:val="Část %1."/>
      <w:lvlJc w:val="left"/>
      <w:rPr>
        <w:rFonts w:cs="Times New Roman" w:hint="default"/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rPr>
        <w:rFonts w:cs="Times New Roman" w:hint="default"/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rPr>
        <w:rFonts w:cs="Times New Roman" w:hint="default"/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rPr>
        <w:rFonts w:cs="Times New Roman" w:hint="default"/>
        <w:b/>
        <w:i w:val="0"/>
      </w:rPr>
    </w:lvl>
    <w:lvl w:ilvl="4">
      <w:start w:val="1"/>
      <w:numFmt w:val="decimal"/>
      <w:lvlText w:val="%4.%5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>
    <w:nsid w:val="36D54BC8"/>
    <w:multiLevelType w:val="multilevel"/>
    <w:tmpl w:val="4E32345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45C01B42"/>
    <w:multiLevelType w:val="hybridMultilevel"/>
    <w:tmpl w:val="DED070FA"/>
    <w:lvl w:ilvl="0" w:tplc="9F74C526">
      <w:start w:val="1"/>
      <w:numFmt w:val="decimal"/>
      <w:lvlText w:val="Příloha č. %1: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3F30E4"/>
    <w:multiLevelType w:val="multilevel"/>
    <w:tmpl w:val="B330A48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5CEF0431"/>
    <w:multiLevelType w:val="multilevel"/>
    <w:tmpl w:val="B97EA16E"/>
    <w:lvl w:ilvl="0">
      <w:start w:val="1"/>
      <w:numFmt w:val="decimal"/>
      <w:pStyle w:val="Zkladntext2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rove2"/>
      <w:isLgl/>
      <w:lvlText w:val="%1.%2"/>
      <w:lvlJc w:val="left"/>
      <w:pPr>
        <w:tabs>
          <w:tab w:val="num" w:pos="1559"/>
        </w:tabs>
        <w:ind w:left="1559" w:hanging="708"/>
      </w:pPr>
      <w:rPr>
        <w:rFonts w:ascii="Calibri" w:hAnsi="Calibri" w:hint="default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2136"/>
        </w:tabs>
        <w:ind w:left="2136" w:hanging="720"/>
      </w:pPr>
      <w:rPr>
        <w:rFonts w:ascii="Calibri" w:hAnsi="Calibri" w:cs="Calibri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>
    <w:nsid w:val="5E0C3F5F"/>
    <w:multiLevelType w:val="multilevel"/>
    <w:tmpl w:val="CE902574"/>
    <w:lvl w:ilvl="0">
      <w:start w:val="1"/>
      <w:numFmt w:val="decimal"/>
      <w:pStyle w:val="StylSmluv1"/>
      <w:suff w:val="nothing"/>
      <w:lvlText w:val="čl. %1"/>
      <w:lvlJc w:val="center"/>
      <w:pPr>
        <w:ind w:left="0" w:firstLine="288"/>
      </w:pPr>
      <w:rPr>
        <w:rFonts w:hint="default"/>
        <w:b/>
        <w:sz w:val="24"/>
        <w:szCs w:val="24"/>
      </w:rPr>
    </w:lvl>
    <w:lvl w:ilvl="1">
      <w:start w:val="1"/>
      <w:numFmt w:val="decimal"/>
      <w:pStyle w:val="StylSmluv2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lowerLetter"/>
      <w:pStyle w:val="StylSmmluv3"/>
      <w:lvlText w:val="(%3)"/>
      <w:lvlJc w:val="left"/>
      <w:pPr>
        <w:tabs>
          <w:tab w:val="num" w:pos="567"/>
        </w:tabs>
        <w:ind w:left="102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70B51628"/>
    <w:multiLevelType w:val="hybridMultilevel"/>
    <w:tmpl w:val="6DDCF590"/>
    <w:lvl w:ilvl="0" w:tplc="9266F89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9"/>
  </w:num>
  <w:num w:numId="5">
    <w:abstractNumId w:val="6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8"/>
  </w:num>
  <w:num w:numId="11">
    <w:abstractNumId w:val="8"/>
  </w:num>
  <w:num w:numId="12">
    <w:abstractNumId w:val="8"/>
  </w:num>
  <w:num w:numId="13">
    <w:abstractNumId w:val="2"/>
  </w:num>
  <w:num w:numId="14">
    <w:abstractNumId w:val="8"/>
  </w:num>
  <w:num w:numId="15">
    <w:abstractNumId w:val="3"/>
  </w:num>
  <w:num w:numId="16">
    <w:abstractNumId w:val="8"/>
  </w:num>
  <w:num w:numId="17">
    <w:abstractNumId w:val="8"/>
  </w:num>
  <w:num w:numId="18">
    <w:abstractNumId w:val="7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5"/>
  </w:num>
  <w:num w:numId="24">
    <w:abstractNumId w:val="8"/>
  </w:num>
  <w:num w:numId="25">
    <w:abstractNumId w:val="8"/>
  </w:num>
  <w:num w:numId="26">
    <w:abstractNumId w:val="8"/>
  </w:num>
  <w:num w:numId="27">
    <w:abstractNumId w:val="1"/>
  </w:num>
  <w:num w:numId="28">
    <w:abstractNumId w:val="8"/>
  </w:num>
  <w:num w:numId="29">
    <w:abstractNumId w:val="8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gr. Bc. Vladimír Nový - GÖRGES &amp; PARTNERS">
    <w15:presenceInfo w15:providerId="AD" w15:userId="S-1-5-21-3211684329-632704010-3033102455-1149"/>
  </w15:person>
  <w15:person w15:author="Mgr. Bc. Vladimír Nový - GÖRGES &amp; PARTNERS [3]">
    <w15:presenceInfo w15:providerId="AD" w15:userId="S-1-5-21-3211684329-632704010-3033102455-1149"/>
  </w15:person>
  <w15:person w15:author="Mgr. Bc. Vladimír Nový - GÖRGES &amp; PARTNERS [4]">
    <w15:presenceInfo w15:providerId="AD" w15:userId="S-1-5-21-3211684329-632704010-3033102455-1149"/>
  </w15:person>
  <w15:person w15:author="Mgr. Bc. Vladimír Nový - GÖRGES &amp; PARTNERS [5]">
    <w15:presenceInfo w15:providerId="AD" w15:userId="S-1-5-21-3211684329-632704010-3033102455-1149"/>
  </w15:person>
  <w15:person w15:author="Mgr. Bc. Vladimír Nový - GÖRGES &amp; PARTNERS [6]">
    <w15:presenceInfo w15:providerId="AD" w15:userId="S-1-5-21-3211684329-632704010-3033102455-1149"/>
  </w15:person>
  <w15:person w15:author="Mgr. Bc. Vladimír Nový - GÖRGES &amp; PARTNERS [7]">
    <w15:presenceInfo w15:providerId="AD" w15:userId="S-1-5-21-3211684329-632704010-3033102455-1149"/>
  </w15:person>
  <w15:person w15:author="Mgr. Bc. Vladimír Nový - GÖRGES &amp; PARTNERS [8]">
    <w15:presenceInfo w15:providerId="AD" w15:userId="S-1-5-21-3211684329-632704010-3033102455-11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5C"/>
    <w:rsid w:val="00007FAF"/>
    <w:rsid w:val="000121A3"/>
    <w:rsid w:val="000444E3"/>
    <w:rsid w:val="0005022B"/>
    <w:rsid w:val="00052CD1"/>
    <w:rsid w:val="00057BA4"/>
    <w:rsid w:val="00060247"/>
    <w:rsid w:val="00060E11"/>
    <w:rsid w:val="00062522"/>
    <w:rsid w:val="00065523"/>
    <w:rsid w:val="00077703"/>
    <w:rsid w:val="000936F8"/>
    <w:rsid w:val="0009529F"/>
    <w:rsid w:val="000A1D2A"/>
    <w:rsid w:val="000A5886"/>
    <w:rsid w:val="000B1535"/>
    <w:rsid w:val="000B15B0"/>
    <w:rsid w:val="000B7194"/>
    <w:rsid w:val="000C65C4"/>
    <w:rsid w:val="000E1AAE"/>
    <w:rsid w:val="000F30C4"/>
    <w:rsid w:val="000F5454"/>
    <w:rsid w:val="000F72D8"/>
    <w:rsid w:val="001176A5"/>
    <w:rsid w:val="00122956"/>
    <w:rsid w:val="00122958"/>
    <w:rsid w:val="00133E68"/>
    <w:rsid w:val="0013416A"/>
    <w:rsid w:val="001347CD"/>
    <w:rsid w:val="00136446"/>
    <w:rsid w:val="00137987"/>
    <w:rsid w:val="00144425"/>
    <w:rsid w:val="0015030B"/>
    <w:rsid w:val="001530DA"/>
    <w:rsid w:val="0015425E"/>
    <w:rsid w:val="00155482"/>
    <w:rsid w:val="00157239"/>
    <w:rsid w:val="00165333"/>
    <w:rsid w:val="001654B0"/>
    <w:rsid w:val="00172CE2"/>
    <w:rsid w:val="001739D4"/>
    <w:rsid w:val="00191062"/>
    <w:rsid w:val="001950A9"/>
    <w:rsid w:val="001A1D57"/>
    <w:rsid w:val="001A5102"/>
    <w:rsid w:val="001B1D4E"/>
    <w:rsid w:val="001C0368"/>
    <w:rsid w:val="001C6817"/>
    <w:rsid w:val="001D7658"/>
    <w:rsid w:val="001E1C7E"/>
    <w:rsid w:val="001F289C"/>
    <w:rsid w:val="001F3E8B"/>
    <w:rsid w:val="00200028"/>
    <w:rsid w:val="00210738"/>
    <w:rsid w:val="00213D12"/>
    <w:rsid w:val="00220126"/>
    <w:rsid w:val="00220B0B"/>
    <w:rsid w:val="00221BE4"/>
    <w:rsid w:val="00223860"/>
    <w:rsid w:val="00255C3C"/>
    <w:rsid w:val="00260EA1"/>
    <w:rsid w:val="00266F31"/>
    <w:rsid w:val="002717CE"/>
    <w:rsid w:val="00273401"/>
    <w:rsid w:val="0027745F"/>
    <w:rsid w:val="00280C97"/>
    <w:rsid w:val="00287857"/>
    <w:rsid w:val="002940F8"/>
    <w:rsid w:val="002A5EA2"/>
    <w:rsid w:val="002A6223"/>
    <w:rsid w:val="002A7131"/>
    <w:rsid w:val="002B3958"/>
    <w:rsid w:val="002B3E49"/>
    <w:rsid w:val="002B4EA5"/>
    <w:rsid w:val="002B5E40"/>
    <w:rsid w:val="002C1474"/>
    <w:rsid w:val="002C3474"/>
    <w:rsid w:val="002E15CF"/>
    <w:rsid w:val="002E5945"/>
    <w:rsid w:val="002E5C2A"/>
    <w:rsid w:val="002E726B"/>
    <w:rsid w:val="002F07F9"/>
    <w:rsid w:val="002F3444"/>
    <w:rsid w:val="002F3BE6"/>
    <w:rsid w:val="002F48B2"/>
    <w:rsid w:val="00302243"/>
    <w:rsid w:val="00303470"/>
    <w:rsid w:val="003049C4"/>
    <w:rsid w:val="00305748"/>
    <w:rsid w:val="0031163E"/>
    <w:rsid w:val="003169DC"/>
    <w:rsid w:val="003176D4"/>
    <w:rsid w:val="00327D9B"/>
    <w:rsid w:val="00332B8D"/>
    <w:rsid w:val="00333949"/>
    <w:rsid w:val="00334030"/>
    <w:rsid w:val="00345BEC"/>
    <w:rsid w:val="00345D02"/>
    <w:rsid w:val="00351CF0"/>
    <w:rsid w:val="00355643"/>
    <w:rsid w:val="00360129"/>
    <w:rsid w:val="00375865"/>
    <w:rsid w:val="00380A3A"/>
    <w:rsid w:val="00393BED"/>
    <w:rsid w:val="00396223"/>
    <w:rsid w:val="003A1447"/>
    <w:rsid w:val="003A2EFD"/>
    <w:rsid w:val="003B0B3E"/>
    <w:rsid w:val="003B1464"/>
    <w:rsid w:val="003B51FD"/>
    <w:rsid w:val="003B5EB7"/>
    <w:rsid w:val="003B794A"/>
    <w:rsid w:val="003C5940"/>
    <w:rsid w:val="003D11D3"/>
    <w:rsid w:val="003D2CEB"/>
    <w:rsid w:val="003D4116"/>
    <w:rsid w:val="003D5709"/>
    <w:rsid w:val="003D5747"/>
    <w:rsid w:val="003E7291"/>
    <w:rsid w:val="003F625F"/>
    <w:rsid w:val="00402D05"/>
    <w:rsid w:val="00405087"/>
    <w:rsid w:val="004060F0"/>
    <w:rsid w:val="00406A48"/>
    <w:rsid w:val="00414332"/>
    <w:rsid w:val="0042014E"/>
    <w:rsid w:val="004210D0"/>
    <w:rsid w:val="004247A3"/>
    <w:rsid w:val="00425B11"/>
    <w:rsid w:val="00425E49"/>
    <w:rsid w:val="00427EE7"/>
    <w:rsid w:val="004531D4"/>
    <w:rsid w:val="00453751"/>
    <w:rsid w:val="00455893"/>
    <w:rsid w:val="00470EA6"/>
    <w:rsid w:val="004769E2"/>
    <w:rsid w:val="004918F0"/>
    <w:rsid w:val="004A5514"/>
    <w:rsid w:val="004B5A53"/>
    <w:rsid w:val="004B6A1B"/>
    <w:rsid w:val="004B7AA8"/>
    <w:rsid w:val="004C0037"/>
    <w:rsid w:val="004C2C60"/>
    <w:rsid w:val="004C6EF5"/>
    <w:rsid w:val="004D232E"/>
    <w:rsid w:val="004D5A9A"/>
    <w:rsid w:val="004F5E82"/>
    <w:rsid w:val="0050126E"/>
    <w:rsid w:val="00510F0D"/>
    <w:rsid w:val="0052094D"/>
    <w:rsid w:val="0052322D"/>
    <w:rsid w:val="00530BA4"/>
    <w:rsid w:val="00536D5E"/>
    <w:rsid w:val="00546412"/>
    <w:rsid w:val="00551207"/>
    <w:rsid w:val="0055565F"/>
    <w:rsid w:val="0056566B"/>
    <w:rsid w:val="005717DA"/>
    <w:rsid w:val="00586E2B"/>
    <w:rsid w:val="00594B93"/>
    <w:rsid w:val="00596A42"/>
    <w:rsid w:val="005A32CB"/>
    <w:rsid w:val="005B1F00"/>
    <w:rsid w:val="005B33EB"/>
    <w:rsid w:val="005B689B"/>
    <w:rsid w:val="005C1710"/>
    <w:rsid w:val="005C69D5"/>
    <w:rsid w:val="005E055F"/>
    <w:rsid w:val="005E15AC"/>
    <w:rsid w:val="005E3B9E"/>
    <w:rsid w:val="005F399E"/>
    <w:rsid w:val="006014E9"/>
    <w:rsid w:val="006026F5"/>
    <w:rsid w:val="006047D9"/>
    <w:rsid w:val="00604F18"/>
    <w:rsid w:val="006110BB"/>
    <w:rsid w:val="00616CA2"/>
    <w:rsid w:val="00617F52"/>
    <w:rsid w:val="006278D0"/>
    <w:rsid w:val="00631B3D"/>
    <w:rsid w:val="006335A2"/>
    <w:rsid w:val="006459E4"/>
    <w:rsid w:val="00652FAC"/>
    <w:rsid w:val="00661719"/>
    <w:rsid w:val="00661DD2"/>
    <w:rsid w:val="00675FD2"/>
    <w:rsid w:val="00682344"/>
    <w:rsid w:val="006849A3"/>
    <w:rsid w:val="006A0BC0"/>
    <w:rsid w:val="006A1971"/>
    <w:rsid w:val="006B1473"/>
    <w:rsid w:val="006C28DC"/>
    <w:rsid w:val="006C643E"/>
    <w:rsid w:val="006D0F94"/>
    <w:rsid w:val="006E04B8"/>
    <w:rsid w:val="006E0AC0"/>
    <w:rsid w:val="006E5FF2"/>
    <w:rsid w:val="006E695F"/>
    <w:rsid w:val="00700B16"/>
    <w:rsid w:val="00701031"/>
    <w:rsid w:val="00704DA8"/>
    <w:rsid w:val="00705CB0"/>
    <w:rsid w:val="007064C1"/>
    <w:rsid w:val="00710DBD"/>
    <w:rsid w:val="007252BD"/>
    <w:rsid w:val="00731A2A"/>
    <w:rsid w:val="00731AD5"/>
    <w:rsid w:val="00732E74"/>
    <w:rsid w:val="00740C04"/>
    <w:rsid w:val="0074579B"/>
    <w:rsid w:val="00752F4C"/>
    <w:rsid w:val="00776966"/>
    <w:rsid w:val="00776AA2"/>
    <w:rsid w:val="0078020D"/>
    <w:rsid w:val="00786FE5"/>
    <w:rsid w:val="0079689E"/>
    <w:rsid w:val="007A1562"/>
    <w:rsid w:val="007A545F"/>
    <w:rsid w:val="007A7145"/>
    <w:rsid w:val="007B5E75"/>
    <w:rsid w:val="007C5632"/>
    <w:rsid w:val="007D3531"/>
    <w:rsid w:val="007D5605"/>
    <w:rsid w:val="007D5C2B"/>
    <w:rsid w:val="007F3BD8"/>
    <w:rsid w:val="0080370C"/>
    <w:rsid w:val="0081204C"/>
    <w:rsid w:val="008156B0"/>
    <w:rsid w:val="008172B0"/>
    <w:rsid w:val="00820026"/>
    <w:rsid w:val="00824E6B"/>
    <w:rsid w:val="0082658C"/>
    <w:rsid w:val="00827AFE"/>
    <w:rsid w:val="00827D7F"/>
    <w:rsid w:val="00830687"/>
    <w:rsid w:val="00836077"/>
    <w:rsid w:val="0085041F"/>
    <w:rsid w:val="0085350E"/>
    <w:rsid w:val="00853C82"/>
    <w:rsid w:val="0086022E"/>
    <w:rsid w:val="00860461"/>
    <w:rsid w:val="00861013"/>
    <w:rsid w:val="00862B46"/>
    <w:rsid w:val="0089073A"/>
    <w:rsid w:val="008A0258"/>
    <w:rsid w:val="008A296C"/>
    <w:rsid w:val="008B7AF8"/>
    <w:rsid w:val="008C1F01"/>
    <w:rsid w:val="008D6ADF"/>
    <w:rsid w:val="008E372B"/>
    <w:rsid w:val="008E3EA0"/>
    <w:rsid w:val="008E6900"/>
    <w:rsid w:val="008F315E"/>
    <w:rsid w:val="008F36A8"/>
    <w:rsid w:val="008F4011"/>
    <w:rsid w:val="00917EE6"/>
    <w:rsid w:val="0092263E"/>
    <w:rsid w:val="009345DD"/>
    <w:rsid w:val="0094026E"/>
    <w:rsid w:val="00943267"/>
    <w:rsid w:val="00952569"/>
    <w:rsid w:val="009604C0"/>
    <w:rsid w:val="00964C5E"/>
    <w:rsid w:val="009739FE"/>
    <w:rsid w:val="00981984"/>
    <w:rsid w:val="009860FB"/>
    <w:rsid w:val="00986FF1"/>
    <w:rsid w:val="0098707F"/>
    <w:rsid w:val="00996B71"/>
    <w:rsid w:val="009A3469"/>
    <w:rsid w:val="009A6F61"/>
    <w:rsid w:val="009A7814"/>
    <w:rsid w:val="009B7C44"/>
    <w:rsid w:val="009C0C9D"/>
    <w:rsid w:val="009C1431"/>
    <w:rsid w:val="009D09B3"/>
    <w:rsid w:val="009D3042"/>
    <w:rsid w:val="009D3D2F"/>
    <w:rsid w:val="009D6AD1"/>
    <w:rsid w:val="009E79EE"/>
    <w:rsid w:val="009E7EB2"/>
    <w:rsid w:val="009F2720"/>
    <w:rsid w:val="009F35AA"/>
    <w:rsid w:val="009F3811"/>
    <w:rsid w:val="009F3FFD"/>
    <w:rsid w:val="00A137B1"/>
    <w:rsid w:val="00A158BE"/>
    <w:rsid w:val="00A16BF0"/>
    <w:rsid w:val="00A24082"/>
    <w:rsid w:val="00A331DA"/>
    <w:rsid w:val="00A33ED7"/>
    <w:rsid w:val="00A35402"/>
    <w:rsid w:val="00A431AD"/>
    <w:rsid w:val="00A45E6D"/>
    <w:rsid w:val="00A5092D"/>
    <w:rsid w:val="00A56E41"/>
    <w:rsid w:val="00A724E7"/>
    <w:rsid w:val="00A8176F"/>
    <w:rsid w:val="00A94E40"/>
    <w:rsid w:val="00AA4772"/>
    <w:rsid w:val="00AA7AF2"/>
    <w:rsid w:val="00AB0D40"/>
    <w:rsid w:val="00AB2AEE"/>
    <w:rsid w:val="00AB4B4C"/>
    <w:rsid w:val="00AC174F"/>
    <w:rsid w:val="00AC375C"/>
    <w:rsid w:val="00AC699C"/>
    <w:rsid w:val="00AD02A9"/>
    <w:rsid w:val="00AD08C6"/>
    <w:rsid w:val="00AD3B58"/>
    <w:rsid w:val="00AD49AC"/>
    <w:rsid w:val="00AD5832"/>
    <w:rsid w:val="00AE55BE"/>
    <w:rsid w:val="00AE7855"/>
    <w:rsid w:val="00B01C2F"/>
    <w:rsid w:val="00B10C55"/>
    <w:rsid w:val="00B2370B"/>
    <w:rsid w:val="00B23F65"/>
    <w:rsid w:val="00B30571"/>
    <w:rsid w:val="00B41D30"/>
    <w:rsid w:val="00B42218"/>
    <w:rsid w:val="00B44551"/>
    <w:rsid w:val="00B46130"/>
    <w:rsid w:val="00B64E1E"/>
    <w:rsid w:val="00B72C97"/>
    <w:rsid w:val="00B8166A"/>
    <w:rsid w:val="00B83C71"/>
    <w:rsid w:val="00B86FD8"/>
    <w:rsid w:val="00B948AD"/>
    <w:rsid w:val="00B97E3D"/>
    <w:rsid w:val="00BA1969"/>
    <w:rsid w:val="00BA2CB6"/>
    <w:rsid w:val="00BA6F33"/>
    <w:rsid w:val="00BB3471"/>
    <w:rsid w:val="00BB6233"/>
    <w:rsid w:val="00BB799F"/>
    <w:rsid w:val="00BC65CE"/>
    <w:rsid w:val="00BD6047"/>
    <w:rsid w:val="00BD75A8"/>
    <w:rsid w:val="00BE11D2"/>
    <w:rsid w:val="00BF7445"/>
    <w:rsid w:val="00C00DA1"/>
    <w:rsid w:val="00C030FA"/>
    <w:rsid w:val="00C333AF"/>
    <w:rsid w:val="00C41454"/>
    <w:rsid w:val="00C4317C"/>
    <w:rsid w:val="00C43488"/>
    <w:rsid w:val="00C60120"/>
    <w:rsid w:val="00C61C30"/>
    <w:rsid w:val="00C66048"/>
    <w:rsid w:val="00C71C22"/>
    <w:rsid w:val="00C773A4"/>
    <w:rsid w:val="00C8559B"/>
    <w:rsid w:val="00C9018C"/>
    <w:rsid w:val="00C90347"/>
    <w:rsid w:val="00C91DCC"/>
    <w:rsid w:val="00CA0C61"/>
    <w:rsid w:val="00CB37B3"/>
    <w:rsid w:val="00CC0AE4"/>
    <w:rsid w:val="00CF6217"/>
    <w:rsid w:val="00D010FC"/>
    <w:rsid w:val="00D02FE7"/>
    <w:rsid w:val="00D07328"/>
    <w:rsid w:val="00D07333"/>
    <w:rsid w:val="00D12FF6"/>
    <w:rsid w:val="00D13892"/>
    <w:rsid w:val="00D27809"/>
    <w:rsid w:val="00D37BB1"/>
    <w:rsid w:val="00D4671A"/>
    <w:rsid w:val="00D5702A"/>
    <w:rsid w:val="00D634E9"/>
    <w:rsid w:val="00D70E9A"/>
    <w:rsid w:val="00D7193B"/>
    <w:rsid w:val="00D760F4"/>
    <w:rsid w:val="00D77D77"/>
    <w:rsid w:val="00DA0FB1"/>
    <w:rsid w:val="00DA216D"/>
    <w:rsid w:val="00DA222F"/>
    <w:rsid w:val="00DA3FC2"/>
    <w:rsid w:val="00DA5D06"/>
    <w:rsid w:val="00DB7A56"/>
    <w:rsid w:val="00DC3DB0"/>
    <w:rsid w:val="00DE157F"/>
    <w:rsid w:val="00DF2694"/>
    <w:rsid w:val="00DF3037"/>
    <w:rsid w:val="00DF3726"/>
    <w:rsid w:val="00DF4D6F"/>
    <w:rsid w:val="00DF7D5C"/>
    <w:rsid w:val="00E01D48"/>
    <w:rsid w:val="00E07715"/>
    <w:rsid w:val="00E11A96"/>
    <w:rsid w:val="00E172CA"/>
    <w:rsid w:val="00E176DB"/>
    <w:rsid w:val="00E208B4"/>
    <w:rsid w:val="00E234C2"/>
    <w:rsid w:val="00E31A59"/>
    <w:rsid w:val="00E429E6"/>
    <w:rsid w:val="00E465B4"/>
    <w:rsid w:val="00E5091A"/>
    <w:rsid w:val="00E50BB4"/>
    <w:rsid w:val="00E61928"/>
    <w:rsid w:val="00E81EFA"/>
    <w:rsid w:val="00E8357D"/>
    <w:rsid w:val="00E85E40"/>
    <w:rsid w:val="00E90092"/>
    <w:rsid w:val="00E91BC6"/>
    <w:rsid w:val="00E92A5E"/>
    <w:rsid w:val="00E933E7"/>
    <w:rsid w:val="00E95CBF"/>
    <w:rsid w:val="00E95D10"/>
    <w:rsid w:val="00E97FEB"/>
    <w:rsid w:val="00EB6601"/>
    <w:rsid w:val="00EC1F33"/>
    <w:rsid w:val="00EE0F54"/>
    <w:rsid w:val="00EE30BE"/>
    <w:rsid w:val="00EE54AD"/>
    <w:rsid w:val="00EE59DF"/>
    <w:rsid w:val="00EE69A9"/>
    <w:rsid w:val="00EE6E82"/>
    <w:rsid w:val="00EF1086"/>
    <w:rsid w:val="00EF278B"/>
    <w:rsid w:val="00EF4365"/>
    <w:rsid w:val="00EF522C"/>
    <w:rsid w:val="00F01F23"/>
    <w:rsid w:val="00F0296A"/>
    <w:rsid w:val="00F16A19"/>
    <w:rsid w:val="00F17378"/>
    <w:rsid w:val="00F17A3B"/>
    <w:rsid w:val="00F272E7"/>
    <w:rsid w:val="00F414A7"/>
    <w:rsid w:val="00F527F4"/>
    <w:rsid w:val="00F57253"/>
    <w:rsid w:val="00F61645"/>
    <w:rsid w:val="00F671AD"/>
    <w:rsid w:val="00F7125C"/>
    <w:rsid w:val="00F713FE"/>
    <w:rsid w:val="00F7758F"/>
    <w:rsid w:val="00F77FDD"/>
    <w:rsid w:val="00F8064B"/>
    <w:rsid w:val="00F8528F"/>
    <w:rsid w:val="00F85645"/>
    <w:rsid w:val="00F9506E"/>
    <w:rsid w:val="00FA0FED"/>
    <w:rsid w:val="00FB514D"/>
    <w:rsid w:val="00FB57F8"/>
    <w:rsid w:val="00FC406B"/>
    <w:rsid w:val="00FD1530"/>
    <w:rsid w:val="00FD22E3"/>
    <w:rsid w:val="00FE38F0"/>
    <w:rsid w:val="00FE4D26"/>
    <w:rsid w:val="00FF20F1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5F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i/>
      <w:sz w:val="32"/>
      <w:szCs w:val="20"/>
    </w:rPr>
  </w:style>
  <w:style w:type="paragraph" w:styleId="Nadpis2">
    <w:name w:val="heading 2"/>
    <w:aliases w:val="1.1 Nadpis 2"/>
    <w:basedOn w:val="Normln"/>
    <w:next w:val="Normln"/>
    <w:qFormat/>
    <w:pPr>
      <w:keepNext/>
      <w:spacing w:before="120" w:line="240" w:lineRule="atLeast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ind w:left="-284" w:right="-709"/>
      <w:outlineLvl w:val="2"/>
    </w:pPr>
    <w:rPr>
      <w:b/>
      <w:sz w:val="22"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5529"/>
      </w:tabs>
      <w:ind w:left="-284" w:right="-286"/>
      <w:jc w:val="both"/>
      <w:outlineLvl w:val="3"/>
    </w:pPr>
    <w:rPr>
      <w:b/>
      <w:sz w:val="22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ind w:left="-284" w:right="-286"/>
      <w:outlineLvl w:val="4"/>
    </w:pPr>
    <w:rPr>
      <w:b/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09529F"/>
    <w:pPr>
      <w:keepNext/>
      <w:tabs>
        <w:tab w:val="num" w:pos="0"/>
      </w:tabs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09529F"/>
    <w:pPr>
      <w:tabs>
        <w:tab w:val="num" w:pos="0"/>
      </w:tabs>
      <w:overflowPunct w:val="0"/>
      <w:autoSpaceDE w:val="0"/>
      <w:autoSpaceDN w:val="0"/>
      <w:adjustRightInd w:val="0"/>
      <w:spacing w:before="240" w:after="60"/>
      <w:textAlignment w:val="baseline"/>
      <w:outlineLvl w:val="6"/>
    </w:pPr>
  </w:style>
  <w:style w:type="paragraph" w:styleId="Nadpis8">
    <w:name w:val="heading 8"/>
    <w:basedOn w:val="Normln"/>
    <w:next w:val="Normln"/>
    <w:link w:val="Nadpis8Char"/>
    <w:qFormat/>
    <w:rsid w:val="0009529F"/>
    <w:pPr>
      <w:tabs>
        <w:tab w:val="num" w:pos="0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09529F"/>
    <w:pPr>
      <w:tabs>
        <w:tab w:val="num" w:pos="0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1">
    <w:name w:val="úroveň 1"/>
    <w:basedOn w:val="Normln"/>
    <w:next w:val="rove2"/>
    <w:pPr>
      <w:tabs>
        <w:tab w:val="num" w:pos="708"/>
      </w:tabs>
      <w:spacing w:before="480" w:after="360"/>
      <w:ind w:left="709" w:hanging="709"/>
    </w:pPr>
    <w:rPr>
      <w:b/>
      <w:szCs w:val="20"/>
    </w:rPr>
  </w:style>
  <w:style w:type="paragraph" w:customStyle="1" w:styleId="rove2">
    <w:name w:val="úroveň 2"/>
    <w:basedOn w:val="Normln"/>
    <w:pPr>
      <w:numPr>
        <w:ilvl w:val="1"/>
        <w:numId w:val="1"/>
      </w:numPr>
      <w:tabs>
        <w:tab w:val="clear" w:pos="1559"/>
        <w:tab w:val="num" w:pos="1416"/>
      </w:tabs>
      <w:spacing w:after="120"/>
      <w:ind w:left="1416"/>
      <w:jc w:val="both"/>
    </w:pPr>
    <w:rPr>
      <w:szCs w:val="20"/>
    </w:rPr>
  </w:style>
  <w:style w:type="paragraph" w:styleId="Nzev">
    <w:name w:val="Title"/>
    <w:basedOn w:val="Normln"/>
    <w:qFormat/>
    <w:pPr>
      <w:jc w:val="center"/>
    </w:pPr>
    <w:rPr>
      <w:rFonts w:ascii="Courier" w:hAnsi="Courier"/>
      <w:b/>
      <w:color w:val="000000"/>
      <w:sz w:val="28"/>
      <w:szCs w:val="20"/>
      <w:lang w:val="en-US" w:eastAsia="en-US"/>
    </w:rPr>
  </w:style>
  <w:style w:type="paragraph" w:styleId="Zkladntext">
    <w:name w:val="Body Text"/>
    <w:basedOn w:val="Normln"/>
    <w:semiHidden/>
    <w:rPr>
      <w:rFonts w:ascii="Courier" w:hAnsi="Courier"/>
      <w:b/>
      <w:color w:val="000000"/>
      <w:szCs w:val="20"/>
      <w:lang w:val="en-US" w:eastAsia="en-US"/>
    </w:rPr>
  </w:style>
  <w:style w:type="paragraph" w:styleId="Zkladntextodsazen">
    <w:name w:val="Body Text Indent"/>
    <w:basedOn w:val="Normln"/>
    <w:semiHidden/>
    <w:pPr>
      <w:ind w:left="2124" w:firstLine="708"/>
    </w:pPr>
    <w:rPr>
      <w:i/>
      <w:color w:val="000080"/>
      <w:sz w:val="20"/>
    </w:rPr>
  </w:style>
  <w:style w:type="paragraph" w:styleId="Zkladntextodsazen2">
    <w:name w:val="Body Text Indent 2"/>
    <w:basedOn w:val="Normln"/>
    <w:semiHidden/>
    <w:pPr>
      <w:ind w:left="420"/>
      <w:jc w:val="both"/>
    </w:pPr>
    <w:rPr>
      <w:color w:val="000000"/>
    </w:rPr>
  </w:style>
  <w:style w:type="paragraph" w:styleId="Zkladntext2">
    <w:name w:val="Body Text 2"/>
    <w:basedOn w:val="Normln"/>
    <w:semiHidden/>
    <w:pPr>
      <w:numPr>
        <w:numId w:val="1"/>
      </w:numPr>
      <w:jc w:val="both"/>
    </w:pPr>
    <w:rPr>
      <w:rFonts w:ascii="Courier" w:hAnsi="Courier"/>
      <w:color w:val="000000"/>
      <w:szCs w:val="20"/>
      <w:lang w:val="en-US" w:eastAsia="en-US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5E15A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14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A714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3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unhideWhenUsed/>
    <w:rsid w:val="009A6F6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6F6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9A6F61"/>
  </w:style>
  <w:style w:type="character" w:customStyle="1" w:styleId="PedmtkomenteChar">
    <w:name w:val="Předmět komentáře Char"/>
    <w:link w:val="Pedmtkomente"/>
    <w:uiPriority w:val="99"/>
    <w:semiHidden/>
    <w:rsid w:val="009A6F6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C9034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C90347"/>
    <w:rPr>
      <w:sz w:val="24"/>
      <w:szCs w:val="24"/>
    </w:rPr>
  </w:style>
  <w:style w:type="paragraph" w:customStyle="1" w:styleId="6odstAKM">
    <w:name w:val="6 Č. odst. AKM"/>
    <w:uiPriority w:val="99"/>
    <w:rsid w:val="00C90347"/>
    <w:pPr>
      <w:numPr>
        <w:numId w:val="2"/>
      </w:numPr>
      <w:spacing w:after="120"/>
      <w:jc w:val="both"/>
      <w:outlineLvl w:val="5"/>
    </w:pPr>
    <w:rPr>
      <w:sz w:val="22"/>
    </w:rPr>
  </w:style>
  <w:style w:type="paragraph" w:customStyle="1" w:styleId="2stAKM">
    <w:name w:val="2 Část AKM"/>
    <w:next w:val="3HlavaAKM"/>
    <w:uiPriority w:val="99"/>
    <w:rsid w:val="007D5605"/>
    <w:pPr>
      <w:numPr>
        <w:numId w:val="3"/>
      </w:numPr>
      <w:spacing w:before="360" w:after="120"/>
      <w:jc w:val="center"/>
      <w:outlineLvl w:val="1"/>
    </w:pPr>
    <w:rPr>
      <w:b/>
      <w:sz w:val="28"/>
    </w:rPr>
  </w:style>
  <w:style w:type="paragraph" w:customStyle="1" w:styleId="3HlavaAKM">
    <w:name w:val="3 Hlava AKM"/>
    <w:next w:val="4DlAKM"/>
    <w:uiPriority w:val="99"/>
    <w:rsid w:val="007D5605"/>
    <w:pPr>
      <w:numPr>
        <w:ilvl w:val="1"/>
        <w:numId w:val="3"/>
      </w:numPr>
      <w:spacing w:before="360" w:after="120"/>
      <w:jc w:val="center"/>
      <w:outlineLvl w:val="2"/>
    </w:pPr>
    <w:rPr>
      <w:b/>
      <w:caps/>
      <w:sz w:val="26"/>
    </w:rPr>
  </w:style>
  <w:style w:type="paragraph" w:customStyle="1" w:styleId="4DlAKM">
    <w:name w:val="4 Díl AKM"/>
    <w:next w:val="5NadpislAKM"/>
    <w:uiPriority w:val="99"/>
    <w:rsid w:val="007D5605"/>
    <w:pPr>
      <w:numPr>
        <w:ilvl w:val="2"/>
        <w:numId w:val="3"/>
      </w:numPr>
      <w:spacing w:before="360" w:after="120"/>
      <w:jc w:val="center"/>
      <w:outlineLvl w:val="3"/>
    </w:pPr>
    <w:rPr>
      <w:b/>
      <w:sz w:val="24"/>
    </w:rPr>
  </w:style>
  <w:style w:type="paragraph" w:customStyle="1" w:styleId="5NadpislAKM">
    <w:name w:val="5 Nadpis čl. AKM"/>
    <w:next w:val="6odstAKM"/>
    <w:uiPriority w:val="99"/>
    <w:rsid w:val="007D5605"/>
    <w:pPr>
      <w:keepLines/>
      <w:numPr>
        <w:ilvl w:val="3"/>
        <w:numId w:val="3"/>
      </w:numPr>
      <w:spacing w:before="360" w:after="120"/>
      <w:jc w:val="center"/>
      <w:outlineLvl w:val="4"/>
    </w:pPr>
    <w:rPr>
      <w:b/>
      <w:sz w:val="22"/>
      <w:szCs w:val="22"/>
    </w:rPr>
  </w:style>
  <w:style w:type="paragraph" w:customStyle="1" w:styleId="odst">
    <w:name w:val="Č. odst."/>
    <w:basedOn w:val="Normln"/>
    <w:rsid w:val="00375865"/>
    <w:pPr>
      <w:widowControl w:val="0"/>
      <w:autoSpaceDE w:val="0"/>
      <w:autoSpaceDN w:val="0"/>
      <w:spacing w:after="120"/>
      <w:jc w:val="both"/>
    </w:pPr>
  </w:style>
  <w:style w:type="paragraph" w:customStyle="1" w:styleId="Styl1">
    <w:name w:val="Styl1"/>
    <w:basedOn w:val="Normln"/>
    <w:rsid w:val="00375865"/>
    <w:pPr>
      <w:autoSpaceDE w:val="0"/>
      <w:autoSpaceDN w:val="0"/>
      <w:spacing w:line="240" w:lineRule="atLeast"/>
      <w:jc w:val="both"/>
    </w:pPr>
  </w:style>
  <w:style w:type="paragraph" w:customStyle="1" w:styleId="StylSmluv1">
    <w:name w:val="StylSmluv1"/>
    <w:basedOn w:val="Normln"/>
    <w:link w:val="StylSmluv1Char"/>
    <w:autoRedefine/>
    <w:qFormat/>
    <w:rsid w:val="006047D9"/>
    <w:pPr>
      <w:numPr>
        <w:numId w:val="4"/>
      </w:numPr>
      <w:spacing w:before="240" w:after="120"/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paragraph" w:customStyle="1" w:styleId="StylSmluv2">
    <w:name w:val="StylSmluv2"/>
    <w:basedOn w:val="Normln"/>
    <w:qFormat/>
    <w:rsid w:val="006047D9"/>
    <w:pPr>
      <w:numPr>
        <w:ilvl w:val="1"/>
        <w:numId w:val="4"/>
      </w:numPr>
      <w:spacing w:before="120" w:after="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Smmluv3">
    <w:name w:val="StylSmmluv3"/>
    <w:basedOn w:val="Normln"/>
    <w:qFormat/>
    <w:rsid w:val="006047D9"/>
    <w:pPr>
      <w:numPr>
        <w:ilvl w:val="2"/>
        <w:numId w:val="4"/>
      </w:num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31A2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5EA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5EA2"/>
  </w:style>
  <w:style w:type="character" w:styleId="Znakapoznpodarou">
    <w:name w:val="footnote reference"/>
    <w:basedOn w:val="Standardnpsmoodstavce"/>
    <w:uiPriority w:val="99"/>
    <w:semiHidden/>
    <w:unhideWhenUsed/>
    <w:rsid w:val="002A5EA2"/>
    <w:rPr>
      <w:vertAlign w:val="superscript"/>
    </w:rPr>
  </w:style>
  <w:style w:type="character" w:customStyle="1" w:styleId="StylSmluv1Char">
    <w:name w:val="StylSmluv1 Char"/>
    <w:basedOn w:val="Standardnpsmoodstavce"/>
    <w:link w:val="StylSmluv1"/>
    <w:rsid w:val="001A1D57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paragraph" w:customStyle="1" w:styleId="StylSmluvNadpis">
    <w:name w:val="StylSmluvNadpis"/>
    <w:basedOn w:val="Normln"/>
    <w:qFormat/>
    <w:rsid w:val="00A24082"/>
    <w:pPr>
      <w:spacing w:before="360" w:after="120"/>
      <w:jc w:val="center"/>
    </w:pPr>
    <w:rPr>
      <w:rFonts w:asciiTheme="minorHAnsi" w:hAnsiTheme="minorHAnsi"/>
      <w:b/>
      <w:sz w:val="32"/>
      <w:szCs w:val="28"/>
    </w:rPr>
  </w:style>
  <w:style w:type="character" w:customStyle="1" w:styleId="ZpatChar">
    <w:name w:val="Zápatí Char"/>
    <w:basedOn w:val="Standardnpsmoodstavce"/>
    <w:link w:val="Zpat"/>
    <w:uiPriority w:val="99"/>
    <w:rsid w:val="00A24082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09529F"/>
    <w:rPr>
      <w:b/>
      <w:bCs/>
      <w:i/>
      <w:iCs/>
      <w:sz w:val="22"/>
    </w:rPr>
  </w:style>
  <w:style w:type="character" w:customStyle="1" w:styleId="Nadpis7Char">
    <w:name w:val="Nadpis 7 Char"/>
    <w:basedOn w:val="Standardnpsmoodstavce"/>
    <w:link w:val="Nadpis7"/>
    <w:rsid w:val="0009529F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9529F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9529F"/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DA3FC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i/>
      <w:sz w:val="32"/>
      <w:szCs w:val="20"/>
    </w:rPr>
  </w:style>
  <w:style w:type="paragraph" w:styleId="Nadpis2">
    <w:name w:val="heading 2"/>
    <w:aliases w:val="1.1 Nadpis 2"/>
    <w:basedOn w:val="Normln"/>
    <w:next w:val="Normln"/>
    <w:qFormat/>
    <w:pPr>
      <w:keepNext/>
      <w:spacing w:before="120" w:line="240" w:lineRule="atLeast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ind w:left="-284" w:right="-709"/>
      <w:outlineLvl w:val="2"/>
    </w:pPr>
    <w:rPr>
      <w:b/>
      <w:sz w:val="22"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5529"/>
      </w:tabs>
      <w:ind w:left="-284" w:right="-286"/>
      <w:jc w:val="both"/>
      <w:outlineLvl w:val="3"/>
    </w:pPr>
    <w:rPr>
      <w:b/>
      <w:sz w:val="22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ind w:left="-284" w:right="-286"/>
      <w:outlineLvl w:val="4"/>
    </w:pPr>
    <w:rPr>
      <w:b/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09529F"/>
    <w:pPr>
      <w:keepNext/>
      <w:tabs>
        <w:tab w:val="num" w:pos="0"/>
      </w:tabs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09529F"/>
    <w:pPr>
      <w:tabs>
        <w:tab w:val="num" w:pos="0"/>
      </w:tabs>
      <w:overflowPunct w:val="0"/>
      <w:autoSpaceDE w:val="0"/>
      <w:autoSpaceDN w:val="0"/>
      <w:adjustRightInd w:val="0"/>
      <w:spacing w:before="240" w:after="60"/>
      <w:textAlignment w:val="baseline"/>
      <w:outlineLvl w:val="6"/>
    </w:pPr>
  </w:style>
  <w:style w:type="paragraph" w:styleId="Nadpis8">
    <w:name w:val="heading 8"/>
    <w:basedOn w:val="Normln"/>
    <w:next w:val="Normln"/>
    <w:link w:val="Nadpis8Char"/>
    <w:qFormat/>
    <w:rsid w:val="0009529F"/>
    <w:pPr>
      <w:tabs>
        <w:tab w:val="num" w:pos="0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09529F"/>
    <w:pPr>
      <w:tabs>
        <w:tab w:val="num" w:pos="0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1">
    <w:name w:val="úroveň 1"/>
    <w:basedOn w:val="Normln"/>
    <w:next w:val="rove2"/>
    <w:pPr>
      <w:tabs>
        <w:tab w:val="num" w:pos="708"/>
      </w:tabs>
      <w:spacing w:before="480" w:after="360"/>
      <w:ind w:left="709" w:hanging="709"/>
    </w:pPr>
    <w:rPr>
      <w:b/>
      <w:szCs w:val="20"/>
    </w:rPr>
  </w:style>
  <w:style w:type="paragraph" w:customStyle="1" w:styleId="rove2">
    <w:name w:val="úroveň 2"/>
    <w:basedOn w:val="Normln"/>
    <w:pPr>
      <w:numPr>
        <w:ilvl w:val="1"/>
        <w:numId w:val="1"/>
      </w:numPr>
      <w:tabs>
        <w:tab w:val="clear" w:pos="1559"/>
        <w:tab w:val="num" w:pos="1416"/>
      </w:tabs>
      <w:spacing w:after="120"/>
      <w:ind w:left="1416"/>
      <w:jc w:val="both"/>
    </w:pPr>
    <w:rPr>
      <w:szCs w:val="20"/>
    </w:rPr>
  </w:style>
  <w:style w:type="paragraph" w:styleId="Nzev">
    <w:name w:val="Title"/>
    <w:basedOn w:val="Normln"/>
    <w:qFormat/>
    <w:pPr>
      <w:jc w:val="center"/>
    </w:pPr>
    <w:rPr>
      <w:rFonts w:ascii="Courier" w:hAnsi="Courier"/>
      <w:b/>
      <w:color w:val="000000"/>
      <w:sz w:val="28"/>
      <w:szCs w:val="20"/>
      <w:lang w:val="en-US" w:eastAsia="en-US"/>
    </w:rPr>
  </w:style>
  <w:style w:type="paragraph" w:styleId="Zkladntext">
    <w:name w:val="Body Text"/>
    <w:basedOn w:val="Normln"/>
    <w:semiHidden/>
    <w:rPr>
      <w:rFonts w:ascii="Courier" w:hAnsi="Courier"/>
      <w:b/>
      <w:color w:val="000000"/>
      <w:szCs w:val="20"/>
      <w:lang w:val="en-US" w:eastAsia="en-US"/>
    </w:rPr>
  </w:style>
  <w:style w:type="paragraph" w:styleId="Zkladntextodsazen">
    <w:name w:val="Body Text Indent"/>
    <w:basedOn w:val="Normln"/>
    <w:semiHidden/>
    <w:pPr>
      <w:ind w:left="2124" w:firstLine="708"/>
    </w:pPr>
    <w:rPr>
      <w:i/>
      <w:color w:val="000080"/>
      <w:sz w:val="20"/>
    </w:rPr>
  </w:style>
  <w:style w:type="paragraph" w:styleId="Zkladntextodsazen2">
    <w:name w:val="Body Text Indent 2"/>
    <w:basedOn w:val="Normln"/>
    <w:semiHidden/>
    <w:pPr>
      <w:ind w:left="420"/>
      <w:jc w:val="both"/>
    </w:pPr>
    <w:rPr>
      <w:color w:val="000000"/>
    </w:rPr>
  </w:style>
  <w:style w:type="paragraph" w:styleId="Zkladntext2">
    <w:name w:val="Body Text 2"/>
    <w:basedOn w:val="Normln"/>
    <w:semiHidden/>
    <w:pPr>
      <w:numPr>
        <w:numId w:val="1"/>
      </w:numPr>
      <w:jc w:val="both"/>
    </w:pPr>
    <w:rPr>
      <w:rFonts w:ascii="Courier" w:hAnsi="Courier"/>
      <w:color w:val="000000"/>
      <w:szCs w:val="20"/>
      <w:lang w:val="en-US" w:eastAsia="en-US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5E15A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14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A714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3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unhideWhenUsed/>
    <w:rsid w:val="009A6F6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6F6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9A6F61"/>
  </w:style>
  <w:style w:type="character" w:customStyle="1" w:styleId="PedmtkomenteChar">
    <w:name w:val="Předmět komentáře Char"/>
    <w:link w:val="Pedmtkomente"/>
    <w:uiPriority w:val="99"/>
    <w:semiHidden/>
    <w:rsid w:val="009A6F6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C9034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C90347"/>
    <w:rPr>
      <w:sz w:val="24"/>
      <w:szCs w:val="24"/>
    </w:rPr>
  </w:style>
  <w:style w:type="paragraph" w:customStyle="1" w:styleId="6odstAKM">
    <w:name w:val="6 Č. odst. AKM"/>
    <w:uiPriority w:val="99"/>
    <w:rsid w:val="00C90347"/>
    <w:pPr>
      <w:numPr>
        <w:numId w:val="2"/>
      </w:numPr>
      <w:spacing w:after="120"/>
      <w:jc w:val="both"/>
      <w:outlineLvl w:val="5"/>
    </w:pPr>
    <w:rPr>
      <w:sz w:val="22"/>
    </w:rPr>
  </w:style>
  <w:style w:type="paragraph" w:customStyle="1" w:styleId="2stAKM">
    <w:name w:val="2 Část AKM"/>
    <w:next w:val="3HlavaAKM"/>
    <w:uiPriority w:val="99"/>
    <w:rsid w:val="007D5605"/>
    <w:pPr>
      <w:numPr>
        <w:numId w:val="3"/>
      </w:numPr>
      <w:spacing w:before="360" w:after="120"/>
      <w:jc w:val="center"/>
      <w:outlineLvl w:val="1"/>
    </w:pPr>
    <w:rPr>
      <w:b/>
      <w:sz w:val="28"/>
    </w:rPr>
  </w:style>
  <w:style w:type="paragraph" w:customStyle="1" w:styleId="3HlavaAKM">
    <w:name w:val="3 Hlava AKM"/>
    <w:next w:val="4DlAKM"/>
    <w:uiPriority w:val="99"/>
    <w:rsid w:val="007D5605"/>
    <w:pPr>
      <w:numPr>
        <w:ilvl w:val="1"/>
        <w:numId w:val="3"/>
      </w:numPr>
      <w:spacing w:before="360" w:after="120"/>
      <w:jc w:val="center"/>
      <w:outlineLvl w:val="2"/>
    </w:pPr>
    <w:rPr>
      <w:b/>
      <w:caps/>
      <w:sz w:val="26"/>
    </w:rPr>
  </w:style>
  <w:style w:type="paragraph" w:customStyle="1" w:styleId="4DlAKM">
    <w:name w:val="4 Díl AKM"/>
    <w:next w:val="5NadpislAKM"/>
    <w:uiPriority w:val="99"/>
    <w:rsid w:val="007D5605"/>
    <w:pPr>
      <w:numPr>
        <w:ilvl w:val="2"/>
        <w:numId w:val="3"/>
      </w:numPr>
      <w:spacing w:before="360" w:after="120"/>
      <w:jc w:val="center"/>
      <w:outlineLvl w:val="3"/>
    </w:pPr>
    <w:rPr>
      <w:b/>
      <w:sz w:val="24"/>
    </w:rPr>
  </w:style>
  <w:style w:type="paragraph" w:customStyle="1" w:styleId="5NadpislAKM">
    <w:name w:val="5 Nadpis čl. AKM"/>
    <w:next w:val="6odstAKM"/>
    <w:uiPriority w:val="99"/>
    <w:rsid w:val="007D5605"/>
    <w:pPr>
      <w:keepLines/>
      <w:numPr>
        <w:ilvl w:val="3"/>
        <w:numId w:val="3"/>
      </w:numPr>
      <w:spacing w:before="360" w:after="120"/>
      <w:jc w:val="center"/>
      <w:outlineLvl w:val="4"/>
    </w:pPr>
    <w:rPr>
      <w:b/>
      <w:sz w:val="22"/>
      <w:szCs w:val="22"/>
    </w:rPr>
  </w:style>
  <w:style w:type="paragraph" w:customStyle="1" w:styleId="odst">
    <w:name w:val="Č. odst."/>
    <w:basedOn w:val="Normln"/>
    <w:rsid w:val="00375865"/>
    <w:pPr>
      <w:widowControl w:val="0"/>
      <w:autoSpaceDE w:val="0"/>
      <w:autoSpaceDN w:val="0"/>
      <w:spacing w:after="120"/>
      <w:jc w:val="both"/>
    </w:pPr>
  </w:style>
  <w:style w:type="paragraph" w:customStyle="1" w:styleId="Styl1">
    <w:name w:val="Styl1"/>
    <w:basedOn w:val="Normln"/>
    <w:rsid w:val="00375865"/>
    <w:pPr>
      <w:autoSpaceDE w:val="0"/>
      <w:autoSpaceDN w:val="0"/>
      <w:spacing w:line="240" w:lineRule="atLeast"/>
      <w:jc w:val="both"/>
    </w:pPr>
  </w:style>
  <w:style w:type="paragraph" w:customStyle="1" w:styleId="StylSmluv1">
    <w:name w:val="StylSmluv1"/>
    <w:basedOn w:val="Normln"/>
    <w:link w:val="StylSmluv1Char"/>
    <w:autoRedefine/>
    <w:qFormat/>
    <w:rsid w:val="006047D9"/>
    <w:pPr>
      <w:numPr>
        <w:numId w:val="4"/>
      </w:numPr>
      <w:spacing w:before="240" w:after="120"/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paragraph" w:customStyle="1" w:styleId="StylSmluv2">
    <w:name w:val="StylSmluv2"/>
    <w:basedOn w:val="Normln"/>
    <w:qFormat/>
    <w:rsid w:val="006047D9"/>
    <w:pPr>
      <w:numPr>
        <w:ilvl w:val="1"/>
        <w:numId w:val="4"/>
      </w:numPr>
      <w:spacing w:before="120" w:after="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Smmluv3">
    <w:name w:val="StylSmmluv3"/>
    <w:basedOn w:val="Normln"/>
    <w:qFormat/>
    <w:rsid w:val="006047D9"/>
    <w:pPr>
      <w:numPr>
        <w:ilvl w:val="2"/>
        <w:numId w:val="4"/>
      </w:num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31A2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5EA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5EA2"/>
  </w:style>
  <w:style w:type="character" w:styleId="Znakapoznpodarou">
    <w:name w:val="footnote reference"/>
    <w:basedOn w:val="Standardnpsmoodstavce"/>
    <w:uiPriority w:val="99"/>
    <w:semiHidden/>
    <w:unhideWhenUsed/>
    <w:rsid w:val="002A5EA2"/>
    <w:rPr>
      <w:vertAlign w:val="superscript"/>
    </w:rPr>
  </w:style>
  <w:style w:type="character" w:customStyle="1" w:styleId="StylSmluv1Char">
    <w:name w:val="StylSmluv1 Char"/>
    <w:basedOn w:val="Standardnpsmoodstavce"/>
    <w:link w:val="StylSmluv1"/>
    <w:rsid w:val="001A1D57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paragraph" w:customStyle="1" w:styleId="StylSmluvNadpis">
    <w:name w:val="StylSmluvNadpis"/>
    <w:basedOn w:val="Normln"/>
    <w:qFormat/>
    <w:rsid w:val="00A24082"/>
    <w:pPr>
      <w:spacing w:before="360" w:after="120"/>
      <w:jc w:val="center"/>
    </w:pPr>
    <w:rPr>
      <w:rFonts w:asciiTheme="minorHAnsi" w:hAnsiTheme="minorHAnsi"/>
      <w:b/>
      <w:sz w:val="32"/>
      <w:szCs w:val="28"/>
    </w:rPr>
  </w:style>
  <w:style w:type="character" w:customStyle="1" w:styleId="ZpatChar">
    <w:name w:val="Zápatí Char"/>
    <w:basedOn w:val="Standardnpsmoodstavce"/>
    <w:link w:val="Zpat"/>
    <w:uiPriority w:val="99"/>
    <w:rsid w:val="00A24082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09529F"/>
    <w:rPr>
      <w:b/>
      <w:bCs/>
      <w:i/>
      <w:iCs/>
      <w:sz w:val="22"/>
    </w:rPr>
  </w:style>
  <w:style w:type="character" w:customStyle="1" w:styleId="Nadpis7Char">
    <w:name w:val="Nadpis 7 Char"/>
    <w:basedOn w:val="Standardnpsmoodstavce"/>
    <w:link w:val="Nadpis7"/>
    <w:rsid w:val="0009529F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9529F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9529F"/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DA3F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647FF-7171-434E-9E4D-C93612848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3269</Words>
  <Characters>19292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AKPLZEN</Company>
  <LinksUpToDate>false</LinksUpToDate>
  <CharactersWithSpaces>22516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creator>Mgr. Bc. Vladimír Nový</dc:creator>
  <cp:lastModifiedBy>Šnebergerová Klára</cp:lastModifiedBy>
  <cp:revision>3</cp:revision>
  <cp:lastPrinted>2016-07-25T11:25:00Z</cp:lastPrinted>
  <dcterms:created xsi:type="dcterms:W3CDTF">2016-08-15T09:23:00Z</dcterms:created>
  <dcterms:modified xsi:type="dcterms:W3CDTF">2016-08-15T09:25:00Z</dcterms:modified>
</cp:coreProperties>
</file>