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2A4B6" w14:textId="78A4B213" w:rsidR="00303BFA" w:rsidRDefault="00197945" w:rsidP="00D13D3D">
      <w:pPr>
        <w:ind w:left="0"/>
        <w:jc w:val="center"/>
        <w:rPr>
          <w:b/>
          <w:bCs/>
          <w:spacing w:val="20"/>
          <w:sz w:val="28"/>
          <w:szCs w:val="28"/>
        </w:rPr>
      </w:pPr>
      <w:r>
        <w:rPr>
          <w:b/>
          <w:bCs/>
          <w:spacing w:val="20"/>
          <w:sz w:val="28"/>
          <w:szCs w:val="28"/>
        </w:rPr>
        <w:t xml:space="preserve">DODATEK č. </w:t>
      </w:r>
      <w:r w:rsidR="005F0FFE">
        <w:rPr>
          <w:b/>
          <w:bCs/>
          <w:spacing w:val="20"/>
          <w:sz w:val="28"/>
          <w:szCs w:val="28"/>
        </w:rPr>
        <w:t>4</w:t>
      </w:r>
    </w:p>
    <w:p w14:paraId="31E57ACA" w14:textId="77777777" w:rsidR="00D13D3D" w:rsidRPr="00733349" w:rsidRDefault="00303BFA" w:rsidP="00D13D3D">
      <w:pPr>
        <w:ind w:left="0"/>
        <w:jc w:val="center"/>
        <w:rPr>
          <w:b/>
          <w:bCs/>
          <w:spacing w:val="20"/>
          <w:sz w:val="28"/>
          <w:szCs w:val="28"/>
        </w:rPr>
      </w:pPr>
      <w:r>
        <w:rPr>
          <w:b/>
          <w:bCs/>
          <w:spacing w:val="20"/>
          <w:sz w:val="28"/>
          <w:szCs w:val="28"/>
        </w:rPr>
        <w:t>SMLOUVY</w:t>
      </w:r>
      <w:r w:rsidR="00D13D3D" w:rsidRPr="00733349">
        <w:rPr>
          <w:b/>
          <w:bCs/>
          <w:spacing w:val="20"/>
          <w:sz w:val="28"/>
          <w:szCs w:val="28"/>
        </w:rPr>
        <w:t xml:space="preserve"> O NÁJMU</w:t>
      </w:r>
    </w:p>
    <w:p w14:paraId="4BA4525A" w14:textId="057094A1" w:rsidR="00D13D3D" w:rsidRPr="00C42BB7" w:rsidRDefault="00303BFA" w:rsidP="005F0FFE">
      <w:pPr>
        <w:tabs>
          <w:tab w:val="left" w:pos="2552"/>
        </w:tabs>
        <w:ind w:left="0"/>
        <w:jc w:val="center"/>
        <w:rPr>
          <w:bCs/>
          <w:szCs w:val="24"/>
        </w:rPr>
      </w:pPr>
      <w:r>
        <w:rPr>
          <w:szCs w:val="24"/>
        </w:rPr>
        <w:t>uzavřené</w:t>
      </w:r>
      <w:r w:rsidR="00D13D3D" w:rsidRPr="00C42BB7">
        <w:rPr>
          <w:szCs w:val="24"/>
        </w:rPr>
        <w:t xml:space="preserve"> v souladu s ustanoveními zákona č. 89/2012 Sb., </w:t>
      </w:r>
      <w:r>
        <w:rPr>
          <w:szCs w:val="24"/>
        </w:rPr>
        <w:t>občanský zákoník dne 14. 10. 2015</w:t>
      </w:r>
      <w:r w:rsidR="00FA1B4C">
        <w:rPr>
          <w:szCs w:val="24"/>
        </w:rPr>
        <w:t xml:space="preserve"> ve znění Dodatku č. 1 ze dne 29. 3. 2019</w:t>
      </w:r>
      <w:r w:rsidR="005F0FFE">
        <w:rPr>
          <w:szCs w:val="24"/>
        </w:rPr>
        <w:t xml:space="preserve">, </w:t>
      </w:r>
      <w:r w:rsidR="00197945">
        <w:rPr>
          <w:szCs w:val="24"/>
        </w:rPr>
        <w:t>dodatku č. 2 ze dne 30. 1. 2020</w:t>
      </w:r>
      <w:r w:rsidR="005F0FFE">
        <w:rPr>
          <w:szCs w:val="24"/>
        </w:rPr>
        <w:t xml:space="preserve"> a dodatku č. 3 </w:t>
      </w:r>
      <w:r w:rsidR="005F0FFE" w:rsidRPr="005F0FFE">
        <w:rPr>
          <w:szCs w:val="24"/>
        </w:rPr>
        <w:t>ze dne</w:t>
      </w:r>
      <w:r w:rsidR="00C01F12">
        <w:rPr>
          <w:szCs w:val="24"/>
        </w:rPr>
        <w:t xml:space="preserve"> 1. 4. 2020 (dále jen „Smlouva“)</w:t>
      </w:r>
    </w:p>
    <w:p w14:paraId="79F82D0B" w14:textId="77777777" w:rsidR="00D13D3D" w:rsidRPr="00C42BB7" w:rsidRDefault="00D13D3D" w:rsidP="00D13D3D">
      <w:pPr>
        <w:tabs>
          <w:tab w:val="left" w:pos="2552"/>
        </w:tabs>
        <w:ind w:left="0"/>
        <w:rPr>
          <w:bCs/>
          <w:szCs w:val="24"/>
        </w:rPr>
      </w:pPr>
    </w:p>
    <w:p w14:paraId="40E503D8" w14:textId="77777777" w:rsidR="00D13D3D" w:rsidRPr="00C42BB7" w:rsidRDefault="00D13D3D" w:rsidP="00D13D3D">
      <w:pPr>
        <w:tabs>
          <w:tab w:val="left" w:pos="2552"/>
        </w:tabs>
        <w:ind w:left="0"/>
        <w:rPr>
          <w:bCs/>
          <w:szCs w:val="24"/>
        </w:rPr>
      </w:pPr>
    </w:p>
    <w:p w14:paraId="2CD15142" w14:textId="77777777" w:rsidR="00D13D3D" w:rsidRPr="00C42BB7" w:rsidRDefault="00D13D3D" w:rsidP="00D13D3D">
      <w:pPr>
        <w:widowControl w:val="0"/>
        <w:autoSpaceDE w:val="0"/>
        <w:autoSpaceDN w:val="0"/>
        <w:adjustRightInd w:val="0"/>
        <w:ind w:left="0" w:right="-92"/>
        <w:jc w:val="center"/>
        <w:rPr>
          <w:b/>
          <w:bCs/>
          <w:szCs w:val="24"/>
        </w:rPr>
      </w:pPr>
      <w:r w:rsidRPr="00C42BB7">
        <w:rPr>
          <w:b/>
          <w:bCs/>
          <w:szCs w:val="24"/>
        </w:rPr>
        <w:t>Smluvní strany</w:t>
      </w:r>
    </w:p>
    <w:p w14:paraId="75271801" w14:textId="77777777" w:rsidR="00D13D3D" w:rsidRPr="00C42BB7" w:rsidRDefault="00D13D3D" w:rsidP="00D13D3D">
      <w:pPr>
        <w:widowControl w:val="0"/>
        <w:autoSpaceDE w:val="0"/>
        <w:autoSpaceDN w:val="0"/>
        <w:adjustRightInd w:val="0"/>
        <w:ind w:left="1080" w:right="-92"/>
        <w:jc w:val="center"/>
        <w:rPr>
          <w:b/>
          <w:bCs/>
          <w:szCs w:val="24"/>
          <w:u w:val="single"/>
        </w:rPr>
      </w:pPr>
    </w:p>
    <w:p w14:paraId="77D0E60E" w14:textId="77777777" w:rsidR="00D13D3D" w:rsidRPr="00C42BB7" w:rsidRDefault="00D13D3D" w:rsidP="00D13D3D">
      <w:pPr>
        <w:widowControl w:val="0"/>
        <w:autoSpaceDE w:val="0"/>
        <w:autoSpaceDN w:val="0"/>
        <w:adjustRightInd w:val="0"/>
        <w:ind w:left="0"/>
        <w:rPr>
          <w:bCs/>
          <w:szCs w:val="24"/>
        </w:rPr>
      </w:pPr>
      <w:r w:rsidRPr="00C42BB7">
        <w:rPr>
          <w:b/>
          <w:bCs/>
          <w:szCs w:val="24"/>
        </w:rPr>
        <w:t>Pronajímatel</w:t>
      </w:r>
      <w:r w:rsidRPr="00C42BB7">
        <w:rPr>
          <w:bCs/>
          <w:szCs w:val="24"/>
        </w:rPr>
        <w:t>:</w:t>
      </w:r>
      <w:r w:rsidRPr="00C42BB7">
        <w:rPr>
          <w:bCs/>
          <w:szCs w:val="24"/>
        </w:rPr>
        <w:tab/>
      </w:r>
      <w:r w:rsidRPr="00C42BB7">
        <w:rPr>
          <w:bCs/>
          <w:szCs w:val="24"/>
        </w:rPr>
        <w:tab/>
      </w:r>
      <w:r w:rsidRPr="00C42BB7">
        <w:rPr>
          <w:bCs/>
          <w:szCs w:val="24"/>
        </w:rPr>
        <w:tab/>
      </w:r>
      <w:r w:rsidRPr="00C42BB7">
        <w:rPr>
          <w:bCs/>
          <w:szCs w:val="24"/>
        </w:rPr>
        <w:tab/>
        <w:t>SPZ Triangle, příspěvková organizace</w:t>
      </w:r>
    </w:p>
    <w:p w14:paraId="2416A57E" w14:textId="77777777" w:rsidR="00D13D3D" w:rsidRPr="00C42BB7" w:rsidRDefault="00D13D3D" w:rsidP="00D13D3D">
      <w:pPr>
        <w:widowControl w:val="0"/>
        <w:autoSpaceDE w:val="0"/>
        <w:autoSpaceDN w:val="0"/>
        <w:adjustRightInd w:val="0"/>
        <w:rPr>
          <w:bCs/>
          <w:szCs w:val="24"/>
        </w:rPr>
      </w:pPr>
      <w:r w:rsidRPr="00C42BB7">
        <w:rPr>
          <w:bCs/>
          <w:szCs w:val="24"/>
        </w:rPr>
        <w:tab/>
      </w:r>
      <w:r w:rsidRPr="00C42BB7">
        <w:rPr>
          <w:bCs/>
          <w:szCs w:val="24"/>
        </w:rPr>
        <w:tab/>
      </w:r>
      <w:r w:rsidRPr="00C42BB7">
        <w:rPr>
          <w:bCs/>
          <w:szCs w:val="24"/>
        </w:rPr>
        <w:tab/>
      </w:r>
      <w:r w:rsidRPr="00C42BB7">
        <w:rPr>
          <w:bCs/>
          <w:szCs w:val="24"/>
        </w:rPr>
        <w:tab/>
      </w:r>
      <w:r w:rsidRPr="00C42BB7">
        <w:rPr>
          <w:bCs/>
          <w:szCs w:val="24"/>
        </w:rPr>
        <w:tab/>
        <w:t>Velká Hradební 3118/48</w:t>
      </w:r>
    </w:p>
    <w:p w14:paraId="13D796BD" w14:textId="77777777" w:rsidR="00D13D3D" w:rsidRPr="00C42BB7" w:rsidRDefault="00D13D3D" w:rsidP="00D13D3D">
      <w:pPr>
        <w:widowControl w:val="0"/>
        <w:autoSpaceDE w:val="0"/>
        <w:autoSpaceDN w:val="0"/>
        <w:adjustRightInd w:val="0"/>
        <w:rPr>
          <w:bCs/>
          <w:szCs w:val="24"/>
        </w:rPr>
      </w:pPr>
      <w:r w:rsidRPr="00C42BB7">
        <w:rPr>
          <w:bCs/>
          <w:szCs w:val="24"/>
        </w:rPr>
        <w:tab/>
      </w:r>
      <w:r w:rsidRPr="00C42BB7">
        <w:rPr>
          <w:bCs/>
          <w:szCs w:val="24"/>
        </w:rPr>
        <w:tab/>
      </w:r>
      <w:r w:rsidRPr="00C42BB7">
        <w:rPr>
          <w:bCs/>
          <w:szCs w:val="24"/>
        </w:rPr>
        <w:tab/>
      </w:r>
      <w:r w:rsidRPr="00C42BB7">
        <w:rPr>
          <w:bCs/>
          <w:szCs w:val="24"/>
        </w:rPr>
        <w:tab/>
      </w:r>
      <w:r w:rsidRPr="00C42BB7">
        <w:rPr>
          <w:bCs/>
          <w:szCs w:val="24"/>
        </w:rPr>
        <w:tab/>
        <w:t>400 02 Ústí nad Labem</w:t>
      </w:r>
    </w:p>
    <w:p w14:paraId="50BE7A78" w14:textId="77777777" w:rsidR="00D13D3D" w:rsidRPr="00C42BB7" w:rsidRDefault="00D13D3D" w:rsidP="00D13D3D">
      <w:pPr>
        <w:widowControl w:val="0"/>
        <w:autoSpaceDE w:val="0"/>
        <w:autoSpaceDN w:val="0"/>
        <w:adjustRightInd w:val="0"/>
        <w:ind w:left="3544" w:hanging="3544"/>
        <w:rPr>
          <w:bCs/>
          <w:szCs w:val="24"/>
        </w:rPr>
      </w:pPr>
      <w:r w:rsidRPr="00C42BB7">
        <w:rPr>
          <w:bCs/>
          <w:szCs w:val="24"/>
        </w:rPr>
        <w:tab/>
        <w:t xml:space="preserve">Zapsaná v obchodním rejstříku vedeném Krajským soudem v Ústí nad Labem, oddíl </w:t>
      </w:r>
      <w:proofErr w:type="spellStart"/>
      <w:r w:rsidRPr="00C42BB7">
        <w:rPr>
          <w:bCs/>
          <w:szCs w:val="24"/>
        </w:rPr>
        <w:t>Pr</w:t>
      </w:r>
      <w:proofErr w:type="spellEnd"/>
      <w:r w:rsidRPr="00C42BB7">
        <w:rPr>
          <w:bCs/>
          <w:szCs w:val="24"/>
        </w:rPr>
        <w:t>, vložka 990</w:t>
      </w:r>
    </w:p>
    <w:p w14:paraId="366D3512" w14:textId="715DC934" w:rsidR="00D13D3D" w:rsidRPr="00C42BB7" w:rsidRDefault="00D13D3D" w:rsidP="00D13D3D">
      <w:pPr>
        <w:widowControl w:val="0"/>
        <w:autoSpaceDE w:val="0"/>
        <w:autoSpaceDN w:val="0"/>
        <w:adjustRightInd w:val="0"/>
        <w:ind w:left="0"/>
        <w:rPr>
          <w:bCs/>
          <w:szCs w:val="24"/>
        </w:rPr>
      </w:pPr>
      <w:r w:rsidRPr="00C42BB7">
        <w:rPr>
          <w:bCs/>
          <w:szCs w:val="24"/>
        </w:rPr>
        <w:t>Zastoupený:</w:t>
      </w:r>
      <w:r w:rsidRPr="00C42BB7">
        <w:rPr>
          <w:bCs/>
          <w:szCs w:val="24"/>
        </w:rPr>
        <w:tab/>
      </w:r>
      <w:r w:rsidRPr="00C42BB7">
        <w:rPr>
          <w:bCs/>
          <w:szCs w:val="24"/>
        </w:rPr>
        <w:tab/>
      </w:r>
      <w:r w:rsidRPr="00C42BB7">
        <w:rPr>
          <w:bCs/>
          <w:szCs w:val="24"/>
        </w:rPr>
        <w:tab/>
      </w:r>
      <w:r w:rsidRPr="00C42BB7">
        <w:rPr>
          <w:bCs/>
          <w:szCs w:val="24"/>
        </w:rPr>
        <w:tab/>
      </w:r>
    </w:p>
    <w:p w14:paraId="1699C776" w14:textId="77777777" w:rsidR="00D13D3D" w:rsidRPr="00C42BB7" w:rsidRDefault="00D13D3D" w:rsidP="00D13D3D">
      <w:pPr>
        <w:widowControl w:val="0"/>
        <w:autoSpaceDE w:val="0"/>
        <w:autoSpaceDN w:val="0"/>
        <w:adjustRightInd w:val="0"/>
        <w:ind w:left="0"/>
        <w:rPr>
          <w:bCs/>
          <w:szCs w:val="24"/>
        </w:rPr>
      </w:pPr>
      <w:r w:rsidRPr="00C42BB7">
        <w:rPr>
          <w:bCs/>
          <w:szCs w:val="24"/>
        </w:rPr>
        <w:t>IČ:</w:t>
      </w:r>
      <w:r w:rsidRPr="00C42BB7">
        <w:rPr>
          <w:bCs/>
          <w:szCs w:val="24"/>
        </w:rPr>
        <w:tab/>
      </w:r>
      <w:r w:rsidRPr="00C42BB7">
        <w:rPr>
          <w:bCs/>
          <w:szCs w:val="24"/>
        </w:rPr>
        <w:tab/>
      </w:r>
      <w:r w:rsidRPr="00C42BB7">
        <w:rPr>
          <w:bCs/>
          <w:szCs w:val="24"/>
        </w:rPr>
        <w:tab/>
      </w:r>
      <w:r w:rsidRPr="00C42BB7">
        <w:rPr>
          <w:bCs/>
          <w:szCs w:val="24"/>
        </w:rPr>
        <w:tab/>
      </w:r>
      <w:r w:rsidRPr="00C42BB7">
        <w:rPr>
          <w:bCs/>
          <w:szCs w:val="24"/>
        </w:rPr>
        <w:tab/>
      </w:r>
      <w:r w:rsidRPr="00C42BB7">
        <w:rPr>
          <w:color w:val="000000"/>
          <w:szCs w:val="24"/>
        </w:rPr>
        <w:t>71295011</w:t>
      </w:r>
    </w:p>
    <w:p w14:paraId="2485BE21" w14:textId="77777777" w:rsidR="00D13D3D" w:rsidRPr="00C42BB7" w:rsidRDefault="00D13D3D" w:rsidP="00D13D3D">
      <w:pPr>
        <w:widowControl w:val="0"/>
        <w:autoSpaceDE w:val="0"/>
        <w:autoSpaceDN w:val="0"/>
        <w:adjustRightInd w:val="0"/>
        <w:ind w:left="0"/>
        <w:rPr>
          <w:bCs/>
          <w:szCs w:val="24"/>
        </w:rPr>
      </w:pPr>
      <w:r w:rsidRPr="00576302">
        <w:rPr>
          <w:bCs/>
          <w:szCs w:val="24"/>
        </w:rPr>
        <w:t>DIČ:</w:t>
      </w:r>
      <w:r w:rsidRPr="00576302">
        <w:rPr>
          <w:bCs/>
          <w:szCs w:val="24"/>
        </w:rPr>
        <w:tab/>
      </w:r>
      <w:r w:rsidRPr="00576302">
        <w:rPr>
          <w:bCs/>
          <w:szCs w:val="24"/>
        </w:rPr>
        <w:tab/>
      </w:r>
      <w:r w:rsidRPr="00576302">
        <w:rPr>
          <w:bCs/>
          <w:szCs w:val="24"/>
        </w:rPr>
        <w:tab/>
      </w:r>
      <w:r w:rsidRPr="00576302">
        <w:rPr>
          <w:bCs/>
          <w:szCs w:val="24"/>
        </w:rPr>
        <w:tab/>
      </w:r>
      <w:r w:rsidRPr="00576302">
        <w:rPr>
          <w:bCs/>
          <w:szCs w:val="24"/>
        </w:rPr>
        <w:tab/>
        <w:t>CZ71295011</w:t>
      </w:r>
    </w:p>
    <w:p w14:paraId="39DBBDAC" w14:textId="35FCCB4C" w:rsidR="00D13D3D" w:rsidRPr="00861731" w:rsidRDefault="00D13D3D" w:rsidP="00D13D3D">
      <w:pPr>
        <w:widowControl w:val="0"/>
        <w:autoSpaceDE w:val="0"/>
        <w:autoSpaceDN w:val="0"/>
        <w:adjustRightInd w:val="0"/>
        <w:ind w:left="0"/>
        <w:rPr>
          <w:bCs/>
          <w:szCs w:val="24"/>
        </w:rPr>
      </w:pPr>
      <w:r w:rsidRPr="00861731">
        <w:rPr>
          <w:rStyle w:val="Hypertextovodkaz"/>
          <w:bCs/>
          <w:color w:val="000000" w:themeColor="text1"/>
          <w:szCs w:val="24"/>
          <w:u w:val="none"/>
        </w:rPr>
        <w:t>Bankoví spojení:</w:t>
      </w:r>
      <w:r w:rsidRPr="00861731">
        <w:rPr>
          <w:rStyle w:val="Hypertextovodkaz"/>
          <w:bCs/>
          <w:color w:val="000000" w:themeColor="text1"/>
          <w:szCs w:val="24"/>
          <w:u w:val="none"/>
        </w:rPr>
        <w:tab/>
      </w:r>
      <w:r w:rsidRPr="00861731">
        <w:rPr>
          <w:rStyle w:val="Hypertextovodkaz"/>
          <w:bCs/>
          <w:color w:val="000000" w:themeColor="text1"/>
          <w:szCs w:val="24"/>
          <w:u w:val="none"/>
        </w:rPr>
        <w:tab/>
      </w:r>
      <w:r w:rsidRPr="00861731">
        <w:rPr>
          <w:rStyle w:val="Hypertextovodkaz"/>
          <w:bCs/>
          <w:color w:val="000000" w:themeColor="text1"/>
          <w:szCs w:val="24"/>
          <w:u w:val="none"/>
        </w:rPr>
        <w:tab/>
      </w:r>
    </w:p>
    <w:p w14:paraId="3E08467A" w14:textId="77777777" w:rsidR="00D13D3D" w:rsidRPr="00C42BB7" w:rsidRDefault="00D13D3D" w:rsidP="00D13D3D">
      <w:pPr>
        <w:widowControl w:val="0"/>
        <w:autoSpaceDE w:val="0"/>
        <w:autoSpaceDN w:val="0"/>
        <w:adjustRightInd w:val="0"/>
        <w:ind w:left="0"/>
        <w:rPr>
          <w:bCs/>
          <w:szCs w:val="24"/>
        </w:rPr>
      </w:pPr>
      <w:r w:rsidRPr="00C42BB7">
        <w:rPr>
          <w:bCs/>
          <w:szCs w:val="24"/>
        </w:rPr>
        <w:t>Oprávněný zástupce Pronajímatele</w:t>
      </w:r>
      <w:r w:rsidRPr="00C42BB7">
        <w:rPr>
          <w:bCs/>
          <w:szCs w:val="24"/>
        </w:rPr>
        <w:tab/>
      </w:r>
    </w:p>
    <w:p w14:paraId="5E848BBD" w14:textId="3E1002BE" w:rsidR="00D13D3D" w:rsidRPr="00861731" w:rsidRDefault="00D13D3D" w:rsidP="00D13D3D">
      <w:pPr>
        <w:widowControl w:val="0"/>
        <w:autoSpaceDE w:val="0"/>
        <w:autoSpaceDN w:val="0"/>
        <w:adjustRightInd w:val="0"/>
        <w:ind w:left="0"/>
        <w:rPr>
          <w:bCs/>
          <w:szCs w:val="24"/>
        </w:rPr>
      </w:pPr>
      <w:r w:rsidRPr="00861731">
        <w:rPr>
          <w:bCs/>
          <w:szCs w:val="24"/>
        </w:rPr>
        <w:t>ve věcech technických:</w:t>
      </w:r>
      <w:r w:rsidRPr="00861731">
        <w:rPr>
          <w:bCs/>
          <w:szCs w:val="24"/>
        </w:rPr>
        <w:tab/>
      </w:r>
      <w:r w:rsidRPr="00861731">
        <w:rPr>
          <w:bCs/>
          <w:szCs w:val="24"/>
        </w:rPr>
        <w:tab/>
      </w:r>
    </w:p>
    <w:p w14:paraId="1DF1AE33" w14:textId="07460E97" w:rsidR="00D13D3D" w:rsidRPr="00861731" w:rsidRDefault="00D13D3D" w:rsidP="00D13D3D">
      <w:pPr>
        <w:widowControl w:val="0"/>
        <w:autoSpaceDE w:val="0"/>
        <w:autoSpaceDN w:val="0"/>
        <w:adjustRightInd w:val="0"/>
        <w:ind w:left="0"/>
        <w:rPr>
          <w:bCs/>
          <w:szCs w:val="24"/>
        </w:rPr>
      </w:pPr>
      <w:r w:rsidRPr="00861731">
        <w:rPr>
          <w:bCs/>
          <w:szCs w:val="24"/>
        </w:rPr>
        <w:t>Telefon:</w:t>
      </w:r>
      <w:r w:rsidRPr="00861731">
        <w:rPr>
          <w:bCs/>
          <w:szCs w:val="24"/>
        </w:rPr>
        <w:tab/>
      </w:r>
      <w:r w:rsidRPr="00861731">
        <w:rPr>
          <w:bCs/>
          <w:szCs w:val="24"/>
        </w:rPr>
        <w:tab/>
      </w:r>
      <w:r w:rsidRPr="00861731">
        <w:rPr>
          <w:bCs/>
          <w:szCs w:val="24"/>
        </w:rPr>
        <w:tab/>
      </w:r>
      <w:r w:rsidRPr="00861731">
        <w:rPr>
          <w:bCs/>
          <w:szCs w:val="24"/>
        </w:rPr>
        <w:tab/>
      </w:r>
    </w:p>
    <w:p w14:paraId="5BB49A84" w14:textId="25AA68FC" w:rsidR="00D13D3D" w:rsidRPr="00C42BB7" w:rsidRDefault="00D13D3D" w:rsidP="00D13D3D">
      <w:pPr>
        <w:widowControl w:val="0"/>
        <w:autoSpaceDE w:val="0"/>
        <w:autoSpaceDN w:val="0"/>
        <w:adjustRightInd w:val="0"/>
        <w:ind w:left="0"/>
        <w:rPr>
          <w:rStyle w:val="Hypertextovodkaz"/>
          <w:bCs/>
          <w:szCs w:val="24"/>
        </w:rPr>
      </w:pPr>
      <w:r w:rsidRPr="00861731">
        <w:rPr>
          <w:bCs/>
          <w:szCs w:val="24"/>
        </w:rPr>
        <w:t>E-mail:</w:t>
      </w:r>
      <w:r w:rsidRPr="00861731">
        <w:rPr>
          <w:bCs/>
          <w:szCs w:val="24"/>
        </w:rPr>
        <w:tab/>
      </w:r>
      <w:r w:rsidRPr="00861731">
        <w:rPr>
          <w:bCs/>
          <w:szCs w:val="24"/>
        </w:rPr>
        <w:tab/>
      </w:r>
      <w:r w:rsidRPr="00861731">
        <w:rPr>
          <w:bCs/>
          <w:szCs w:val="24"/>
        </w:rPr>
        <w:tab/>
      </w:r>
      <w:r w:rsidRPr="00861731">
        <w:rPr>
          <w:bCs/>
          <w:szCs w:val="24"/>
        </w:rPr>
        <w:tab/>
      </w:r>
    </w:p>
    <w:p w14:paraId="3A989870" w14:textId="77777777" w:rsidR="00D13D3D" w:rsidRPr="00C42BB7" w:rsidRDefault="00D13D3D" w:rsidP="00D13D3D">
      <w:pPr>
        <w:widowControl w:val="0"/>
        <w:autoSpaceDE w:val="0"/>
        <w:autoSpaceDN w:val="0"/>
        <w:adjustRightInd w:val="0"/>
        <w:ind w:left="0"/>
        <w:rPr>
          <w:bCs/>
          <w:color w:val="000000" w:themeColor="text1"/>
          <w:szCs w:val="24"/>
        </w:rPr>
      </w:pPr>
    </w:p>
    <w:p w14:paraId="0B1CDC67" w14:textId="77777777" w:rsidR="00D13D3D" w:rsidRPr="00C42BB7" w:rsidRDefault="00D13D3D" w:rsidP="00D13D3D">
      <w:pPr>
        <w:widowControl w:val="0"/>
        <w:autoSpaceDE w:val="0"/>
        <w:autoSpaceDN w:val="0"/>
        <w:adjustRightInd w:val="0"/>
        <w:ind w:left="0"/>
        <w:rPr>
          <w:bCs/>
          <w:color w:val="000000" w:themeColor="text1"/>
          <w:szCs w:val="24"/>
        </w:rPr>
      </w:pPr>
      <w:r w:rsidRPr="00C42BB7">
        <w:rPr>
          <w:bCs/>
          <w:szCs w:val="24"/>
        </w:rPr>
        <w:t>dále jako „Pronajímatel“ nebo obecně „smluvní strana“ na straně jedné</w:t>
      </w:r>
    </w:p>
    <w:p w14:paraId="6D401B7B" w14:textId="77777777" w:rsidR="00D13D3D" w:rsidRPr="00C42BB7" w:rsidRDefault="00D13D3D" w:rsidP="00D13D3D">
      <w:pPr>
        <w:widowControl w:val="0"/>
        <w:autoSpaceDE w:val="0"/>
        <w:autoSpaceDN w:val="0"/>
        <w:adjustRightInd w:val="0"/>
        <w:ind w:left="0"/>
        <w:rPr>
          <w:bCs/>
          <w:color w:val="000000" w:themeColor="text1"/>
          <w:szCs w:val="24"/>
        </w:rPr>
      </w:pPr>
    </w:p>
    <w:p w14:paraId="4F6B2323" w14:textId="77777777" w:rsidR="00D13D3D" w:rsidRPr="00C42BB7" w:rsidRDefault="00D13D3D" w:rsidP="00D13D3D">
      <w:pPr>
        <w:widowControl w:val="0"/>
        <w:autoSpaceDE w:val="0"/>
        <w:autoSpaceDN w:val="0"/>
        <w:adjustRightInd w:val="0"/>
        <w:ind w:left="0"/>
        <w:rPr>
          <w:bCs/>
          <w:szCs w:val="24"/>
        </w:rPr>
      </w:pPr>
      <w:r w:rsidRPr="00C42BB7">
        <w:rPr>
          <w:bCs/>
          <w:szCs w:val="24"/>
        </w:rPr>
        <w:t>a</w:t>
      </w:r>
    </w:p>
    <w:p w14:paraId="5C2FCD74" w14:textId="77777777" w:rsidR="00D13D3D" w:rsidRPr="00C42BB7" w:rsidRDefault="00D13D3D" w:rsidP="00D13D3D">
      <w:pPr>
        <w:widowControl w:val="0"/>
        <w:autoSpaceDE w:val="0"/>
        <w:autoSpaceDN w:val="0"/>
        <w:adjustRightInd w:val="0"/>
        <w:ind w:left="0"/>
        <w:rPr>
          <w:bCs/>
          <w:szCs w:val="24"/>
        </w:rPr>
      </w:pPr>
    </w:p>
    <w:p w14:paraId="30E9CFE1" w14:textId="77777777" w:rsidR="00D13D3D" w:rsidRDefault="00D13D3D" w:rsidP="00D13D3D">
      <w:pPr>
        <w:widowControl w:val="0"/>
        <w:autoSpaceDE w:val="0"/>
        <w:autoSpaceDN w:val="0"/>
        <w:adjustRightInd w:val="0"/>
        <w:ind w:left="0"/>
      </w:pPr>
      <w:r w:rsidRPr="00C42BB7">
        <w:rPr>
          <w:b/>
          <w:bCs/>
          <w:szCs w:val="24"/>
        </w:rPr>
        <w:t>Nájemce</w:t>
      </w:r>
      <w:r w:rsidRPr="00C42BB7">
        <w:rPr>
          <w:bCs/>
          <w:szCs w:val="24"/>
        </w:rPr>
        <w:t>:</w:t>
      </w:r>
      <w:r w:rsidRPr="00C42BB7">
        <w:rPr>
          <w:bCs/>
          <w:szCs w:val="24"/>
        </w:rPr>
        <w:tab/>
      </w:r>
      <w:r w:rsidRPr="00C42BB7">
        <w:rPr>
          <w:bCs/>
          <w:szCs w:val="24"/>
        </w:rPr>
        <w:tab/>
      </w:r>
      <w:r>
        <w:rPr>
          <w:bCs/>
          <w:szCs w:val="24"/>
        </w:rPr>
        <w:tab/>
      </w:r>
      <w:r>
        <w:rPr>
          <w:bCs/>
          <w:szCs w:val="24"/>
        </w:rPr>
        <w:tab/>
        <w:t>WAMB v.o.s.</w:t>
      </w:r>
    </w:p>
    <w:p w14:paraId="14D8C46E" w14:textId="77777777" w:rsidR="00D13D3D" w:rsidRDefault="00D13D3D" w:rsidP="00D13D3D">
      <w:pPr>
        <w:widowControl w:val="0"/>
        <w:autoSpaceDE w:val="0"/>
        <w:autoSpaceDN w:val="0"/>
        <w:adjustRightInd w:val="0"/>
        <w:ind w:left="0"/>
      </w:pPr>
      <w:r>
        <w:tab/>
      </w:r>
      <w:r>
        <w:tab/>
      </w:r>
      <w:r>
        <w:tab/>
      </w:r>
      <w:r>
        <w:tab/>
      </w:r>
      <w:r>
        <w:tab/>
        <w:t>Mírové náměstí 92</w:t>
      </w:r>
    </w:p>
    <w:p w14:paraId="5AF473B2" w14:textId="77777777" w:rsidR="00D13D3D" w:rsidRPr="00C42BB7" w:rsidRDefault="00D13D3D" w:rsidP="00D13D3D">
      <w:pPr>
        <w:widowControl w:val="0"/>
        <w:autoSpaceDE w:val="0"/>
        <w:autoSpaceDN w:val="0"/>
        <w:adjustRightInd w:val="0"/>
        <w:ind w:left="0"/>
        <w:rPr>
          <w:bCs/>
          <w:szCs w:val="24"/>
        </w:rPr>
      </w:pPr>
      <w:r>
        <w:tab/>
      </w:r>
      <w:r>
        <w:tab/>
      </w:r>
      <w:r>
        <w:tab/>
      </w:r>
      <w:r>
        <w:tab/>
      </w:r>
      <w:r>
        <w:tab/>
      </w:r>
      <w:proofErr w:type="gramStart"/>
      <w:r>
        <w:t>418 01  Bílina</w:t>
      </w:r>
      <w:proofErr w:type="gramEnd"/>
    </w:p>
    <w:p w14:paraId="6F07554B" w14:textId="77777777" w:rsidR="00D13D3D" w:rsidRDefault="00D13D3D" w:rsidP="00D13D3D">
      <w:pPr>
        <w:widowControl w:val="0"/>
        <w:autoSpaceDE w:val="0"/>
        <w:autoSpaceDN w:val="0"/>
        <w:adjustRightInd w:val="0"/>
        <w:ind w:left="708"/>
        <w:rPr>
          <w:bCs/>
          <w:szCs w:val="24"/>
        </w:rPr>
      </w:pPr>
      <w:r>
        <w:rPr>
          <w:bCs/>
          <w:szCs w:val="24"/>
        </w:rPr>
        <w:tab/>
      </w:r>
      <w:r>
        <w:rPr>
          <w:bCs/>
          <w:szCs w:val="24"/>
        </w:rPr>
        <w:tab/>
      </w:r>
      <w:r>
        <w:rPr>
          <w:bCs/>
          <w:szCs w:val="24"/>
        </w:rPr>
        <w:tab/>
      </w:r>
      <w:r>
        <w:rPr>
          <w:bCs/>
          <w:szCs w:val="24"/>
        </w:rPr>
        <w:tab/>
      </w:r>
      <w:r w:rsidRPr="00C42BB7">
        <w:rPr>
          <w:bCs/>
          <w:szCs w:val="24"/>
        </w:rPr>
        <w:t xml:space="preserve">Společnost je zapsána v obchodním rejstříku </w:t>
      </w:r>
      <w:r>
        <w:rPr>
          <w:bCs/>
          <w:szCs w:val="24"/>
        </w:rPr>
        <w:tab/>
      </w:r>
      <w:r>
        <w:rPr>
          <w:bCs/>
          <w:szCs w:val="24"/>
        </w:rPr>
        <w:tab/>
      </w:r>
      <w:r>
        <w:rPr>
          <w:bCs/>
          <w:szCs w:val="24"/>
        </w:rPr>
        <w:tab/>
      </w:r>
      <w:r>
        <w:rPr>
          <w:bCs/>
          <w:szCs w:val="24"/>
        </w:rPr>
        <w:tab/>
      </w:r>
      <w:r>
        <w:rPr>
          <w:bCs/>
          <w:szCs w:val="24"/>
        </w:rPr>
        <w:tab/>
      </w:r>
      <w:r w:rsidRPr="00C42BB7">
        <w:rPr>
          <w:bCs/>
          <w:szCs w:val="24"/>
        </w:rPr>
        <w:t xml:space="preserve">vedeném </w:t>
      </w:r>
      <w:r>
        <w:rPr>
          <w:bCs/>
          <w:szCs w:val="24"/>
        </w:rPr>
        <w:t>Krajským soudem</w:t>
      </w:r>
      <w:r w:rsidRPr="00C42BB7">
        <w:rPr>
          <w:bCs/>
          <w:szCs w:val="24"/>
        </w:rPr>
        <w:t xml:space="preserve"> v</w:t>
      </w:r>
      <w:r>
        <w:rPr>
          <w:bCs/>
          <w:szCs w:val="24"/>
        </w:rPr>
        <w:t xml:space="preserve"> Ústí nad Labem, oddíl A,      </w:t>
      </w:r>
    </w:p>
    <w:p w14:paraId="07601217" w14:textId="77777777" w:rsidR="00D13D3D" w:rsidRPr="00C42BB7" w:rsidRDefault="00D13D3D" w:rsidP="00D13D3D">
      <w:pPr>
        <w:widowControl w:val="0"/>
        <w:autoSpaceDE w:val="0"/>
        <w:autoSpaceDN w:val="0"/>
        <w:adjustRightInd w:val="0"/>
        <w:ind w:left="708"/>
        <w:rPr>
          <w:bCs/>
          <w:szCs w:val="24"/>
        </w:rPr>
      </w:pPr>
      <w:r>
        <w:rPr>
          <w:bCs/>
          <w:szCs w:val="24"/>
        </w:rPr>
        <w:t xml:space="preserve">          </w:t>
      </w:r>
      <w:r>
        <w:rPr>
          <w:bCs/>
          <w:szCs w:val="24"/>
        </w:rPr>
        <w:tab/>
      </w:r>
      <w:r>
        <w:rPr>
          <w:bCs/>
          <w:szCs w:val="24"/>
        </w:rPr>
        <w:tab/>
      </w:r>
      <w:r>
        <w:rPr>
          <w:bCs/>
          <w:szCs w:val="24"/>
        </w:rPr>
        <w:tab/>
      </w:r>
      <w:r>
        <w:rPr>
          <w:bCs/>
          <w:szCs w:val="24"/>
        </w:rPr>
        <w:tab/>
        <w:t xml:space="preserve">vložka 4472 </w:t>
      </w:r>
    </w:p>
    <w:p w14:paraId="0BA2A8F1" w14:textId="158A52E2" w:rsidR="00D13D3D" w:rsidRPr="00C42BB7" w:rsidRDefault="00D13D3D" w:rsidP="00D13D3D">
      <w:pPr>
        <w:widowControl w:val="0"/>
        <w:autoSpaceDE w:val="0"/>
        <w:autoSpaceDN w:val="0"/>
        <w:adjustRightInd w:val="0"/>
        <w:ind w:left="0"/>
        <w:rPr>
          <w:bCs/>
          <w:szCs w:val="24"/>
        </w:rPr>
      </w:pPr>
      <w:r w:rsidRPr="00C42BB7">
        <w:rPr>
          <w:bCs/>
          <w:szCs w:val="24"/>
        </w:rPr>
        <w:t>Zastoupený:</w:t>
      </w:r>
      <w:r w:rsidRPr="00C42BB7">
        <w:rPr>
          <w:bCs/>
          <w:szCs w:val="24"/>
        </w:rPr>
        <w:tab/>
      </w:r>
      <w:r w:rsidRPr="00C42BB7">
        <w:rPr>
          <w:bCs/>
          <w:szCs w:val="24"/>
        </w:rPr>
        <w:tab/>
      </w:r>
      <w:r w:rsidRPr="00C42BB7">
        <w:rPr>
          <w:bCs/>
          <w:szCs w:val="24"/>
        </w:rPr>
        <w:tab/>
      </w:r>
      <w:r w:rsidRPr="00C42BB7">
        <w:rPr>
          <w:bCs/>
          <w:szCs w:val="24"/>
        </w:rPr>
        <w:tab/>
      </w:r>
    </w:p>
    <w:p w14:paraId="7A37DBF2" w14:textId="77777777" w:rsidR="00D13D3D" w:rsidRPr="00C42BB7" w:rsidRDefault="00D13D3D" w:rsidP="00D13D3D">
      <w:pPr>
        <w:widowControl w:val="0"/>
        <w:autoSpaceDE w:val="0"/>
        <w:autoSpaceDN w:val="0"/>
        <w:adjustRightInd w:val="0"/>
        <w:ind w:left="0"/>
        <w:rPr>
          <w:bCs/>
          <w:szCs w:val="24"/>
        </w:rPr>
      </w:pPr>
      <w:r w:rsidRPr="00C42BB7">
        <w:rPr>
          <w:bCs/>
          <w:szCs w:val="24"/>
        </w:rPr>
        <w:t>IČ:</w:t>
      </w:r>
      <w:r w:rsidRPr="00C42BB7">
        <w:rPr>
          <w:bCs/>
          <w:szCs w:val="24"/>
        </w:rPr>
        <w:tab/>
      </w:r>
      <w:r w:rsidRPr="00C42BB7">
        <w:rPr>
          <w:bCs/>
          <w:szCs w:val="24"/>
        </w:rPr>
        <w:tab/>
      </w:r>
      <w:r w:rsidRPr="00C42BB7">
        <w:rPr>
          <w:bCs/>
          <w:szCs w:val="24"/>
        </w:rPr>
        <w:tab/>
      </w:r>
      <w:r w:rsidRPr="00C42BB7">
        <w:rPr>
          <w:bCs/>
          <w:szCs w:val="24"/>
        </w:rPr>
        <w:tab/>
      </w:r>
      <w:r w:rsidRPr="00C42BB7">
        <w:rPr>
          <w:bCs/>
          <w:szCs w:val="24"/>
        </w:rPr>
        <w:tab/>
      </w:r>
      <w:r>
        <w:rPr>
          <w:bCs/>
          <w:szCs w:val="24"/>
        </w:rPr>
        <w:t>49900757</w:t>
      </w:r>
    </w:p>
    <w:p w14:paraId="4BFDCE2C" w14:textId="77777777" w:rsidR="00D13D3D" w:rsidRPr="00C42BB7" w:rsidRDefault="00D13D3D" w:rsidP="00D13D3D">
      <w:pPr>
        <w:widowControl w:val="0"/>
        <w:autoSpaceDE w:val="0"/>
        <w:autoSpaceDN w:val="0"/>
        <w:adjustRightInd w:val="0"/>
        <w:ind w:left="0"/>
        <w:rPr>
          <w:bCs/>
          <w:szCs w:val="24"/>
        </w:rPr>
      </w:pPr>
      <w:r w:rsidRPr="00C42BB7">
        <w:rPr>
          <w:bCs/>
          <w:szCs w:val="24"/>
        </w:rPr>
        <w:t>DIČ:</w:t>
      </w:r>
      <w:r w:rsidRPr="00C42BB7">
        <w:rPr>
          <w:bCs/>
          <w:szCs w:val="24"/>
        </w:rPr>
        <w:tab/>
      </w:r>
      <w:r w:rsidRPr="00C42BB7">
        <w:rPr>
          <w:bCs/>
          <w:szCs w:val="24"/>
        </w:rPr>
        <w:tab/>
      </w:r>
      <w:r w:rsidRPr="00C42BB7">
        <w:rPr>
          <w:bCs/>
          <w:szCs w:val="24"/>
        </w:rPr>
        <w:tab/>
      </w:r>
      <w:r w:rsidRPr="00C42BB7">
        <w:rPr>
          <w:bCs/>
          <w:szCs w:val="24"/>
        </w:rPr>
        <w:tab/>
      </w:r>
      <w:r w:rsidRPr="00C42BB7">
        <w:rPr>
          <w:bCs/>
          <w:szCs w:val="24"/>
        </w:rPr>
        <w:tab/>
      </w:r>
      <w:r>
        <w:rPr>
          <w:bCs/>
          <w:szCs w:val="24"/>
        </w:rPr>
        <w:t>CZ49900757</w:t>
      </w:r>
    </w:p>
    <w:p w14:paraId="62DB402E" w14:textId="769A5894" w:rsidR="00D13D3D" w:rsidRPr="00C42BB7" w:rsidRDefault="00D13D3D" w:rsidP="00D13D3D">
      <w:pPr>
        <w:widowControl w:val="0"/>
        <w:autoSpaceDE w:val="0"/>
        <w:autoSpaceDN w:val="0"/>
        <w:adjustRightInd w:val="0"/>
        <w:ind w:left="0"/>
        <w:rPr>
          <w:bCs/>
          <w:szCs w:val="24"/>
        </w:rPr>
      </w:pPr>
      <w:r w:rsidRPr="00C42BB7">
        <w:rPr>
          <w:bCs/>
          <w:szCs w:val="24"/>
        </w:rPr>
        <w:t>Bankovní spojení:</w:t>
      </w:r>
      <w:r w:rsidRPr="00C42BB7">
        <w:rPr>
          <w:bCs/>
          <w:szCs w:val="24"/>
        </w:rPr>
        <w:tab/>
      </w:r>
      <w:r w:rsidRPr="00C42BB7">
        <w:rPr>
          <w:bCs/>
          <w:szCs w:val="24"/>
        </w:rPr>
        <w:tab/>
      </w:r>
      <w:r w:rsidRPr="00C42BB7">
        <w:rPr>
          <w:bCs/>
          <w:szCs w:val="24"/>
        </w:rPr>
        <w:tab/>
      </w:r>
    </w:p>
    <w:p w14:paraId="103A0885" w14:textId="77777777" w:rsidR="00D13D3D" w:rsidRPr="00C42BB7" w:rsidRDefault="00D13D3D" w:rsidP="00D13D3D">
      <w:pPr>
        <w:widowControl w:val="0"/>
        <w:autoSpaceDE w:val="0"/>
        <w:autoSpaceDN w:val="0"/>
        <w:adjustRightInd w:val="0"/>
        <w:ind w:left="0"/>
        <w:rPr>
          <w:bCs/>
          <w:szCs w:val="24"/>
        </w:rPr>
      </w:pPr>
      <w:r w:rsidRPr="00C42BB7">
        <w:rPr>
          <w:bCs/>
          <w:szCs w:val="24"/>
        </w:rPr>
        <w:t xml:space="preserve">Oprávněný zástupce </w:t>
      </w:r>
      <w:r>
        <w:rPr>
          <w:bCs/>
          <w:szCs w:val="24"/>
        </w:rPr>
        <w:t>Nájemce</w:t>
      </w:r>
    </w:p>
    <w:p w14:paraId="1D6587B2" w14:textId="1A45139D" w:rsidR="00D13D3D" w:rsidRPr="00C42BB7" w:rsidRDefault="00D13D3D" w:rsidP="00D13D3D">
      <w:pPr>
        <w:widowControl w:val="0"/>
        <w:autoSpaceDE w:val="0"/>
        <w:autoSpaceDN w:val="0"/>
        <w:adjustRightInd w:val="0"/>
        <w:ind w:left="0"/>
        <w:rPr>
          <w:bCs/>
          <w:szCs w:val="24"/>
        </w:rPr>
      </w:pPr>
      <w:r w:rsidRPr="00C42BB7">
        <w:rPr>
          <w:bCs/>
          <w:szCs w:val="24"/>
        </w:rPr>
        <w:t>ve věcech technických:</w:t>
      </w:r>
      <w:r w:rsidRPr="00C42BB7">
        <w:rPr>
          <w:bCs/>
          <w:szCs w:val="24"/>
        </w:rPr>
        <w:tab/>
      </w:r>
      <w:r w:rsidRPr="00C42BB7">
        <w:rPr>
          <w:bCs/>
          <w:szCs w:val="24"/>
        </w:rPr>
        <w:tab/>
      </w:r>
    </w:p>
    <w:p w14:paraId="5B13860A" w14:textId="670E2C99" w:rsidR="00D13D3D" w:rsidRPr="00C42BB7" w:rsidRDefault="00D13D3D" w:rsidP="00D13D3D">
      <w:pPr>
        <w:widowControl w:val="0"/>
        <w:autoSpaceDE w:val="0"/>
        <w:autoSpaceDN w:val="0"/>
        <w:adjustRightInd w:val="0"/>
        <w:ind w:left="0"/>
        <w:rPr>
          <w:bCs/>
          <w:szCs w:val="24"/>
        </w:rPr>
      </w:pPr>
      <w:r w:rsidRPr="00C42BB7">
        <w:rPr>
          <w:bCs/>
          <w:szCs w:val="24"/>
        </w:rPr>
        <w:t>Telefon:</w:t>
      </w:r>
      <w:r w:rsidRPr="00C42BB7">
        <w:rPr>
          <w:bCs/>
          <w:szCs w:val="24"/>
        </w:rPr>
        <w:tab/>
      </w:r>
      <w:r w:rsidRPr="00C42BB7">
        <w:rPr>
          <w:bCs/>
          <w:szCs w:val="24"/>
        </w:rPr>
        <w:tab/>
      </w:r>
      <w:r w:rsidRPr="00C42BB7">
        <w:rPr>
          <w:bCs/>
          <w:szCs w:val="24"/>
        </w:rPr>
        <w:tab/>
      </w:r>
      <w:r w:rsidRPr="00C42BB7">
        <w:rPr>
          <w:bCs/>
          <w:szCs w:val="24"/>
        </w:rPr>
        <w:tab/>
      </w:r>
    </w:p>
    <w:p w14:paraId="170A0753" w14:textId="25D1DD20" w:rsidR="00D13D3D" w:rsidRDefault="00D13D3D" w:rsidP="00D13D3D">
      <w:pPr>
        <w:tabs>
          <w:tab w:val="left" w:pos="2552"/>
        </w:tabs>
        <w:ind w:left="0"/>
        <w:rPr>
          <w:bCs/>
          <w:szCs w:val="24"/>
        </w:rPr>
      </w:pPr>
      <w:r w:rsidRPr="00C42BB7">
        <w:rPr>
          <w:bCs/>
          <w:szCs w:val="24"/>
        </w:rPr>
        <w:t>E-mail:</w:t>
      </w:r>
      <w:r w:rsidRPr="00C42BB7">
        <w:rPr>
          <w:bCs/>
          <w:szCs w:val="24"/>
        </w:rPr>
        <w:tab/>
      </w:r>
      <w:r w:rsidRPr="00C42BB7">
        <w:rPr>
          <w:bCs/>
          <w:szCs w:val="24"/>
        </w:rPr>
        <w:tab/>
      </w:r>
      <w:r w:rsidRPr="00C42BB7">
        <w:rPr>
          <w:bCs/>
          <w:szCs w:val="24"/>
        </w:rPr>
        <w:tab/>
      </w:r>
    </w:p>
    <w:p w14:paraId="7CAAE41C" w14:textId="40F943BC" w:rsidR="00FA1B4C" w:rsidRDefault="00FA1B4C" w:rsidP="00D13D3D">
      <w:pPr>
        <w:tabs>
          <w:tab w:val="left" w:pos="2552"/>
        </w:tabs>
        <w:ind w:left="0"/>
        <w:rPr>
          <w:bCs/>
          <w:szCs w:val="24"/>
        </w:rPr>
      </w:pPr>
      <w:r>
        <w:rPr>
          <w:bCs/>
          <w:szCs w:val="24"/>
        </w:rPr>
        <w:t xml:space="preserve">Oprávněný zástupce Nájemce </w:t>
      </w:r>
    </w:p>
    <w:p w14:paraId="4D293594" w14:textId="7F1CCB8B" w:rsidR="00FA1B4C" w:rsidRDefault="00FA1B4C" w:rsidP="00D13D3D">
      <w:pPr>
        <w:tabs>
          <w:tab w:val="left" w:pos="2552"/>
        </w:tabs>
        <w:ind w:left="0"/>
        <w:rPr>
          <w:bCs/>
          <w:szCs w:val="24"/>
        </w:rPr>
      </w:pPr>
      <w:r>
        <w:rPr>
          <w:bCs/>
          <w:szCs w:val="24"/>
        </w:rPr>
        <w:t>ve věcech provozních:</w:t>
      </w:r>
      <w:r>
        <w:rPr>
          <w:bCs/>
          <w:szCs w:val="24"/>
        </w:rPr>
        <w:tab/>
      </w:r>
      <w:r>
        <w:rPr>
          <w:bCs/>
          <w:szCs w:val="24"/>
        </w:rPr>
        <w:tab/>
      </w:r>
      <w:r>
        <w:rPr>
          <w:bCs/>
          <w:szCs w:val="24"/>
        </w:rPr>
        <w:tab/>
      </w:r>
    </w:p>
    <w:p w14:paraId="660CE575" w14:textId="0EB9992C" w:rsidR="00FA1B4C" w:rsidRDefault="00FA1B4C" w:rsidP="00D13D3D">
      <w:pPr>
        <w:tabs>
          <w:tab w:val="left" w:pos="2552"/>
        </w:tabs>
        <w:ind w:left="0"/>
        <w:rPr>
          <w:bCs/>
          <w:szCs w:val="24"/>
        </w:rPr>
      </w:pPr>
      <w:r>
        <w:rPr>
          <w:bCs/>
          <w:szCs w:val="24"/>
        </w:rPr>
        <w:t>Telefon:</w:t>
      </w:r>
      <w:r>
        <w:rPr>
          <w:bCs/>
          <w:szCs w:val="24"/>
        </w:rPr>
        <w:tab/>
      </w:r>
      <w:r>
        <w:rPr>
          <w:bCs/>
          <w:szCs w:val="24"/>
        </w:rPr>
        <w:tab/>
      </w:r>
      <w:r>
        <w:rPr>
          <w:bCs/>
          <w:szCs w:val="24"/>
        </w:rPr>
        <w:tab/>
      </w:r>
    </w:p>
    <w:p w14:paraId="535C3968" w14:textId="0135E243" w:rsidR="00FA1B4C" w:rsidRDefault="00FA1B4C" w:rsidP="00D13D3D">
      <w:pPr>
        <w:tabs>
          <w:tab w:val="left" w:pos="2552"/>
        </w:tabs>
        <w:ind w:left="0"/>
        <w:rPr>
          <w:bCs/>
          <w:szCs w:val="24"/>
        </w:rPr>
      </w:pPr>
      <w:r>
        <w:rPr>
          <w:bCs/>
          <w:szCs w:val="24"/>
        </w:rPr>
        <w:t>E-mail:</w:t>
      </w:r>
      <w:r>
        <w:rPr>
          <w:bCs/>
          <w:szCs w:val="24"/>
        </w:rPr>
        <w:tab/>
      </w:r>
      <w:r>
        <w:rPr>
          <w:bCs/>
          <w:szCs w:val="24"/>
        </w:rPr>
        <w:tab/>
      </w:r>
      <w:r>
        <w:rPr>
          <w:bCs/>
          <w:szCs w:val="24"/>
        </w:rPr>
        <w:tab/>
      </w:r>
    </w:p>
    <w:p w14:paraId="048119B0" w14:textId="77777777" w:rsidR="00602A40" w:rsidRPr="00C42BB7" w:rsidRDefault="00602A40" w:rsidP="00D13D3D">
      <w:pPr>
        <w:tabs>
          <w:tab w:val="left" w:pos="2552"/>
        </w:tabs>
        <w:ind w:left="0"/>
        <w:rPr>
          <w:bCs/>
          <w:szCs w:val="24"/>
        </w:rPr>
      </w:pPr>
    </w:p>
    <w:p w14:paraId="76C7BEE2" w14:textId="77777777" w:rsidR="00D13D3D" w:rsidRPr="00C42BB7" w:rsidRDefault="00D13D3D" w:rsidP="00D13D3D">
      <w:pPr>
        <w:tabs>
          <w:tab w:val="left" w:pos="2552"/>
        </w:tabs>
        <w:ind w:left="0"/>
        <w:rPr>
          <w:bCs/>
          <w:szCs w:val="24"/>
        </w:rPr>
      </w:pPr>
    </w:p>
    <w:p w14:paraId="6D5848A1" w14:textId="77777777" w:rsidR="00D13D3D" w:rsidRPr="00C42BB7" w:rsidRDefault="00D13D3D" w:rsidP="00D13D3D">
      <w:pPr>
        <w:tabs>
          <w:tab w:val="left" w:pos="2552"/>
        </w:tabs>
        <w:ind w:left="0"/>
        <w:rPr>
          <w:bCs/>
          <w:szCs w:val="24"/>
        </w:rPr>
      </w:pPr>
      <w:r w:rsidRPr="00C42BB7">
        <w:rPr>
          <w:bCs/>
          <w:szCs w:val="24"/>
        </w:rPr>
        <w:t xml:space="preserve">dále jako „Nájemce“ nebo obecně „smluvní strana“ na straně druhé </w:t>
      </w:r>
    </w:p>
    <w:p w14:paraId="6EE7489D" w14:textId="77777777" w:rsidR="00D13D3D" w:rsidRPr="00C42BB7" w:rsidRDefault="00D13D3D" w:rsidP="00D13D3D">
      <w:pPr>
        <w:tabs>
          <w:tab w:val="left" w:pos="2552"/>
        </w:tabs>
        <w:ind w:left="0"/>
        <w:rPr>
          <w:bCs/>
          <w:szCs w:val="24"/>
        </w:rPr>
      </w:pPr>
    </w:p>
    <w:p w14:paraId="6CE5A2C5" w14:textId="77777777" w:rsidR="00303BFA" w:rsidRDefault="00303BFA" w:rsidP="00303BFA">
      <w:pPr>
        <w:pStyle w:val="Zkladntext2"/>
        <w:tabs>
          <w:tab w:val="left" w:pos="0"/>
        </w:tabs>
        <w:ind w:left="0"/>
        <w:jc w:val="both"/>
        <w:rPr>
          <w:bCs/>
          <w:snapToGrid/>
          <w:szCs w:val="24"/>
        </w:rPr>
      </w:pPr>
    </w:p>
    <w:p w14:paraId="7DF0799F" w14:textId="55470BC1" w:rsidR="00303BFA" w:rsidRDefault="00D13D3D" w:rsidP="00303BFA">
      <w:pPr>
        <w:pStyle w:val="Zkladntext2"/>
        <w:tabs>
          <w:tab w:val="left" w:pos="0"/>
        </w:tabs>
        <w:ind w:left="0"/>
        <w:jc w:val="both"/>
        <w:rPr>
          <w:szCs w:val="24"/>
        </w:rPr>
      </w:pPr>
      <w:r w:rsidRPr="00C42BB7">
        <w:rPr>
          <w:szCs w:val="24"/>
        </w:rPr>
        <w:lastRenderedPageBreak/>
        <w:t xml:space="preserve">uzavírají </w:t>
      </w:r>
      <w:r w:rsidR="00197945">
        <w:rPr>
          <w:szCs w:val="24"/>
        </w:rPr>
        <w:t xml:space="preserve">tento Dodatek č. </w:t>
      </w:r>
      <w:r w:rsidR="005F0FFE">
        <w:rPr>
          <w:szCs w:val="24"/>
        </w:rPr>
        <w:t>4</w:t>
      </w:r>
      <w:r w:rsidR="00303BFA">
        <w:rPr>
          <w:szCs w:val="24"/>
        </w:rPr>
        <w:t xml:space="preserve"> </w:t>
      </w:r>
      <w:r w:rsidR="006941F0">
        <w:rPr>
          <w:szCs w:val="24"/>
        </w:rPr>
        <w:t>nájemní smlouvy</w:t>
      </w:r>
      <w:r w:rsidR="00303BFA">
        <w:rPr>
          <w:szCs w:val="24"/>
        </w:rPr>
        <w:t xml:space="preserve"> ze dne 14. 10. 2015</w:t>
      </w:r>
      <w:r w:rsidR="003922B4">
        <w:rPr>
          <w:szCs w:val="24"/>
        </w:rPr>
        <w:t xml:space="preserve"> (dále jen </w:t>
      </w:r>
      <w:r w:rsidR="00C01F12">
        <w:rPr>
          <w:szCs w:val="24"/>
        </w:rPr>
        <w:t>„</w:t>
      </w:r>
      <w:r w:rsidR="003922B4">
        <w:rPr>
          <w:szCs w:val="24"/>
        </w:rPr>
        <w:t>Dodatek</w:t>
      </w:r>
      <w:r w:rsidR="00C01F12">
        <w:rPr>
          <w:szCs w:val="24"/>
        </w:rPr>
        <w:t>“</w:t>
      </w:r>
      <w:r w:rsidR="003922B4">
        <w:rPr>
          <w:szCs w:val="24"/>
        </w:rPr>
        <w:t>)</w:t>
      </w:r>
      <w:r w:rsidR="00FA1B4C">
        <w:rPr>
          <w:szCs w:val="24"/>
        </w:rPr>
        <w:t>:</w:t>
      </w:r>
    </w:p>
    <w:p w14:paraId="06B6B795" w14:textId="77777777" w:rsidR="005F0FFE" w:rsidRDefault="005F0FFE" w:rsidP="00303BFA">
      <w:pPr>
        <w:pStyle w:val="Zkladntext2"/>
        <w:tabs>
          <w:tab w:val="left" w:pos="0"/>
        </w:tabs>
        <w:ind w:left="0"/>
        <w:jc w:val="both"/>
        <w:rPr>
          <w:szCs w:val="24"/>
        </w:rPr>
      </w:pPr>
    </w:p>
    <w:p w14:paraId="0D76B6AF" w14:textId="77777777" w:rsidR="00303BFA" w:rsidRDefault="00303BFA" w:rsidP="00303BFA">
      <w:pPr>
        <w:pStyle w:val="Zkladntext2"/>
        <w:tabs>
          <w:tab w:val="left" w:pos="0"/>
        </w:tabs>
        <w:ind w:left="0"/>
        <w:rPr>
          <w:b/>
          <w:szCs w:val="24"/>
        </w:rPr>
      </w:pPr>
      <w:r>
        <w:rPr>
          <w:b/>
          <w:szCs w:val="24"/>
        </w:rPr>
        <w:t>I.</w:t>
      </w:r>
    </w:p>
    <w:p w14:paraId="1E4B1D09" w14:textId="77777777" w:rsidR="00303BFA" w:rsidRDefault="00303BFA" w:rsidP="00303BFA">
      <w:pPr>
        <w:pStyle w:val="Zkladntext2"/>
        <w:tabs>
          <w:tab w:val="left" w:pos="0"/>
        </w:tabs>
        <w:ind w:left="0"/>
        <w:rPr>
          <w:b/>
          <w:szCs w:val="24"/>
          <w:u w:val="single"/>
        </w:rPr>
      </w:pPr>
      <w:r>
        <w:rPr>
          <w:b/>
          <w:szCs w:val="24"/>
          <w:u w:val="single"/>
        </w:rPr>
        <w:t>PROHLÁŠENÍ SMLUVNÍCH STRAN</w:t>
      </w:r>
    </w:p>
    <w:p w14:paraId="42A5A45B" w14:textId="77777777" w:rsidR="00303BFA" w:rsidRDefault="00303BFA" w:rsidP="00303BFA">
      <w:pPr>
        <w:pStyle w:val="Zkladntext2"/>
        <w:tabs>
          <w:tab w:val="left" w:pos="0"/>
        </w:tabs>
        <w:ind w:left="0"/>
        <w:rPr>
          <w:szCs w:val="24"/>
        </w:rPr>
      </w:pPr>
    </w:p>
    <w:p w14:paraId="679F18D7" w14:textId="49386F5F" w:rsidR="00303BFA" w:rsidRDefault="00303BFA" w:rsidP="003922B4">
      <w:pPr>
        <w:pStyle w:val="Nadpis2"/>
        <w:keepLines w:val="0"/>
        <w:numPr>
          <w:ilvl w:val="0"/>
          <w:numId w:val="0"/>
        </w:numPr>
        <w:spacing w:after="120"/>
        <w:ind w:left="426"/>
        <w:rPr>
          <w:color w:val="000000"/>
          <w:szCs w:val="24"/>
        </w:rPr>
      </w:pPr>
      <w:r>
        <w:rPr>
          <w:szCs w:val="24"/>
        </w:rPr>
        <w:t>Smluvní strany uzavřely dne 14. 10. 2015 nájemní smlouvu, jejímž předmětem je</w:t>
      </w:r>
      <w:r w:rsidRPr="00291B0A">
        <w:rPr>
          <w:color w:val="000000"/>
          <w:szCs w:val="24"/>
        </w:rPr>
        <w:t xml:space="preserve"> soubor buněk tvořící objekt jídelny o celkové podlahové ploše 537 m</w:t>
      </w:r>
      <w:r w:rsidRPr="00291B0A">
        <w:rPr>
          <w:color w:val="000000"/>
          <w:szCs w:val="24"/>
          <w:vertAlign w:val="superscript"/>
        </w:rPr>
        <w:t>2</w:t>
      </w:r>
      <w:r w:rsidRPr="00291B0A">
        <w:rPr>
          <w:color w:val="000000"/>
          <w:szCs w:val="24"/>
        </w:rPr>
        <w:t>,</w:t>
      </w:r>
      <w:r w:rsidRPr="00291B0A">
        <w:rPr>
          <w:color w:val="000000"/>
          <w:szCs w:val="24"/>
          <w:vertAlign w:val="superscript"/>
        </w:rPr>
        <w:t xml:space="preserve"> </w:t>
      </w:r>
      <w:r w:rsidRPr="00291B0A">
        <w:rPr>
          <w:color w:val="000000"/>
          <w:szCs w:val="24"/>
        </w:rPr>
        <w:t xml:space="preserve">dále jen „Jídelna“, a soubor buněk tvořící </w:t>
      </w:r>
      <w:r>
        <w:rPr>
          <w:color w:val="000000"/>
          <w:szCs w:val="24"/>
        </w:rPr>
        <w:t>objekty</w:t>
      </w:r>
      <w:r w:rsidRPr="00291B0A">
        <w:rPr>
          <w:color w:val="000000"/>
          <w:szCs w:val="24"/>
        </w:rPr>
        <w:t xml:space="preserve"> ubytov</w:t>
      </w:r>
      <w:r>
        <w:rPr>
          <w:color w:val="000000"/>
          <w:szCs w:val="24"/>
        </w:rPr>
        <w:t>ny</w:t>
      </w:r>
      <w:r w:rsidRPr="00291B0A">
        <w:rPr>
          <w:color w:val="000000"/>
          <w:szCs w:val="24"/>
        </w:rPr>
        <w:t xml:space="preserve"> o celkové podlahové ploše 3.452 m</w:t>
      </w:r>
      <w:r w:rsidRPr="00291B0A">
        <w:rPr>
          <w:color w:val="000000"/>
          <w:szCs w:val="24"/>
          <w:vertAlign w:val="superscript"/>
        </w:rPr>
        <w:t>2</w:t>
      </w:r>
      <w:r w:rsidRPr="00291B0A">
        <w:rPr>
          <w:color w:val="000000"/>
          <w:szCs w:val="24"/>
        </w:rPr>
        <w:t xml:space="preserve"> s kapacitou 256 lůžek ve dvoulůžkových pokojích včetně vnitřního vybavení, dále jen „Ubytovny“, umístěných v Průmyslové zóně Triangle</w:t>
      </w:r>
      <w:r>
        <w:rPr>
          <w:color w:val="000000"/>
          <w:szCs w:val="24"/>
        </w:rPr>
        <w:t xml:space="preserve"> na pozemku </w:t>
      </w:r>
      <w:proofErr w:type="spellStart"/>
      <w:r>
        <w:rPr>
          <w:color w:val="000000"/>
          <w:szCs w:val="24"/>
        </w:rPr>
        <w:t>p.p.č</w:t>
      </w:r>
      <w:proofErr w:type="spellEnd"/>
      <w:r>
        <w:rPr>
          <w:color w:val="000000"/>
          <w:szCs w:val="24"/>
        </w:rPr>
        <w:t xml:space="preserve">. 801/1 v k. </w:t>
      </w:r>
      <w:proofErr w:type="spellStart"/>
      <w:r>
        <w:rPr>
          <w:color w:val="000000"/>
          <w:szCs w:val="24"/>
        </w:rPr>
        <w:t>ú.</w:t>
      </w:r>
      <w:proofErr w:type="spellEnd"/>
      <w:r>
        <w:rPr>
          <w:color w:val="000000"/>
          <w:szCs w:val="24"/>
        </w:rPr>
        <w:t xml:space="preserve"> </w:t>
      </w:r>
      <w:proofErr w:type="spellStart"/>
      <w:r>
        <w:rPr>
          <w:color w:val="000000"/>
          <w:szCs w:val="24"/>
        </w:rPr>
        <w:t>Nehasice</w:t>
      </w:r>
      <w:proofErr w:type="spellEnd"/>
      <w:r>
        <w:rPr>
          <w:color w:val="000000"/>
          <w:szCs w:val="24"/>
        </w:rPr>
        <w:t>.</w:t>
      </w:r>
      <w:r w:rsidR="00FA1B4C">
        <w:rPr>
          <w:color w:val="000000"/>
          <w:szCs w:val="24"/>
        </w:rPr>
        <w:t xml:space="preserve"> Dne 29</w:t>
      </w:r>
      <w:r w:rsidR="008777D3">
        <w:rPr>
          <w:color w:val="000000"/>
          <w:szCs w:val="24"/>
        </w:rPr>
        <w:t>. 3. 2019 uzavřely Dodatek č. 1</w:t>
      </w:r>
      <w:r w:rsidR="005F0FFE">
        <w:rPr>
          <w:color w:val="000000"/>
          <w:szCs w:val="24"/>
        </w:rPr>
        <w:t xml:space="preserve">, </w:t>
      </w:r>
      <w:r w:rsidR="008777D3">
        <w:rPr>
          <w:color w:val="000000"/>
          <w:szCs w:val="24"/>
        </w:rPr>
        <w:t>dne 30. 1. 2020 Dodatek č. 2</w:t>
      </w:r>
      <w:r w:rsidR="005F0FFE">
        <w:rPr>
          <w:color w:val="000000"/>
          <w:szCs w:val="24"/>
        </w:rPr>
        <w:t xml:space="preserve"> </w:t>
      </w:r>
      <w:r w:rsidR="005F0FFE" w:rsidRPr="00527052">
        <w:rPr>
          <w:color w:val="000000"/>
          <w:szCs w:val="24"/>
        </w:rPr>
        <w:t xml:space="preserve">a dne </w:t>
      </w:r>
      <w:r w:rsidR="00527052" w:rsidRPr="00527052">
        <w:rPr>
          <w:color w:val="000000"/>
          <w:szCs w:val="24"/>
        </w:rPr>
        <w:t xml:space="preserve">1. 4. 2020 </w:t>
      </w:r>
      <w:r w:rsidR="005F0FFE" w:rsidRPr="00527052">
        <w:rPr>
          <w:color w:val="000000"/>
          <w:szCs w:val="24"/>
        </w:rPr>
        <w:t>Dodatek č. 3</w:t>
      </w:r>
      <w:r w:rsidR="008777D3" w:rsidRPr="00527052">
        <w:rPr>
          <w:color w:val="000000"/>
          <w:szCs w:val="24"/>
        </w:rPr>
        <w:t>,</w:t>
      </w:r>
      <w:r w:rsidR="008777D3">
        <w:rPr>
          <w:color w:val="000000"/>
          <w:szCs w:val="24"/>
        </w:rPr>
        <w:t xml:space="preserve"> které především doplňují</w:t>
      </w:r>
      <w:r w:rsidR="00FA1B4C">
        <w:rPr>
          <w:color w:val="000000"/>
          <w:szCs w:val="24"/>
        </w:rPr>
        <w:t xml:space="preserve"> podmínky dodržování požární ochra</w:t>
      </w:r>
      <w:r w:rsidR="008777D3">
        <w:rPr>
          <w:color w:val="000000"/>
          <w:szCs w:val="24"/>
        </w:rPr>
        <w:t>ny a BOZP</w:t>
      </w:r>
      <w:r w:rsidR="005F0FFE">
        <w:rPr>
          <w:color w:val="000000"/>
          <w:szCs w:val="24"/>
        </w:rPr>
        <w:t xml:space="preserve"> a </w:t>
      </w:r>
      <w:r w:rsidR="008777D3">
        <w:rPr>
          <w:color w:val="000000"/>
          <w:szCs w:val="24"/>
        </w:rPr>
        <w:t xml:space="preserve">upravují výši </w:t>
      </w:r>
      <w:r w:rsidR="005F0FFE">
        <w:rPr>
          <w:color w:val="000000"/>
          <w:szCs w:val="24"/>
        </w:rPr>
        <w:t xml:space="preserve">úroků z prodlení a výši </w:t>
      </w:r>
      <w:r w:rsidR="008777D3">
        <w:rPr>
          <w:color w:val="000000"/>
          <w:szCs w:val="24"/>
        </w:rPr>
        <w:t>záloh.</w:t>
      </w:r>
    </w:p>
    <w:p w14:paraId="5D88CB84" w14:textId="77777777" w:rsidR="00303BFA" w:rsidRDefault="00303BFA" w:rsidP="00303BFA"/>
    <w:p w14:paraId="63F477DE" w14:textId="77777777" w:rsidR="00303BFA" w:rsidRDefault="00303BFA" w:rsidP="00303BFA"/>
    <w:p w14:paraId="34A77596" w14:textId="77777777" w:rsidR="00303BFA" w:rsidRDefault="00303BFA" w:rsidP="00303BFA">
      <w:pPr>
        <w:ind w:left="0"/>
        <w:jc w:val="center"/>
        <w:rPr>
          <w:b/>
        </w:rPr>
      </w:pPr>
      <w:r>
        <w:rPr>
          <w:b/>
        </w:rPr>
        <w:t xml:space="preserve">II. </w:t>
      </w:r>
    </w:p>
    <w:p w14:paraId="1756D196" w14:textId="77777777" w:rsidR="00303BFA" w:rsidRDefault="00303BFA" w:rsidP="00303BFA">
      <w:pPr>
        <w:ind w:left="0"/>
        <w:jc w:val="center"/>
      </w:pPr>
      <w:r w:rsidRPr="00303BFA">
        <w:rPr>
          <w:b/>
          <w:u w:val="single"/>
        </w:rPr>
        <w:t>PŘEDMĚT DODATKU</w:t>
      </w:r>
    </w:p>
    <w:p w14:paraId="78B33604" w14:textId="77777777" w:rsidR="00303BFA" w:rsidRDefault="00303BFA" w:rsidP="00303BFA">
      <w:pPr>
        <w:ind w:left="0"/>
        <w:jc w:val="center"/>
      </w:pPr>
    </w:p>
    <w:p w14:paraId="0E2C1F15" w14:textId="505FA9A4" w:rsidR="00255399" w:rsidRDefault="00255399" w:rsidP="003922B4">
      <w:pPr>
        <w:pStyle w:val="Odstavecseseznamem"/>
        <w:numPr>
          <w:ilvl w:val="0"/>
          <w:numId w:val="4"/>
        </w:numPr>
        <w:ind w:left="426"/>
      </w:pPr>
      <w:r>
        <w:t>Smlouva</w:t>
      </w:r>
      <w:r w:rsidR="003922B4">
        <w:t xml:space="preserve"> specifikovaná v čl. I. </w:t>
      </w:r>
      <w:r>
        <w:t>se mění a doplňuje takto:</w:t>
      </w:r>
    </w:p>
    <w:p w14:paraId="6E71FECD" w14:textId="77777777" w:rsidR="00196B9D" w:rsidRDefault="00196B9D" w:rsidP="00196B9D">
      <w:pPr>
        <w:pStyle w:val="Odstavecseseznamem"/>
        <w:ind w:left="709"/>
      </w:pPr>
    </w:p>
    <w:p w14:paraId="5094497D" w14:textId="3D1D6B96" w:rsidR="00E936F9" w:rsidRPr="005F0FFE" w:rsidRDefault="00E936F9" w:rsidP="005F0FFE">
      <w:pPr>
        <w:ind w:left="0" w:firstLine="708"/>
        <w:rPr>
          <w:i/>
        </w:rPr>
      </w:pPr>
      <w:r>
        <w:t>Dosavadní text čl. IV odst. 3 se zrušuje a nahrazuje se tímto zněním:</w:t>
      </w:r>
    </w:p>
    <w:p w14:paraId="465180BF" w14:textId="251DC2F2" w:rsidR="005F0FFE" w:rsidRPr="00E936F9" w:rsidRDefault="00E936F9" w:rsidP="00C01F12">
      <w:pPr>
        <w:ind w:left="709"/>
        <w:rPr>
          <w:i/>
          <w:szCs w:val="24"/>
        </w:rPr>
      </w:pPr>
      <w:r w:rsidRPr="00E936F9">
        <w:rPr>
          <w:i/>
          <w:szCs w:val="24"/>
        </w:rPr>
        <w:t>„</w:t>
      </w:r>
      <w:r>
        <w:rPr>
          <w:i/>
          <w:szCs w:val="24"/>
        </w:rPr>
        <w:t xml:space="preserve">3. </w:t>
      </w:r>
      <w:r w:rsidRPr="00E936F9">
        <w:rPr>
          <w:i/>
          <w:szCs w:val="24"/>
        </w:rPr>
        <w:t>Nájemce se zavazuje</w:t>
      </w:r>
      <w:r>
        <w:rPr>
          <w:i/>
          <w:szCs w:val="24"/>
        </w:rPr>
        <w:t xml:space="preserve"> od 1. </w:t>
      </w:r>
      <w:r w:rsidR="005F0FFE">
        <w:rPr>
          <w:i/>
          <w:szCs w:val="24"/>
        </w:rPr>
        <w:t>7</w:t>
      </w:r>
      <w:r>
        <w:rPr>
          <w:i/>
          <w:szCs w:val="24"/>
        </w:rPr>
        <w:t>. 2020</w:t>
      </w:r>
      <w:r w:rsidRPr="00E936F9">
        <w:rPr>
          <w:i/>
          <w:szCs w:val="24"/>
        </w:rPr>
        <w:t xml:space="preserve"> hradit zálohu na elektrickou energii ve výši </w:t>
      </w:r>
      <w:r w:rsidR="005F0FFE">
        <w:rPr>
          <w:i/>
          <w:szCs w:val="24"/>
        </w:rPr>
        <w:t>215.150,-</w:t>
      </w:r>
      <w:r w:rsidRPr="00E936F9">
        <w:rPr>
          <w:i/>
          <w:szCs w:val="24"/>
        </w:rPr>
        <w:t xml:space="preserve"> Kč měsíčně a zálohu na vodné a stočné ve výši </w:t>
      </w:r>
      <w:r w:rsidR="005F0FFE">
        <w:rPr>
          <w:i/>
          <w:szCs w:val="24"/>
        </w:rPr>
        <w:t>6</w:t>
      </w:r>
      <w:r w:rsidR="00C858D3">
        <w:rPr>
          <w:i/>
          <w:szCs w:val="24"/>
        </w:rPr>
        <w:t>0.</w:t>
      </w:r>
      <w:r w:rsidR="005F0FFE">
        <w:rPr>
          <w:i/>
          <w:szCs w:val="24"/>
        </w:rPr>
        <w:t>6</w:t>
      </w:r>
      <w:r w:rsidR="00C858D3">
        <w:rPr>
          <w:i/>
          <w:szCs w:val="24"/>
        </w:rPr>
        <w:t>00</w:t>
      </w:r>
      <w:r w:rsidRPr="00E936F9">
        <w:rPr>
          <w:i/>
          <w:szCs w:val="24"/>
        </w:rPr>
        <w:t>,- Kč měsíčně</w:t>
      </w:r>
      <w:r w:rsidRPr="00C01F12">
        <w:rPr>
          <w:i/>
          <w:szCs w:val="24"/>
        </w:rPr>
        <w:t xml:space="preserve">. Záloha je zúčtovatelná </w:t>
      </w:r>
      <w:r w:rsidR="00527052" w:rsidRPr="00C01F12">
        <w:rPr>
          <w:i/>
          <w:szCs w:val="24"/>
        </w:rPr>
        <w:t>vždy ke konci kalendářního roku</w:t>
      </w:r>
      <w:r w:rsidRPr="00C01F12">
        <w:rPr>
          <w:i/>
          <w:szCs w:val="24"/>
        </w:rPr>
        <w:t xml:space="preserve">. </w:t>
      </w:r>
      <w:r w:rsidR="005F0FFE" w:rsidRPr="00C01F12">
        <w:rPr>
          <w:i/>
          <w:szCs w:val="24"/>
        </w:rPr>
        <w:t>Výše záloh může být upravena dle skutečných spotřeb formou dodatku ke Smlouvě</w:t>
      </w:r>
      <w:r w:rsidR="00527052" w:rsidRPr="00C01F12">
        <w:rPr>
          <w:i/>
          <w:szCs w:val="24"/>
        </w:rPr>
        <w:t>.“</w:t>
      </w:r>
    </w:p>
    <w:p w14:paraId="6C59D46A" w14:textId="77777777" w:rsidR="00E03C50" w:rsidRDefault="00E03C50" w:rsidP="00970FD9">
      <w:pPr>
        <w:ind w:left="0"/>
      </w:pPr>
    </w:p>
    <w:p w14:paraId="4D36D5A0" w14:textId="77777777" w:rsidR="00255399" w:rsidRDefault="00E03C50" w:rsidP="003922B4">
      <w:pPr>
        <w:pStyle w:val="Odstavecseseznamem"/>
        <w:numPr>
          <w:ilvl w:val="0"/>
          <w:numId w:val="4"/>
        </w:numPr>
        <w:ind w:left="426"/>
      </w:pPr>
      <w:r>
        <w:t>Ostatní ustanovení Smlouvy tímto Dodatkem nedotčená zůstávají v platnosti beze změny.</w:t>
      </w:r>
    </w:p>
    <w:p w14:paraId="4BAE435A" w14:textId="77777777" w:rsidR="00E03C50" w:rsidRDefault="00E03C50" w:rsidP="00E03C50">
      <w:pPr>
        <w:ind w:left="349"/>
      </w:pPr>
    </w:p>
    <w:p w14:paraId="39AB38AA" w14:textId="77777777" w:rsidR="00196B9D" w:rsidRDefault="00196B9D" w:rsidP="00E03C50">
      <w:pPr>
        <w:ind w:left="349"/>
      </w:pPr>
    </w:p>
    <w:p w14:paraId="775AA092" w14:textId="77777777" w:rsidR="00E03C50" w:rsidRDefault="00E03C50" w:rsidP="00E03C50">
      <w:pPr>
        <w:ind w:left="349"/>
        <w:jc w:val="center"/>
        <w:rPr>
          <w:b/>
        </w:rPr>
      </w:pPr>
      <w:r>
        <w:rPr>
          <w:b/>
        </w:rPr>
        <w:t>III.</w:t>
      </w:r>
    </w:p>
    <w:p w14:paraId="6ACEE8D0" w14:textId="77777777" w:rsidR="00E03C50" w:rsidRDefault="00E03C50" w:rsidP="00E03C50">
      <w:pPr>
        <w:ind w:left="349"/>
        <w:jc w:val="center"/>
      </w:pPr>
      <w:r w:rsidRPr="00E03C50">
        <w:rPr>
          <w:b/>
          <w:u w:val="single"/>
        </w:rPr>
        <w:t>ZÁVĚREČNÁ USTANOVENÍ</w:t>
      </w:r>
    </w:p>
    <w:p w14:paraId="1EC6636F" w14:textId="77777777" w:rsidR="00B42CEA" w:rsidRDefault="00B42CEA" w:rsidP="00B42CEA">
      <w:pPr>
        <w:ind w:left="349"/>
      </w:pPr>
    </w:p>
    <w:p w14:paraId="55D83E8C" w14:textId="77777777" w:rsidR="003922B4" w:rsidRDefault="00B42CEA" w:rsidP="003922B4">
      <w:pPr>
        <w:pStyle w:val="Odstavecseseznamem"/>
        <w:numPr>
          <w:ilvl w:val="0"/>
          <w:numId w:val="9"/>
        </w:numPr>
        <w:spacing w:after="120"/>
        <w:ind w:left="426"/>
        <w:contextualSpacing w:val="0"/>
        <w:rPr>
          <w:szCs w:val="24"/>
        </w:rPr>
      </w:pPr>
      <w:r w:rsidRPr="0049149E">
        <w:rPr>
          <w:szCs w:val="24"/>
        </w:rPr>
        <w:t xml:space="preserve">Oprávnění zástupci </w:t>
      </w:r>
      <w:r>
        <w:rPr>
          <w:szCs w:val="24"/>
        </w:rPr>
        <w:t>Nájemce a Pronajímatele</w:t>
      </w:r>
      <w:r w:rsidRPr="0049149E">
        <w:rPr>
          <w:szCs w:val="24"/>
        </w:rPr>
        <w:t xml:space="preserve"> shodně prohlašují, že tento Dodatek</w:t>
      </w:r>
      <w:r w:rsidR="003922B4">
        <w:rPr>
          <w:szCs w:val="24"/>
        </w:rPr>
        <w:t xml:space="preserve"> </w:t>
      </w:r>
      <w:r w:rsidRPr="0049149E">
        <w:rPr>
          <w:szCs w:val="24"/>
        </w:rPr>
        <w:t>odpovídá jejich svobodné vůli, což stvrzuj</w:t>
      </w:r>
      <w:r>
        <w:rPr>
          <w:szCs w:val="24"/>
        </w:rPr>
        <w:t>í svými vlastnoručními podpisy.</w:t>
      </w:r>
    </w:p>
    <w:p w14:paraId="42A9EC4A" w14:textId="77777777" w:rsidR="003922B4" w:rsidRDefault="00B42CEA" w:rsidP="003922B4">
      <w:pPr>
        <w:pStyle w:val="Odstavecseseznamem"/>
        <w:numPr>
          <w:ilvl w:val="0"/>
          <w:numId w:val="9"/>
        </w:numPr>
        <w:spacing w:after="120"/>
        <w:ind w:left="426"/>
        <w:contextualSpacing w:val="0"/>
        <w:rPr>
          <w:szCs w:val="24"/>
        </w:rPr>
      </w:pPr>
      <w:r w:rsidRPr="003922B4">
        <w:rPr>
          <w:szCs w:val="24"/>
        </w:rPr>
        <w:t>Smluvní strany prohlašují, že si tento Dodatek přečetly, jeho obsahu rozumí a souhlasí se všemi jeho ustanoveními, což stvrzují svými zdola připojenými vlastnoručními podpisy, resp. podpisy svých oprávněných zástupců.</w:t>
      </w:r>
    </w:p>
    <w:p w14:paraId="36F63149" w14:textId="77777777" w:rsidR="003922B4" w:rsidRDefault="00B42CEA" w:rsidP="003922B4">
      <w:pPr>
        <w:pStyle w:val="Odstavecseseznamem"/>
        <w:numPr>
          <w:ilvl w:val="0"/>
          <w:numId w:val="9"/>
        </w:numPr>
        <w:spacing w:after="120"/>
        <w:ind w:left="426"/>
        <w:contextualSpacing w:val="0"/>
        <w:rPr>
          <w:szCs w:val="24"/>
        </w:rPr>
      </w:pPr>
      <w:r w:rsidRPr="003922B4">
        <w:rPr>
          <w:szCs w:val="24"/>
        </w:rPr>
        <w:t>Dodatek se vyhotovuje ve čtyřech vyhotoveních, kdy každá ze stran obdrží po dvou vyhotoveních.</w:t>
      </w:r>
    </w:p>
    <w:p w14:paraId="4C19A353" w14:textId="0B35DD70" w:rsidR="003922B4" w:rsidRPr="003922B4" w:rsidRDefault="00B42CEA" w:rsidP="003922B4">
      <w:pPr>
        <w:pStyle w:val="Odstavecseseznamem"/>
        <w:numPr>
          <w:ilvl w:val="0"/>
          <w:numId w:val="9"/>
        </w:numPr>
        <w:spacing w:after="120"/>
        <w:ind w:left="426"/>
        <w:contextualSpacing w:val="0"/>
        <w:rPr>
          <w:rStyle w:val="Hypertextovodkaz"/>
          <w:color w:val="auto"/>
          <w:szCs w:val="24"/>
          <w:u w:val="none"/>
        </w:rPr>
      </w:pPr>
      <w:r w:rsidRPr="003922B4">
        <w:rPr>
          <w:rFonts w:eastAsia="+mn-ea"/>
          <w:szCs w:val="24"/>
        </w:rPr>
        <w:t xml:space="preserve">Tento dodatek nabývá platnosti dnem jeho uzavření a účinnosti dnem uveřejnění v registru smluv. Dodatek bude v úplném znění uveřejněn prostřednictvím registru smluv postupem dle zákona č. 340/2015 Sb., o zvláštních podmínkách účinnosti některých smluv, uveřejňování těchto smluv a o registru smluv (zákon o registru smluv), ve znění pozdějších předpisů. Nájemce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Pronajímatel, který zároveň zajistí, aby informace o uveřejnění tohoto dodatku byla zaslána zhotoviteli na e-mail: </w:t>
      </w:r>
      <w:bookmarkStart w:id="0" w:name="_GoBack"/>
      <w:bookmarkEnd w:id="0"/>
    </w:p>
    <w:p w14:paraId="73F5748C" w14:textId="6EA7A453" w:rsidR="003922B4" w:rsidRDefault="003922B4" w:rsidP="003922B4">
      <w:pPr>
        <w:pStyle w:val="Bezmezer"/>
        <w:numPr>
          <w:ilvl w:val="0"/>
          <w:numId w:val="9"/>
        </w:numPr>
        <w:spacing w:line="276" w:lineRule="auto"/>
        <w:ind w:left="426"/>
        <w:jc w:val="both"/>
      </w:pPr>
      <w:r w:rsidRPr="00DF62A4">
        <w:lastRenderedPageBreak/>
        <w:t>Sm</w:t>
      </w:r>
      <w:r w:rsidRPr="00DF62A4">
        <w:rPr>
          <w:rFonts w:cs="Arial"/>
          <w:iCs/>
        </w:rPr>
        <w:t xml:space="preserve">luvní strany se zavazují zpracovávat osobní údaje subjektů údajů, které jedna smluvní strany předá druhé smluvní straně za účelem zajištění plnění této smlouvy, a to v souladu s příslušnými právními předpisy, zejména v souladu se zákonem č. </w:t>
      </w:r>
      <w:r>
        <w:rPr>
          <w:rFonts w:cs="Arial"/>
          <w:iCs/>
        </w:rPr>
        <w:t>110/2019</w:t>
      </w:r>
      <w:r w:rsidRPr="00DF62A4">
        <w:rPr>
          <w:rFonts w:cs="Arial"/>
          <w:iCs/>
        </w:rPr>
        <w:t xml:space="preserve"> Sb., o </w:t>
      </w:r>
      <w:r>
        <w:rPr>
          <w:rFonts w:cs="Arial"/>
          <w:iCs/>
        </w:rPr>
        <w:t>zpracování osobních údajů</w:t>
      </w:r>
      <w:r w:rsidRPr="00DF62A4">
        <w:rPr>
          <w:rFonts w:cs="Arial"/>
          <w:iCs/>
        </w:rPr>
        <w:t xml:space="preserve"> rovněž v souladu s nařízením Evropského parlamentu a Rady (EU) 2016/679, o ochraně fyzických osob v souvislosti se zpracováním osobních údajů a o volném pohybu těchto údajů a o zrušení směrnice 95/46/ES (obecné nařízení o ochraně osobních údajů), pouze za účelem realizace této smlouvy. Smluvní strany zabezpečí tyto osobní údaje před jejich náhodným či protiprávním zničením ztrátou, pozměňováním, neoprávněným zpřístupněním či zneužitím prostřednictvím zavedení vhodných organizačních a technických opatření. </w:t>
      </w:r>
      <w:r w:rsidRPr="00DF62A4">
        <w:rPr>
          <w:rFonts w:cs="Arial"/>
        </w:rPr>
        <w:t xml:space="preserve">Podrobnější informace týkající se zpracovávání osobních údajů </w:t>
      </w:r>
      <w:r>
        <w:rPr>
          <w:rFonts w:cs="Arial"/>
        </w:rPr>
        <w:t>Pronajímatelem</w:t>
      </w:r>
      <w:r w:rsidRPr="00DF62A4">
        <w:rPr>
          <w:rFonts w:cs="Arial"/>
        </w:rPr>
        <w:t xml:space="preserve"> lze nalézt na adrese</w:t>
      </w:r>
      <w:r>
        <w:rPr>
          <w:rFonts w:cs="Arial"/>
        </w:rPr>
        <w:t xml:space="preserve"> </w:t>
      </w:r>
      <w:hyperlink r:id="rId5" w:history="1">
        <w:r w:rsidRPr="00A81A90">
          <w:rPr>
            <w:rStyle w:val="Hypertextovodkaz"/>
            <w:rFonts w:cs="Arial"/>
          </w:rPr>
          <w:t>www.industrialzonetriangle.com</w:t>
        </w:r>
      </w:hyperlink>
    </w:p>
    <w:p w14:paraId="076FB33E" w14:textId="77777777" w:rsidR="00196B9D" w:rsidRPr="00B42CEA" w:rsidRDefault="00196B9D" w:rsidP="00196B9D">
      <w:pPr>
        <w:pStyle w:val="Odstavecseseznamem"/>
        <w:spacing w:after="120"/>
        <w:ind w:left="349"/>
        <w:contextualSpacing w:val="0"/>
      </w:pPr>
    </w:p>
    <w:p w14:paraId="6ADCEF38" w14:textId="77777777" w:rsidR="00255399" w:rsidRDefault="00255399" w:rsidP="00255399">
      <w:pPr>
        <w:pStyle w:val="Odstavecseseznamem"/>
      </w:pPr>
    </w:p>
    <w:p w14:paraId="38D2379F" w14:textId="77777777" w:rsidR="00255399" w:rsidRDefault="00255399" w:rsidP="00255399">
      <w:pPr>
        <w:pStyle w:val="Odstavecseseznamem"/>
      </w:pPr>
    </w:p>
    <w:p w14:paraId="73ACA766" w14:textId="77777777" w:rsidR="00303BFA" w:rsidRPr="00303BFA" w:rsidRDefault="00303BFA" w:rsidP="00303BFA">
      <w:pPr>
        <w:ind w:left="0"/>
      </w:pPr>
    </w:p>
    <w:p w14:paraId="419EEFB0" w14:textId="77777777" w:rsidR="00303BFA" w:rsidRPr="00303BFA" w:rsidRDefault="00303BFA" w:rsidP="00303BFA">
      <w:pPr>
        <w:pStyle w:val="Zkladntext2"/>
        <w:tabs>
          <w:tab w:val="left" w:pos="0"/>
        </w:tabs>
        <w:ind w:left="720"/>
        <w:jc w:val="both"/>
        <w:rPr>
          <w:szCs w:val="24"/>
        </w:rPr>
      </w:pPr>
    </w:p>
    <w:p w14:paraId="095E01B1" w14:textId="0E2550D9" w:rsidR="00B42CEA" w:rsidRPr="0015199E" w:rsidRDefault="00B42CEA" w:rsidP="00B42CEA">
      <w:pPr>
        <w:pStyle w:val="Nadpis2"/>
        <w:keepLines w:val="0"/>
        <w:numPr>
          <w:ilvl w:val="0"/>
          <w:numId w:val="0"/>
        </w:numPr>
        <w:spacing w:after="120"/>
        <w:ind w:firstLine="567"/>
        <w:rPr>
          <w:szCs w:val="24"/>
        </w:rPr>
      </w:pPr>
      <w:r w:rsidRPr="0015199E">
        <w:rPr>
          <w:szCs w:val="24"/>
        </w:rPr>
        <w:t>V Ústí nad Labem dne ...............</w:t>
      </w:r>
      <w:r w:rsidRPr="0015199E">
        <w:rPr>
          <w:szCs w:val="24"/>
        </w:rPr>
        <w:tab/>
      </w:r>
      <w:r w:rsidRPr="0015199E">
        <w:rPr>
          <w:szCs w:val="24"/>
        </w:rPr>
        <w:tab/>
      </w:r>
      <w:r w:rsidRPr="0015199E">
        <w:rPr>
          <w:szCs w:val="24"/>
        </w:rPr>
        <w:tab/>
        <w:t>V</w:t>
      </w:r>
      <w:r w:rsidR="003922B4">
        <w:rPr>
          <w:szCs w:val="24"/>
        </w:rPr>
        <w:t xml:space="preserve"> Bílině</w:t>
      </w:r>
      <w:r w:rsidRPr="0015199E">
        <w:rPr>
          <w:szCs w:val="24"/>
        </w:rPr>
        <w:t xml:space="preserve"> dne ...............</w:t>
      </w:r>
    </w:p>
    <w:p w14:paraId="7673931A" w14:textId="77777777" w:rsidR="00B42CEA" w:rsidRPr="00C42BB7" w:rsidRDefault="00B42CEA" w:rsidP="00B42CEA">
      <w:pPr>
        <w:widowControl w:val="0"/>
        <w:tabs>
          <w:tab w:val="left" w:pos="5670"/>
        </w:tabs>
        <w:autoSpaceDE w:val="0"/>
        <w:autoSpaceDN w:val="0"/>
        <w:adjustRightInd w:val="0"/>
        <w:ind w:right="-92"/>
        <w:rPr>
          <w:szCs w:val="24"/>
        </w:rPr>
      </w:pPr>
    </w:p>
    <w:p w14:paraId="4ADF484D" w14:textId="77777777" w:rsidR="00B42CEA" w:rsidRPr="00C42BB7" w:rsidRDefault="00B42CEA" w:rsidP="00B42CEA">
      <w:pPr>
        <w:widowControl w:val="0"/>
        <w:tabs>
          <w:tab w:val="left" w:pos="5670"/>
        </w:tabs>
        <w:autoSpaceDE w:val="0"/>
        <w:autoSpaceDN w:val="0"/>
        <w:adjustRightInd w:val="0"/>
        <w:ind w:right="-92"/>
        <w:rPr>
          <w:szCs w:val="24"/>
        </w:rPr>
      </w:pPr>
      <w:r w:rsidRPr="00C42BB7">
        <w:rPr>
          <w:szCs w:val="24"/>
        </w:rPr>
        <w:t>Za Pronajímatele:</w:t>
      </w:r>
      <w:r w:rsidRPr="00C42BB7">
        <w:rPr>
          <w:szCs w:val="24"/>
        </w:rPr>
        <w:tab/>
        <w:t>Za Nájemce:</w:t>
      </w:r>
    </w:p>
    <w:p w14:paraId="72E5958D" w14:textId="77777777" w:rsidR="00B42CEA" w:rsidRPr="00C42BB7" w:rsidRDefault="00B42CEA" w:rsidP="00B42CEA">
      <w:pPr>
        <w:widowControl w:val="0"/>
        <w:tabs>
          <w:tab w:val="left" w:pos="5670"/>
        </w:tabs>
        <w:autoSpaceDE w:val="0"/>
        <w:autoSpaceDN w:val="0"/>
        <w:adjustRightInd w:val="0"/>
        <w:ind w:left="0" w:right="-92"/>
        <w:rPr>
          <w:szCs w:val="24"/>
        </w:rPr>
      </w:pPr>
    </w:p>
    <w:p w14:paraId="6CA72B6B" w14:textId="77777777" w:rsidR="00B42CEA" w:rsidRDefault="00B42CEA" w:rsidP="00B42CEA">
      <w:pPr>
        <w:widowControl w:val="0"/>
        <w:tabs>
          <w:tab w:val="left" w:pos="5670"/>
        </w:tabs>
        <w:autoSpaceDE w:val="0"/>
        <w:autoSpaceDN w:val="0"/>
        <w:adjustRightInd w:val="0"/>
        <w:ind w:right="-92"/>
        <w:rPr>
          <w:szCs w:val="24"/>
        </w:rPr>
      </w:pPr>
    </w:p>
    <w:p w14:paraId="6439A8F8" w14:textId="77777777" w:rsidR="00B42CEA" w:rsidRPr="00C42BB7" w:rsidRDefault="00B42CEA" w:rsidP="00B42CEA">
      <w:pPr>
        <w:widowControl w:val="0"/>
        <w:tabs>
          <w:tab w:val="left" w:pos="5670"/>
        </w:tabs>
        <w:autoSpaceDE w:val="0"/>
        <w:autoSpaceDN w:val="0"/>
        <w:adjustRightInd w:val="0"/>
        <w:ind w:right="-92"/>
        <w:rPr>
          <w:szCs w:val="24"/>
        </w:rPr>
      </w:pPr>
      <w:r w:rsidRPr="00C42BB7">
        <w:rPr>
          <w:szCs w:val="24"/>
        </w:rPr>
        <w:t>...................................</w:t>
      </w:r>
      <w:r w:rsidRPr="00C42BB7">
        <w:rPr>
          <w:szCs w:val="24"/>
        </w:rPr>
        <w:tab/>
        <w:t>....................................</w:t>
      </w:r>
    </w:p>
    <w:p w14:paraId="1314311A" w14:textId="6D16D51B" w:rsidR="00B42CEA" w:rsidRPr="00C42BB7" w:rsidRDefault="00B42CEA" w:rsidP="00B42CEA">
      <w:pPr>
        <w:widowControl w:val="0"/>
        <w:tabs>
          <w:tab w:val="left" w:pos="5670"/>
        </w:tabs>
        <w:autoSpaceDE w:val="0"/>
        <w:autoSpaceDN w:val="0"/>
        <w:adjustRightInd w:val="0"/>
        <w:ind w:right="-92"/>
        <w:rPr>
          <w:szCs w:val="24"/>
        </w:rPr>
      </w:pPr>
      <w:r w:rsidRPr="00C42BB7">
        <w:rPr>
          <w:szCs w:val="24"/>
        </w:rPr>
        <w:t>Bc. Jaroslav Krch</w:t>
      </w:r>
      <w:r>
        <w:rPr>
          <w:szCs w:val="24"/>
        </w:rPr>
        <w:tab/>
      </w:r>
      <w:r w:rsidR="003922B4">
        <w:rPr>
          <w:szCs w:val="24"/>
        </w:rPr>
        <w:t>Pavel Musil</w:t>
      </w:r>
    </w:p>
    <w:p w14:paraId="08AC615B" w14:textId="7AC7300C" w:rsidR="00B42CEA" w:rsidRPr="007860E1" w:rsidRDefault="00B42CEA" w:rsidP="00B42CEA">
      <w:pPr>
        <w:widowControl w:val="0"/>
        <w:tabs>
          <w:tab w:val="left" w:pos="5670"/>
        </w:tabs>
        <w:autoSpaceDE w:val="0"/>
        <w:autoSpaceDN w:val="0"/>
        <w:adjustRightInd w:val="0"/>
        <w:ind w:right="-92"/>
        <w:rPr>
          <w:szCs w:val="24"/>
        </w:rPr>
      </w:pPr>
      <w:r w:rsidRPr="00C42BB7">
        <w:rPr>
          <w:szCs w:val="24"/>
        </w:rPr>
        <w:t>ředitel</w:t>
      </w:r>
      <w:r>
        <w:rPr>
          <w:szCs w:val="24"/>
        </w:rPr>
        <w:tab/>
      </w:r>
      <w:r w:rsidR="00527052">
        <w:rPr>
          <w:szCs w:val="24"/>
        </w:rPr>
        <w:t>jednatel</w:t>
      </w:r>
    </w:p>
    <w:p w14:paraId="581F884B" w14:textId="77777777" w:rsidR="00E76AC7" w:rsidRDefault="00E76AC7" w:rsidP="00B42CEA">
      <w:pPr>
        <w:ind w:left="0"/>
        <w:contextualSpacing/>
      </w:pPr>
    </w:p>
    <w:sectPr w:rsidR="00E76A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55C06"/>
    <w:multiLevelType w:val="hybridMultilevel"/>
    <w:tmpl w:val="DAEE94DA"/>
    <w:lvl w:ilvl="0" w:tplc="96BC3AC4">
      <w:start w:val="4"/>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14762F4B"/>
    <w:multiLevelType w:val="hybridMultilevel"/>
    <w:tmpl w:val="B3FA23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B01653"/>
    <w:multiLevelType w:val="hybridMultilevel"/>
    <w:tmpl w:val="A7329BEE"/>
    <w:lvl w:ilvl="0" w:tplc="9518646A">
      <w:start w:val="4"/>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253E6760"/>
    <w:multiLevelType w:val="hybridMultilevel"/>
    <w:tmpl w:val="CBBA5784"/>
    <w:lvl w:ilvl="0" w:tplc="96BC3AC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271220E1"/>
    <w:multiLevelType w:val="hybridMultilevel"/>
    <w:tmpl w:val="AFCCD34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293B6CAB"/>
    <w:multiLevelType w:val="hybridMultilevel"/>
    <w:tmpl w:val="56568D1C"/>
    <w:lvl w:ilvl="0" w:tplc="0405000B">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15:restartNumberingAfterBreak="0">
    <w:nsid w:val="2B7A214A"/>
    <w:multiLevelType w:val="hybridMultilevel"/>
    <w:tmpl w:val="B92A2426"/>
    <w:lvl w:ilvl="0" w:tplc="0405000B">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7" w15:restartNumberingAfterBreak="0">
    <w:nsid w:val="2EBC2867"/>
    <w:multiLevelType w:val="hybridMultilevel"/>
    <w:tmpl w:val="55DC6E40"/>
    <w:lvl w:ilvl="0" w:tplc="0462891C">
      <w:start w:val="1"/>
      <w:numFmt w:val="decimal"/>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FA74831"/>
    <w:multiLevelType w:val="hybridMultilevel"/>
    <w:tmpl w:val="03647F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0212FC"/>
    <w:multiLevelType w:val="hybridMultilevel"/>
    <w:tmpl w:val="4C2809B4"/>
    <w:lvl w:ilvl="0" w:tplc="85CE923E">
      <w:start w:val="1"/>
      <w:numFmt w:val="decimal"/>
      <w:lvlText w:val="%1."/>
      <w:lvlJc w:val="left"/>
      <w:pPr>
        <w:ind w:left="1080" w:hanging="360"/>
      </w:pPr>
      <w:rPr>
        <w:rFonts w:ascii="Times New Roman" w:eastAsia="Times New Roman" w:hAnsi="Times New Roman" w:cs="Times New Roman"/>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91C1EA3"/>
    <w:multiLevelType w:val="multilevel"/>
    <w:tmpl w:val="F608412E"/>
    <w:lvl w:ilvl="0">
      <w:start w:val="1"/>
      <w:numFmt w:val="ordinal"/>
      <w:pStyle w:val="Nadpis1"/>
      <w:lvlText w:val="%1"/>
      <w:lvlJc w:val="left"/>
      <w:pPr>
        <w:tabs>
          <w:tab w:val="num" w:pos="720"/>
        </w:tabs>
        <w:ind w:left="0" w:firstLine="0"/>
      </w:pPr>
      <w:rPr>
        <w:rFonts w:ascii="Times New Roman" w:hAnsi="Times New Roman" w:hint="default"/>
        <w:b w:val="0"/>
        <w:i w:val="0"/>
        <w:sz w:val="28"/>
        <w:u w:val="none"/>
      </w:rPr>
    </w:lvl>
    <w:lvl w:ilvl="1">
      <w:start w:val="1"/>
      <w:numFmt w:val="decimal"/>
      <w:pStyle w:val="Nadpis2"/>
      <w:lvlText w:val="%1%2."/>
      <w:lvlJc w:val="left"/>
      <w:pPr>
        <w:tabs>
          <w:tab w:val="num" w:pos="576"/>
        </w:tabs>
        <w:ind w:left="576" w:hanging="576"/>
      </w:pPr>
      <w:rPr>
        <w:rFonts w:hint="default"/>
      </w:rPr>
    </w:lvl>
    <w:lvl w:ilvl="2">
      <w:start w:val="1"/>
      <w:numFmt w:val="lowerLetter"/>
      <w:pStyle w:val="Nadpis3"/>
      <w:lvlText w:val="%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1" w15:restartNumberingAfterBreak="0">
    <w:nsid w:val="44500592"/>
    <w:multiLevelType w:val="hybridMultilevel"/>
    <w:tmpl w:val="B9D6CEC4"/>
    <w:lvl w:ilvl="0" w:tplc="0405000F">
      <w:start w:val="1"/>
      <w:numFmt w:val="decimal"/>
      <w:lvlText w:val="%1."/>
      <w:lvlJc w:val="left"/>
      <w:pPr>
        <w:tabs>
          <w:tab w:val="num" w:pos="360"/>
        </w:tabs>
        <w:ind w:left="360" w:hanging="360"/>
      </w:pPr>
    </w:lvl>
    <w:lvl w:ilvl="1" w:tplc="E4E493AA" w:tentative="1">
      <w:start w:val="1"/>
      <w:numFmt w:val="lowerLetter"/>
      <w:lvlText w:val="%2."/>
      <w:lvlJc w:val="left"/>
      <w:pPr>
        <w:tabs>
          <w:tab w:val="num" w:pos="1080"/>
        </w:tabs>
        <w:ind w:left="1080" w:hanging="360"/>
      </w:pPr>
    </w:lvl>
    <w:lvl w:ilvl="2" w:tplc="0405000F" w:tentative="1">
      <w:start w:val="1"/>
      <w:numFmt w:val="lowerRoman"/>
      <w:lvlText w:val="%3."/>
      <w:lvlJc w:val="right"/>
      <w:pPr>
        <w:tabs>
          <w:tab w:val="num" w:pos="1800"/>
        </w:tabs>
        <w:ind w:left="1800" w:hanging="180"/>
      </w:pPr>
    </w:lvl>
    <w:lvl w:ilvl="3" w:tplc="A2D085EA"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48CD27BB"/>
    <w:multiLevelType w:val="hybridMultilevel"/>
    <w:tmpl w:val="1FE6135A"/>
    <w:lvl w:ilvl="0" w:tplc="E9389FC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4AEF70C9"/>
    <w:multiLevelType w:val="hybridMultilevel"/>
    <w:tmpl w:val="168C5316"/>
    <w:lvl w:ilvl="0" w:tplc="54C816B2">
      <w:start w:val="1"/>
      <w:numFmt w:val="lowerLetter"/>
      <w:lvlText w:val="%1)"/>
      <w:lvlJc w:val="left"/>
      <w:pPr>
        <w:tabs>
          <w:tab w:val="num" w:pos="675"/>
        </w:tabs>
        <w:ind w:left="675" w:hanging="360"/>
      </w:pPr>
      <w:rPr>
        <w:rFonts w:hint="default"/>
      </w:rPr>
    </w:lvl>
    <w:lvl w:ilvl="1" w:tplc="04050019" w:tentative="1">
      <w:start w:val="1"/>
      <w:numFmt w:val="lowerLetter"/>
      <w:lvlText w:val="%2."/>
      <w:lvlJc w:val="left"/>
      <w:pPr>
        <w:tabs>
          <w:tab w:val="num" w:pos="1395"/>
        </w:tabs>
        <w:ind w:left="1395" w:hanging="360"/>
      </w:pPr>
    </w:lvl>
    <w:lvl w:ilvl="2" w:tplc="0405001B" w:tentative="1">
      <w:start w:val="1"/>
      <w:numFmt w:val="lowerRoman"/>
      <w:lvlText w:val="%3."/>
      <w:lvlJc w:val="right"/>
      <w:pPr>
        <w:tabs>
          <w:tab w:val="num" w:pos="2115"/>
        </w:tabs>
        <w:ind w:left="2115" w:hanging="180"/>
      </w:pPr>
    </w:lvl>
    <w:lvl w:ilvl="3" w:tplc="0405000F" w:tentative="1">
      <w:start w:val="1"/>
      <w:numFmt w:val="decimal"/>
      <w:lvlText w:val="%4."/>
      <w:lvlJc w:val="left"/>
      <w:pPr>
        <w:tabs>
          <w:tab w:val="num" w:pos="2835"/>
        </w:tabs>
        <w:ind w:left="2835" w:hanging="360"/>
      </w:pPr>
    </w:lvl>
    <w:lvl w:ilvl="4" w:tplc="04050019" w:tentative="1">
      <w:start w:val="1"/>
      <w:numFmt w:val="lowerLetter"/>
      <w:lvlText w:val="%5."/>
      <w:lvlJc w:val="left"/>
      <w:pPr>
        <w:tabs>
          <w:tab w:val="num" w:pos="3555"/>
        </w:tabs>
        <w:ind w:left="3555" w:hanging="360"/>
      </w:pPr>
    </w:lvl>
    <w:lvl w:ilvl="5" w:tplc="0405001B" w:tentative="1">
      <w:start w:val="1"/>
      <w:numFmt w:val="lowerRoman"/>
      <w:lvlText w:val="%6."/>
      <w:lvlJc w:val="right"/>
      <w:pPr>
        <w:tabs>
          <w:tab w:val="num" w:pos="4275"/>
        </w:tabs>
        <w:ind w:left="4275" w:hanging="180"/>
      </w:pPr>
    </w:lvl>
    <w:lvl w:ilvl="6" w:tplc="0405000F" w:tentative="1">
      <w:start w:val="1"/>
      <w:numFmt w:val="decimal"/>
      <w:lvlText w:val="%7."/>
      <w:lvlJc w:val="left"/>
      <w:pPr>
        <w:tabs>
          <w:tab w:val="num" w:pos="4995"/>
        </w:tabs>
        <w:ind w:left="4995" w:hanging="360"/>
      </w:pPr>
    </w:lvl>
    <w:lvl w:ilvl="7" w:tplc="04050019" w:tentative="1">
      <w:start w:val="1"/>
      <w:numFmt w:val="lowerLetter"/>
      <w:lvlText w:val="%8."/>
      <w:lvlJc w:val="left"/>
      <w:pPr>
        <w:tabs>
          <w:tab w:val="num" w:pos="5715"/>
        </w:tabs>
        <w:ind w:left="5715" w:hanging="360"/>
      </w:pPr>
    </w:lvl>
    <w:lvl w:ilvl="8" w:tplc="0405001B" w:tentative="1">
      <w:start w:val="1"/>
      <w:numFmt w:val="lowerRoman"/>
      <w:lvlText w:val="%9."/>
      <w:lvlJc w:val="right"/>
      <w:pPr>
        <w:tabs>
          <w:tab w:val="num" w:pos="6435"/>
        </w:tabs>
        <w:ind w:left="6435" w:hanging="180"/>
      </w:pPr>
    </w:lvl>
  </w:abstractNum>
  <w:abstractNum w:abstractNumId="14" w15:restartNumberingAfterBreak="0">
    <w:nsid w:val="51980B28"/>
    <w:multiLevelType w:val="hybridMultilevel"/>
    <w:tmpl w:val="5D0E696A"/>
    <w:lvl w:ilvl="0" w:tplc="63649032">
      <w:start w:val="1"/>
      <w:numFmt w:val="decimal"/>
      <w:lvlText w:val="%1."/>
      <w:lvlJc w:val="left"/>
      <w:pPr>
        <w:tabs>
          <w:tab w:val="num" w:pos="720"/>
        </w:tabs>
        <w:ind w:left="720" w:hanging="360"/>
      </w:pPr>
      <w:rPr>
        <w:rFonts w:ascii="Times New Roman" w:hAnsi="Times New Roman" w:cs="Times New Roman" w:hint="default"/>
        <w:b w:val="0"/>
        <w:color w:val="00000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580676C"/>
    <w:multiLevelType w:val="hybridMultilevel"/>
    <w:tmpl w:val="92F427AE"/>
    <w:lvl w:ilvl="0" w:tplc="14F098F4">
      <w:start w:val="1"/>
      <w:numFmt w:val="upperLetter"/>
      <w:lvlText w:val="%1)"/>
      <w:lvlJc w:val="left"/>
      <w:pPr>
        <w:ind w:left="1069" w:hanging="360"/>
      </w:pPr>
      <w:rPr>
        <w:rFonts w:hint="default"/>
        <w:i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5AD20214"/>
    <w:multiLevelType w:val="hybridMultilevel"/>
    <w:tmpl w:val="D47418F8"/>
    <w:lvl w:ilvl="0" w:tplc="0405000B">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7" w15:restartNumberingAfterBreak="0">
    <w:nsid w:val="5B9061EF"/>
    <w:multiLevelType w:val="hybridMultilevel"/>
    <w:tmpl w:val="8FC2A3F4"/>
    <w:lvl w:ilvl="0" w:tplc="E03AAE7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631E3A32"/>
    <w:multiLevelType w:val="hybridMultilevel"/>
    <w:tmpl w:val="90E423D2"/>
    <w:lvl w:ilvl="0" w:tplc="E9F87A2C">
      <w:start w:val="1"/>
      <w:numFmt w:val="lowerLetter"/>
      <w:lvlText w:val="%1)"/>
      <w:lvlJc w:val="left"/>
      <w:pPr>
        <w:tabs>
          <w:tab w:val="num" w:pos="675"/>
        </w:tabs>
        <w:ind w:left="675" w:hanging="360"/>
      </w:pPr>
      <w:rPr>
        <w:rFonts w:hint="default"/>
      </w:rPr>
    </w:lvl>
    <w:lvl w:ilvl="1" w:tplc="04050019" w:tentative="1">
      <w:start w:val="1"/>
      <w:numFmt w:val="lowerLetter"/>
      <w:lvlText w:val="%2."/>
      <w:lvlJc w:val="left"/>
      <w:pPr>
        <w:tabs>
          <w:tab w:val="num" w:pos="1395"/>
        </w:tabs>
        <w:ind w:left="1395" w:hanging="360"/>
      </w:pPr>
    </w:lvl>
    <w:lvl w:ilvl="2" w:tplc="0405001B" w:tentative="1">
      <w:start w:val="1"/>
      <w:numFmt w:val="lowerRoman"/>
      <w:lvlText w:val="%3."/>
      <w:lvlJc w:val="right"/>
      <w:pPr>
        <w:tabs>
          <w:tab w:val="num" w:pos="2115"/>
        </w:tabs>
        <w:ind w:left="2115" w:hanging="180"/>
      </w:pPr>
    </w:lvl>
    <w:lvl w:ilvl="3" w:tplc="0405000F" w:tentative="1">
      <w:start w:val="1"/>
      <w:numFmt w:val="decimal"/>
      <w:lvlText w:val="%4."/>
      <w:lvlJc w:val="left"/>
      <w:pPr>
        <w:tabs>
          <w:tab w:val="num" w:pos="2835"/>
        </w:tabs>
        <w:ind w:left="2835" w:hanging="360"/>
      </w:pPr>
    </w:lvl>
    <w:lvl w:ilvl="4" w:tplc="04050019" w:tentative="1">
      <w:start w:val="1"/>
      <w:numFmt w:val="lowerLetter"/>
      <w:lvlText w:val="%5."/>
      <w:lvlJc w:val="left"/>
      <w:pPr>
        <w:tabs>
          <w:tab w:val="num" w:pos="3555"/>
        </w:tabs>
        <w:ind w:left="3555" w:hanging="360"/>
      </w:pPr>
    </w:lvl>
    <w:lvl w:ilvl="5" w:tplc="0405001B" w:tentative="1">
      <w:start w:val="1"/>
      <w:numFmt w:val="lowerRoman"/>
      <w:lvlText w:val="%6."/>
      <w:lvlJc w:val="right"/>
      <w:pPr>
        <w:tabs>
          <w:tab w:val="num" w:pos="4275"/>
        </w:tabs>
        <w:ind w:left="4275" w:hanging="180"/>
      </w:pPr>
    </w:lvl>
    <w:lvl w:ilvl="6" w:tplc="0405000F" w:tentative="1">
      <w:start w:val="1"/>
      <w:numFmt w:val="decimal"/>
      <w:lvlText w:val="%7."/>
      <w:lvlJc w:val="left"/>
      <w:pPr>
        <w:tabs>
          <w:tab w:val="num" w:pos="4995"/>
        </w:tabs>
        <w:ind w:left="4995" w:hanging="360"/>
      </w:pPr>
    </w:lvl>
    <w:lvl w:ilvl="7" w:tplc="04050019" w:tentative="1">
      <w:start w:val="1"/>
      <w:numFmt w:val="lowerLetter"/>
      <w:lvlText w:val="%8."/>
      <w:lvlJc w:val="left"/>
      <w:pPr>
        <w:tabs>
          <w:tab w:val="num" w:pos="5715"/>
        </w:tabs>
        <w:ind w:left="5715" w:hanging="360"/>
      </w:pPr>
    </w:lvl>
    <w:lvl w:ilvl="8" w:tplc="0405001B" w:tentative="1">
      <w:start w:val="1"/>
      <w:numFmt w:val="lowerRoman"/>
      <w:lvlText w:val="%9."/>
      <w:lvlJc w:val="right"/>
      <w:pPr>
        <w:tabs>
          <w:tab w:val="num" w:pos="6435"/>
        </w:tabs>
        <w:ind w:left="6435" w:hanging="180"/>
      </w:pPr>
    </w:lvl>
  </w:abstractNum>
  <w:abstractNum w:abstractNumId="19" w15:restartNumberingAfterBreak="0">
    <w:nsid w:val="649D173C"/>
    <w:multiLevelType w:val="hybridMultilevel"/>
    <w:tmpl w:val="18909314"/>
    <w:lvl w:ilvl="0" w:tplc="0405000B">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0" w15:restartNumberingAfterBreak="0">
    <w:nsid w:val="6E6021E5"/>
    <w:multiLevelType w:val="hybridMultilevel"/>
    <w:tmpl w:val="231429EC"/>
    <w:lvl w:ilvl="0" w:tplc="BB789BE4">
      <w:start w:val="1"/>
      <w:numFmt w:val="lowerLetter"/>
      <w:lvlText w:val="%1)"/>
      <w:lvlJc w:val="left"/>
      <w:pPr>
        <w:tabs>
          <w:tab w:val="num" w:pos="675"/>
        </w:tabs>
        <w:ind w:left="675" w:hanging="360"/>
      </w:pPr>
      <w:rPr>
        <w:rFonts w:hint="default"/>
      </w:rPr>
    </w:lvl>
    <w:lvl w:ilvl="1" w:tplc="04050019" w:tentative="1">
      <w:start w:val="1"/>
      <w:numFmt w:val="lowerLetter"/>
      <w:lvlText w:val="%2."/>
      <w:lvlJc w:val="left"/>
      <w:pPr>
        <w:tabs>
          <w:tab w:val="num" w:pos="1395"/>
        </w:tabs>
        <w:ind w:left="1395" w:hanging="360"/>
      </w:pPr>
    </w:lvl>
    <w:lvl w:ilvl="2" w:tplc="0405001B" w:tentative="1">
      <w:start w:val="1"/>
      <w:numFmt w:val="lowerRoman"/>
      <w:lvlText w:val="%3."/>
      <w:lvlJc w:val="right"/>
      <w:pPr>
        <w:tabs>
          <w:tab w:val="num" w:pos="2115"/>
        </w:tabs>
        <w:ind w:left="2115" w:hanging="180"/>
      </w:pPr>
    </w:lvl>
    <w:lvl w:ilvl="3" w:tplc="0405000F" w:tentative="1">
      <w:start w:val="1"/>
      <w:numFmt w:val="decimal"/>
      <w:lvlText w:val="%4."/>
      <w:lvlJc w:val="left"/>
      <w:pPr>
        <w:tabs>
          <w:tab w:val="num" w:pos="2835"/>
        </w:tabs>
        <w:ind w:left="2835" w:hanging="360"/>
      </w:pPr>
    </w:lvl>
    <w:lvl w:ilvl="4" w:tplc="04050019" w:tentative="1">
      <w:start w:val="1"/>
      <w:numFmt w:val="lowerLetter"/>
      <w:lvlText w:val="%5."/>
      <w:lvlJc w:val="left"/>
      <w:pPr>
        <w:tabs>
          <w:tab w:val="num" w:pos="3555"/>
        </w:tabs>
        <w:ind w:left="3555" w:hanging="360"/>
      </w:pPr>
    </w:lvl>
    <w:lvl w:ilvl="5" w:tplc="0405001B" w:tentative="1">
      <w:start w:val="1"/>
      <w:numFmt w:val="lowerRoman"/>
      <w:lvlText w:val="%6."/>
      <w:lvlJc w:val="right"/>
      <w:pPr>
        <w:tabs>
          <w:tab w:val="num" w:pos="4275"/>
        </w:tabs>
        <w:ind w:left="4275" w:hanging="180"/>
      </w:pPr>
    </w:lvl>
    <w:lvl w:ilvl="6" w:tplc="0405000F" w:tentative="1">
      <w:start w:val="1"/>
      <w:numFmt w:val="decimal"/>
      <w:lvlText w:val="%7."/>
      <w:lvlJc w:val="left"/>
      <w:pPr>
        <w:tabs>
          <w:tab w:val="num" w:pos="4995"/>
        </w:tabs>
        <w:ind w:left="4995" w:hanging="360"/>
      </w:pPr>
    </w:lvl>
    <w:lvl w:ilvl="7" w:tplc="04050019" w:tentative="1">
      <w:start w:val="1"/>
      <w:numFmt w:val="lowerLetter"/>
      <w:lvlText w:val="%8."/>
      <w:lvlJc w:val="left"/>
      <w:pPr>
        <w:tabs>
          <w:tab w:val="num" w:pos="5715"/>
        </w:tabs>
        <w:ind w:left="5715" w:hanging="360"/>
      </w:pPr>
    </w:lvl>
    <w:lvl w:ilvl="8" w:tplc="0405001B" w:tentative="1">
      <w:start w:val="1"/>
      <w:numFmt w:val="lowerRoman"/>
      <w:lvlText w:val="%9."/>
      <w:lvlJc w:val="right"/>
      <w:pPr>
        <w:tabs>
          <w:tab w:val="num" w:pos="6435"/>
        </w:tabs>
        <w:ind w:left="6435" w:hanging="180"/>
      </w:pPr>
    </w:lvl>
  </w:abstractNum>
  <w:abstractNum w:abstractNumId="21" w15:restartNumberingAfterBreak="0">
    <w:nsid w:val="7E5E2CAB"/>
    <w:multiLevelType w:val="hybridMultilevel"/>
    <w:tmpl w:val="8CDC4E2A"/>
    <w:lvl w:ilvl="0" w:tplc="8BD62D6A">
      <w:start w:val="1"/>
      <w:numFmt w:val="decimal"/>
      <w:lvlText w:val="%1."/>
      <w:lvlJc w:val="left"/>
      <w:pPr>
        <w:tabs>
          <w:tab w:val="num" w:pos="720"/>
        </w:tabs>
        <w:ind w:left="720" w:hanging="360"/>
      </w:pPr>
      <w:rPr>
        <w:rFonts w:hint="default"/>
        <w:b w:val="0"/>
        <w:color w:val="auto"/>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10"/>
  </w:num>
  <w:num w:numId="3">
    <w:abstractNumId w:val="14"/>
  </w:num>
  <w:num w:numId="4">
    <w:abstractNumId w:val="12"/>
  </w:num>
  <w:num w:numId="5">
    <w:abstractNumId w:val="3"/>
  </w:num>
  <w:num w:numId="6">
    <w:abstractNumId w:val="7"/>
  </w:num>
  <w:num w:numId="7">
    <w:abstractNumId w:val="21"/>
  </w:num>
  <w:num w:numId="8">
    <w:abstractNumId w:val="4"/>
  </w:num>
  <w:num w:numId="9">
    <w:abstractNumId w:val="9"/>
  </w:num>
  <w:num w:numId="10">
    <w:abstractNumId w:val="0"/>
  </w:num>
  <w:num w:numId="11">
    <w:abstractNumId w:val="17"/>
  </w:num>
  <w:num w:numId="12">
    <w:abstractNumId w:val="19"/>
  </w:num>
  <w:num w:numId="13">
    <w:abstractNumId w:val="13"/>
  </w:num>
  <w:num w:numId="14">
    <w:abstractNumId w:val="6"/>
  </w:num>
  <w:num w:numId="15">
    <w:abstractNumId w:val="18"/>
  </w:num>
  <w:num w:numId="16">
    <w:abstractNumId w:val="16"/>
  </w:num>
  <w:num w:numId="17">
    <w:abstractNumId w:val="20"/>
  </w:num>
  <w:num w:numId="18">
    <w:abstractNumId w:val="5"/>
  </w:num>
  <w:num w:numId="19">
    <w:abstractNumId w:val="2"/>
  </w:num>
  <w:num w:numId="20">
    <w:abstractNumId w:val="8"/>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3D"/>
    <w:rsid w:val="00196B9D"/>
    <w:rsid w:val="00197945"/>
    <w:rsid w:val="0025338F"/>
    <w:rsid w:val="00255399"/>
    <w:rsid w:val="00303BFA"/>
    <w:rsid w:val="003922B4"/>
    <w:rsid w:val="003B422F"/>
    <w:rsid w:val="003C55AD"/>
    <w:rsid w:val="004716B5"/>
    <w:rsid w:val="00527052"/>
    <w:rsid w:val="005B52E5"/>
    <w:rsid w:val="005F0FFE"/>
    <w:rsid w:val="00602A40"/>
    <w:rsid w:val="00666ADA"/>
    <w:rsid w:val="006941F0"/>
    <w:rsid w:val="006A5A55"/>
    <w:rsid w:val="00775F6B"/>
    <w:rsid w:val="00861731"/>
    <w:rsid w:val="008777D3"/>
    <w:rsid w:val="00970FD9"/>
    <w:rsid w:val="00AC08C4"/>
    <w:rsid w:val="00B15EE0"/>
    <w:rsid w:val="00B42CEA"/>
    <w:rsid w:val="00C01F12"/>
    <w:rsid w:val="00C76431"/>
    <w:rsid w:val="00C858D3"/>
    <w:rsid w:val="00CE6FEF"/>
    <w:rsid w:val="00CF4CFF"/>
    <w:rsid w:val="00D13D3D"/>
    <w:rsid w:val="00D166D8"/>
    <w:rsid w:val="00D37B24"/>
    <w:rsid w:val="00D619FE"/>
    <w:rsid w:val="00E03C50"/>
    <w:rsid w:val="00E375A5"/>
    <w:rsid w:val="00E76AC7"/>
    <w:rsid w:val="00E936F9"/>
    <w:rsid w:val="00EC5BEE"/>
    <w:rsid w:val="00F006C3"/>
    <w:rsid w:val="00F274B8"/>
    <w:rsid w:val="00F30592"/>
    <w:rsid w:val="00F33273"/>
    <w:rsid w:val="00FA1B4C"/>
    <w:rsid w:val="00FB0732"/>
    <w:rsid w:val="00FD34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8B29D"/>
  <w15:docId w15:val="{155EB622-5108-4BCA-9C06-A726DFEA1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cs-CZ"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3D3D"/>
    <w:pPr>
      <w:spacing w:after="0" w:line="240" w:lineRule="auto"/>
      <w:ind w:left="567"/>
    </w:pPr>
    <w:rPr>
      <w:rFonts w:eastAsia="Times New Roman" w:cs="Times New Roman"/>
      <w:szCs w:val="20"/>
      <w:lang w:eastAsia="cs-CZ"/>
    </w:rPr>
  </w:style>
  <w:style w:type="paragraph" w:styleId="Nadpis1">
    <w:name w:val="heading 1"/>
    <w:basedOn w:val="Normln"/>
    <w:next w:val="Normln"/>
    <w:link w:val="Nadpis1Char"/>
    <w:qFormat/>
    <w:rsid w:val="00303BFA"/>
    <w:pPr>
      <w:keepNext/>
      <w:keepLines/>
      <w:numPr>
        <w:numId w:val="2"/>
      </w:numPr>
      <w:tabs>
        <w:tab w:val="left" w:pos="550"/>
      </w:tabs>
      <w:spacing w:before="240" w:after="60"/>
      <w:outlineLvl w:val="0"/>
    </w:pPr>
    <w:rPr>
      <w:b/>
      <w:kern w:val="28"/>
      <w:sz w:val="28"/>
      <w:u w:val="single"/>
    </w:rPr>
  </w:style>
  <w:style w:type="paragraph" w:styleId="Nadpis2">
    <w:name w:val="heading 2"/>
    <w:aliases w:val="14b B,14b B Char"/>
    <w:basedOn w:val="Normln"/>
    <w:next w:val="Normln"/>
    <w:link w:val="Nadpis2Char"/>
    <w:qFormat/>
    <w:rsid w:val="00303BFA"/>
    <w:pPr>
      <w:keepLines/>
      <w:numPr>
        <w:ilvl w:val="1"/>
        <w:numId w:val="2"/>
      </w:numPr>
      <w:spacing w:after="60"/>
      <w:outlineLvl w:val="1"/>
    </w:pPr>
  </w:style>
  <w:style w:type="paragraph" w:styleId="Nadpis3">
    <w:name w:val="heading 3"/>
    <w:aliases w:val="14b B kurz,14b"/>
    <w:basedOn w:val="Normln"/>
    <w:next w:val="Normln"/>
    <w:link w:val="Nadpis3Char"/>
    <w:qFormat/>
    <w:rsid w:val="00303BFA"/>
    <w:pPr>
      <w:keepLines/>
      <w:numPr>
        <w:ilvl w:val="2"/>
        <w:numId w:val="2"/>
      </w:numPr>
      <w:outlineLvl w:val="2"/>
    </w:pPr>
  </w:style>
  <w:style w:type="paragraph" w:styleId="Nadpis4">
    <w:name w:val="heading 4"/>
    <w:aliases w:val="12b B"/>
    <w:basedOn w:val="Normln"/>
    <w:next w:val="Normln"/>
    <w:link w:val="Nadpis4Char"/>
    <w:qFormat/>
    <w:rsid w:val="00303BFA"/>
    <w:pPr>
      <w:keepNext/>
      <w:numPr>
        <w:ilvl w:val="3"/>
        <w:numId w:val="2"/>
      </w:numPr>
      <w:spacing w:before="240" w:after="60"/>
      <w:outlineLvl w:val="3"/>
    </w:pPr>
    <w:rPr>
      <w:rFonts w:ascii="Arial" w:hAnsi="Arial"/>
      <w:b/>
    </w:rPr>
  </w:style>
  <w:style w:type="paragraph" w:styleId="Nadpis5">
    <w:name w:val="heading 5"/>
    <w:aliases w:val="12b B kurz"/>
    <w:basedOn w:val="Normln"/>
    <w:next w:val="Normln"/>
    <w:link w:val="Nadpis5Char"/>
    <w:qFormat/>
    <w:rsid w:val="00303BFA"/>
    <w:pPr>
      <w:numPr>
        <w:ilvl w:val="4"/>
        <w:numId w:val="2"/>
      </w:numPr>
      <w:spacing w:before="240" w:after="60"/>
      <w:outlineLvl w:val="4"/>
    </w:pPr>
    <w:rPr>
      <w:sz w:val="22"/>
    </w:rPr>
  </w:style>
  <w:style w:type="paragraph" w:styleId="Nadpis6">
    <w:name w:val="heading 6"/>
    <w:basedOn w:val="Normln"/>
    <w:next w:val="Normln"/>
    <w:link w:val="Nadpis6Char"/>
    <w:qFormat/>
    <w:rsid w:val="00303BFA"/>
    <w:pPr>
      <w:numPr>
        <w:ilvl w:val="5"/>
        <w:numId w:val="2"/>
      </w:numPr>
      <w:spacing w:before="240" w:after="60"/>
      <w:outlineLvl w:val="5"/>
    </w:pPr>
    <w:rPr>
      <w:i/>
      <w:sz w:val="22"/>
    </w:rPr>
  </w:style>
  <w:style w:type="paragraph" w:styleId="Nadpis7">
    <w:name w:val="heading 7"/>
    <w:basedOn w:val="Normln"/>
    <w:next w:val="Normln"/>
    <w:link w:val="Nadpis7Char"/>
    <w:qFormat/>
    <w:rsid w:val="00303BFA"/>
    <w:pPr>
      <w:numPr>
        <w:ilvl w:val="6"/>
        <w:numId w:val="2"/>
      </w:numPr>
      <w:spacing w:before="240" w:after="60"/>
      <w:outlineLvl w:val="6"/>
    </w:pPr>
    <w:rPr>
      <w:rFonts w:ascii="Arial" w:hAnsi="Arial"/>
    </w:rPr>
  </w:style>
  <w:style w:type="paragraph" w:styleId="Nadpis8">
    <w:name w:val="heading 8"/>
    <w:basedOn w:val="Normln"/>
    <w:next w:val="Normln"/>
    <w:link w:val="Nadpis8Char"/>
    <w:qFormat/>
    <w:rsid w:val="00303BFA"/>
    <w:pPr>
      <w:numPr>
        <w:ilvl w:val="7"/>
        <w:numId w:val="2"/>
      </w:numPr>
      <w:spacing w:before="240" w:after="60"/>
      <w:outlineLvl w:val="7"/>
    </w:pPr>
    <w:rPr>
      <w:rFonts w:ascii="Arial" w:hAnsi="Arial"/>
      <w:i/>
    </w:rPr>
  </w:style>
  <w:style w:type="paragraph" w:styleId="Nadpis9">
    <w:name w:val="heading 9"/>
    <w:basedOn w:val="Normln"/>
    <w:next w:val="Normln"/>
    <w:link w:val="Nadpis9Char"/>
    <w:qFormat/>
    <w:rsid w:val="00303BFA"/>
    <w:pPr>
      <w:numPr>
        <w:ilvl w:val="8"/>
        <w:numId w:val="2"/>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D13D3D"/>
    <w:pPr>
      <w:jc w:val="center"/>
    </w:pPr>
    <w:rPr>
      <w:snapToGrid w:val="0"/>
    </w:rPr>
  </w:style>
  <w:style w:type="character" w:customStyle="1" w:styleId="Zkladntext2Char">
    <w:name w:val="Základní text 2 Char"/>
    <w:basedOn w:val="Standardnpsmoodstavce"/>
    <w:link w:val="Zkladntext2"/>
    <w:rsid w:val="00D13D3D"/>
    <w:rPr>
      <w:rFonts w:eastAsia="Times New Roman" w:cs="Times New Roman"/>
      <w:snapToGrid w:val="0"/>
      <w:szCs w:val="20"/>
      <w:lang w:eastAsia="cs-CZ"/>
    </w:rPr>
  </w:style>
  <w:style w:type="character" w:styleId="Hypertextovodkaz">
    <w:name w:val="Hyperlink"/>
    <w:basedOn w:val="Standardnpsmoodstavce"/>
    <w:rsid w:val="00D13D3D"/>
    <w:rPr>
      <w:color w:val="0000FF"/>
      <w:u w:val="single"/>
    </w:rPr>
  </w:style>
  <w:style w:type="character" w:customStyle="1" w:styleId="Nadpis1Char">
    <w:name w:val="Nadpis 1 Char"/>
    <w:basedOn w:val="Standardnpsmoodstavce"/>
    <w:link w:val="Nadpis1"/>
    <w:rsid w:val="00303BFA"/>
    <w:rPr>
      <w:rFonts w:eastAsia="Times New Roman" w:cs="Times New Roman"/>
      <w:b/>
      <w:kern w:val="28"/>
      <w:sz w:val="28"/>
      <w:szCs w:val="20"/>
      <w:u w:val="single"/>
      <w:lang w:eastAsia="cs-CZ"/>
    </w:rPr>
  </w:style>
  <w:style w:type="character" w:customStyle="1" w:styleId="Nadpis2Char">
    <w:name w:val="Nadpis 2 Char"/>
    <w:aliases w:val="14b B Char1,14b B Char Char"/>
    <w:basedOn w:val="Standardnpsmoodstavce"/>
    <w:link w:val="Nadpis2"/>
    <w:rsid w:val="00303BFA"/>
    <w:rPr>
      <w:rFonts w:eastAsia="Times New Roman" w:cs="Times New Roman"/>
      <w:szCs w:val="20"/>
      <w:lang w:eastAsia="cs-CZ"/>
    </w:rPr>
  </w:style>
  <w:style w:type="character" w:customStyle="1" w:styleId="Nadpis3Char">
    <w:name w:val="Nadpis 3 Char"/>
    <w:aliases w:val="14b B kurz Char,14b Char"/>
    <w:basedOn w:val="Standardnpsmoodstavce"/>
    <w:link w:val="Nadpis3"/>
    <w:rsid w:val="00303BFA"/>
    <w:rPr>
      <w:rFonts w:eastAsia="Times New Roman" w:cs="Times New Roman"/>
      <w:szCs w:val="20"/>
      <w:lang w:eastAsia="cs-CZ"/>
    </w:rPr>
  </w:style>
  <w:style w:type="character" w:customStyle="1" w:styleId="Nadpis4Char">
    <w:name w:val="Nadpis 4 Char"/>
    <w:aliases w:val="12b B Char"/>
    <w:basedOn w:val="Standardnpsmoodstavce"/>
    <w:link w:val="Nadpis4"/>
    <w:rsid w:val="00303BFA"/>
    <w:rPr>
      <w:rFonts w:ascii="Arial" w:eastAsia="Times New Roman" w:hAnsi="Arial" w:cs="Times New Roman"/>
      <w:b/>
      <w:szCs w:val="20"/>
      <w:lang w:eastAsia="cs-CZ"/>
    </w:rPr>
  </w:style>
  <w:style w:type="character" w:customStyle="1" w:styleId="Nadpis5Char">
    <w:name w:val="Nadpis 5 Char"/>
    <w:aliases w:val="12b B kurz Char"/>
    <w:basedOn w:val="Standardnpsmoodstavce"/>
    <w:link w:val="Nadpis5"/>
    <w:rsid w:val="00303BFA"/>
    <w:rPr>
      <w:rFonts w:eastAsia="Times New Roman" w:cs="Times New Roman"/>
      <w:sz w:val="22"/>
      <w:szCs w:val="20"/>
      <w:lang w:eastAsia="cs-CZ"/>
    </w:rPr>
  </w:style>
  <w:style w:type="character" w:customStyle="1" w:styleId="Nadpis6Char">
    <w:name w:val="Nadpis 6 Char"/>
    <w:basedOn w:val="Standardnpsmoodstavce"/>
    <w:link w:val="Nadpis6"/>
    <w:rsid w:val="00303BFA"/>
    <w:rPr>
      <w:rFonts w:eastAsia="Times New Roman" w:cs="Times New Roman"/>
      <w:i/>
      <w:sz w:val="22"/>
      <w:szCs w:val="20"/>
      <w:lang w:eastAsia="cs-CZ"/>
    </w:rPr>
  </w:style>
  <w:style w:type="character" w:customStyle="1" w:styleId="Nadpis7Char">
    <w:name w:val="Nadpis 7 Char"/>
    <w:basedOn w:val="Standardnpsmoodstavce"/>
    <w:link w:val="Nadpis7"/>
    <w:rsid w:val="00303BFA"/>
    <w:rPr>
      <w:rFonts w:ascii="Arial" w:eastAsia="Times New Roman" w:hAnsi="Arial" w:cs="Times New Roman"/>
      <w:szCs w:val="20"/>
      <w:lang w:eastAsia="cs-CZ"/>
    </w:rPr>
  </w:style>
  <w:style w:type="character" w:customStyle="1" w:styleId="Nadpis8Char">
    <w:name w:val="Nadpis 8 Char"/>
    <w:basedOn w:val="Standardnpsmoodstavce"/>
    <w:link w:val="Nadpis8"/>
    <w:rsid w:val="00303BFA"/>
    <w:rPr>
      <w:rFonts w:ascii="Arial" w:eastAsia="Times New Roman" w:hAnsi="Arial" w:cs="Times New Roman"/>
      <w:i/>
      <w:szCs w:val="20"/>
      <w:lang w:eastAsia="cs-CZ"/>
    </w:rPr>
  </w:style>
  <w:style w:type="character" w:customStyle="1" w:styleId="Nadpis9Char">
    <w:name w:val="Nadpis 9 Char"/>
    <w:basedOn w:val="Standardnpsmoodstavce"/>
    <w:link w:val="Nadpis9"/>
    <w:rsid w:val="00303BFA"/>
    <w:rPr>
      <w:rFonts w:ascii="Arial" w:eastAsia="Times New Roman" w:hAnsi="Arial" w:cs="Times New Roman"/>
      <w:b/>
      <w:i/>
      <w:sz w:val="18"/>
      <w:szCs w:val="20"/>
      <w:lang w:eastAsia="cs-CZ"/>
    </w:rPr>
  </w:style>
  <w:style w:type="paragraph" w:styleId="Odstavecseseznamem">
    <w:name w:val="List Paragraph"/>
    <w:basedOn w:val="Normln"/>
    <w:uiPriority w:val="34"/>
    <w:qFormat/>
    <w:rsid w:val="00303BFA"/>
    <w:pPr>
      <w:ind w:left="720"/>
      <w:contextualSpacing/>
    </w:pPr>
  </w:style>
  <w:style w:type="paragraph" w:styleId="Zhlav">
    <w:name w:val="header"/>
    <w:basedOn w:val="Normln"/>
    <w:link w:val="ZhlavChar"/>
    <w:rsid w:val="00255399"/>
    <w:pPr>
      <w:tabs>
        <w:tab w:val="center" w:pos="4536"/>
        <w:tab w:val="right" w:pos="9072"/>
      </w:tabs>
    </w:pPr>
  </w:style>
  <w:style w:type="character" w:customStyle="1" w:styleId="ZhlavChar">
    <w:name w:val="Záhlaví Char"/>
    <w:basedOn w:val="Standardnpsmoodstavce"/>
    <w:link w:val="Zhlav"/>
    <w:rsid w:val="00255399"/>
    <w:rPr>
      <w:rFonts w:eastAsia="Times New Roman" w:cs="Times New Roman"/>
      <w:szCs w:val="20"/>
      <w:lang w:eastAsia="cs-CZ"/>
    </w:rPr>
  </w:style>
  <w:style w:type="character" w:styleId="Odkaznakoment">
    <w:name w:val="annotation reference"/>
    <w:basedOn w:val="Standardnpsmoodstavce"/>
    <w:uiPriority w:val="99"/>
    <w:semiHidden/>
    <w:unhideWhenUsed/>
    <w:rsid w:val="00B42CEA"/>
    <w:rPr>
      <w:sz w:val="16"/>
      <w:szCs w:val="16"/>
    </w:rPr>
  </w:style>
  <w:style w:type="paragraph" w:styleId="Textkomente">
    <w:name w:val="annotation text"/>
    <w:basedOn w:val="Normln"/>
    <w:link w:val="TextkomenteChar"/>
    <w:uiPriority w:val="99"/>
    <w:semiHidden/>
    <w:unhideWhenUsed/>
    <w:rsid w:val="00B42CEA"/>
    <w:rPr>
      <w:sz w:val="20"/>
    </w:rPr>
  </w:style>
  <w:style w:type="character" w:customStyle="1" w:styleId="TextkomenteChar">
    <w:name w:val="Text komentáře Char"/>
    <w:basedOn w:val="Standardnpsmoodstavce"/>
    <w:link w:val="Textkomente"/>
    <w:uiPriority w:val="99"/>
    <w:semiHidden/>
    <w:rsid w:val="00B42CEA"/>
    <w:rPr>
      <w:rFonts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42CEA"/>
    <w:rPr>
      <w:b/>
      <w:bCs/>
    </w:rPr>
  </w:style>
  <w:style w:type="character" w:customStyle="1" w:styleId="PedmtkomenteChar">
    <w:name w:val="Předmět komentáře Char"/>
    <w:basedOn w:val="TextkomenteChar"/>
    <w:link w:val="Pedmtkomente"/>
    <w:uiPriority w:val="99"/>
    <w:semiHidden/>
    <w:rsid w:val="00B42CEA"/>
    <w:rPr>
      <w:rFonts w:eastAsia="Times New Roman" w:cs="Times New Roman"/>
      <w:b/>
      <w:bCs/>
      <w:sz w:val="20"/>
      <w:szCs w:val="20"/>
      <w:lang w:eastAsia="cs-CZ"/>
    </w:rPr>
  </w:style>
  <w:style w:type="paragraph" w:styleId="Textbubliny">
    <w:name w:val="Balloon Text"/>
    <w:basedOn w:val="Normln"/>
    <w:link w:val="TextbublinyChar"/>
    <w:uiPriority w:val="99"/>
    <w:semiHidden/>
    <w:unhideWhenUsed/>
    <w:rsid w:val="00B42CEA"/>
    <w:rPr>
      <w:rFonts w:ascii="Tahoma" w:hAnsi="Tahoma" w:cs="Tahoma"/>
      <w:sz w:val="16"/>
      <w:szCs w:val="16"/>
    </w:rPr>
  </w:style>
  <w:style w:type="character" w:customStyle="1" w:styleId="TextbublinyChar">
    <w:name w:val="Text bubliny Char"/>
    <w:basedOn w:val="Standardnpsmoodstavce"/>
    <w:link w:val="Textbubliny"/>
    <w:uiPriority w:val="99"/>
    <w:semiHidden/>
    <w:rsid w:val="00B42CEA"/>
    <w:rPr>
      <w:rFonts w:ascii="Tahoma" w:eastAsia="Times New Roman" w:hAnsi="Tahoma" w:cs="Tahoma"/>
      <w:sz w:val="16"/>
      <w:szCs w:val="16"/>
      <w:lang w:eastAsia="cs-CZ"/>
    </w:rPr>
  </w:style>
  <w:style w:type="paragraph" w:styleId="Zkladntextodsazen">
    <w:name w:val="Body Text Indent"/>
    <w:basedOn w:val="Normln"/>
    <w:link w:val="ZkladntextodsazenChar"/>
    <w:uiPriority w:val="99"/>
    <w:semiHidden/>
    <w:unhideWhenUsed/>
    <w:rsid w:val="00E375A5"/>
    <w:pPr>
      <w:spacing w:after="120"/>
      <w:ind w:left="283"/>
    </w:pPr>
  </w:style>
  <w:style w:type="character" w:customStyle="1" w:styleId="ZkladntextodsazenChar">
    <w:name w:val="Základní text odsazený Char"/>
    <w:basedOn w:val="Standardnpsmoodstavce"/>
    <w:link w:val="Zkladntextodsazen"/>
    <w:uiPriority w:val="99"/>
    <w:semiHidden/>
    <w:rsid w:val="00E375A5"/>
    <w:rPr>
      <w:rFonts w:eastAsia="Times New Roman" w:cs="Times New Roman"/>
      <w:szCs w:val="20"/>
      <w:lang w:eastAsia="cs-CZ"/>
    </w:rPr>
  </w:style>
  <w:style w:type="paragraph" w:styleId="Bezmezer">
    <w:name w:val="No Spacing"/>
    <w:uiPriority w:val="1"/>
    <w:qFormat/>
    <w:rsid w:val="00196B9D"/>
    <w:pPr>
      <w:spacing w:after="0" w:line="240" w:lineRule="auto"/>
      <w:jc w:val="left"/>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dustrialzonetriangle.com"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730</Words>
  <Characters>4309</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Vlastimil Škoda</dc:creator>
  <cp:lastModifiedBy>Jiřina Veverková</cp:lastModifiedBy>
  <cp:revision>4</cp:revision>
  <cp:lastPrinted>2020-06-25T07:21:00Z</cp:lastPrinted>
  <dcterms:created xsi:type="dcterms:W3CDTF">2020-06-22T16:04:00Z</dcterms:created>
  <dcterms:modified xsi:type="dcterms:W3CDTF">2020-06-30T08:34:00Z</dcterms:modified>
</cp:coreProperties>
</file>