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162"/>
        <w:gridCol w:w="1952"/>
        <w:gridCol w:w="5804"/>
        <w:gridCol w:w="1163"/>
        <w:gridCol w:w="897"/>
        <w:gridCol w:w="685"/>
        <w:gridCol w:w="1005"/>
      </w:tblGrid>
      <w:tr w:rsidR="000355F0" w:rsidRPr="000355F0" w:rsidTr="000355F0">
        <w:trPr>
          <w:trHeight w:val="645"/>
        </w:trPr>
        <w:tc>
          <w:tcPr>
            <w:tcW w:w="5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AECAB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AECAB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výrobek</w:t>
            </w:r>
          </w:p>
        </w:tc>
        <w:tc>
          <w:tcPr>
            <w:tcW w:w="19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AECAB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9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AECAB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AECAB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množstevní jednotka</w:t>
            </w:r>
          </w:p>
        </w:tc>
        <w:tc>
          <w:tcPr>
            <w:tcW w:w="8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AECAB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Kč / jednotku</w:t>
            </w: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br/>
              <w:t>bez DPH</w:t>
            </w:r>
          </w:p>
        </w:tc>
        <w:tc>
          <w:tcPr>
            <w:tcW w:w="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AECAB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00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AECAB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Kč celkem bez DPH</w:t>
            </w:r>
          </w:p>
        </w:tc>
      </w:tr>
      <w:tr w:rsidR="000355F0" w:rsidRPr="000355F0" w:rsidTr="000355F0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Aktivní síťové prvky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355F0" w:rsidRPr="000355F0" w:rsidTr="000355F0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UBIQUITI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UniFi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USW-24-POE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síťový přepínač 24 portů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24x 1Gb + 2x 1Gb SFP, propustnost 38Gbps, aktivní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PoE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802.3at, 802.3af, odběr až 120W, přepínací kapacita 52Gbps, určený pro montáž do datového rozvaděče 19“, výška 1U, typ L2/L3, přehledový displej,  jednotný, časově neomezený, centralizovaný webový management všech přepínačů v ceně, záruka 24 měsíců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8900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44500</w:t>
            </w:r>
          </w:p>
        </w:tc>
      </w:tr>
      <w:tr w:rsidR="000355F0" w:rsidRPr="000355F0" w:rsidTr="000355F0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UBIQUITI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UniFi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AP AC Pro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bezdrátový přístupový bod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napájení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PoE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802.3at, 4 BSSID,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standardy 802.11 a/b/g/n/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ac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/, rychlost 2,4GHz 750Mb  a 5GHz 1700Mb , 3x3 MIMO, 2x 1Gb port, vysílací výkon 25dBm, centralizovaný webový management všech bezdrátových přístupových bodů v ceně, záruka 24 měsíců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92400</w:t>
            </w:r>
          </w:p>
        </w:tc>
      </w:tr>
      <w:tr w:rsidR="000355F0" w:rsidRPr="000355F0" w:rsidTr="000355F0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UBIQUITI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UniFi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Cloud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Key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G2 Plus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centrální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kontroler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síťových prvků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procesor s osmi jádry, paměť 2GB, 1x 1Gb, správa síťových přepínačů i bezdrátových přístupových bodů v jedné konzoli, webový přístup, možnost přístupu přes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cloud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, časově neomezená licence, montáž do datového rozvaděče, přehledový displej, záruka 24 měsíců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6500</w:t>
            </w:r>
          </w:p>
        </w:tc>
      </w:tr>
      <w:tr w:rsidR="000355F0" w:rsidRPr="000355F0" w:rsidTr="000355F0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UBIQUITI U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Fiber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UF-SM-10G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optický modul SFP+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rychlost 10Gb, SFP+, podpora 9/125 MM, 2x LC konektor, 100% kompatibilita se síťovými přepínači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6900</w:t>
            </w:r>
          </w:p>
        </w:tc>
      </w:tr>
      <w:tr w:rsidR="000355F0" w:rsidRPr="000355F0" w:rsidTr="000355F0">
        <w:trPr>
          <w:trHeight w:val="405"/>
        </w:trPr>
        <w:tc>
          <w:tcPr>
            <w:tcW w:w="1321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AA6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150300</w:t>
            </w:r>
          </w:p>
        </w:tc>
      </w:tr>
      <w:tr w:rsidR="000355F0" w:rsidRPr="000355F0" w:rsidTr="000355F0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Datové rozvaděče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355F0" w:rsidRPr="000355F0" w:rsidTr="000355F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TRITON RUA-09-AS6-CAX-A1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datový rozvaděč 9U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výška 500mm, šířka 600mm, hloubka 595mm, možnost přestavět dveře na obě strany, odnímatelné bočnice, skleněné dveře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12000</w:t>
            </w:r>
          </w:p>
        </w:tc>
      </w:tr>
      <w:tr w:rsidR="000355F0" w:rsidRPr="000355F0" w:rsidTr="000355F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SOLARIX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patch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panel 24 Cat.5E UTP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propojovací panel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24x Cat.5E RJ-45, UTP, podpora 5GBASE-T, montáž do datového rozvaděče 19“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9600</w:t>
            </w:r>
          </w:p>
        </w:tc>
      </w:tr>
      <w:tr w:rsidR="000355F0" w:rsidRPr="000355F0" w:rsidTr="000355F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Optická police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optická police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pro 12x LC duplex spojek, montáž do datového rozvaděče 19“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3200</w:t>
            </w:r>
          </w:p>
        </w:tc>
      </w:tr>
      <w:tr w:rsidR="000355F0" w:rsidRPr="000355F0" w:rsidTr="000355F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Optická spojka LC-LC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dupelx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optická spojka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optická spojka SM duplex LC-LC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1200</w:t>
            </w:r>
          </w:p>
        </w:tc>
      </w:tr>
      <w:tr w:rsidR="000355F0" w:rsidRPr="000355F0" w:rsidTr="000355F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LC záslepka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záslepka SC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záslepka LC duplex do optické vany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0355F0" w:rsidRPr="000355F0" w:rsidTr="000355F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lastRenderedPageBreak/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Duplexní kabel 9/125 LC-LC,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optický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patch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kabel LC-LC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duplexní kabel, SM, 9/125, LC-LC, OS2, LSOH, 0,5m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810</w:t>
            </w:r>
          </w:p>
        </w:tc>
      </w:tr>
      <w:tr w:rsidR="000355F0" w:rsidRPr="000355F0" w:rsidTr="000355F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Patch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kabel 0,5m CAT.5E UTP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patch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kabel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UTP, Cat.5E, 0,5m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3000</w:t>
            </w:r>
          </w:p>
        </w:tc>
      </w:tr>
      <w:tr w:rsidR="000355F0" w:rsidRPr="000355F0" w:rsidTr="000355F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XTENDLAN vyvazovací panel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vyvazovací panel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výška 1U, celokovový s krytem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1480</w:t>
            </w:r>
          </w:p>
        </w:tc>
      </w:tr>
      <w:tr w:rsidR="000355F0" w:rsidRPr="000355F0" w:rsidTr="000355F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ostatní materiál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ostatní potřebný materiál, vyvazovací pásky, montážní sady atp.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500</w:t>
            </w:r>
          </w:p>
        </w:tc>
      </w:tr>
      <w:tr w:rsidR="000355F0" w:rsidRPr="000355F0" w:rsidTr="000355F0">
        <w:trPr>
          <w:trHeight w:val="405"/>
        </w:trPr>
        <w:tc>
          <w:tcPr>
            <w:tcW w:w="13213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AA6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31790</w:t>
            </w:r>
          </w:p>
        </w:tc>
      </w:tr>
      <w:tr w:rsidR="000355F0" w:rsidRPr="000355F0" w:rsidTr="000355F0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Kabelové rozvody, zásuvky a lišty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355F0" w:rsidRPr="000355F0" w:rsidTr="000355F0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SOLARIX UTP kabel LSOH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strukturovaná UTP kabeláž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plášť LSOH, Cat5E, podpora 5GBASE-T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4749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28494</w:t>
            </w:r>
          </w:p>
        </w:tc>
      </w:tr>
      <w:tr w:rsidR="000355F0" w:rsidRPr="000355F0" w:rsidTr="000355F0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ABB instalační krabice na omítku Tango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instalační krabice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nástěnná instalační krabice pro datovou zásuvku, tango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1416</w:t>
            </w:r>
          </w:p>
        </w:tc>
      </w:tr>
      <w:tr w:rsidR="000355F0" w:rsidRPr="000355F0" w:rsidTr="000355F0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ABB datová zásuvka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datová zásuvka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kompletní datová zásuvka 2x Cat5E (1x rámeček, 1x tělo zásuvky, 1x maska pro dva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keystone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, 2x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keystone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), tango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10620</w:t>
            </w:r>
          </w:p>
        </w:tc>
      </w:tr>
      <w:tr w:rsidR="000355F0" w:rsidRPr="000355F0" w:rsidTr="000355F0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UBIQUITI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Fibre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100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optický kabel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6x vlákno, SM, 9/125, zakončení konektory LC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6000</w:t>
            </w:r>
          </w:p>
        </w:tc>
      </w:tr>
      <w:tr w:rsidR="000355F0" w:rsidRPr="000355F0" w:rsidTr="000355F0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MAXLINK 10G SFP+ DAC 5m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patch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kabel 10G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10Gb, SFP+, DAC, 5m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920</w:t>
            </w:r>
          </w:p>
        </w:tc>
      </w:tr>
      <w:tr w:rsidR="000355F0" w:rsidRPr="000355F0" w:rsidTr="000355F0">
        <w:trPr>
          <w:trHeight w:val="405"/>
        </w:trPr>
        <w:tc>
          <w:tcPr>
            <w:tcW w:w="1321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AA6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47450</w:t>
            </w:r>
          </w:p>
        </w:tc>
      </w:tr>
      <w:tr w:rsidR="000355F0" w:rsidRPr="000355F0" w:rsidTr="000355F0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Server, zálohování a software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355F0" w:rsidRPr="000355F0" w:rsidTr="000355F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monitoring sítě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monitoring prvků sítě a serverů bez nutnosti instalace agentů, podpora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dashboardů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, zasílání upozornění administrátorovi, provozováno jako virtuální server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0355F0" w:rsidRPr="000355F0" w:rsidTr="000355F0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log management a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netflow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příjem zpráv protokoly SNMP, NETFLOW a SYSLOG, schopnost příjmu událostí z Windows serverů, Linux serverů, bezpečnostního firewallu, detailní monitoring pomocí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Netflow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s ukládáním na 60 dní, podpora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dashboardů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, zasílání upozornění administrátorovi, provozováno jako virtuální server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0355F0" w:rsidRPr="000355F0" w:rsidTr="000355F0">
        <w:trPr>
          <w:trHeight w:val="405"/>
        </w:trPr>
        <w:tc>
          <w:tcPr>
            <w:tcW w:w="1321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AA6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0355F0" w:rsidRPr="000355F0" w:rsidTr="000355F0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Práce a služby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6D7E9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355F0" w:rsidRPr="000355F0" w:rsidTr="000355F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instalace datových rozvaděčů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instalace datového rozvaděče, propojovacích panelů, vyvazovacích panelů, optických van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4800</w:t>
            </w:r>
          </w:p>
        </w:tc>
      </w:tr>
      <w:tr w:rsidR="000355F0" w:rsidRPr="000355F0" w:rsidTr="000355F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instalace aktivních prvků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instalace aktivních prvků do datových rozvaděčů, nastavení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3000</w:t>
            </w:r>
          </w:p>
        </w:tc>
      </w:tr>
      <w:tr w:rsidR="000355F0" w:rsidRPr="000355F0" w:rsidTr="000355F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instalace AP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instalace bezdrátových přístupových bodů, instalace 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kontroleru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, nastavení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sítí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16800</w:t>
            </w:r>
          </w:p>
        </w:tc>
      </w:tr>
      <w:tr w:rsidR="000355F0" w:rsidRPr="000355F0" w:rsidTr="000355F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instalace monitoringu sítě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instalace a nastavení monitoringu sítě do samostatného virtuálního stroje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4800</w:t>
            </w:r>
          </w:p>
        </w:tc>
      </w:tr>
      <w:tr w:rsidR="000355F0" w:rsidRPr="000355F0" w:rsidTr="000355F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instalace log managementu a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netflow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instalace a nastavení log </w:t>
            </w: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managemementu</w:t>
            </w:r>
            <w:proofErr w:type="spellEnd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 xml:space="preserve"> sítě do samostatného virtuálního stroje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4800</w:t>
            </w:r>
          </w:p>
        </w:tc>
      </w:tr>
      <w:tr w:rsidR="000355F0" w:rsidRPr="000355F0" w:rsidTr="000355F0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doprava na místo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1000</w:t>
            </w:r>
          </w:p>
        </w:tc>
      </w:tr>
      <w:tr w:rsidR="000355F0" w:rsidRPr="000355F0" w:rsidTr="000355F0">
        <w:trPr>
          <w:trHeight w:val="405"/>
        </w:trPr>
        <w:tc>
          <w:tcPr>
            <w:tcW w:w="1321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AA6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35200</w:t>
            </w:r>
          </w:p>
        </w:tc>
      </w:tr>
      <w:tr w:rsidR="000355F0" w:rsidRPr="000355F0" w:rsidTr="000355F0">
        <w:trPr>
          <w:trHeight w:val="462"/>
        </w:trPr>
        <w:tc>
          <w:tcPr>
            <w:tcW w:w="1321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celkový rozpočet projektu v Kč bez DPH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0355F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264740</w:t>
            </w:r>
          </w:p>
        </w:tc>
      </w:tr>
      <w:tr w:rsidR="000355F0" w:rsidRPr="000355F0" w:rsidTr="000355F0">
        <w:trPr>
          <w:trHeight w:val="3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F0" w:rsidRPr="000355F0" w:rsidRDefault="000355F0" w:rsidP="000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641A" w:rsidRDefault="00D6641A">
      <w:bookmarkStart w:id="0" w:name="_GoBack"/>
      <w:bookmarkEnd w:id="0"/>
    </w:p>
    <w:sectPr w:rsidR="00D6641A" w:rsidSect="000355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0"/>
    <w:rsid w:val="000355F0"/>
    <w:rsid w:val="00D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0340-A17C-42F4-98AC-873F5DB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Bittnerova</dc:creator>
  <cp:keywords/>
  <dc:description/>
  <cp:lastModifiedBy>Lenka Bittnerova</cp:lastModifiedBy>
  <cp:revision>1</cp:revision>
  <dcterms:created xsi:type="dcterms:W3CDTF">2020-07-01T11:26:00Z</dcterms:created>
  <dcterms:modified xsi:type="dcterms:W3CDTF">2020-07-01T11:27:00Z</dcterms:modified>
</cp:coreProperties>
</file>