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99B171" w14:textId="77777777" w:rsidR="00BB0D04" w:rsidRDefault="00BB0D04">
      <w:pPr>
        <w:spacing w:after="0"/>
        <w:jc w:val="center"/>
        <w:rPr>
          <w:b/>
          <w:sz w:val="2"/>
          <w:szCs w:val="2"/>
        </w:rPr>
      </w:pPr>
    </w:p>
    <w:p w14:paraId="1F39124C" w14:textId="77777777" w:rsidR="00BB0D04" w:rsidRDefault="00BB0D04">
      <w:pPr>
        <w:jc w:val="center"/>
        <w:outlineLvl w:val="0"/>
        <w:rPr>
          <w:b/>
          <w:sz w:val="28"/>
          <w:szCs w:val="28"/>
        </w:rPr>
      </w:pPr>
    </w:p>
    <w:p w14:paraId="6B7FA3B5" w14:textId="77777777" w:rsidR="00BB0D04" w:rsidRDefault="00BB0D04">
      <w:pPr>
        <w:jc w:val="center"/>
        <w:outlineLvl w:val="0"/>
        <w:rPr>
          <w:b/>
          <w:sz w:val="28"/>
          <w:szCs w:val="28"/>
        </w:rPr>
      </w:pPr>
    </w:p>
    <w:p w14:paraId="1AB83624" w14:textId="4D03E420" w:rsidR="00BB0D04" w:rsidRDefault="009E0205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SMLOUVA</w:t>
      </w:r>
      <w:r w:rsidR="00210F33">
        <w:rPr>
          <w:b/>
          <w:sz w:val="28"/>
          <w:szCs w:val="28"/>
        </w:rPr>
        <w:t xml:space="preserve"> 221/007/2020</w:t>
      </w:r>
    </w:p>
    <w:p w14:paraId="2801BF66" w14:textId="77777777" w:rsidR="00BB0D04" w:rsidRDefault="009E0205">
      <w:pPr>
        <w:spacing w:after="120"/>
        <w:jc w:val="center"/>
      </w:pPr>
      <w:r>
        <w:rPr>
          <w:b/>
          <w:sz w:val="24"/>
          <w:szCs w:val="24"/>
        </w:rPr>
        <w:t>„Operativní řízení ICT“</w:t>
      </w:r>
    </w:p>
    <w:p w14:paraId="661867FF" w14:textId="754150D7" w:rsidR="00BB0D04" w:rsidRDefault="009E0205" w:rsidP="000E048B">
      <w:pPr>
        <w:spacing w:after="120"/>
        <w:ind w:left="99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uzavřená ve smyslu </w:t>
      </w:r>
      <w:proofErr w:type="spellStart"/>
      <w:r>
        <w:rPr>
          <w:sz w:val="24"/>
          <w:szCs w:val="24"/>
        </w:rPr>
        <w:t>ust</w:t>
      </w:r>
      <w:proofErr w:type="spellEnd"/>
      <w:r>
        <w:rPr>
          <w:sz w:val="24"/>
          <w:szCs w:val="24"/>
        </w:rPr>
        <w:t xml:space="preserve">. § 1746 odst. 2 zákona č. 89/2012 Sb., občanského zákoníku, </w:t>
      </w:r>
      <w:r w:rsidR="000E048B">
        <w:rPr>
          <w:sz w:val="24"/>
          <w:szCs w:val="24"/>
        </w:rPr>
        <w:t xml:space="preserve">      </w:t>
      </w:r>
      <w:r>
        <w:rPr>
          <w:sz w:val="24"/>
          <w:szCs w:val="24"/>
        </w:rPr>
        <w:t>v platném znění</w:t>
      </w:r>
    </w:p>
    <w:p w14:paraId="515A8777" w14:textId="77777777" w:rsidR="00BB0D04" w:rsidRDefault="00BB0D04">
      <w:pPr>
        <w:pStyle w:val="Zhlav"/>
        <w:spacing w:line="276" w:lineRule="auto"/>
        <w:rPr>
          <w:rFonts w:ascii="Calibri" w:hAnsi="Calibri"/>
          <w:spacing w:val="-5"/>
          <w:sz w:val="24"/>
          <w:szCs w:val="24"/>
        </w:rPr>
      </w:pPr>
    </w:p>
    <w:p w14:paraId="190BB44D" w14:textId="77777777" w:rsidR="00BB0D04" w:rsidRDefault="009E0205">
      <w:pPr>
        <w:pStyle w:val="Zhlav"/>
        <w:spacing w:line="276" w:lineRule="auto"/>
        <w:outlineLvl w:val="0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>Národní zemědělské muzeum Praha (zkr. „</w:t>
      </w:r>
      <w:r>
        <w:rPr>
          <w:rFonts w:ascii="Calibri" w:hAnsi="Calibri" w:cs="Arial"/>
          <w:b/>
          <w:bCs/>
          <w:i/>
          <w:sz w:val="24"/>
          <w:szCs w:val="24"/>
        </w:rPr>
        <w:t>NZM</w:t>
      </w:r>
      <w:r>
        <w:rPr>
          <w:rFonts w:ascii="Calibri" w:hAnsi="Calibri" w:cs="Arial"/>
          <w:b/>
          <w:bCs/>
          <w:sz w:val="24"/>
          <w:szCs w:val="24"/>
        </w:rPr>
        <w:t>“)</w:t>
      </w:r>
    </w:p>
    <w:p w14:paraId="7110C02B" w14:textId="77777777" w:rsidR="00BB0D04" w:rsidRDefault="009E0205">
      <w:pPr>
        <w:pStyle w:val="Zhlav"/>
        <w:tabs>
          <w:tab w:val="center" w:pos="-7371"/>
          <w:tab w:val="left" w:pos="2835"/>
        </w:tabs>
        <w:rPr>
          <w:rFonts w:ascii="Calibri" w:hAnsi="Calibri" w:cs="Arial"/>
          <w:bCs/>
          <w:sz w:val="24"/>
          <w:szCs w:val="24"/>
        </w:rPr>
      </w:pPr>
      <w:r>
        <w:rPr>
          <w:rFonts w:ascii="Calibri" w:hAnsi="Calibri" w:cs="Arial"/>
          <w:bCs/>
          <w:sz w:val="24"/>
          <w:szCs w:val="24"/>
        </w:rPr>
        <w:t xml:space="preserve">se sídlem: </w:t>
      </w:r>
      <w:r>
        <w:rPr>
          <w:rFonts w:ascii="Calibri" w:hAnsi="Calibri" w:cs="Arial"/>
          <w:bCs/>
          <w:sz w:val="24"/>
          <w:szCs w:val="24"/>
        </w:rPr>
        <w:tab/>
        <w:t>Kostelní 1300/44, 170 00 Praha 7 – Holešovice</w:t>
      </w:r>
    </w:p>
    <w:p w14:paraId="2AA9156D" w14:textId="78DCA2C7" w:rsidR="00BB0D04" w:rsidRDefault="009E0205">
      <w:pPr>
        <w:pStyle w:val="Zhlav"/>
        <w:tabs>
          <w:tab w:val="center" w:pos="-7371"/>
          <w:tab w:val="left" w:pos="2835"/>
        </w:tabs>
        <w:rPr>
          <w:rFonts w:ascii="Calibri" w:hAnsi="Calibri" w:cs="Arial"/>
          <w:bCs/>
          <w:sz w:val="24"/>
          <w:szCs w:val="24"/>
        </w:rPr>
      </w:pPr>
      <w:r>
        <w:rPr>
          <w:rFonts w:ascii="Calibri" w:hAnsi="Calibri" w:cs="Arial"/>
          <w:bCs/>
          <w:sz w:val="24"/>
          <w:szCs w:val="24"/>
        </w:rPr>
        <w:t>zastupuje:</w:t>
      </w:r>
      <w:r>
        <w:rPr>
          <w:rFonts w:ascii="Calibri" w:hAnsi="Calibri" w:cs="Arial"/>
          <w:bCs/>
          <w:sz w:val="24"/>
          <w:szCs w:val="24"/>
        </w:rPr>
        <w:tab/>
      </w:r>
      <w:proofErr w:type="spellStart"/>
      <w:r w:rsidR="00210F33">
        <w:rPr>
          <w:rFonts w:ascii="Calibri" w:hAnsi="Calibri" w:cs="Arial"/>
          <w:bCs/>
          <w:sz w:val="24"/>
          <w:szCs w:val="24"/>
        </w:rPr>
        <w:t>xxx</w:t>
      </w:r>
      <w:proofErr w:type="spellEnd"/>
    </w:p>
    <w:p w14:paraId="33A7CE57" w14:textId="77777777" w:rsidR="00BB0D04" w:rsidRDefault="009E0205">
      <w:pPr>
        <w:pStyle w:val="Zhlav"/>
        <w:tabs>
          <w:tab w:val="center" w:pos="-7371"/>
          <w:tab w:val="left" w:pos="2835"/>
        </w:tabs>
        <w:rPr>
          <w:rFonts w:ascii="Calibri" w:hAnsi="Calibri" w:cs="Arial"/>
          <w:bCs/>
          <w:sz w:val="24"/>
          <w:szCs w:val="24"/>
        </w:rPr>
      </w:pPr>
      <w:r>
        <w:rPr>
          <w:rFonts w:ascii="Calibri" w:hAnsi="Calibri" w:cs="Arial"/>
          <w:bCs/>
          <w:sz w:val="24"/>
          <w:szCs w:val="24"/>
        </w:rPr>
        <w:t xml:space="preserve">IČO: </w:t>
      </w:r>
      <w:r>
        <w:rPr>
          <w:rFonts w:ascii="Calibri" w:hAnsi="Calibri" w:cs="Arial"/>
          <w:bCs/>
          <w:sz w:val="24"/>
          <w:szCs w:val="24"/>
        </w:rPr>
        <w:tab/>
        <w:t>75075741</w:t>
      </w:r>
    </w:p>
    <w:p w14:paraId="47A3ADFB" w14:textId="77777777" w:rsidR="00BB0D04" w:rsidRDefault="009E0205">
      <w:pPr>
        <w:pStyle w:val="Zhlav"/>
        <w:tabs>
          <w:tab w:val="center" w:pos="-7371"/>
          <w:tab w:val="left" w:pos="2835"/>
        </w:tabs>
        <w:rPr>
          <w:rFonts w:ascii="Calibri" w:hAnsi="Calibri" w:cs="Arial"/>
          <w:bCs/>
          <w:sz w:val="24"/>
          <w:szCs w:val="24"/>
        </w:rPr>
      </w:pPr>
      <w:r>
        <w:rPr>
          <w:rFonts w:ascii="Calibri" w:hAnsi="Calibri" w:cs="Arial"/>
          <w:bCs/>
          <w:sz w:val="24"/>
          <w:szCs w:val="24"/>
        </w:rPr>
        <w:t>DIČ:</w:t>
      </w:r>
      <w:r>
        <w:rPr>
          <w:rFonts w:ascii="Calibri" w:hAnsi="Calibri" w:cs="Arial"/>
          <w:bCs/>
          <w:sz w:val="24"/>
          <w:szCs w:val="24"/>
        </w:rPr>
        <w:tab/>
      </w:r>
      <w:r>
        <w:rPr>
          <w:rFonts w:ascii="Calibri" w:hAnsi="Calibri" w:cs="Arial"/>
          <w:bCs/>
          <w:sz w:val="24"/>
          <w:szCs w:val="24"/>
        </w:rPr>
        <w:tab/>
        <w:t>CZ75075741</w:t>
      </w:r>
    </w:p>
    <w:p w14:paraId="6D564FDF" w14:textId="1FEC0517" w:rsidR="00BB0D04" w:rsidRDefault="009E0205">
      <w:pPr>
        <w:pStyle w:val="Zhlav"/>
        <w:tabs>
          <w:tab w:val="center" w:pos="-7371"/>
          <w:tab w:val="left" w:pos="2835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bankovní spojení:</w:t>
      </w:r>
      <w:r>
        <w:rPr>
          <w:rFonts w:ascii="Calibri" w:hAnsi="Calibri" w:cs="Calibri"/>
          <w:sz w:val="24"/>
          <w:szCs w:val="24"/>
        </w:rPr>
        <w:tab/>
      </w:r>
      <w:proofErr w:type="spellStart"/>
      <w:r w:rsidR="00210F33">
        <w:rPr>
          <w:rFonts w:ascii="Calibri" w:hAnsi="Calibri"/>
          <w:sz w:val="24"/>
          <w:szCs w:val="24"/>
        </w:rPr>
        <w:t>xxx</w:t>
      </w:r>
      <w:proofErr w:type="spellEnd"/>
    </w:p>
    <w:p w14:paraId="2343081D" w14:textId="6239637F" w:rsidR="00BB0D04" w:rsidRDefault="009E0205">
      <w:pPr>
        <w:pStyle w:val="Zhlav"/>
        <w:tabs>
          <w:tab w:val="center" w:pos="-7371"/>
          <w:tab w:val="left" w:pos="2835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číslo účtu:</w:t>
      </w:r>
      <w:r>
        <w:rPr>
          <w:rFonts w:ascii="Calibri" w:hAnsi="Calibri" w:cs="Calibri"/>
          <w:sz w:val="24"/>
          <w:szCs w:val="24"/>
        </w:rPr>
        <w:tab/>
      </w:r>
      <w:proofErr w:type="spellStart"/>
      <w:r w:rsidR="00210F33">
        <w:rPr>
          <w:rFonts w:ascii="Calibri" w:hAnsi="Calibri" w:cs="Calibri"/>
          <w:sz w:val="24"/>
          <w:szCs w:val="24"/>
        </w:rPr>
        <w:t>xxx</w:t>
      </w:r>
      <w:proofErr w:type="spellEnd"/>
    </w:p>
    <w:p w14:paraId="5D9AFBCD" w14:textId="77A99978" w:rsidR="00BB0D04" w:rsidRDefault="009E0205">
      <w:pPr>
        <w:pStyle w:val="Zhlav"/>
        <w:tabs>
          <w:tab w:val="center" w:pos="-7371"/>
          <w:tab w:val="left" w:pos="2835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kontaktní osoba:</w:t>
      </w:r>
      <w:r>
        <w:rPr>
          <w:rFonts w:ascii="Calibri" w:hAnsi="Calibri" w:cs="Calibri"/>
          <w:sz w:val="24"/>
          <w:szCs w:val="24"/>
        </w:rPr>
        <w:tab/>
      </w:r>
      <w:proofErr w:type="spellStart"/>
      <w:r w:rsidR="00210F33">
        <w:rPr>
          <w:rFonts w:ascii="Calibri" w:hAnsi="Calibri" w:cs="Calibri"/>
          <w:sz w:val="24"/>
          <w:szCs w:val="24"/>
        </w:rPr>
        <w:t>xxx</w:t>
      </w:r>
      <w:proofErr w:type="spellEnd"/>
    </w:p>
    <w:p w14:paraId="1DBADB50" w14:textId="549562D6" w:rsidR="00BB0D04" w:rsidRDefault="009E0205">
      <w:pPr>
        <w:pStyle w:val="Zhlav"/>
        <w:tabs>
          <w:tab w:val="center" w:pos="-7371"/>
          <w:tab w:val="left" w:pos="2835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e-mail:</w:t>
      </w:r>
      <w:r>
        <w:rPr>
          <w:rFonts w:ascii="Calibri" w:hAnsi="Calibri" w:cs="Calibri"/>
          <w:sz w:val="24"/>
          <w:szCs w:val="24"/>
        </w:rPr>
        <w:tab/>
      </w:r>
      <w:proofErr w:type="spellStart"/>
      <w:r w:rsidR="00210F33">
        <w:rPr>
          <w:rFonts w:ascii="Calibri" w:hAnsi="Calibri" w:cs="Arial"/>
          <w:bCs/>
          <w:sz w:val="24"/>
          <w:szCs w:val="24"/>
        </w:rPr>
        <w:t>xxx</w:t>
      </w:r>
      <w:proofErr w:type="spellEnd"/>
    </w:p>
    <w:p w14:paraId="247C5EDC" w14:textId="499F90BA" w:rsidR="00BB0D04" w:rsidRDefault="009E0205">
      <w:pPr>
        <w:pStyle w:val="Zhlav"/>
        <w:tabs>
          <w:tab w:val="center" w:pos="-7371"/>
          <w:tab w:val="left" w:pos="2835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tel.: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proofErr w:type="spellStart"/>
      <w:r w:rsidR="00210F33">
        <w:rPr>
          <w:rFonts w:ascii="Calibri" w:hAnsi="Calibri" w:cs="Calibri"/>
          <w:sz w:val="24"/>
          <w:szCs w:val="24"/>
        </w:rPr>
        <w:t>xxx</w:t>
      </w:r>
      <w:proofErr w:type="spellEnd"/>
    </w:p>
    <w:p w14:paraId="524FECBF" w14:textId="77777777" w:rsidR="00BB0D04" w:rsidRDefault="009E0205">
      <w:pPr>
        <w:pStyle w:val="Zhlav"/>
        <w:spacing w:before="60" w:after="60" w:line="276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(dále jen „</w:t>
      </w:r>
      <w:r>
        <w:rPr>
          <w:rFonts w:ascii="Calibri" w:hAnsi="Calibri" w:cs="Calibri"/>
          <w:b/>
          <w:bCs/>
          <w:i/>
          <w:spacing w:val="-2"/>
          <w:sz w:val="24"/>
          <w:szCs w:val="24"/>
          <w:lang w:eastAsia="en-US"/>
        </w:rPr>
        <w:t>objednatel</w:t>
      </w:r>
      <w:r>
        <w:rPr>
          <w:rFonts w:ascii="Calibri" w:hAnsi="Calibri"/>
          <w:sz w:val="24"/>
          <w:szCs w:val="24"/>
        </w:rPr>
        <w:t>“)</w:t>
      </w:r>
    </w:p>
    <w:p w14:paraId="5F3A3885" w14:textId="77777777" w:rsidR="00BB0D04" w:rsidRDefault="00BB0D04">
      <w:pPr>
        <w:pStyle w:val="Zhlav"/>
        <w:spacing w:line="276" w:lineRule="auto"/>
        <w:rPr>
          <w:rFonts w:ascii="Calibri" w:hAnsi="Calibri"/>
          <w:spacing w:val="-5"/>
          <w:sz w:val="24"/>
          <w:szCs w:val="24"/>
        </w:rPr>
      </w:pPr>
    </w:p>
    <w:p w14:paraId="57973E0D" w14:textId="77777777" w:rsidR="00BB0D04" w:rsidRDefault="009E0205">
      <w:pPr>
        <w:pStyle w:val="Zhlav"/>
        <w:spacing w:line="276" w:lineRule="auto"/>
        <w:ind w:left="346" w:hanging="346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a</w:t>
      </w:r>
    </w:p>
    <w:p w14:paraId="60345C9A" w14:textId="77777777" w:rsidR="00BB0D04" w:rsidRDefault="009E0205">
      <w:pPr>
        <w:pStyle w:val="Zhlav"/>
        <w:spacing w:line="276" w:lineRule="auto"/>
        <w:outlineLvl w:val="0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>ELAT s.r.o. (zkr. „</w:t>
      </w:r>
      <w:r>
        <w:rPr>
          <w:rFonts w:ascii="Calibri" w:hAnsi="Calibri" w:cs="Arial"/>
          <w:b/>
          <w:bCs/>
          <w:i/>
          <w:sz w:val="24"/>
          <w:szCs w:val="24"/>
        </w:rPr>
        <w:t>ELAT</w:t>
      </w:r>
      <w:r>
        <w:rPr>
          <w:rFonts w:ascii="Calibri" w:hAnsi="Calibri" w:cs="Arial"/>
          <w:b/>
          <w:bCs/>
          <w:sz w:val="24"/>
          <w:szCs w:val="24"/>
        </w:rPr>
        <w:t>“)</w:t>
      </w:r>
    </w:p>
    <w:p w14:paraId="53D15EA7" w14:textId="77777777" w:rsidR="00BB0D04" w:rsidRDefault="009E0205">
      <w:pPr>
        <w:pStyle w:val="Zhlav"/>
        <w:tabs>
          <w:tab w:val="center" w:pos="-7371"/>
          <w:tab w:val="left" w:pos="2835"/>
        </w:tabs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se sídlem:</w:t>
      </w:r>
      <w:r>
        <w:rPr>
          <w:rFonts w:ascii="Calibri" w:hAnsi="Calibri" w:cs="Arial"/>
          <w:sz w:val="24"/>
          <w:szCs w:val="24"/>
        </w:rPr>
        <w:tab/>
        <w:t xml:space="preserve"> Kuřimská 1503/42, 621 00 Brno</w:t>
      </w:r>
      <w:r>
        <w:rPr>
          <w:rFonts w:ascii="Calibri" w:hAnsi="Calibri" w:cs="Arial"/>
          <w:sz w:val="24"/>
          <w:szCs w:val="24"/>
        </w:rPr>
        <w:tab/>
      </w:r>
    </w:p>
    <w:p w14:paraId="22291D4A" w14:textId="5537E0D3" w:rsidR="00BB0D04" w:rsidRDefault="009E0205">
      <w:pPr>
        <w:pStyle w:val="Zhlav"/>
        <w:tabs>
          <w:tab w:val="center" w:pos="-7371"/>
          <w:tab w:val="left" w:pos="2835"/>
        </w:tabs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jednající / zastoupený:</w:t>
      </w:r>
      <w:r>
        <w:rPr>
          <w:rFonts w:ascii="Calibri" w:hAnsi="Calibri" w:cs="Arial"/>
          <w:sz w:val="24"/>
          <w:szCs w:val="24"/>
        </w:rPr>
        <w:tab/>
        <w:t xml:space="preserve"> </w:t>
      </w:r>
      <w:proofErr w:type="spellStart"/>
      <w:r w:rsidR="00210F33">
        <w:rPr>
          <w:rFonts w:ascii="Calibri" w:hAnsi="Calibri" w:cs="Arial"/>
          <w:sz w:val="24"/>
          <w:szCs w:val="24"/>
        </w:rPr>
        <w:t>xxx</w:t>
      </w:r>
      <w:proofErr w:type="spellEnd"/>
    </w:p>
    <w:p w14:paraId="1E555396" w14:textId="77777777" w:rsidR="00BB0D04" w:rsidRDefault="009E0205">
      <w:pPr>
        <w:pStyle w:val="Zhlav"/>
        <w:tabs>
          <w:tab w:val="center" w:pos="-7371"/>
          <w:tab w:val="left" w:pos="2835"/>
        </w:tabs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IČO:</w:t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  <w:t xml:space="preserve"> 25580825</w:t>
      </w:r>
    </w:p>
    <w:p w14:paraId="4A7461B5" w14:textId="77777777" w:rsidR="00BB0D04" w:rsidRDefault="009E0205">
      <w:pPr>
        <w:pStyle w:val="Zhlav"/>
        <w:tabs>
          <w:tab w:val="center" w:pos="-7371"/>
          <w:tab w:val="left" w:pos="2835"/>
        </w:tabs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DIČ:</w:t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  <w:t xml:space="preserve"> CZ25580825</w:t>
      </w:r>
      <w:r>
        <w:rPr>
          <w:rFonts w:ascii="Calibri" w:hAnsi="Calibri" w:cs="Arial"/>
          <w:b/>
          <w:sz w:val="24"/>
          <w:szCs w:val="24"/>
        </w:rPr>
        <w:t xml:space="preserve"> </w:t>
      </w:r>
    </w:p>
    <w:p w14:paraId="6DD529C7" w14:textId="3C9346C9" w:rsidR="00BB0D04" w:rsidRDefault="009E0205">
      <w:pPr>
        <w:pStyle w:val="Zhlav"/>
        <w:tabs>
          <w:tab w:val="center" w:pos="-7371"/>
          <w:tab w:val="left" w:pos="2835"/>
        </w:tabs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bankovní spojení:</w:t>
      </w:r>
      <w:r>
        <w:rPr>
          <w:rFonts w:ascii="Calibri" w:hAnsi="Calibri" w:cs="Arial"/>
          <w:sz w:val="24"/>
          <w:szCs w:val="24"/>
        </w:rPr>
        <w:tab/>
        <w:t xml:space="preserve"> </w:t>
      </w:r>
      <w:proofErr w:type="spellStart"/>
      <w:r w:rsidR="00210F33">
        <w:rPr>
          <w:rFonts w:ascii="Calibri" w:hAnsi="Calibri" w:cs="Arial"/>
          <w:sz w:val="24"/>
          <w:szCs w:val="24"/>
        </w:rPr>
        <w:t>xxx</w:t>
      </w:r>
      <w:proofErr w:type="spellEnd"/>
    </w:p>
    <w:p w14:paraId="25B0AD02" w14:textId="12D2DD2A" w:rsidR="00BB0D04" w:rsidRDefault="009E0205">
      <w:pPr>
        <w:pStyle w:val="Zhlav"/>
        <w:tabs>
          <w:tab w:val="center" w:pos="-7371"/>
          <w:tab w:val="left" w:pos="2835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číslo účtu:</w:t>
      </w:r>
      <w:r>
        <w:rPr>
          <w:rFonts w:ascii="Calibri" w:hAnsi="Calibri" w:cs="Calibri"/>
          <w:sz w:val="24"/>
          <w:szCs w:val="24"/>
        </w:rPr>
        <w:tab/>
        <w:t xml:space="preserve"> </w:t>
      </w:r>
      <w:proofErr w:type="spellStart"/>
      <w:r w:rsidR="00210F33">
        <w:rPr>
          <w:rFonts w:ascii="Calibri" w:hAnsi="Calibri" w:cs="Calibri"/>
          <w:sz w:val="24"/>
          <w:szCs w:val="24"/>
        </w:rPr>
        <w:t>xxx</w:t>
      </w:r>
      <w:proofErr w:type="spellEnd"/>
    </w:p>
    <w:p w14:paraId="05E9E6FE" w14:textId="220CD309" w:rsidR="00BB0D04" w:rsidRDefault="009E0205">
      <w:pPr>
        <w:pStyle w:val="Zhlav"/>
        <w:tabs>
          <w:tab w:val="center" w:pos="-7371"/>
          <w:tab w:val="left" w:pos="2835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kontaktní osoba:</w:t>
      </w:r>
      <w:r>
        <w:rPr>
          <w:rFonts w:ascii="Calibri" w:hAnsi="Calibri" w:cs="Calibri"/>
          <w:sz w:val="24"/>
          <w:szCs w:val="24"/>
        </w:rPr>
        <w:tab/>
        <w:t xml:space="preserve"> </w:t>
      </w:r>
      <w:proofErr w:type="spellStart"/>
      <w:r w:rsidR="00210F33">
        <w:rPr>
          <w:rFonts w:ascii="Calibri" w:hAnsi="Calibri" w:cs="Calibri"/>
          <w:sz w:val="24"/>
          <w:szCs w:val="24"/>
        </w:rPr>
        <w:t>xxx</w:t>
      </w:r>
      <w:proofErr w:type="spellEnd"/>
    </w:p>
    <w:p w14:paraId="794F59C3" w14:textId="71801A05" w:rsidR="00BB0D04" w:rsidRDefault="009E0205">
      <w:pPr>
        <w:pStyle w:val="Zhlav"/>
        <w:tabs>
          <w:tab w:val="center" w:pos="-7371"/>
          <w:tab w:val="left" w:pos="2835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e-mail:</w:t>
      </w:r>
      <w:r>
        <w:rPr>
          <w:rFonts w:ascii="Calibri" w:hAnsi="Calibri" w:cs="Calibri"/>
          <w:sz w:val="24"/>
          <w:szCs w:val="24"/>
        </w:rPr>
        <w:tab/>
        <w:t xml:space="preserve"> </w:t>
      </w:r>
      <w:proofErr w:type="spellStart"/>
      <w:r w:rsidR="00210F33">
        <w:rPr>
          <w:rFonts w:ascii="Calibri" w:hAnsi="Calibri" w:cs="Calibri"/>
          <w:sz w:val="24"/>
          <w:szCs w:val="24"/>
        </w:rPr>
        <w:t>xxx</w:t>
      </w:r>
      <w:proofErr w:type="spellEnd"/>
    </w:p>
    <w:p w14:paraId="74339695" w14:textId="0801EFD5" w:rsidR="00BB0D04" w:rsidRDefault="009E0205">
      <w:pPr>
        <w:pStyle w:val="Zhlav"/>
        <w:tabs>
          <w:tab w:val="center" w:pos="-7371"/>
          <w:tab w:val="left" w:pos="2835"/>
        </w:tabs>
        <w:rPr>
          <w:rFonts w:ascii="Calibri" w:hAnsi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tel.: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 </w:t>
      </w:r>
      <w:proofErr w:type="spellStart"/>
      <w:r w:rsidR="00210F33">
        <w:rPr>
          <w:rFonts w:ascii="Calibri" w:hAnsi="Calibri" w:cs="Calibri"/>
          <w:sz w:val="24"/>
          <w:szCs w:val="24"/>
        </w:rPr>
        <w:t>xxx</w:t>
      </w:r>
      <w:proofErr w:type="spellEnd"/>
    </w:p>
    <w:p w14:paraId="7A24BEFF" w14:textId="77777777" w:rsidR="00BB0D04" w:rsidRDefault="009E0205">
      <w:pPr>
        <w:pStyle w:val="Zhlav"/>
        <w:spacing w:before="60" w:after="60" w:line="276" w:lineRule="auto"/>
        <w:rPr>
          <w:rFonts w:ascii="Calibri" w:hAnsi="Calibri"/>
          <w:spacing w:val="-5"/>
          <w:sz w:val="24"/>
          <w:szCs w:val="24"/>
        </w:rPr>
      </w:pPr>
      <w:r>
        <w:rPr>
          <w:rFonts w:ascii="Calibri" w:hAnsi="Calibri"/>
          <w:spacing w:val="-5"/>
          <w:sz w:val="24"/>
          <w:szCs w:val="24"/>
        </w:rPr>
        <w:t>(dále jen „</w:t>
      </w:r>
      <w:r>
        <w:rPr>
          <w:rFonts w:ascii="Calibri" w:hAnsi="Calibri" w:cs="Calibri"/>
          <w:b/>
          <w:bCs/>
          <w:i/>
          <w:spacing w:val="-2"/>
          <w:sz w:val="24"/>
          <w:szCs w:val="24"/>
          <w:lang w:eastAsia="en-US"/>
        </w:rPr>
        <w:t>poskytovatel</w:t>
      </w:r>
      <w:r>
        <w:rPr>
          <w:rFonts w:ascii="Calibri" w:hAnsi="Calibri"/>
          <w:spacing w:val="-5"/>
          <w:sz w:val="24"/>
          <w:szCs w:val="24"/>
        </w:rPr>
        <w:t>“)</w:t>
      </w:r>
    </w:p>
    <w:p w14:paraId="6EC039FD" w14:textId="77777777" w:rsidR="00BB0D04" w:rsidRDefault="00BB0D04">
      <w:pPr>
        <w:pStyle w:val="Zhlav"/>
        <w:spacing w:line="276" w:lineRule="auto"/>
        <w:rPr>
          <w:rFonts w:ascii="Calibri" w:hAnsi="Calibri"/>
          <w:spacing w:val="-5"/>
          <w:sz w:val="24"/>
          <w:szCs w:val="24"/>
        </w:rPr>
      </w:pPr>
    </w:p>
    <w:p w14:paraId="5F7D9AC4" w14:textId="77777777" w:rsidR="00BB0D04" w:rsidRDefault="009E0205">
      <w:pPr>
        <w:rPr>
          <w:sz w:val="24"/>
          <w:szCs w:val="24"/>
        </w:rPr>
      </w:pPr>
      <w:r>
        <w:rPr>
          <w:sz w:val="24"/>
          <w:szCs w:val="24"/>
        </w:rPr>
        <w:t>(objednatel a poskytovatel dále společně též jako „</w:t>
      </w:r>
      <w:r>
        <w:rPr>
          <w:b/>
          <w:bCs/>
          <w:i/>
          <w:spacing w:val="-2"/>
          <w:sz w:val="24"/>
          <w:szCs w:val="24"/>
        </w:rPr>
        <w:t>smluvní strany</w:t>
      </w:r>
      <w:r>
        <w:rPr>
          <w:sz w:val="24"/>
          <w:szCs w:val="24"/>
        </w:rPr>
        <w:t>“ či jednotlivě jako „</w:t>
      </w:r>
      <w:r>
        <w:rPr>
          <w:b/>
          <w:bCs/>
          <w:i/>
          <w:spacing w:val="-2"/>
          <w:sz w:val="24"/>
          <w:szCs w:val="24"/>
        </w:rPr>
        <w:t>smluvní strana</w:t>
      </w:r>
      <w:r>
        <w:rPr>
          <w:sz w:val="24"/>
          <w:szCs w:val="24"/>
        </w:rPr>
        <w:t xml:space="preserve">“), uzavírají níže uvedeného dne, měsíce a roku ve smyslu </w:t>
      </w:r>
      <w:proofErr w:type="spellStart"/>
      <w:r>
        <w:rPr>
          <w:sz w:val="24"/>
          <w:szCs w:val="24"/>
        </w:rPr>
        <w:t>ust</w:t>
      </w:r>
      <w:proofErr w:type="spellEnd"/>
      <w:r>
        <w:rPr>
          <w:sz w:val="24"/>
          <w:szCs w:val="24"/>
        </w:rPr>
        <w:t>. § 1746 odst. 2 zákona č. 89/2012 Sb., občanského zákoníku, v platném znění (dále jen „</w:t>
      </w:r>
      <w:r>
        <w:rPr>
          <w:b/>
          <w:bCs/>
          <w:i/>
          <w:spacing w:val="-2"/>
          <w:sz w:val="24"/>
          <w:szCs w:val="24"/>
        </w:rPr>
        <w:t>občanský zákoník</w:t>
      </w:r>
      <w:r>
        <w:rPr>
          <w:sz w:val="24"/>
          <w:szCs w:val="24"/>
        </w:rPr>
        <w:t xml:space="preserve">“), tuto </w:t>
      </w:r>
      <w:r>
        <w:rPr>
          <w:b/>
          <w:sz w:val="24"/>
          <w:szCs w:val="24"/>
        </w:rPr>
        <w:t>smlouvu o poskytování služeb ICT</w:t>
      </w:r>
      <w:r>
        <w:rPr>
          <w:sz w:val="24"/>
          <w:szCs w:val="24"/>
        </w:rPr>
        <w:t xml:space="preserve"> (dále jen „</w:t>
      </w:r>
      <w:r>
        <w:rPr>
          <w:b/>
          <w:bCs/>
          <w:i/>
          <w:spacing w:val="-2"/>
          <w:sz w:val="24"/>
          <w:szCs w:val="24"/>
        </w:rPr>
        <w:t>smlouva</w:t>
      </w:r>
      <w:r>
        <w:rPr>
          <w:sz w:val="24"/>
          <w:szCs w:val="24"/>
        </w:rPr>
        <w:t>“):</w:t>
      </w:r>
    </w:p>
    <w:p w14:paraId="70A734C8" w14:textId="77777777" w:rsidR="00BB0D04" w:rsidRDefault="00BB0D04">
      <w:pPr>
        <w:rPr>
          <w:sz w:val="24"/>
          <w:szCs w:val="24"/>
        </w:rPr>
      </w:pPr>
    </w:p>
    <w:p w14:paraId="59A0C5DB" w14:textId="77777777" w:rsidR="00BB0D04" w:rsidRDefault="00BB0D04">
      <w:pPr>
        <w:rPr>
          <w:sz w:val="24"/>
          <w:szCs w:val="24"/>
        </w:rPr>
        <w:sectPr w:rsidR="00BB0D04">
          <w:headerReference w:type="default" r:id="rId8"/>
          <w:footerReference w:type="default" r:id="rId9"/>
          <w:pgSz w:w="11906" w:h="16838"/>
          <w:pgMar w:top="1417" w:right="849" w:bottom="1417" w:left="1417" w:header="708" w:footer="708" w:gutter="0"/>
          <w:pgNumType w:start="1"/>
          <w:cols w:space="708"/>
          <w:formProt w:val="0"/>
          <w:docGrid w:linePitch="360"/>
        </w:sectPr>
      </w:pPr>
    </w:p>
    <w:p w14:paraId="07D33D4D" w14:textId="77777777" w:rsidR="00BB0D04" w:rsidRDefault="00BB0D04">
      <w:pPr>
        <w:rPr>
          <w:sz w:val="24"/>
          <w:szCs w:val="24"/>
        </w:rPr>
      </w:pPr>
    </w:p>
    <w:p w14:paraId="4DE3652D" w14:textId="77777777" w:rsidR="00BB0D04" w:rsidRDefault="00BB0D04">
      <w:pPr>
        <w:rPr>
          <w:sz w:val="24"/>
          <w:szCs w:val="24"/>
        </w:rPr>
      </w:pPr>
    </w:p>
    <w:p w14:paraId="27AD3DA6" w14:textId="77777777" w:rsidR="00BB0D04" w:rsidRDefault="009E0205">
      <w:pPr>
        <w:spacing w:before="240" w:after="120"/>
        <w:jc w:val="center"/>
        <w:outlineLvl w:val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I.</w:t>
      </w:r>
    </w:p>
    <w:p w14:paraId="3C22DC07" w14:textId="77777777" w:rsidR="00BB0D04" w:rsidRDefault="009E0205">
      <w:pPr>
        <w:shd w:val="clear" w:color="auto" w:fill="FFFFFF"/>
        <w:spacing w:before="120" w:after="120"/>
        <w:jc w:val="center"/>
        <w:rPr>
          <w:b/>
          <w:bCs/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Úvodní ustanovení</w:t>
      </w:r>
    </w:p>
    <w:p w14:paraId="205FC067" w14:textId="77777777" w:rsidR="00BB0D04" w:rsidRDefault="009E0205">
      <w:pPr>
        <w:pStyle w:val="Odstavecseseznamem"/>
        <w:numPr>
          <w:ilvl w:val="0"/>
          <w:numId w:val="3"/>
        </w:numPr>
        <w:shd w:val="clear" w:color="auto" w:fill="FFFFFF"/>
        <w:spacing w:before="120" w:after="120"/>
        <w:ind w:left="567" w:hanging="567"/>
        <w:rPr>
          <w:sz w:val="24"/>
          <w:szCs w:val="24"/>
        </w:rPr>
      </w:pPr>
      <w:r>
        <w:rPr>
          <w:sz w:val="24"/>
          <w:szCs w:val="24"/>
        </w:rPr>
        <w:t>Poskytovatel je povinen dodržovat při plnění předmětu této smlouvy příslušné právní předpisy platné a účinné na území ČR.</w:t>
      </w:r>
    </w:p>
    <w:p w14:paraId="1464EA51" w14:textId="77777777" w:rsidR="00BB0D04" w:rsidRDefault="009E0205">
      <w:pPr>
        <w:pStyle w:val="Odstavecseseznamem"/>
        <w:numPr>
          <w:ilvl w:val="0"/>
          <w:numId w:val="3"/>
        </w:numPr>
        <w:shd w:val="clear" w:color="auto" w:fill="FFFFFF"/>
        <w:spacing w:before="120" w:after="120"/>
        <w:ind w:left="567" w:hanging="567"/>
        <w:rPr>
          <w:sz w:val="24"/>
          <w:szCs w:val="24"/>
        </w:rPr>
      </w:pPr>
      <w:r>
        <w:rPr>
          <w:sz w:val="24"/>
          <w:szCs w:val="24"/>
        </w:rPr>
        <w:t>Poskytovatel prohlašuje, že je oprávněn poskytovat služby, které jsou předmětem této smlouvy.</w:t>
      </w:r>
    </w:p>
    <w:p w14:paraId="7E7DD00E" w14:textId="77777777" w:rsidR="00BB0D04" w:rsidRDefault="009E0205">
      <w:pPr>
        <w:pStyle w:val="Odstavecseseznamem"/>
        <w:numPr>
          <w:ilvl w:val="0"/>
          <w:numId w:val="3"/>
        </w:numPr>
        <w:shd w:val="clear" w:color="auto" w:fill="FFFFFF"/>
        <w:spacing w:before="120" w:after="120"/>
        <w:ind w:left="567" w:hanging="567"/>
        <w:rPr>
          <w:sz w:val="24"/>
          <w:szCs w:val="24"/>
        </w:rPr>
      </w:pPr>
      <w:r>
        <w:rPr>
          <w:sz w:val="24"/>
          <w:szCs w:val="24"/>
        </w:rPr>
        <w:t>Poskytovatel prohlašuje, že se v dostatečném rozsahu seznámil s veškerými požadavky objednatele dle této smlouvy, přičemž si není vědom žádných překážek, které by mu bránily v poskytnutí služeb objednateli tak, aby byl zajištěn účel této smlouvy.</w:t>
      </w:r>
    </w:p>
    <w:p w14:paraId="3BA3B6DA" w14:textId="77777777" w:rsidR="00BB0D04" w:rsidRDefault="009E0205">
      <w:pPr>
        <w:pStyle w:val="Odstavecseseznamem"/>
        <w:numPr>
          <w:ilvl w:val="0"/>
          <w:numId w:val="3"/>
        </w:numPr>
        <w:shd w:val="clear" w:color="auto" w:fill="FFFFFF"/>
        <w:spacing w:before="120" w:after="120"/>
        <w:ind w:left="567" w:hanging="567"/>
        <w:rPr>
          <w:sz w:val="24"/>
          <w:szCs w:val="24"/>
        </w:rPr>
      </w:pPr>
      <w:r>
        <w:rPr>
          <w:sz w:val="24"/>
          <w:szCs w:val="24"/>
        </w:rPr>
        <w:t>Poskytovatel výslovně prohlašuje, že je výlučným vlastníkem aplikací, či oprávněným uživatelem licencí k aplikacím ve vlastnictví třetích osob poskytovaných poskytovatelem k užívání objednateli v rámci této smlouvy.</w:t>
      </w:r>
    </w:p>
    <w:p w14:paraId="12AA9626" w14:textId="77777777" w:rsidR="00BB0D04" w:rsidRDefault="009E0205">
      <w:pPr>
        <w:spacing w:before="240" w:after="120"/>
        <w:jc w:val="center"/>
        <w:outlineLvl w:val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II.</w:t>
      </w:r>
    </w:p>
    <w:p w14:paraId="354EF830" w14:textId="77777777" w:rsidR="00BB0D04" w:rsidRDefault="009E0205">
      <w:pPr>
        <w:shd w:val="clear" w:color="auto" w:fill="FFFFFF"/>
        <w:spacing w:before="120" w:after="120"/>
        <w:jc w:val="center"/>
        <w:rPr>
          <w:b/>
          <w:bCs/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Předmět smlouvy</w:t>
      </w:r>
    </w:p>
    <w:p w14:paraId="31940EBF" w14:textId="77777777" w:rsidR="00BB0D04" w:rsidRDefault="009E0205">
      <w:pPr>
        <w:pStyle w:val="Odstavecseseznamem"/>
        <w:numPr>
          <w:ilvl w:val="0"/>
          <w:numId w:val="4"/>
        </w:numPr>
        <w:shd w:val="clear" w:color="auto" w:fill="FFFFFF"/>
        <w:spacing w:before="120" w:after="120"/>
        <w:ind w:left="567" w:hanging="567"/>
        <w:rPr>
          <w:bCs/>
          <w:spacing w:val="-2"/>
          <w:sz w:val="24"/>
          <w:szCs w:val="24"/>
        </w:rPr>
      </w:pPr>
      <w:r>
        <w:rPr>
          <w:bCs/>
          <w:spacing w:val="-2"/>
          <w:sz w:val="24"/>
          <w:szCs w:val="24"/>
        </w:rPr>
        <w:t xml:space="preserve">Poskytovatel se tímto zavazuje objednateli poskytovat outsourcingové služby spojené s </w:t>
      </w:r>
      <w:r>
        <w:rPr>
          <w:sz w:val="24"/>
          <w:szCs w:val="24"/>
        </w:rPr>
        <w:t>operativním řízením ICT</w:t>
      </w:r>
      <w:r>
        <w:rPr>
          <w:bCs/>
          <w:spacing w:val="-2"/>
          <w:sz w:val="24"/>
          <w:szCs w:val="24"/>
        </w:rPr>
        <w:t xml:space="preserve"> v rozsahu dle této smlouvy (dále jen „</w:t>
      </w:r>
      <w:r>
        <w:rPr>
          <w:b/>
          <w:bCs/>
          <w:i/>
          <w:spacing w:val="-2"/>
          <w:sz w:val="24"/>
          <w:szCs w:val="24"/>
        </w:rPr>
        <w:t>služby</w:t>
      </w:r>
      <w:r>
        <w:rPr>
          <w:bCs/>
          <w:spacing w:val="-2"/>
          <w:sz w:val="24"/>
          <w:szCs w:val="24"/>
        </w:rPr>
        <w:t>"), vše způsobem a za podmínek stanovených dále v této smlouvě, a to zejména:</w:t>
      </w:r>
    </w:p>
    <w:p w14:paraId="18068FE7" w14:textId="77777777" w:rsidR="00BB0D04" w:rsidRDefault="009E0205">
      <w:pPr>
        <w:pStyle w:val="Odstavecseseznamem"/>
        <w:numPr>
          <w:ilvl w:val="0"/>
          <w:numId w:val="2"/>
        </w:numPr>
        <w:tabs>
          <w:tab w:val="left" w:pos="993"/>
        </w:tabs>
        <w:ind w:left="992" w:hanging="425"/>
        <w:rPr>
          <w:sz w:val="24"/>
        </w:rPr>
      </w:pPr>
      <w:r>
        <w:rPr>
          <w:sz w:val="24"/>
          <w:szCs w:val="24"/>
        </w:rPr>
        <w:t>Interim management interního ICT organizace</w:t>
      </w:r>
      <w:r>
        <w:rPr>
          <w:sz w:val="24"/>
        </w:rPr>
        <w:t>,</w:t>
      </w:r>
    </w:p>
    <w:p w14:paraId="4ECB5494" w14:textId="77777777" w:rsidR="00BB0D04" w:rsidRDefault="009E0205">
      <w:pPr>
        <w:pStyle w:val="Odstavecseseznamem"/>
        <w:numPr>
          <w:ilvl w:val="0"/>
          <w:numId w:val="2"/>
        </w:numPr>
        <w:tabs>
          <w:tab w:val="left" w:pos="993"/>
        </w:tabs>
        <w:ind w:left="992" w:hanging="425"/>
        <w:rPr>
          <w:sz w:val="24"/>
        </w:rPr>
      </w:pPr>
      <w:r>
        <w:rPr>
          <w:sz w:val="24"/>
          <w:szCs w:val="24"/>
        </w:rPr>
        <w:t>Dohled nad operativní organizací interního ICT</w:t>
      </w:r>
      <w:r>
        <w:rPr>
          <w:sz w:val="24"/>
        </w:rPr>
        <w:t>,</w:t>
      </w:r>
    </w:p>
    <w:p w14:paraId="69788C6D" w14:textId="77777777" w:rsidR="00BB0D04" w:rsidRDefault="009E0205">
      <w:pPr>
        <w:pStyle w:val="Odstavecseseznamem"/>
        <w:numPr>
          <w:ilvl w:val="0"/>
          <w:numId w:val="2"/>
        </w:numPr>
        <w:tabs>
          <w:tab w:val="left" w:pos="993"/>
        </w:tabs>
        <w:ind w:left="992" w:hanging="425"/>
        <w:rPr>
          <w:sz w:val="24"/>
          <w:szCs w:val="24"/>
        </w:rPr>
      </w:pPr>
      <w:r>
        <w:rPr>
          <w:sz w:val="24"/>
          <w:szCs w:val="24"/>
        </w:rPr>
        <w:t>Návrh procesní optimalizace interních služeb ICT,</w:t>
      </w:r>
    </w:p>
    <w:p w14:paraId="50B0298F" w14:textId="77777777" w:rsidR="00BB0D04" w:rsidRDefault="009E0205">
      <w:pPr>
        <w:pStyle w:val="Odstavecseseznamem"/>
        <w:numPr>
          <w:ilvl w:val="0"/>
          <w:numId w:val="2"/>
        </w:numPr>
        <w:tabs>
          <w:tab w:val="left" w:pos="993"/>
        </w:tabs>
        <w:ind w:left="992" w:hanging="425"/>
        <w:rPr>
          <w:sz w:val="24"/>
        </w:rPr>
      </w:pPr>
      <w:r>
        <w:rPr>
          <w:sz w:val="24"/>
          <w:szCs w:val="24"/>
        </w:rPr>
        <w:t>Dohled nad realizací schválených opatření kybernetické bezpečnosti</w:t>
      </w:r>
      <w:r>
        <w:rPr>
          <w:sz w:val="24"/>
        </w:rPr>
        <w:t>,</w:t>
      </w:r>
    </w:p>
    <w:p w14:paraId="11372560" w14:textId="77777777" w:rsidR="00BB0D04" w:rsidRDefault="009E0205">
      <w:pPr>
        <w:pStyle w:val="Odstavecseseznamem"/>
        <w:numPr>
          <w:ilvl w:val="0"/>
          <w:numId w:val="2"/>
        </w:numPr>
        <w:tabs>
          <w:tab w:val="left" w:pos="993"/>
        </w:tabs>
        <w:ind w:left="992" w:hanging="425"/>
        <w:rPr>
          <w:sz w:val="24"/>
        </w:rPr>
      </w:pPr>
      <w:r>
        <w:rPr>
          <w:sz w:val="24"/>
          <w:szCs w:val="24"/>
        </w:rPr>
        <w:t xml:space="preserve">Provozování systému pro řízení a správu úloh a organizaci ICT ve formě </w:t>
      </w:r>
      <w:proofErr w:type="spellStart"/>
      <w:r>
        <w:rPr>
          <w:sz w:val="24"/>
          <w:szCs w:val="24"/>
        </w:rPr>
        <w:t>SaaS</w:t>
      </w:r>
      <w:proofErr w:type="spellEnd"/>
      <w:r>
        <w:rPr>
          <w:sz w:val="24"/>
        </w:rPr>
        <w:t>.</w:t>
      </w:r>
    </w:p>
    <w:p w14:paraId="0BA17FDD" w14:textId="77777777" w:rsidR="00BB0D04" w:rsidRDefault="009E0205">
      <w:pPr>
        <w:pStyle w:val="Odstavecseseznamem"/>
        <w:numPr>
          <w:ilvl w:val="0"/>
          <w:numId w:val="4"/>
        </w:numPr>
        <w:shd w:val="clear" w:color="auto" w:fill="FFFFFF"/>
        <w:spacing w:before="120" w:after="120"/>
        <w:ind w:left="567" w:hanging="567"/>
        <w:rPr>
          <w:bCs/>
          <w:spacing w:val="-2"/>
          <w:sz w:val="24"/>
          <w:szCs w:val="24"/>
        </w:rPr>
      </w:pPr>
      <w:r>
        <w:rPr>
          <w:bCs/>
          <w:spacing w:val="-2"/>
          <w:sz w:val="24"/>
          <w:szCs w:val="24"/>
        </w:rPr>
        <w:t>Objednatel se zavazuje poskytovateli za tyto služby platit smluvené ceny podle čl. 4 této smlouvy a poskytovat poskytovateli odpovídající součinnost při realizaci těchto služeb.</w:t>
      </w:r>
    </w:p>
    <w:p w14:paraId="4DB2E64D" w14:textId="77777777" w:rsidR="00BB0D04" w:rsidRDefault="009E0205" w:rsidP="003C414B">
      <w:pPr>
        <w:pStyle w:val="Odstavecseseznamem"/>
        <w:numPr>
          <w:ilvl w:val="0"/>
          <w:numId w:val="4"/>
        </w:numPr>
        <w:shd w:val="clear" w:color="auto" w:fill="FFFFFF"/>
        <w:spacing w:before="120" w:after="120"/>
        <w:ind w:left="567" w:hanging="567"/>
      </w:pPr>
      <w:r>
        <w:rPr>
          <w:bCs/>
          <w:spacing w:val="-2"/>
          <w:sz w:val="24"/>
          <w:szCs w:val="24"/>
        </w:rPr>
        <w:t xml:space="preserve">Poskytovatel tímto uděluje Objednateli nevýhradní, nepřevoditelnou licenci (nebo podlicenci) k užívání software Poskytovatele nebo třetích stran, časově omezenou na dobu trvání služeb dle této smlouvy, který byl z podnětu Poskytovatele pro účely plnění dle této smlouvy Poskytovatelem instalován na výpočetní technice Objednatele, a to pro účely plnění dle této smlouvy a jen v rozsahu umožňujícím naplnit její účel. Poskytovatel prohlašuje, že disponuje právem umožnit Objednateli užívání takového software pro uvedený účel a rozsah, a to včetně software třetích </w:t>
      </w:r>
      <w:proofErr w:type="gramStart"/>
      <w:r>
        <w:rPr>
          <w:bCs/>
          <w:spacing w:val="-2"/>
          <w:sz w:val="24"/>
          <w:szCs w:val="24"/>
        </w:rPr>
        <w:t>osob jež</w:t>
      </w:r>
      <w:proofErr w:type="gramEnd"/>
      <w:r>
        <w:rPr>
          <w:bCs/>
          <w:spacing w:val="-2"/>
          <w:sz w:val="24"/>
          <w:szCs w:val="24"/>
        </w:rPr>
        <w:t xml:space="preserve"> takto Objednateli zpřístupní. </w:t>
      </w:r>
    </w:p>
    <w:p w14:paraId="6339E778" w14:textId="77777777" w:rsidR="00BB0D04" w:rsidRDefault="00BB0D04">
      <w:pPr>
        <w:pStyle w:val="Odstavecseseznamem"/>
        <w:shd w:val="clear" w:color="auto" w:fill="FFFFFF"/>
        <w:spacing w:before="120" w:after="120"/>
        <w:ind w:left="567" w:firstLine="0"/>
        <w:rPr>
          <w:bCs/>
          <w:spacing w:val="-2"/>
          <w:sz w:val="24"/>
          <w:szCs w:val="24"/>
        </w:rPr>
      </w:pPr>
    </w:p>
    <w:p w14:paraId="3F71DC15" w14:textId="77777777" w:rsidR="00BB0D04" w:rsidRDefault="009E0205">
      <w:pPr>
        <w:spacing w:before="240" w:after="120"/>
        <w:jc w:val="center"/>
        <w:outlineLvl w:val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III.</w:t>
      </w:r>
    </w:p>
    <w:p w14:paraId="0E14E447" w14:textId="77777777" w:rsidR="00BB0D04" w:rsidRDefault="009E0205">
      <w:pPr>
        <w:shd w:val="clear" w:color="auto" w:fill="FFFFFF"/>
        <w:spacing w:before="120" w:after="120"/>
        <w:jc w:val="center"/>
        <w:rPr>
          <w:b/>
          <w:bCs/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Doba a místo plnění smlouvy</w:t>
      </w:r>
    </w:p>
    <w:p w14:paraId="528638AE" w14:textId="77777777" w:rsidR="00BB0D04" w:rsidRDefault="009E0205">
      <w:pPr>
        <w:pStyle w:val="Odstavecseseznamem"/>
        <w:numPr>
          <w:ilvl w:val="0"/>
          <w:numId w:val="5"/>
        </w:numPr>
        <w:spacing w:before="120" w:after="120"/>
        <w:ind w:left="567" w:hanging="567"/>
        <w:rPr>
          <w:sz w:val="24"/>
          <w:szCs w:val="24"/>
        </w:rPr>
      </w:pPr>
      <w:r>
        <w:rPr>
          <w:sz w:val="24"/>
          <w:szCs w:val="24"/>
        </w:rPr>
        <w:t xml:space="preserve">Poskytovatel je povinen zahájit poskytování služeb </w:t>
      </w:r>
      <w:r>
        <w:rPr>
          <w:b/>
          <w:sz w:val="24"/>
          <w:szCs w:val="24"/>
        </w:rPr>
        <w:t>ode dne podpisu smlouvy</w:t>
      </w:r>
      <w:r>
        <w:rPr>
          <w:sz w:val="24"/>
          <w:szCs w:val="24"/>
        </w:rPr>
        <w:t xml:space="preserve">. </w:t>
      </w:r>
    </w:p>
    <w:p w14:paraId="02395098" w14:textId="77777777" w:rsidR="00BB0D04" w:rsidRDefault="009E0205">
      <w:pPr>
        <w:pStyle w:val="Odstavecseseznamem"/>
        <w:numPr>
          <w:ilvl w:val="0"/>
          <w:numId w:val="5"/>
        </w:numPr>
        <w:spacing w:before="120" w:after="120"/>
        <w:ind w:left="567" w:hanging="567"/>
      </w:pPr>
      <w:r>
        <w:rPr>
          <w:sz w:val="24"/>
          <w:szCs w:val="24"/>
        </w:rPr>
        <w:t xml:space="preserve">Poskytovatel se zavazuje poskytovat objednateli služby distančně i prezenčně, a to jak s užitím dálkového přístupu prostřednictvím služeb elektronických komunikací, tak také v prostorách objednatele v jeho sídle,  s využitím IT vybavení a infrastruktury objednatele. </w:t>
      </w:r>
    </w:p>
    <w:p w14:paraId="6BD5817A" w14:textId="77777777" w:rsidR="00BB0D04" w:rsidRDefault="00BB0D04">
      <w:pPr>
        <w:spacing w:before="120" w:after="120"/>
        <w:rPr>
          <w:sz w:val="24"/>
          <w:szCs w:val="24"/>
        </w:rPr>
      </w:pPr>
    </w:p>
    <w:p w14:paraId="78D5103E" w14:textId="77777777" w:rsidR="00BB0D04" w:rsidRDefault="00BB0D04">
      <w:pPr>
        <w:spacing w:before="120" w:after="120"/>
        <w:rPr>
          <w:sz w:val="24"/>
          <w:szCs w:val="24"/>
        </w:rPr>
      </w:pPr>
    </w:p>
    <w:p w14:paraId="20DD1316" w14:textId="77777777" w:rsidR="00BB0D04" w:rsidRDefault="009E0205">
      <w:pPr>
        <w:spacing w:before="240" w:after="120"/>
        <w:jc w:val="center"/>
        <w:outlineLvl w:val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IV.</w:t>
      </w:r>
    </w:p>
    <w:p w14:paraId="5C31F082" w14:textId="77777777" w:rsidR="00BB0D04" w:rsidRDefault="009E0205">
      <w:pPr>
        <w:shd w:val="clear" w:color="auto" w:fill="FFFFFF"/>
        <w:spacing w:before="120" w:after="120"/>
        <w:jc w:val="center"/>
        <w:rPr>
          <w:b/>
          <w:bCs/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Odměna za obstarání záležitosti</w:t>
      </w:r>
    </w:p>
    <w:p w14:paraId="02E489F1" w14:textId="77777777" w:rsidR="00BB0D04" w:rsidRDefault="009E0205">
      <w:pPr>
        <w:pStyle w:val="Odstavecseseznamem"/>
        <w:numPr>
          <w:ilvl w:val="0"/>
          <w:numId w:val="6"/>
        </w:numPr>
        <w:spacing w:before="120" w:after="120"/>
        <w:ind w:left="567" w:hanging="567"/>
        <w:rPr>
          <w:sz w:val="24"/>
          <w:szCs w:val="24"/>
        </w:rPr>
      </w:pPr>
      <w:r>
        <w:rPr>
          <w:sz w:val="24"/>
          <w:szCs w:val="24"/>
        </w:rPr>
        <w:t>Ke všem v této smlouvě uvedeným cenám bude poskytovatelem připočtena příslušná sazba DPH v zákonné výši.</w:t>
      </w:r>
    </w:p>
    <w:p w14:paraId="148C8672" w14:textId="77777777" w:rsidR="00BB0D04" w:rsidRDefault="009E0205">
      <w:pPr>
        <w:pStyle w:val="Odstavecseseznamem"/>
        <w:numPr>
          <w:ilvl w:val="0"/>
          <w:numId w:val="6"/>
        </w:numPr>
        <w:spacing w:before="120" w:after="120"/>
        <w:ind w:left="567" w:hanging="567"/>
        <w:rPr>
          <w:sz w:val="24"/>
          <w:szCs w:val="24"/>
        </w:rPr>
      </w:pPr>
      <w:r>
        <w:rPr>
          <w:sz w:val="24"/>
          <w:szCs w:val="24"/>
        </w:rPr>
        <w:t>Ceny za služby poskytované dle této smlouvy jsou stanoveny jako nejvýše přípustné a zahrnují veškeré náklady poskytovatele nutné k poskytování služeb dle této smlouvy, vč. cestovních nákladů, rizik a zisku v souladu s podmínkami uvedenými v této smlouvě. Součástí cen jsou i činnosti, které v zadávací dokumentaci nebo i v této smlouvě sice výslovně uvedeny nejsou, avšak poskytovatel jakožto odborník ví nebo musí vědět, že jsou nezbytné pro efektivní poskytnutí služeb uvedených v této smlouvě.</w:t>
      </w:r>
    </w:p>
    <w:p w14:paraId="6E0E771D" w14:textId="193A53ED" w:rsidR="00E116EB" w:rsidRDefault="00E116EB" w:rsidP="00E116EB">
      <w:pPr>
        <w:pStyle w:val="Odstavecseseznamem"/>
        <w:numPr>
          <w:ilvl w:val="0"/>
          <w:numId w:val="6"/>
        </w:numPr>
        <w:spacing w:before="120" w:after="120"/>
        <w:ind w:left="567" w:hanging="567"/>
        <w:rPr>
          <w:sz w:val="24"/>
          <w:szCs w:val="24"/>
        </w:rPr>
      </w:pPr>
      <w:r>
        <w:rPr>
          <w:sz w:val="24"/>
          <w:szCs w:val="24"/>
        </w:rPr>
        <w:t xml:space="preserve">Cena služby </w:t>
      </w:r>
      <w:r w:rsidRPr="00384B13">
        <w:rPr>
          <w:i/>
          <w:iCs/>
          <w:sz w:val="24"/>
          <w:szCs w:val="24"/>
        </w:rPr>
        <w:t xml:space="preserve">Provozování systému pro řízení a správu úloh a organizaci ICT ve formě </w:t>
      </w:r>
      <w:proofErr w:type="spellStart"/>
      <w:r w:rsidRPr="00384B13">
        <w:rPr>
          <w:i/>
          <w:iCs/>
          <w:sz w:val="24"/>
          <w:szCs w:val="24"/>
        </w:rPr>
        <w:t>SaaS</w:t>
      </w:r>
      <w:proofErr w:type="spellEnd"/>
      <w:r w:rsidRPr="00E116EB">
        <w:rPr>
          <w:sz w:val="24"/>
          <w:szCs w:val="24"/>
        </w:rPr>
        <w:t xml:space="preserve"> poskytované na základě této smlouvy je stanovená jako měsíční paušální sazba: </w:t>
      </w:r>
      <w:proofErr w:type="spellStart"/>
      <w:r w:rsidR="00CA7EB3">
        <w:rPr>
          <w:sz w:val="24"/>
          <w:szCs w:val="24"/>
        </w:rPr>
        <w:t>xxx</w:t>
      </w:r>
      <w:proofErr w:type="spellEnd"/>
      <w:r w:rsidRPr="00E116EB">
        <w:rPr>
          <w:sz w:val="24"/>
          <w:szCs w:val="24"/>
        </w:rPr>
        <w:t xml:space="preserve"> Kč bez DPH za měsíc. </w:t>
      </w:r>
    </w:p>
    <w:p w14:paraId="3BFC911E" w14:textId="6778917E" w:rsidR="00BB0D04" w:rsidRPr="00E116EB" w:rsidRDefault="009E0205" w:rsidP="00E116EB">
      <w:pPr>
        <w:pStyle w:val="Odstavecseseznamem"/>
        <w:numPr>
          <w:ilvl w:val="0"/>
          <w:numId w:val="6"/>
        </w:numPr>
        <w:spacing w:before="120" w:after="120"/>
        <w:ind w:left="567" w:hanging="567"/>
        <w:rPr>
          <w:sz w:val="24"/>
          <w:szCs w:val="24"/>
        </w:rPr>
      </w:pPr>
      <w:r w:rsidRPr="00E116EB">
        <w:rPr>
          <w:sz w:val="24"/>
          <w:szCs w:val="24"/>
        </w:rPr>
        <w:t xml:space="preserve">Cena </w:t>
      </w:r>
      <w:r w:rsidR="00E116EB" w:rsidRPr="00E116EB">
        <w:rPr>
          <w:sz w:val="24"/>
          <w:szCs w:val="24"/>
        </w:rPr>
        <w:t xml:space="preserve">ostatních </w:t>
      </w:r>
      <w:r w:rsidRPr="00E116EB">
        <w:rPr>
          <w:sz w:val="24"/>
          <w:szCs w:val="24"/>
        </w:rPr>
        <w:t>služeb poskytovaných na základě této smlouvy je stanovená jako hodinová</w:t>
      </w:r>
      <w:r w:rsidR="00E116EB" w:rsidRPr="00E116EB">
        <w:rPr>
          <w:sz w:val="24"/>
          <w:szCs w:val="24"/>
        </w:rPr>
        <w:t xml:space="preserve"> </w:t>
      </w:r>
      <w:r w:rsidR="00E116EB" w:rsidRPr="00E116EB">
        <w:rPr>
          <w:sz w:val="24"/>
          <w:szCs w:val="24"/>
        </w:rPr>
        <w:br/>
      </w:r>
      <w:r w:rsidRPr="00E116EB">
        <w:rPr>
          <w:sz w:val="24"/>
          <w:szCs w:val="24"/>
        </w:rPr>
        <w:t>sazba</w:t>
      </w:r>
      <w:r w:rsidR="00E116EB" w:rsidRPr="00E116EB">
        <w:rPr>
          <w:sz w:val="24"/>
          <w:szCs w:val="24"/>
        </w:rPr>
        <w:t xml:space="preserve">: </w:t>
      </w:r>
      <w:proofErr w:type="spellStart"/>
      <w:r w:rsidR="00CA7EB3">
        <w:rPr>
          <w:sz w:val="24"/>
          <w:szCs w:val="24"/>
        </w:rPr>
        <w:t>xxx</w:t>
      </w:r>
      <w:proofErr w:type="spellEnd"/>
      <w:r w:rsidRPr="00E116EB">
        <w:rPr>
          <w:sz w:val="24"/>
          <w:szCs w:val="24"/>
        </w:rPr>
        <w:t xml:space="preserve"> Kč bez DPH za 1 hodinu služby</w:t>
      </w:r>
      <w:r w:rsidR="00E116EB" w:rsidRPr="00E116EB">
        <w:rPr>
          <w:sz w:val="24"/>
          <w:szCs w:val="24"/>
        </w:rPr>
        <w:t xml:space="preserve"> </w:t>
      </w:r>
    </w:p>
    <w:p w14:paraId="6357EFDB" w14:textId="77777777" w:rsidR="00E116EB" w:rsidRDefault="00E116EB">
      <w:pPr>
        <w:pStyle w:val="Odstavecseseznamem"/>
        <w:spacing w:before="120" w:after="120"/>
        <w:ind w:left="567" w:firstLine="0"/>
        <w:rPr>
          <w:sz w:val="24"/>
          <w:szCs w:val="24"/>
        </w:rPr>
      </w:pPr>
    </w:p>
    <w:p w14:paraId="3F999B18" w14:textId="77777777" w:rsidR="00BB0D04" w:rsidRDefault="00BB0D04">
      <w:pPr>
        <w:tabs>
          <w:tab w:val="left" w:pos="993"/>
        </w:tabs>
        <w:ind w:left="0" w:firstLine="0"/>
        <w:rPr>
          <w:sz w:val="24"/>
        </w:rPr>
      </w:pPr>
    </w:p>
    <w:p w14:paraId="02DFCF33" w14:textId="77777777" w:rsidR="00BB0D04" w:rsidRDefault="009E0205">
      <w:pPr>
        <w:spacing w:before="240" w:after="120"/>
        <w:jc w:val="center"/>
        <w:outlineLvl w:val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V.</w:t>
      </w:r>
    </w:p>
    <w:p w14:paraId="5F1C8515" w14:textId="77777777" w:rsidR="00BB0D04" w:rsidRDefault="009E0205">
      <w:pPr>
        <w:shd w:val="clear" w:color="auto" w:fill="FFFFFF"/>
        <w:spacing w:before="120" w:after="120"/>
        <w:jc w:val="center"/>
        <w:rPr>
          <w:b/>
          <w:bCs/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Fakturace a platební podmínky</w:t>
      </w:r>
    </w:p>
    <w:p w14:paraId="642A6141" w14:textId="77777777" w:rsidR="00BB0D04" w:rsidRDefault="009E0205">
      <w:pPr>
        <w:pStyle w:val="Odstavecseseznamem"/>
        <w:numPr>
          <w:ilvl w:val="0"/>
          <w:numId w:val="7"/>
        </w:numPr>
        <w:spacing w:before="120" w:after="120"/>
        <w:ind w:left="567" w:hanging="567"/>
        <w:rPr>
          <w:sz w:val="24"/>
          <w:szCs w:val="24"/>
        </w:rPr>
      </w:pPr>
      <w:r>
        <w:rPr>
          <w:sz w:val="24"/>
          <w:szCs w:val="24"/>
        </w:rPr>
        <w:t>Výše odměny nebude měněna v souvislosti s inflací české koruny, hodnotou kurzu české koruny vůči zahraničním měnám či jinými faktory s vlivem na měnový kurz a stabilitu měny, a to po celou dobu platnosti této smlouvy. Jediná přípustná výjimka je změna sazby DPH.</w:t>
      </w:r>
    </w:p>
    <w:p w14:paraId="48E1D74D" w14:textId="77777777" w:rsidR="00384B13" w:rsidRDefault="00384B13" w:rsidP="00384B13">
      <w:pPr>
        <w:pStyle w:val="Odstavecseseznamem"/>
        <w:numPr>
          <w:ilvl w:val="0"/>
          <w:numId w:val="7"/>
        </w:numPr>
        <w:spacing w:before="120" w:after="120"/>
        <w:ind w:left="567" w:hanging="567"/>
        <w:rPr>
          <w:sz w:val="24"/>
          <w:szCs w:val="24"/>
        </w:rPr>
      </w:pPr>
      <w:r>
        <w:rPr>
          <w:sz w:val="24"/>
          <w:szCs w:val="24"/>
        </w:rPr>
        <w:t xml:space="preserve">Smluvní strany se dohodly, že odměna za službu </w:t>
      </w:r>
      <w:r w:rsidRPr="00384B13">
        <w:rPr>
          <w:i/>
          <w:iCs/>
          <w:sz w:val="24"/>
          <w:szCs w:val="24"/>
        </w:rPr>
        <w:t xml:space="preserve">Provozování systému pro řízení a správu úloh a organizaci ICT ve formě </w:t>
      </w:r>
      <w:proofErr w:type="spellStart"/>
      <w:r w:rsidRPr="00384B13">
        <w:rPr>
          <w:i/>
          <w:iCs/>
          <w:sz w:val="24"/>
          <w:szCs w:val="24"/>
        </w:rPr>
        <w:t>SaaS</w:t>
      </w:r>
      <w:proofErr w:type="spellEnd"/>
      <w:r>
        <w:rPr>
          <w:sz w:val="24"/>
          <w:szCs w:val="24"/>
        </w:rPr>
        <w:t xml:space="preserve"> bude hrazena měsíčně zpětně na základě řádně vystaveného daňového dokladu poskytovatele (faktury) za tuto službu.  </w:t>
      </w:r>
    </w:p>
    <w:p w14:paraId="1B0D72E7" w14:textId="77777777" w:rsidR="00BB0D04" w:rsidRDefault="009E0205">
      <w:pPr>
        <w:pStyle w:val="Odstavecseseznamem"/>
        <w:numPr>
          <w:ilvl w:val="0"/>
          <w:numId w:val="7"/>
        </w:numPr>
        <w:spacing w:before="120" w:after="120"/>
        <w:ind w:left="567" w:hanging="567"/>
        <w:rPr>
          <w:sz w:val="24"/>
          <w:szCs w:val="24"/>
        </w:rPr>
      </w:pPr>
      <w:r>
        <w:rPr>
          <w:sz w:val="24"/>
          <w:szCs w:val="24"/>
        </w:rPr>
        <w:t xml:space="preserve">Smluvní strany se dohodly, že odměna za </w:t>
      </w:r>
      <w:r w:rsidR="00384B13">
        <w:rPr>
          <w:sz w:val="24"/>
          <w:szCs w:val="24"/>
        </w:rPr>
        <w:t xml:space="preserve">ostatní </w:t>
      </w:r>
      <w:r>
        <w:rPr>
          <w:sz w:val="24"/>
          <w:szCs w:val="24"/>
        </w:rPr>
        <w:t>poskytované služby bude hrazena měsíčně zpětně na základě vzájemně odsouhlasených prací a počtu odpracovaných hodin, na základě kterých poskytovatel řádně vystaví daňový doklad (fakturu)</w:t>
      </w:r>
      <w:r w:rsidR="00384B13">
        <w:rPr>
          <w:sz w:val="24"/>
          <w:szCs w:val="24"/>
        </w:rPr>
        <w:t xml:space="preserve"> za ostatní služby</w:t>
      </w:r>
      <w:r>
        <w:rPr>
          <w:sz w:val="24"/>
          <w:szCs w:val="24"/>
        </w:rPr>
        <w:t>.</w:t>
      </w:r>
      <w:r w:rsidR="00384B1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14:paraId="6DFDB7CB" w14:textId="77777777" w:rsidR="00BB0D04" w:rsidRDefault="009E0205">
      <w:pPr>
        <w:pStyle w:val="Odstavecseseznamem"/>
        <w:numPr>
          <w:ilvl w:val="0"/>
          <w:numId w:val="7"/>
        </w:numPr>
        <w:spacing w:before="120" w:after="120"/>
        <w:ind w:left="567" w:hanging="567"/>
        <w:rPr>
          <w:sz w:val="24"/>
          <w:szCs w:val="24"/>
        </w:rPr>
      </w:pPr>
      <w:r>
        <w:rPr>
          <w:sz w:val="24"/>
          <w:szCs w:val="24"/>
        </w:rPr>
        <w:t xml:space="preserve">Daňový doklad (faktura) musí mít veškeré náležitosti daňového dokladu (faktury) ve smyslu zákona č. 235/2004 Sb., o dani z přidané hodnoty, ve znění pozdějších předpisů, a musí splňovat rovněž náležitosti závazných předpisů. Přílohou daňového dokladu </w:t>
      </w:r>
      <w:r w:rsidR="00384B13">
        <w:rPr>
          <w:sz w:val="24"/>
          <w:szCs w:val="24"/>
        </w:rPr>
        <w:t xml:space="preserve">na ostatní služby </w:t>
      </w:r>
      <w:r>
        <w:rPr>
          <w:sz w:val="24"/>
          <w:szCs w:val="24"/>
        </w:rPr>
        <w:t>bude rozpis skutečně poskytnutých služeb.</w:t>
      </w:r>
    </w:p>
    <w:p w14:paraId="3980E992" w14:textId="77777777" w:rsidR="00BB0D04" w:rsidRDefault="009E0205">
      <w:pPr>
        <w:pStyle w:val="Odstavecseseznamem"/>
        <w:numPr>
          <w:ilvl w:val="0"/>
          <w:numId w:val="7"/>
        </w:numPr>
        <w:spacing w:before="120" w:after="120"/>
        <w:ind w:left="567" w:hanging="567"/>
        <w:rPr>
          <w:sz w:val="24"/>
          <w:szCs w:val="24"/>
        </w:rPr>
      </w:pPr>
      <w:r>
        <w:rPr>
          <w:sz w:val="24"/>
          <w:szCs w:val="24"/>
        </w:rPr>
        <w:t>Poskytovatel odpovídá za to, že sazba daně z přidané hodnoty bude stanovena v souladu s platnými právními předpisy.</w:t>
      </w:r>
    </w:p>
    <w:p w14:paraId="218D6593" w14:textId="77777777" w:rsidR="00BB0D04" w:rsidRDefault="009E0205">
      <w:pPr>
        <w:pStyle w:val="Odstavecseseznamem"/>
        <w:numPr>
          <w:ilvl w:val="0"/>
          <w:numId w:val="7"/>
        </w:numPr>
        <w:spacing w:before="120" w:after="120"/>
        <w:ind w:left="567" w:hanging="567"/>
        <w:rPr>
          <w:sz w:val="24"/>
          <w:szCs w:val="24"/>
        </w:rPr>
      </w:pPr>
      <w:r>
        <w:rPr>
          <w:sz w:val="24"/>
          <w:szCs w:val="24"/>
        </w:rPr>
        <w:t xml:space="preserve">Daňový doklad je splatný </w:t>
      </w:r>
      <w:r>
        <w:rPr>
          <w:b/>
          <w:sz w:val="24"/>
          <w:szCs w:val="24"/>
        </w:rPr>
        <w:t>do 30 dnů</w:t>
      </w:r>
      <w:r>
        <w:rPr>
          <w:sz w:val="24"/>
          <w:szCs w:val="24"/>
        </w:rPr>
        <w:t xml:space="preserve"> od jeho doručení objednateli ve prospěch účtu poskytovatele, jehož číslo bude uvedeno na daňovém dokladu. Závazek objednatele k poskytnutí odměny je splněn odepsáním příslušné částky z účtu objednatele.</w:t>
      </w:r>
    </w:p>
    <w:p w14:paraId="487E8295" w14:textId="77777777" w:rsidR="00BB0D04" w:rsidRDefault="009E0205">
      <w:pPr>
        <w:pStyle w:val="Odstavecseseznamem"/>
        <w:numPr>
          <w:ilvl w:val="0"/>
          <w:numId w:val="7"/>
        </w:numPr>
        <w:spacing w:before="120" w:after="120"/>
        <w:ind w:left="567" w:hanging="567"/>
        <w:rPr>
          <w:sz w:val="24"/>
          <w:szCs w:val="24"/>
        </w:rPr>
      </w:pPr>
      <w:r>
        <w:rPr>
          <w:sz w:val="24"/>
          <w:szCs w:val="24"/>
        </w:rPr>
        <w:lastRenderedPageBreak/>
        <w:t>Objednatel je oprávněn vrátit poskytovateli daňový doklad bez zaplacení, pokud daňový doklad nesplňuje náležitosti uvedené v tomto článku smlouvy nebo má jiné vady v obsahu s uvedením důvodu vrácení.</w:t>
      </w:r>
    </w:p>
    <w:p w14:paraId="3864613A" w14:textId="77777777" w:rsidR="00BB0D04" w:rsidRDefault="009E0205">
      <w:pPr>
        <w:pStyle w:val="Odstavecseseznamem"/>
        <w:numPr>
          <w:ilvl w:val="0"/>
          <w:numId w:val="7"/>
        </w:numPr>
        <w:spacing w:before="120" w:after="120"/>
        <w:ind w:left="567" w:hanging="567"/>
        <w:rPr>
          <w:sz w:val="24"/>
          <w:szCs w:val="24"/>
        </w:rPr>
      </w:pPr>
      <w:r>
        <w:rPr>
          <w:sz w:val="24"/>
          <w:szCs w:val="24"/>
        </w:rPr>
        <w:t>Poskytovatel je povinen podle povahy vad daňový doklad opravit nebo nově vyhotovit. Je-li vrácení daňového dokladu oprávněné, přestává běžet původní lhůta splatnosti. Nová lhůta splatnosti běží znovu ode dne doručení opraveného nebo nově vyhotoveného daňového dokladu.</w:t>
      </w:r>
    </w:p>
    <w:p w14:paraId="7DF2B267" w14:textId="77777777" w:rsidR="00BB0D04" w:rsidRDefault="009E0205">
      <w:pPr>
        <w:pStyle w:val="Odstavecseseznamem"/>
        <w:numPr>
          <w:ilvl w:val="0"/>
          <w:numId w:val="7"/>
        </w:numPr>
        <w:spacing w:before="120" w:after="120"/>
        <w:ind w:left="567" w:hanging="567"/>
        <w:rPr>
          <w:sz w:val="24"/>
          <w:szCs w:val="24"/>
        </w:rPr>
      </w:pPr>
      <w:r>
        <w:rPr>
          <w:sz w:val="24"/>
          <w:szCs w:val="24"/>
        </w:rPr>
        <w:t>Fakturace bude provedena na adresu objednatele uvedenou v záhlaví této smlouvy.</w:t>
      </w:r>
    </w:p>
    <w:p w14:paraId="62B30C6E" w14:textId="77777777" w:rsidR="00BB0D04" w:rsidRDefault="009E0205">
      <w:pPr>
        <w:pStyle w:val="Odstavecseseznamem"/>
        <w:numPr>
          <w:ilvl w:val="0"/>
          <w:numId w:val="7"/>
        </w:numPr>
        <w:spacing w:before="120" w:after="120"/>
        <w:ind w:left="567" w:hanging="567"/>
        <w:rPr>
          <w:sz w:val="24"/>
          <w:szCs w:val="24"/>
        </w:rPr>
      </w:pPr>
      <w:r>
        <w:rPr>
          <w:sz w:val="24"/>
          <w:szCs w:val="24"/>
        </w:rPr>
        <w:t>Objednatel nebude poskytovat zálohové platby.</w:t>
      </w:r>
    </w:p>
    <w:p w14:paraId="09F0D146" w14:textId="77777777" w:rsidR="00BB0D04" w:rsidRDefault="009E0205">
      <w:pPr>
        <w:spacing w:before="240" w:after="120"/>
        <w:jc w:val="center"/>
        <w:outlineLvl w:val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VI.</w:t>
      </w:r>
    </w:p>
    <w:p w14:paraId="769920D3" w14:textId="77777777" w:rsidR="00BB0D04" w:rsidRDefault="009E0205">
      <w:pPr>
        <w:shd w:val="clear" w:color="auto" w:fill="FFFFFF"/>
        <w:spacing w:before="120" w:after="120"/>
        <w:jc w:val="center"/>
        <w:rPr>
          <w:b/>
          <w:bCs/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Podmínky spolupráce</w:t>
      </w:r>
    </w:p>
    <w:p w14:paraId="6B8D39E8" w14:textId="77777777" w:rsidR="00BB0D04" w:rsidRDefault="009E0205">
      <w:pPr>
        <w:pStyle w:val="Odstavecseseznamem"/>
        <w:numPr>
          <w:ilvl w:val="0"/>
          <w:numId w:val="8"/>
        </w:numPr>
        <w:spacing w:before="120" w:after="120"/>
        <w:ind w:left="567" w:hanging="567"/>
        <w:rPr>
          <w:sz w:val="24"/>
          <w:szCs w:val="24"/>
        </w:rPr>
      </w:pPr>
      <w:r>
        <w:rPr>
          <w:sz w:val="24"/>
          <w:szCs w:val="24"/>
        </w:rPr>
        <w:t>Poskytovatel je povinen postupovat při poskytování služeb objednatele poctivě a pečlivě, s odbornou péčí, v souladu s platnými právními předpisy, které se na tyto služby vztahují, a v souladu se zájmy objednatele, které poskytovatel zná nebo které s vynaložením odborné péče znát musí a má. Poskytovatel je povinen chránit zájmy objednatele. Poskytovatel je povinen postupovat při poskytování služeb dle pokynů objednatele. Poskytovatel je povinen písemně (možno i emailem) oznámit objednateli všechny skutečnosti, které při poskytování služeb zjistil a které mohou mít vliv na změnu jeho pokynů. Poskytovatel je povinen písemně (možno i emailem) upozornit objednatele na nevhodnost jeho pokynů ve vztahu k poskytovaným službám.</w:t>
      </w:r>
    </w:p>
    <w:p w14:paraId="23F371D8" w14:textId="77777777" w:rsidR="00BB0D04" w:rsidRDefault="009E0205">
      <w:pPr>
        <w:pStyle w:val="Odstavecseseznamem"/>
        <w:numPr>
          <w:ilvl w:val="0"/>
          <w:numId w:val="8"/>
        </w:numPr>
        <w:spacing w:before="120" w:after="120"/>
        <w:ind w:left="567" w:hanging="567"/>
        <w:rPr>
          <w:sz w:val="24"/>
          <w:szCs w:val="24"/>
        </w:rPr>
      </w:pPr>
      <w:r>
        <w:rPr>
          <w:sz w:val="24"/>
          <w:szCs w:val="24"/>
        </w:rPr>
        <w:t>V případě porušení povinnosti poskytovatele dle předchozího odstavce je poskytovatel povinen nahradit objednateli veškeré majetkové i nemajetkové újmy, které tím objednateli způsobí.</w:t>
      </w:r>
    </w:p>
    <w:p w14:paraId="4D6328FC" w14:textId="77777777" w:rsidR="00BB0D04" w:rsidRDefault="009E0205">
      <w:pPr>
        <w:pStyle w:val="Odstavecseseznamem"/>
        <w:numPr>
          <w:ilvl w:val="0"/>
          <w:numId w:val="8"/>
        </w:numPr>
        <w:spacing w:before="120" w:after="120"/>
        <w:ind w:left="567" w:hanging="567"/>
        <w:rPr>
          <w:sz w:val="24"/>
          <w:szCs w:val="24"/>
        </w:rPr>
      </w:pPr>
      <w:r>
        <w:rPr>
          <w:sz w:val="24"/>
          <w:szCs w:val="24"/>
        </w:rPr>
        <w:t>Objednatel je povinen poskytovat poskytovateli veškerou součinnost spočívající zejména v přípravě podkladů důležitých pro činnost poskytovatele, jejich předání poskytovateli a následného převzetí výsledků činnosti poskytovatele.</w:t>
      </w:r>
    </w:p>
    <w:p w14:paraId="70282A41" w14:textId="77777777" w:rsidR="00BB0D04" w:rsidRDefault="009E0205">
      <w:pPr>
        <w:pStyle w:val="Odstavecseseznamem"/>
        <w:numPr>
          <w:ilvl w:val="0"/>
          <w:numId w:val="8"/>
        </w:numPr>
        <w:spacing w:before="120" w:after="120"/>
        <w:ind w:left="567" w:hanging="567"/>
        <w:rPr>
          <w:sz w:val="24"/>
          <w:szCs w:val="24"/>
        </w:rPr>
      </w:pPr>
      <w:r>
        <w:rPr>
          <w:sz w:val="24"/>
          <w:szCs w:val="24"/>
        </w:rPr>
        <w:t>Poskytovatel se zavazuje poskytnout objednateli na jeho žádost veškeré informace a podklady, které poskytovatel shromáždil v souvislosti s poskytováním služeb podle této smlouvy.</w:t>
      </w:r>
    </w:p>
    <w:p w14:paraId="4FE9F03B" w14:textId="77777777" w:rsidR="00BB0D04" w:rsidRDefault="009E0205">
      <w:pPr>
        <w:pStyle w:val="Odstavecseseznamem"/>
        <w:numPr>
          <w:ilvl w:val="0"/>
          <w:numId w:val="8"/>
        </w:numPr>
        <w:spacing w:before="120" w:after="120"/>
        <w:ind w:left="567" w:hanging="567"/>
        <w:rPr>
          <w:sz w:val="24"/>
          <w:szCs w:val="24"/>
        </w:rPr>
      </w:pPr>
      <w:r>
        <w:rPr>
          <w:sz w:val="24"/>
          <w:szCs w:val="24"/>
        </w:rPr>
        <w:t>Smluvní strany jsou povinny zachovávat mlčenlivost o skutečnostech, které se dozvěděly v souvislosti s plněním této smlouvy a jsou předmětem obchodního tajemství, nebo jsou jednou ze smluvních stran označeny jako důvěrné. Poskytovatel není oprávněn jakkoli užít informace či podklady poskytnuté mu ze strany objednatele k jiným účelům, nežli k plnění povinností dle této smlouvy.</w:t>
      </w:r>
    </w:p>
    <w:p w14:paraId="5CB1E192" w14:textId="77777777" w:rsidR="00BB0D04" w:rsidRDefault="009E0205">
      <w:pPr>
        <w:pStyle w:val="Odstavecseseznamem"/>
        <w:numPr>
          <w:ilvl w:val="0"/>
          <w:numId w:val="8"/>
        </w:numPr>
        <w:spacing w:before="120" w:after="120"/>
        <w:ind w:left="567" w:hanging="567"/>
        <w:rPr>
          <w:sz w:val="24"/>
          <w:szCs w:val="24"/>
        </w:rPr>
      </w:pPr>
      <w:r>
        <w:rPr>
          <w:sz w:val="24"/>
          <w:szCs w:val="24"/>
        </w:rPr>
        <w:t xml:space="preserve">Objednatel tímto bere na vědomí svou plnou odpovědnost za obsahovou i formální správnost a úplnost údajů jím sdělených poskytovateli a rovněž za včasnost jejich předání poskytovateli. Pro případ porušení povinností dle této smlouvy ze strany objednatele, či v případě nesprávnosti údajů z doby před účinností této smlouvy sdělených objednatelem poskytovateli či poskytovatelem použitých v dobré víře v jejich správnost, není poskytovatel povinen k případné náhradě škody vzniklé objednateli jejich následným chybným zpracováním. V tomto případě není poskytovatel rovněž povinen zjednat bezplatnou nápravu tohoto vadného stavu, který zaviněně a úmyslně nezpůsobil. </w:t>
      </w:r>
    </w:p>
    <w:p w14:paraId="2F278B96" w14:textId="77777777" w:rsidR="00BB0D04" w:rsidRDefault="009E0205">
      <w:pPr>
        <w:pStyle w:val="Odstavecseseznamem"/>
        <w:numPr>
          <w:ilvl w:val="0"/>
          <w:numId w:val="8"/>
        </w:numPr>
        <w:spacing w:before="120" w:after="120"/>
        <w:ind w:left="567" w:hanging="567"/>
        <w:rPr>
          <w:sz w:val="24"/>
          <w:szCs w:val="24"/>
        </w:rPr>
      </w:pPr>
      <w:r>
        <w:rPr>
          <w:sz w:val="24"/>
          <w:szCs w:val="24"/>
        </w:rPr>
        <w:t>Poskytovatel je oprávněn veškerou svou činnost dle této smlouvy pro objednatele vykonávat i prostřednictvím svých subdodavatelů, a objednatel s touto možností souhlasí. Tímto není nijak dotčena odpovědnost Poskytovatele za kvalitu poskytovaných služeb.</w:t>
      </w:r>
    </w:p>
    <w:p w14:paraId="1B22C266" w14:textId="77777777" w:rsidR="00BB0D04" w:rsidRDefault="009E0205">
      <w:pPr>
        <w:pStyle w:val="Odstavecseseznamem"/>
        <w:numPr>
          <w:ilvl w:val="0"/>
          <w:numId w:val="8"/>
        </w:numPr>
        <w:spacing w:before="120" w:after="120"/>
        <w:ind w:left="567" w:hanging="567"/>
        <w:rPr>
          <w:sz w:val="24"/>
          <w:szCs w:val="24"/>
        </w:rPr>
      </w:pPr>
      <w:r>
        <w:rPr>
          <w:sz w:val="24"/>
          <w:szCs w:val="24"/>
        </w:rPr>
        <w:lastRenderedPageBreak/>
        <w:t>Poskytovatel je povinen zajistit, aby jemu objednatelem poskytnutá data byla chráněna před ztrátou, zničením či případným jejich zneužitím v souladu s platnou legislativou České republiky a Evropské unie.</w:t>
      </w:r>
    </w:p>
    <w:p w14:paraId="1F8892C8" w14:textId="77777777" w:rsidR="00BB0D04" w:rsidRDefault="00BB0D04">
      <w:pPr>
        <w:pStyle w:val="Odstavecseseznamem"/>
        <w:spacing w:before="120" w:after="120"/>
        <w:ind w:left="0" w:firstLine="0"/>
        <w:rPr>
          <w:sz w:val="24"/>
          <w:szCs w:val="24"/>
        </w:rPr>
      </w:pPr>
    </w:p>
    <w:p w14:paraId="5573C052" w14:textId="77777777" w:rsidR="00BB0D04" w:rsidRDefault="009E0205">
      <w:pPr>
        <w:spacing w:before="240" w:after="120"/>
        <w:jc w:val="center"/>
        <w:outlineLvl w:val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VII.</w:t>
      </w:r>
    </w:p>
    <w:p w14:paraId="54A5F66F" w14:textId="77777777" w:rsidR="00BB0D04" w:rsidRDefault="009E0205">
      <w:pPr>
        <w:shd w:val="clear" w:color="auto" w:fill="FFFFFF"/>
        <w:spacing w:before="120" w:after="120"/>
        <w:jc w:val="center"/>
        <w:rPr>
          <w:b/>
          <w:bCs/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Ostatní ujednání</w:t>
      </w:r>
    </w:p>
    <w:p w14:paraId="7DEBE8B2" w14:textId="77777777" w:rsidR="00BB0D04" w:rsidRDefault="009E0205">
      <w:pPr>
        <w:pStyle w:val="Odstavecseseznamem"/>
        <w:numPr>
          <w:ilvl w:val="0"/>
          <w:numId w:val="9"/>
        </w:numPr>
        <w:spacing w:before="120" w:after="120"/>
        <w:ind w:left="567" w:hanging="567"/>
        <w:rPr>
          <w:sz w:val="24"/>
          <w:szCs w:val="24"/>
        </w:rPr>
      </w:pPr>
      <w:r>
        <w:rPr>
          <w:sz w:val="24"/>
          <w:szCs w:val="24"/>
        </w:rPr>
        <w:t>Poskytovatel je povinen mít po celou dobu účinnosti této smlouvy platnou a účinnou pojistnou smlouvu o pojištění odpovědnosti za škodu nebo jinou újmu způsobenou poskytovatelem objednateli nebo třetím osobám v souvislosti s plněním této smlouvy s pojistným plněním ve výši nejméně 300.000,- Kč. Porušení povinností poskytovatele dle tohoto ustanovení je podstatným porušením smlouvy.</w:t>
      </w:r>
    </w:p>
    <w:p w14:paraId="5E4AF5D7" w14:textId="77777777" w:rsidR="00BB0D04" w:rsidRDefault="009E0205">
      <w:pPr>
        <w:pStyle w:val="Odstavecseseznamem"/>
        <w:numPr>
          <w:ilvl w:val="0"/>
          <w:numId w:val="9"/>
        </w:numPr>
        <w:spacing w:before="120" w:after="120"/>
        <w:ind w:left="567" w:hanging="567"/>
        <w:rPr>
          <w:sz w:val="24"/>
          <w:szCs w:val="24"/>
        </w:rPr>
      </w:pPr>
      <w:r>
        <w:rPr>
          <w:sz w:val="24"/>
          <w:szCs w:val="24"/>
        </w:rPr>
        <w:t>Poskytovatel se zavazuje doložit objednateli do 15 dnů ode dne zahájení plnění této smlouvy, že má platnou a účinnou pojistnou smlouvu dle předchozího odst. tohoto článku smlouvy, a dále kdykoli do 5 dnů od výzvy zákazníka. Porušení povinností poskytovatele dle tohoto ustanovení je podstatným porušením smlouvy.</w:t>
      </w:r>
    </w:p>
    <w:p w14:paraId="7CC618A3" w14:textId="77777777" w:rsidR="00BB0D04" w:rsidRDefault="009E0205">
      <w:pPr>
        <w:pStyle w:val="Odstavecseseznamem"/>
        <w:numPr>
          <w:ilvl w:val="0"/>
          <w:numId w:val="9"/>
        </w:numPr>
        <w:spacing w:before="120" w:after="120"/>
        <w:ind w:left="567" w:hanging="567"/>
        <w:rPr>
          <w:sz w:val="24"/>
          <w:szCs w:val="24"/>
        </w:rPr>
      </w:pPr>
      <w:r>
        <w:rPr>
          <w:sz w:val="24"/>
          <w:szCs w:val="24"/>
        </w:rPr>
        <w:t>Smluvní strany se zavazují poskytovat si vzájemnou součinnost za účelem dosažení účelu a předmětu této smlouvy.</w:t>
      </w:r>
    </w:p>
    <w:p w14:paraId="56AC15C2" w14:textId="77777777" w:rsidR="00BB0D04" w:rsidRDefault="009E0205">
      <w:pPr>
        <w:spacing w:before="240" w:after="120"/>
        <w:jc w:val="center"/>
        <w:outlineLvl w:val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VIII.</w:t>
      </w:r>
    </w:p>
    <w:p w14:paraId="22CB86B9" w14:textId="77777777" w:rsidR="00BB0D04" w:rsidRDefault="009E0205">
      <w:pPr>
        <w:shd w:val="clear" w:color="auto" w:fill="FFFFFF"/>
        <w:spacing w:before="120" w:after="120"/>
        <w:jc w:val="center"/>
        <w:rPr>
          <w:b/>
          <w:bCs/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Zastupování před úřady</w:t>
      </w:r>
    </w:p>
    <w:p w14:paraId="74FC397A" w14:textId="77777777" w:rsidR="00BB0D04" w:rsidRDefault="009E0205">
      <w:pPr>
        <w:pStyle w:val="Odstavecseseznamem"/>
        <w:numPr>
          <w:ilvl w:val="0"/>
          <w:numId w:val="10"/>
        </w:numPr>
        <w:spacing w:before="120" w:after="120"/>
        <w:ind w:left="567" w:hanging="567"/>
        <w:rPr>
          <w:sz w:val="24"/>
          <w:szCs w:val="24"/>
        </w:rPr>
      </w:pPr>
      <w:r>
        <w:rPr>
          <w:sz w:val="24"/>
          <w:szCs w:val="24"/>
        </w:rPr>
        <w:t>Pro naplnění předmětu smlouvy při zastupování před úřady je objednatel povinen vystavit poskytovateli či jím určeným třetím osobám plné moci v potřebném rozsahu.</w:t>
      </w:r>
    </w:p>
    <w:p w14:paraId="0B35E819" w14:textId="77777777" w:rsidR="00BB0D04" w:rsidRDefault="00BB0D04">
      <w:pPr>
        <w:pStyle w:val="Odstavecseseznamem"/>
        <w:spacing w:before="240" w:after="120"/>
        <w:ind w:left="567" w:firstLine="0"/>
        <w:outlineLvl w:val="0"/>
        <w:rPr>
          <w:b/>
          <w:color w:val="000000"/>
          <w:sz w:val="24"/>
          <w:szCs w:val="24"/>
        </w:rPr>
      </w:pPr>
    </w:p>
    <w:p w14:paraId="2E15B46A" w14:textId="77777777" w:rsidR="00BB0D04" w:rsidRDefault="009E0205">
      <w:pPr>
        <w:pStyle w:val="Odstavecseseznamem"/>
        <w:spacing w:before="240" w:after="120"/>
        <w:ind w:left="4391" w:firstLine="565"/>
        <w:outlineLvl w:val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IX.</w:t>
      </w:r>
    </w:p>
    <w:p w14:paraId="11B71C3B" w14:textId="77777777" w:rsidR="00BB0D04" w:rsidRDefault="009E0205">
      <w:pPr>
        <w:shd w:val="clear" w:color="auto" w:fill="FFFFFF"/>
        <w:spacing w:before="120" w:after="120"/>
        <w:jc w:val="center"/>
        <w:rPr>
          <w:b/>
          <w:bCs/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Ochrana dat objednatele</w:t>
      </w:r>
    </w:p>
    <w:p w14:paraId="38C2AF1E" w14:textId="77777777" w:rsidR="00BB0D04" w:rsidRDefault="009E0205">
      <w:pPr>
        <w:pStyle w:val="Odstavecseseznamem"/>
        <w:numPr>
          <w:ilvl w:val="0"/>
          <w:numId w:val="11"/>
        </w:num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S odkazem na nařízení Evropského parlamentu a Rady 2016/679 o ochraně fyzických osob v souvislosti se zpracováním osobních údajů a o volném pohybu těchto údajů a o zrušení směrnice 95/46/ES (obecné nařízení o ochraně osobních údajů, dále jen „GDPR“), se poskytovatel zavazuje učinit taková opatření, aby osoby, které se podílejí na realizaci jeho závazků z této smlouvy vyplývajících, zachovávaly mlčenlivost o veškerých skutečnostech, údajích a datech (osobních či jiných), o nichž se dozvěděly při výkonu své práce, včetně těch, které objednatel eviduje pomocí výpočetní techniky či jinak. Za porušení tohoto závazku se považuje i využití těchto skutečností, údajů a dat, jakož i dalších vědomostí pro vlastní prospěch poskytovatele, prospěch třetí osoby nebo pro jiné důvody. Toto ujednání platí i v případě nahrazení uvedených právních předpisů předpisy jinými.</w:t>
      </w:r>
    </w:p>
    <w:p w14:paraId="1FC4E7C5" w14:textId="77777777" w:rsidR="00BB0D04" w:rsidRDefault="009E0205">
      <w:pPr>
        <w:pStyle w:val="Odstavecseseznamem"/>
        <w:numPr>
          <w:ilvl w:val="0"/>
          <w:numId w:val="11"/>
        </w:numPr>
        <w:spacing w:before="120" w:after="120"/>
        <w:ind w:left="567" w:hanging="567"/>
        <w:rPr>
          <w:sz w:val="24"/>
          <w:szCs w:val="24"/>
        </w:rPr>
      </w:pPr>
      <w:r>
        <w:rPr>
          <w:sz w:val="24"/>
          <w:szCs w:val="24"/>
        </w:rPr>
        <w:t>Závazky smluvních stran uvedené v předchozím odstavci této smlouvy trvají i po skončení smluvního vztahu.</w:t>
      </w:r>
    </w:p>
    <w:p w14:paraId="5FFC2A2F" w14:textId="77777777" w:rsidR="00BB0D04" w:rsidRDefault="009E0205">
      <w:pPr>
        <w:pStyle w:val="Odstavecseseznamem"/>
        <w:numPr>
          <w:ilvl w:val="0"/>
          <w:numId w:val="11"/>
        </w:numPr>
        <w:spacing w:before="120" w:after="120"/>
        <w:ind w:left="567" w:hanging="567"/>
        <w:rPr>
          <w:sz w:val="24"/>
          <w:szCs w:val="24"/>
        </w:rPr>
      </w:pPr>
      <w:r>
        <w:rPr>
          <w:sz w:val="24"/>
          <w:szCs w:val="24"/>
        </w:rPr>
        <w:t>Přístup poskytovateli smluvně vázaných subdodavatelů k datům se nepovažuje za neoprávněný.</w:t>
      </w:r>
    </w:p>
    <w:p w14:paraId="67EB4110" w14:textId="77777777" w:rsidR="003C414B" w:rsidRDefault="003C414B">
      <w:pPr>
        <w:spacing w:after="0"/>
        <w:ind w:left="0" w:firstLine="0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br w:type="page"/>
      </w:r>
    </w:p>
    <w:p w14:paraId="472BE38B" w14:textId="77777777" w:rsidR="00BB0D04" w:rsidRDefault="009E0205">
      <w:pPr>
        <w:spacing w:before="240" w:after="120"/>
        <w:jc w:val="center"/>
        <w:outlineLvl w:val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X.</w:t>
      </w:r>
    </w:p>
    <w:p w14:paraId="79C53870" w14:textId="77777777" w:rsidR="00BB0D04" w:rsidRDefault="009E0205">
      <w:pPr>
        <w:shd w:val="clear" w:color="auto" w:fill="FFFFFF"/>
        <w:spacing w:before="120" w:after="120"/>
        <w:jc w:val="center"/>
        <w:rPr>
          <w:b/>
          <w:bCs/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Doba trvání smlouvy</w:t>
      </w:r>
    </w:p>
    <w:p w14:paraId="1E1324F0" w14:textId="380F5577" w:rsidR="00BB0D04" w:rsidRDefault="009E0205">
      <w:pPr>
        <w:pStyle w:val="Odstavecseseznamem"/>
        <w:numPr>
          <w:ilvl w:val="0"/>
          <w:numId w:val="12"/>
        </w:numPr>
        <w:spacing w:before="120" w:after="120"/>
        <w:ind w:left="567" w:hanging="567"/>
        <w:rPr>
          <w:sz w:val="24"/>
          <w:szCs w:val="24"/>
        </w:rPr>
      </w:pPr>
      <w:r>
        <w:rPr>
          <w:sz w:val="24"/>
          <w:szCs w:val="24"/>
        </w:rPr>
        <w:t>Tato smlouva se uzavírá na dobu neurčito</w:t>
      </w:r>
      <w:r w:rsidR="00390FAC">
        <w:rPr>
          <w:sz w:val="24"/>
          <w:szCs w:val="24"/>
        </w:rPr>
        <w:t>u s maximálním limitem plnění 30</w:t>
      </w:r>
      <w:bookmarkStart w:id="0" w:name="_GoBack"/>
      <w:bookmarkEnd w:id="0"/>
      <w:r>
        <w:rPr>
          <w:sz w:val="24"/>
          <w:szCs w:val="24"/>
        </w:rPr>
        <w:t xml:space="preserve">0 000 Kč. </w:t>
      </w:r>
    </w:p>
    <w:p w14:paraId="5F7CD597" w14:textId="77777777" w:rsidR="00BB0D04" w:rsidRDefault="009E0205">
      <w:pPr>
        <w:pStyle w:val="Odstavecseseznamem"/>
        <w:numPr>
          <w:ilvl w:val="0"/>
          <w:numId w:val="12"/>
        </w:numPr>
        <w:spacing w:before="120" w:after="120"/>
        <w:ind w:left="567" w:hanging="567"/>
        <w:rPr>
          <w:sz w:val="24"/>
          <w:szCs w:val="24"/>
        </w:rPr>
      </w:pPr>
      <w:r>
        <w:rPr>
          <w:sz w:val="24"/>
          <w:szCs w:val="24"/>
        </w:rPr>
        <w:t>Smlouva nabývá platnosti dnem jejího podpisu oběma smluvními stranami, přičemž zaniká výpovědí.</w:t>
      </w:r>
    </w:p>
    <w:p w14:paraId="531AE9DB" w14:textId="77777777" w:rsidR="00BB0D04" w:rsidRDefault="009E0205">
      <w:pPr>
        <w:pStyle w:val="Odstavecseseznamem"/>
        <w:numPr>
          <w:ilvl w:val="0"/>
          <w:numId w:val="12"/>
        </w:numPr>
        <w:spacing w:before="120" w:after="120"/>
        <w:ind w:left="567" w:hanging="567"/>
        <w:rPr>
          <w:sz w:val="24"/>
          <w:szCs w:val="24"/>
        </w:rPr>
      </w:pPr>
      <w:r>
        <w:rPr>
          <w:sz w:val="24"/>
          <w:szCs w:val="24"/>
        </w:rPr>
        <w:t>Smlouva nabývá účinnosti dnem zveřejnění v registru smluv.</w:t>
      </w:r>
    </w:p>
    <w:p w14:paraId="4A8A54E5" w14:textId="77777777" w:rsidR="00BB0D04" w:rsidRDefault="009E0205">
      <w:pPr>
        <w:pStyle w:val="Odstavecseseznamem"/>
        <w:numPr>
          <w:ilvl w:val="0"/>
          <w:numId w:val="12"/>
        </w:numPr>
        <w:spacing w:before="120" w:after="120"/>
        <w:ind w:left="567" w:hanging="567"/>
        <w:rPr>
          <w:sz w:val="24"/>
          <w:szCs w:val="24"/>
        </w:rPr>
      </w:pPr>
      <w:r>
        <w:rPr>
          <w:sz w:val="24"/>
          <w:szCs w:val="24"/>
        </w:rPr>
        <w:t>Výpovědní lhůta činí 3 měsíce a začíná běžet prvním dnem měsíce následujícího po měsíci, ve kterém byla druhé smluvní straně doručena písemná výpověď.</w:t>
      </w:r>
    </w:p>
    <w:p w14:paraId="37E7A2F8" w14:textId="77777777" w:rsidR="00BB0D04" w:rsidRDefault="009E0205">
      <w:pPr>
        <w:pStyle w:val="Odstavecseseznamem"/>
        <w:numPr>
          <w:ilvl w:val="0"/>
          <w:numId w:val="12"/>
        </w:numPr>
        <w:spacing w:before="120" w:after="120"/>
        <w:ind w:left="567" w:hanging="567"/>
      </w:pPr>
      <w:r>
        <w:rPr>
          <w:sz w:val="24"/>
          <w:szCs w:val="24"/>
        </w:rPr>
        <w:t>Objednatel je také oprávněn od této smlouvy písemně odstoupit s účinností ke dni doručení tohoto odstoupení poskytovateli, jestliže poskytovatel hrubým způsobem porušuje tuto smlouvu, zejména pak, jestliže dojde ze strany poskytovatele k dlouhodobému a opakovanému porušení povinností poskytovat outsourcingové služby spojené s vedením jeho ICT agendy, vymezené v předmětu této smlouvy.</w:t>
      </w:r>
    </w:p>
    <w:p w14:paraId="4C63CC66" w14:textId="77777777" w:rsidR="00BB0D04" w:rsidRDefault="009E0205">
      <w:pPr>
        <w:pStyle w:val="Odstavecseseznamem"/>
        <w:numPr>
          <w:ilvl w:val="0"/>
          <w:numId w:val="12"/>
        </w:numPr>
        <w:spacing w:before="120" w:after="120"/>
        <w:ind w:left="567" w:hanging="567"/>
        <w:rPr>
          <w:sz w:val="24"/>
          <w:szCs w:val="24"/>
        </w:rPr>
      </w:pPr>
      <w:r>
        <w:rPr>
          <w:sz w:val="24"/>
          <w:szCs w:val="24"/>
        </w:rPr>
        <w:t>Výpověď či odstoupení od této smlouvy se považují za doručené na adresu druhé smluvní strany uvedenou v této smlouvě převzetím doporučené zásilky příslušným adresátem.</w:t>
      </w:r>
    </w:p>
    <w:p w14:paraId="2BA549C3" w14:textId="77777777" w:rsidR="00BB0D04" w:rsidRDefault="00BB0D04">
      <w:pPr>
        <w:pStyle w:val="Odstavecseseznamem"/>
        <w:spacing w:before="120" w:after="120"/>
        <w:ind w:left="567" w:firstLine="0"/>
        <w:rPr>
          <w:sz w:val="24"/>
          <w:szCs w:val="24"/>
        </w:rPr>
      </w:pPr>
    </w:p>
    <w:p w14:paraId="7F0B761C" w14:textId="77777777" w:rsidR="00BB0D04" w:rsidRDefault="009E0205">
      <w:pPr>
        <w:spacing w:before="240" w:after="120"/>
        <w:jc w:val="center"/>
        <w:outlineLvl w:val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XII.</w:t>
      </w:r>
    </w:p>
    <w:p w14:paraId="75BEF9D1" w14:textId="77777777" w:rsidR="00BB0D04" w:rsidRDefault="009E0205">
      <w:pPr>
        <w:shd w:val="clear" w:color="auto" w:fill="FFFFFF"/>
        <w:spacing w:before="120" w:after="120"/>
        <w:jc w:val="center"/>
        <w:rPr>
          <w:b/>
          <w:bCs/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Komunikace osoby oprávněné</w:t>
      </w:r>
    </w:p>
    <w:p w14:paraId="3A82CBA0" w14:textId="77777777" w:rsidR="00BB0D04" w:rsidRDefault="009E0205">
      <w:pPr>
        <w:pStyle w:val="Odstavecseseznamem"/>
        <w:numPr>
          <w:ilvl w:val="0"/>
          <w:numId w:val="15"/>
        </w:numPr>
        <w:spacing w:before="120" w:after="120"/>
        <w:ind w:left="567" w:hanging="567"/>
        <w:rPr>
          <w:sz w:val="24"/>
          <w:szCs w:val="24"/>
        </w:rPr>
      </w:pPr>
      <w:r>
        <w:rPr>
          <w:sz w:val="24"/>
          <w:szCs w:val="24"/>
        </w:rPr>
        <w:t>Komunikace probíhá telefonicky a elektronickou poštou. Touto formou jsou poskytovány provozní informace,  konzultace a poradenství.</w:t>
      </w:r>
    </w:p>
    <w:p w14:paraId="46CA86FA" w14:textId="77777777" w:rsidR="00BB0D04" w:rsidRDefault="00BB0D04">
      <w:pPr>
        <w:pStyle w:val="Odstavecseseznamem"/>
        <w:spacing w:before="120" w:after="120"/>
        <w:ind w:left="360" w:firstLine="0"/>
        <w:rPr>
          <w:sz w:val="24"/>
          <w:szCs w:val="24"/>
        </w:rPr>
      </w:pPr>
    </w:p>
    <w:p w14:paraId="62A8F418" w14:textId="77777777" w:rsidR="00BB0D04" w:rsidRPr="0037184A" w:rsidRDefault="009E0205">
      <w:pPr>
        <w:pStyle w:val="Odstavecseseznamem"/>
        <w:numPr>
          <w:ilvl w:val="0"/>
          <w:numId w:val="15"/>
        </w:numPr>
        <w:rPr>
          <w:sz w:val="24"/>
          <w:szCs w:val="24"/>
        </w:rPr>
      </w:pPr>
      <w:r w:rsidRPr="0037184A">
        <w:rPr>
          <w:sz w:val="24"/>
          <w:szCs w:val="24"/>
        </w:rPr>
        <w:t>Oprávněné osoby za objednatele:</w:t>
      </w:r>
    </w:p>
    <w:p w14:paraId="4AB1104F" w14:textId="7F2FB4F5" w:rsidR="00BB0D04" w:rsidRDefault="0037184A">
      <w:pPr>
        <w:pStyle w:val="Odstavecseseznamem"/>
        <w:spacing w:before="120" w:after="120"/>
        <w:ind w:left="567" w:firstLine="0"/>
      </w:pPr>
      <w:proofErr w:type="spellStart"/>
      <w:r>
        <w:rPr>
          <w:sz w:val="24"/>
          <w:szCs w:val="24"/>
        </w:rPr>
        <w:t>xxx</w:t>
      </w:r>
      <w:proofErr w:type="spellEnd"/>
    </w:p>
    <w:p w14:paraId="05CB96A5" w14:textId="77777777" w:rsidR="00BB0D04" w:rsidRDefault="00BB0D04">
      <w:pPr>
        <w:pStyle w:val="Odstavecseseznamem"/>
        <w:spacing w:before="120" w:after="120"/>
        <w:ind w:left="567" w:firstLine="0"/>
        <w:rPr>
          <w:sz w:val="24"/>
          <w:szCs w:val="24"/>
        </w:rPr>
      </w:pPr>
    </w:p>
    <w:p w14:paraId="02CA662B" w14:textId="77777777" w:rsidR="00BB0D04" w:rsidRPr="003C414B" w:rsidRDefault="009E0205">
      <w:pPr>
        <w:pStyle w:val="Odstavecseseznamem"/>
        <w:numPr>
          <w:ilvl w:val="0"/>
          <w:numId w:val="15"/>
        </w:numPr>
        <w:spacing w:before="120" w:after="120"/>
        <w:rPr>
          <w:sz w:val="24"/>
          <w:szCs w:val="24"/>
        </w:rPr>
      </w:pPr>
      <w:r w:rsidRPr="003C414B">
        <w:rPr>
          <w:sz w:val="24"/>
          <w:szCs w:val="24"/>
        </w:rPr>
        <w:t>Oprávněné osoby za dodavatele:</w:t>
      </w:r>
    </w:p>
    <w:p w14:paraId="44FB8B95" w14:textId="57D7A4AC" w:rsidR="00BB0D04" w:rsidRDefault="0037184A">
      <w:pPr>
        <w:pStyle w:val="Odstavecseseznamem"/>
        <w:spacing w:before="120" w:after="120"/>
        <w:ind w:left="567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xxx</w:t>
      </w:r>
      <w:proofErr w:type="spellEnd"/>
    </w:p>
    <w:p w14:paraId="0126A27B" w14:textId="23E50A64" w:rsidR="003C414B" w:rsidRDefault="003C414B">
      <w:pPr>
        <w:spacing w:after="0"/>
        <w:ind w:left="0" w:firstLine="0"/>
        <w:jc w:val="left"/>
        <w:rPr>
          <w:b/>
          <w:color w:val="000000"/>
          <w:sz w:val="24"/>
          <w:szCs w:val="24"/>
        </w:rPr>
      </w:pPr>
    </w:p>
    <w:p w14:paraId="24CC7313" w14:textId="77777777" w:rsidR="0037184A" w:rsidRDefault="0037184A">
      <w:pPr>
        <w:spacing w:after="0"/>
        <w:ind w:left="0" w:firstLine="0"/>
        <w:jc w:val="left"/>
        <w:rPr>
          <w:b/>
          <w:color w:val="000000"/>
          <w:sz w:val="24"/>
          <w:szCs w:val="24"/>
        </w:rPr>
      </w:pPr>
    </w:p>
    <w:p w14:paraId="423409DF" w14:textId="77777777" w:rsidR="00BB0D04" w:rsidRDefault="009E0205">
      <w:pPr>
        <w:spacing w:before="240" w:after="120"/>
        <w:jc w:val="center"/>
        <w:outlineLvl w:val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XIII.</w:t>
      </w:r>
    </w:p>
    <w:p w14:paraId="616B8AE6" w14:textId="77777777" w:rsidR="00BB0D04" w:rsidRDefault="009E0205">
      <w:pPr>
        <w:shd w:val="clear" w:color="auto" w:fill="FFFFFF"/>
        <w:spacing w:before="120" w:after="120"/>
        <w:jc w:val="center"/>
        <w:rPr>
          <w:b/>
          <w:bCs/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Sankce</w:t>
      </w:r>
    </w:p>
    <w:p w14:paraId="75BC8B85" w14:textId="77777777" w:rsidR="00BB0D04" w:rsidRDefault="009E0205">
      <w:pPr>
        <w:pStyle w:val="Odstavecseseznamem"/>
        <w:numPr>
          <w:ilvl w:val="0"/>
          <w:numId w:val="13"/>
        </w:numPr>
        <w:spacing w:before="120" w:after="120"/>
      </w:pPr>
      <w:r>
        <w:rPr>
          <w:sz w:val="24"/>
          <w:szCs w:val="24"/>
        </w:rPr>
        <w:t xml:space="preserve">V případě prodlení poskytovatele s poskytnutím jednotlivé služby je poskytovatel povinen uhradit objednateli smluvní pokutu ve výši 5 % z hodnoty měsíčního plnění objednatele vůči poskytovateli z této smlouvy za každý pracovní den prodlení s jejím poskytnutím. Pro účely tohoto ustanovení se v případě neexistence paušálních plateb za měsíční plnění pokládá aritmetický průměr měsíčního plnění objednatele poskytovateli za posledních šest právě uplynulých měsíců. Zaplacením smluvní pokuty není nijak dotčeno právo na náhradu škody.  </w:t>
      </w:r>
    </w:p>
    <w:p w14:paraId="5D4151B8" w14:textId="77777777" w:rsidR="00BB0D04" w:rsidRDefault="009E0205">
      <w:pPr>
        <w:pStyle w:val="Odstavecseseznamem"/>
        <w:numPr>
          <w:ilvl w:val="0"/>
          <w:numId w:val="13"/>
        </w:numPr>
        <w:spacing w:before="120" w:after="120"/>
        <w:ind w:left="567" w:hanging="567"/>
        <w:rPr>
          <w:sz w:val="24"/>
          <w:szCs w:val="24"/>
        </w:rPr>
      </w:pPr>
      <w:r>
        <w:rPr>
          <w:sz w:val="24"/>
          <w:szCs w:val="24"/>
        </w:rPr>
        <w:t>V případě prodlení Objednatele s úhradou faktur, uhradí Objednatel poskytovateli nejvýše zákonný úrok z prodlení.</w:t>
      </w:r>
    </w:p>
    <w:p w14:paraId="2DE8E8F8" w14:textId="5DD02FC1" w:rsidR="00BB0D04" w:rsidRDefault="00BB0D04">
      <w:pPr>
        <w:spacing w:before="240" w:after="120"/>
        <w:jc w:val="center"/>
        <w:outlineLvl w:val="0"/>
        <w:rPr>
          <w:b/>
          <w:color w:val="000000"/>
          <w:sz w:val="24"/>
          <w:szCs w:val="24"/>
        </w:rPr>
      </w:pPr>
    </w:p>
    <w:p w14:paraId="16C4EF95" w14:textId="77777777" w:rsidR="0037184A" w:rsidRDefault="0037184A">
      <w:pPr>
        <w:spacing w:before="240" w:after="120"/>
        <w:jc w:val="center"/>
        <w:outlineLvl w:val="0"/>
        <w:rPr>
          <w:b/>
          <w:color w:val="000000"/>
          <w:sz w:val="24"/>
          <w:szCs w:val="24"/>
        </w:rPr>
      </w:pPr>
    </w:p>
    <w:p w14:paraId="5B3E45DD" w14:textId="77777777" w:rsidR="00BB0D04" w:rsidRDefault="009E0205">
      <w:pPr>
        <w:spacing w:before="240" w:after="120"/>
        <w:jc w:val="center"/>
        <w:outlineLvl w:val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XIV.</w:t>
      </w:r>
    </w:p>
    <w:p w14:paraId="7F0B0BF8" w14:textId="77777777" w:rsidR="00BB0D04" w:rsidRDefault="009E0205">
      <w:pPr>
        <w:shd w:val="clear" w:color="auto" w:fill="FFFFFF"/>
        <w:spacing w:before="120" w:after="120"/>
        <w:jc w:val="center"/>
        <w:rPr>
          <w:b/>
          <w:bCs/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Závěrečná ustanovení</w:t>
      </w:r>
    </w:p>
    <w:p w14:paraId="65D71D61" w14:textId="77777777" w:rsidR="00BB0D04" w:rsidRDefault="009E0205">
      <w:pPr>
        <w:pStyle w:val="Odstavecseseznamem"/>
        <w:numPr>
          <w:ilvl w:val="0"/>
          <w:numId w:val="14"/>
        </w:numPr>
        <w:spacing w:before="120" w:after="120"/>
        <w:ind w:left="567" w:hanging="567"/>
        <w:rPr>
          <w:sz w:val="24"/>
          <w:szCs w:val="24"/>
        </w:rPr>
      </w:pPr>
      <w:r>
        <w:rPr>
          <w:sz w:val="24"/>
          <w:szCs w:val="24"/>
        </w:rPr>
        <w:t>Pokud tato smlouva nestanoví něco jiného, platí pro obě smluvní strany ustanovení občanského zákoníku.</w:t>
      </w:r>
    </w:p>
    <w:p w14:paraId="088F0ED9" w14:textId="77777777" w:rsidR="00BB0D04" w:rsidRDefault="009E0205">
      <w:pPr>
        <w:pStyle w:val="Odstavecseseznamem"/>
        <w:numPr>
          <w:ilvl w:val="0"/>
          <w:numId w:val="14"/>
        </w:numPr>
        <w:spacing w:before="120" w:after="120"/>
        <w:ind w:left="567" w:hanging="567"/>
        <w:rPr>
          <w:sz w:val="24"/>
          <w:szCs w:val="24"/>
        </w:rPr>
      </w:pPr>
      <w:r>
        <w:rPr>
          <w:sz w:val="24"/>
          <w:szCs w:val="24"/>
        </w:rPr>
        <w:t>Je-li jedno nebo více ustanovení této smlouvy neplatné, či se takovým stane, zůstávají ostatní ustanovení smlouvy v platnosti. Vyžaduje-li to v takovém případě spravedlivé uspořádání smluvního vztahu, zavazují se smluvní strany k takové úpravě smlouvy, která odpovídá jejímu účelu a vůli stran při jejím uzavření.</w:t>
      </w:r>
    </w:p>
    <w:p w14:paraId="733950ED" w14:textId="77777777" w:rsidR="00BB0D04" w:rsidRDefault="009E0205">
      <w:pPr>
        <w:pStyle w:val="Odstavecseseznamem"/>
        <w:numPr>
          <w:ilvl w:val="0"/>
          <w:numId w:val="14"/>
        </w:numPr>
        <w:spacing w:before="120" w:after="120"/>
        <w:ind w:left="567" w:hanging="567"/>
        <w:rPr>
          <w:sz w:val="24"/>
          <w:szCs w:val="24"/>
        </w:rPr>
      </w:pPr>
      <w:r>
        <w:rPr>
          <w:sz w:val="24"/>
          <w:szCs w:val="24"/>
        </w:rPr>
        <w:t>Plní-li smluvní strana cokoli nad rámec svých povinností dle této smlouvy, nezakládá tato skutečnost zavedenou praxi stran, ani nárok poskytovatele na jakékoliv plnění ze strany objednatele nad rámec této smlouvy.</w:t>
      </w:r>
    </w:p>
    <w:p w14:paraId="78E299D7" w14:textId="77777777" w:rsidR="00BB0D04" w:rsidRDefault="009E0205">
      <w:pPr>
        <w:pStyle w:val="Odstavecseseznamem"/>
        <w:numPr>
          <w:ilvl w:val="0"/>
          <w:numId w:val="14"/>
        </w:numPr>
        <w:ind w:left="567" w:hanging="567"/>
        <w:rPr>
          <w:sz w:val="24"/>
          <w:szCs w:val="24"/>
        </w:rPr>
      </w:pPr>
      <w:r>
        <w:rPr>
          <w:sz w:val="24"/>
          <w:szCs w:val="24"/>
        </w:rPr>
        <w:t>Poskytovatel tímto bere na vědomí, že tato smlouva bude v souladu se zákonem č. 340/2015 Sb., o registru smluv uveřejněna objednatelem v registru smluv.</w:t>
      </w:r>
    </w:p>
    <w:p w14:paraId="2834D627" w14:textId="77777777" w:rsidR="00BB0D04" w:rsidRDefault="009E0205">
      <w:pPr>
        <w:pStyle w:val="Odstavecseseznamem"/>
        <w:numPr>
          <w:ilvl w:val="0"/>
          <w:numId w:val="14"/>
        </w:numPr>
        <w:spacing w:before="120" w:after="120"/>
        <w:ind w:left="567" w:hanging="567"/>
        <w:rPr>
          <w:sz w:val="24"/>
          <w:szCs w:val="24"/>
        </w:rPr>
      </w:pPr>
      <w:r>
        <w:rPr>
          <w:sz w:val="24"/>
          <w:szCs w:val="24"/>
        </w:rPr>
        <w:t>Poskytovatel není oprávněn jednostranně započítat jakoukoli pohledávku z této smlouvy oproti pohledávce objednatele z této smlouvy.</w:t>
      </w:r>
    </w:p>
    <w:p w14:paraId="0E085230" w14:textId="77777777" w:rsidR="00BB0D04" w:rsidRDefault="009E0205">
      <w:pPr>
        <w:pStyle w:val="Odstavecseseznamem"/>
        <w:numPr>
          <w:ilvl w:val="0"/>
          <w:numId w:val="14"/>
        </w:numPr>
        <w:spacing w:before="120" w:after="120"/>
        <w:ind w:left="567" w:hanging="567"/>
        <w:rPr>
          <w:sz w:val="24"/>
          <w:szCs w:val="24"/>
        </w:rPr>
      </w:pPr>
      <w:r>
        <w:rPr>
          <w:sz w:val="24"/>
          <w:szCs w:val="24"/>
        </w:rPr>
        <w:t>Poskytovatel není oprávněn postoupit tuto smlouvu jako celek nebo jednotlivá práva a povinnosti z ní vyplývající třetí osobě bez písemného souhlasu objednatele.</w:t>
      </w:r>
    </w:p>
    <w:p w14:paraId="7045C1DE" w14:textId="77777777" w:rsidR="00BB0D04" w:rsidRDefault="009E0205">
      <w:pPr>
        <w:pStyle w:val="Odstavecseseznamem"/>
        <w:numPr>
          <w:ilvl w:val="0"/>
          <w:numId w:val="14"/>
        </w:numPr>
        <w:spacing w:before="120" w:after="120"/>
        <w:ind w:left="567" w:hanging="567"/>
        <w:rPr>
          <w:sz w:val="24"/>
          <w:szCs w:val="24"/>
        </w:rPr>
      </w:pPr>
      <w:r>
        <w:rPr>
          <w:sz w:val="24"/>
          <w:szCs w:val="24"/>
        </w:rPr>
        <w:t>Smlouvu lze měnit pouze písemnými dodatky označenými vzestupnou číselnou řadou.</w:t>
      </w:r>
    </w:p>
    <w:p w14:paraId="3F2B57F6" w14:textId="77777777" w:rsidR="00BB0D04" w:rsidRDefault="009E0205">
      <w:pPr>
        <w:pStyle w:val="Odstavecseseznamem"/>
        <w:numPr>
          <w:ilvl w:val="0"/>
          <w:numId w:val="14"/>
        </w:numPr>
        <w:spacing w:before="120" w:after="120"/>
        <w:ind w:left="567" w:hanging="567"/>
        <w:rPr>
          <w:sz w:val="24"/>
          <w:szCs w:val="24"/>
        </w:rPr>
      </w:pPr>
      <w:r>
        <w:rPr>
          <w:sz w:val="24"/>
          <w:szCs w:val="24"/>
        </w:rPr>
        <w:t>Smluvní strany se tímto s odvoláním na § 89a zákona č. 99/1963 Sb., občanský soudní řád, v platném znění, dohodly, že místně příslušným soudem k řešení případných sporů, vyplývajících z této smlouvy, je obecný soud objednatele.</w:t>
      </w:r>
    </w:p>
    <w:p w14:paraId="7CDA4B02" w14:textId="77777777" w:rsidR="00BB0D04" w:rsidRDefault="009E0205">
      <w:pPr>
        <w:pStyle w:val="Odstavecseseznamem"/>
        <w:numPr>
          <w:ilvl w:val="0"/>
          <w:numId w:val="14"/>
        </w:numPr>
        <w:spacing w:before="120" w:after="120"/>
        <w:ind w:left="567" w:hanging="567"/>
      </w:pPr>
      <w:r>
        <w:rPr>
          <w:sz w:val="24"/>
          <w:szCs w:val="24"/>
        </w:rPr>
        <w:t>Tato smlouva je vyhotovena ve dvou vyhotoveních, z nichž každá smluvní strana obdrží po jednom vyhotovení.</w:t>
      </w:r>
    </w:p>
    <w:p w14:paraId="5D7C9957" w14:textId="77777777" w:rsidR="00BB0D04" w:rsidRDefault="009E0205">
      <w:pPr>
        <w:pStyle w:val="Odstavecseseznamem"/>
        <w:numPr>
          <w:ilvl w:val="0"/>
          <w:numId w:val="14"/>
        </w:numPr>
        <w:spacing w:before="120" w:after="120"/>
        <w:ind w:left="567" w:hanging="567"/>
        <w:rPr>
          <w:sz w:val="24"/>
          <w:szCs w:val="24"/>
        </w:rPr>
      </w:pPr>
      <w:r>
        <w:rPr>
          <w:sz w:val="24"/>
          <w:szCs w:val="24"/>
        </w:rPr>
        <w:t>Smlouva byla sepsána na základě pravé a svobodné vůle smluvních stran a na důkaz shora uvedeného smluvní strany připojují své podpisy.</w:t>
      </w:r>
    </w:p>
    <w:p w14:paraId="7D1E8574" w14:textId="4DD6F53F" w:rsidR="003C414B" w:rsidRDefault="003C414B"/>
    <w:tbl>
      <w:tblPr>
        <w:tblW w:w="9252" w:type="dxa"/>
        <w:tblInd w:w="-72" w:type="dxa"/>
        <w:tblLook w:val="01E0" w:firstRow="1" w:lastRow="1" w:firstColumn="1" w:lastColumn="1" w:noHBand="0" w:noVBand="0"/>
      </w:tblPr>
      <w:tblGrid>
        <w:gridCol w:w="4828"/>
        <w:gridCol w:w="4424"/>
      </w:tblGrid>
      <w:tr w:rsidR="00BB0D04" w14:paraId="7BB55EC5" w14:textId="77777777" w:rsidTr="003C414B">
        <w:trPr>
          <w:trHeight w:val="95"/>
        </w:trPr>
        <w:tc>
          <w:tcPr>
            <w:tcW w:w="4828" w:type="dxa"/>
            <w:shd w:val="clear" w:color="auto" w:fill="auto"/>
          </w:tcPr>
          <w:p w14:paraId="16F2BF56" w14:textId="77777777" w:rsidR="00BB0D04" w:rsidRDefault="009E0205">
            <w:pPr>
              <w:pStyle w:val="Text"/>
              <w:tabs>
                <w:tab w:val="clear" w:pos="227"/>
              </w:tabs>
              <w:spacing w:line="240" w:lineRule="auto"/>
              <w:ind w:right="15"/>
            </w:pPr>
            <w:r>
              <w:rPr>
                <w:rFonts w:ascii="Calibri" w:hAnsi="Calibri" w:cs="Arial"/>
                <w:sz w:val="24"/>
                <w:szCs w:val="24"/>
                <w:lang w:val="cs-CZ"/>
              </w:rPr>
              <w:t xml:space="preserve">V Praze dne </w:t>
            </w:r>
          </w:p>
          <w:p w14:paraId="79A2F405" w14:textId="77777777" w:rsidR="00BB0D04" w:rsidRDefault="00BB0D04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Calibri" w:hAnsi="Calibri" w:cs="Arial"/>
                <w:sz w:val="24"/>
                <w:szCs w:val="24"/>
                <w:lang w:val="cs-CZ"/>
              </w:rPr>
            </w:pPr>
          </w:p>
          <w:p w14:paraId="7B786357" w14:textId="77777777" w:rsidR="003C414B" w:rsidRDefault="003C414B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Calibri" w:hAnsi="Calibri" w:cs="Arial"/>
                <w:sz w:val="24"/>
                <w:szCs w:val="24"/>
                <w:lang w:val="cs-CZ"/>
              </w:rPr>
            </w:pPr>
          </w:p>
          <w:p w14:paraId="548806CD" w14:textId="77777777" w:rsidR="003C414B" w:rsidRDefault="003C414B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Calibri" w:hAnsi="Calibri" w:cs="Arial"/>
                <w:sz w:val="24"/>
                <w:szCs w:val="24"/>
                <w:lang w:val="cs-CZ"/>
              </w:rPr>
            </w:pPr>
          </w:p>
          <w:p w14:paraId="0179CC9B" w14:textId="77777777" w:rsidR="00BB0D04" w:rsidRDefault="00BB0D04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Calibri" w:hAnsi="Calibri" w:cs="Arial"/>
                <w:sz w:val="24"/>
                <w:szCs w:val="24"/>
                <w:lang w:val="cs-CZ"/>
              </w:rPr>
            </w:pPr>
          </w:p>
          <w:p w14:paraId="38AAF987" w14:textId="77777777" w:rsidR="00BB0D04" w:rsidRDefault="00BB0D04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Calibri" w:hAnsi="Calibri" w:cs="Arial"/>
                <w:sz w:val="24"/>
                <w:szCs w:val="24"/>
                <w:lang w:val="cs-CZ"/>
              </w:rPr>
            </w:pPr>
          </w:p>
          <w:p w14:paraId="123371C2" w14:textId="77777777" w:rsidR="00BB0D04" w:rsidRDefault="00BB0D04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Calibri" w:hAnsi="Calibri" w:cs="Arial"/>
                <w:sz w:val="24"/>
                <w:szCs w:val="24"/>
                <w:lang w:val="cs-CZ"/>
              </w:rPr>
            </w:pPr>
          </w:p>
          <w:p w14:paraId="5A9FE9E1" w14:textId="77777777" w:rsidR="00BB0D04" w:rsidRDefault="00BB0D04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Calibri" w:hAnsi="Calibri" w:cs="Arial"/>
                <w:sz w:val="24"/>
                <w:szCs w:val="24"/>
                <w:lang w:val="cs-CZ"/>
              </w:rPr>
            </w:pPr>
          </w:p>
          <w:p w14:paraId="43DC44BD" w14:textId="77777777" w:rsidR="00BB0D04" w:rsidRDefault="009E0205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</w:pPr>
            <w:r>
              <w:rPr>
                <w:rFonts w:ascii="Calibri" w:hAnsi="Calibri" w:cs="Arial"/>
                <w:sz w:val="24"/>
                <w:szCs w:val="24"/>
                <w:lang w:val="cs-CZ"/>
              </w:rPr>
              <w:t>………………………………………….</w:t>
            </w:r>
          </w:p>
          <w:p w14:paraId="7445E4FE" w14:textId="77777777" w:rsidR="00BB0D04" w:rsidRDefault="009E0205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Calibri" w:hAnsi="Calibri" w:cs="Arial"/>
                <w:color w:val="auto"/>
                <w:sz w:val="24"/>
                <w:szCs w:val="24"/>
                <w:lang w:val="cs-CZ"/>
              </w:rPr>
            </w:pPr>
            <w:r>
              <w:rPr>
                <w:rFonts w:ascii="Calibri" w:hAnsi="Calibri" w:cs="Arial"/>
                <w:b/>
                <w:color w:val="auto"/>
                <w:sz w:val="24"/>
                <w:szCs w:val="24"/>
                <w:lang w:val="cs-CZ"/>
              </w:rPr>
              <w:t xml:space="preserve">Národní zemědělské muzeum </w:t>
            </w:r>
          </w:p>
          <w:p w14:paraId="02572A03" w14:textId="3F9260D4" w:rsidR="00BB0D04" w:rsidRDefault="0037184A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Calibri" w:hAnsi="Calibri" w:cs="Arial"/>
                <w:sz w:val="24"/>
                <w:szCs w:val="24"/>
                <w:lang w:val="cs-CZ"/>
              </w:rPr>
            </w:pPr>
            <w:r>
              <w:rPr>
                <w:rFonts w:ascii="Calibri" w:hAnsi="Calibri" w:cs="Arial"/>
                <w:color w:val="auto"/>
                <w:sz w:val="24"/>
                <w:szCs w:val="24"/>
                <w:lang w:val="cs-CZ"/>
              </w:rPr>
              <w:t xml:space="preserve"> </w:t>
            </w:r>
            <w:r w:rsidR="009E0205">
              <w:rPr>
                <w:rFonts w:ascii="Calibri" w:hAnsi="Calibri" w:cs="Arial"/>
                <w:color w:val="auto"/>
                <w:sz w:val="24"/>
                <w:szCs w:val="24"/>
                <w:lang w:val="cs-CZ"/>
              </w:rPr>
              <w:t>(Objednatel)</w:t>
            </w:r>
          </w:p>
        </w:tc>
        <w:tc>
          <w:tcPr>
            <w:tcW w:w="4424" w:type="dxa"/>
            <w:shd w:val="clear" w:color="auto" w:fill="auto"/>
          </w:tcPr>
          <w:p w14:paraId="64F3651E" w14:textId="0497708A" w:rsidR="003C414B" w:rsidRDefault="003C414B" w:rsidP="003C414B">
            <w:pPr>
              <w:pStyle w:val="Text"/>
              <w:tabs>
                <w:tab w:val="clear" w:pos="227"/>
              </w:tabs>
              <w:spacing w:line="240" w:lineRule="auto"/>
              <w:ind w:right="15"/>
              <w:rPr>
                <w:rFonts w:ascii="Calibri" w:hAnsi="Calibri" w:cs="Arial"/>
                <w:sz w:val="24"/>
                <w:szCs w:val="24"/>
                <w:lang w:val="cs-CZ"/>
              </w:rPr>
            </w:pPr>
            <w:r>
              <w:rPr>
                <w:rFonts w:ascii="Calibri" w:hAnsi="Calibri" w:cs="Arial"/>
                <w:sz w:val="24"/>
                <w:szCs w:val="24"/>
                <w:lang w:val="cs-CZ"/>
              </w:rPr>
              <w:t>V </w:t>
            </w:r>
            <w:r w:rsidR="00FE4363">
              <w:rPr>
                <w:rFonts w:ascii="Calibri" w:hAnsi="Calibri" w:cs="Arial"/>
                <w:sz w:val="24"/>
                <w:szCs w:val="24"/>
                <w:lang w:val="cs-CZ"/>
              </w:rPr>
              <w:t>Brně</w:t>
            </w:r>
            <w:r>
              <w:rPr>
                <w:rFonts w:ascii="Calibri" w:hAnsi="Calibri" w:cs="Arial"/>
                <w:sz w:val="24"/>
                <w:szCs w:val="24"/>
                <w:lang w:val="cs-CZ"/>
              </w:rPr>
              <w:t xml:space="preserve"> dne</w:t>
            </w:r>
            <w:r w:rsidR="00FE4363">
              <w:rPr>
                <w:rFonts w:ascii="Calibri" w:hAnsi="Calibri" w:cs="Arial"/>
                <w:sz w:val="24"/>
                <w:szCs w:val="24"/>
                <w:lang w:val="cs-CZ"/>
              </w:rPr>
              <w:t xml:space="preserve"> </w:t>
            </w:r>
          </w:p>
          <w:p w14:paraId="687B1A4C" w14:textId="77777777" w:rsidR="003C414B" w:rsidRDefault="003C414B" w:rsidP="003C414B">
            <w:pPr>
              <w:pStyle w:val="Text"/>
              <w:tabs>
                <w:tab w:val="clear" w:pos="227"/>
              </w:tabs>
              <w:spacing w:line="240" w:lineRule="auto"/>
              <w:ind w:right="15"/>
              <w:rPr>
                <w:rFonts w:ascii="Calibri" w:hAnsi="Calibri" w:cs="Arial"/>
                <w:sz w:val="24"/>
                <w:szCs w:val="24"/>
                <w:lang w:val="cs-CZ"/>
              </w:rPr>
            </w:pPr>
          </w:p>
          <w:p w14:paraId="55ACC3C1" w14:textId="6945DEDE" w:rsidR="00BB0D04" w:rsidRDefault="00BB0D04" w:rsidP="003C414B">
            <w:pPr>
              <w:pStyle w:val="Text"/>
              <w:tabs>
                <w:tab w:val="clear" w:pos="227"/>
              </w:tabs>
              <w:spacing w:line="240" w:lineRule="auto"/>
              <w:ind w:right="15"/>
              <w:rPr>
                <w:rFonts w:ascii="Calibri" w:hAnsi="Calibri" w:cs="Arial"/>
                <w:sz w:val="24"/>
                <w:szCs w:val="24"/>
                <w:lang w:val="cs-CZ"/>
              </w:rPr>
            </w:pPr>
          </w:p>
          <w:p w14:paraId="5FDE9D66" w14:textId="77777777" w:rsidR="00BB0D04" w:rsidRDefault="00BB0D04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Calibri" w:hAnsi="Calibri" w:cs="Arial"/>
                <w:sz w:val="24"/>
                <w:szCs w:val="24"/>
                <w:lang w:val="cs-CZ"/>
              </w:rPr>
            </w:pPr>
          </w:p>
          <w:p w14:paraId="7A494D89" w14:textId="77777777" w:rsidR="00BB0D04" w:rsidRDefault="00BB0D04">
            <w:pPr>
              <w:pStyle w:val="Text"/>
              <w:tabs>
                <w:tab w:val="clear" w:pos="227"/>
              </w:tabs>
              <w:spacing w:line="240" w:lineRule="auto"/>
              <w:ind w:right="15"/>
              <w:rPr>
                <w:rFonts w:ascii="Calibri" w:hAnsi="Calibri" w:cs="Arial"/>
                <w:sz w:val="24"/>
                <w:szCs w:val="24"/>
                <w:lang w:val="cs-CZ"/>
              </w:rPr>
            </w:pPr>
          </w:p>
          <w:p w14:paraId="693067CB" w14:textId="77777777" w:rsidR="00BB0D04" w:rsidRDefault="00BB0D04">
            <w:pPr>
              <w:pStyle w:val="Text"/>
              <w:tabs>
                <w:tab w:val="clear" w:pos="227"/>
              </w:tabs>
              <w:spacing w:line="240" w:lineRule="auto"/>
              <w:ind w:right="15"/>
              <w:rPr>
                <w:rFonts w:ascii="Calibri" w:hAnsi="Calibri" w:cs="Arial"/>
                <w:sz w:val="24"/>
                <w:szCs w:val="24"/>
                <w:lang w:val="cs-CZ"/>
              </w:rPr>
            </w:pPr>
          </w:p>
          <w:p w14:paraId="010ACDA9" w14:textId="77777777" w:rsidR="00BB0D04" w:rsidRDefault="00BB0D04">
            <w:pPr>
              <w:pStyle w:val="Text"/>
              <w:tabs>
                <w:tab w:val="clear" w:pos="227"/>
              </w:tabs>
              <w:spacing w:line="240" w:lineRule="auto"/>
              <w:ind w:right="15"/>
              <w:rPr>
                <w:rFonts w:ascii="Calibri" w:hAnsi="Calibri" w:cs="Arial"/>
                <w:sz w:val="24"/>
                <w:szCs w:val="24"/>
                <w:lang w:val="cs-CZ"/>
              </w:rPr>
            </w:pPr>
          </w:p>
          <w:p w14:paraId="168089FD" w14:textId="77777777" w:rsidR="00BB0D04" w:rsidRDefault="00BB0D04">
            <w:pPr>
              <w:pStyle w:val="Text"/>
              <w:tabs>
                <w:tab w:val="clear" w:pos="227"/>
              </w:tabs>
              <w:spacing w:line="240" w:lineRule="auto"/>
              <w:ind w:right="15"/>
              <w:rPr>
                <w:rFonts w:ascii="Calibri" w:hAnsi="Calibri" w:cs="Arial"/>
                <w:sz w:val="24"/>
                <w:szCs w:val="24"/>
                <w:lang w:val="cs-CZ"/>
              </w:rPr>
            </w:pPr>
          </w:p>
          <w:p w14:paraId="5C3A6E39" w14:textId="77777777" w:rsidR="00BB0D04" w:rsidRDefault="003C414B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</w:pPr>
            <w:r>
              <w:rPr>
                <w:rFonts w:ascii="Calibri" w:hAnsi="Calibri" w:cs="Arial" w:hint="eastAsia"/>
                <w:sz w:val="24"/>
                <w:szCs w:val="24"/>
                <w:lang w:val="cs-CZ"/>
              </w:rPr>
              <w:t>…………………</w:t>
            </w:r>
            <w:r>
              <w:rPr>
                <w:rFonts w:ascii="Calibri" w:hAnsi="Calibri" w:cs="Arial"/>
                <w:sz w:val="24"/>
                <w:szCs w:val="24"/>
                <w:lang w:val="cs-CZ"/>
              </w:rPr>
              <w:t>.</w:t>
            </w:r>
            <w:r w:rsidR="009E0205">
              <w:rPr>
                <w:rFonts w:ascii="Calibri" w:hAnsi="Calibri" w:cs="Arial"/>
                <w:sz w:val="24"/>
                <w:szCs w:val="24"/>
                <w:lang w:val="cs-CZ"/>
              </w:rPr>
              <w:t>…………………………</w:t>
            </w:r>
          </w:p>
          <w:p w14:paraId="48A378B4" w14:textId="77777777" w:rsidR="00BB0D04" w:rsidRDefault="009E0205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</w:pPr>
            <w:r>
              <w:rPr>
                <w:rFonts w:ascii="Calibri" w:hAnsi="Calibri" w:cs="Arial"/>
                <w:b/>
                <w:sz w:val="24"/>
                <w:szCs w:val="24"/>
              </w:rPr>
              <w:t>ELAT s.r.o.</w:t>
            </w:r>
          </w:p>
          <w:p w14:paraId="08DC04EB" w14:textId="53375B6F" w:rsidR="00BB0D04" w:rsidRDefault="0037184A" w:rsidP="0037184A">
            <w:pPr>
              <w:pStyle w:val="Text"/>
              <w:tabs>
                <w:tab w:val="clear" w:pos="227"/>
              </w:tabs>
              <w:spacing w:line="240" w:lineRule="auto"/>
              <w:ind w:right="15"/>
            </w:pPr>
            <w:r>
              <w:rPr>
                <w:rFonts w:ascii="Calibri" w:hAnsi="Calibri" w:cs="Arial"/>
                <w:sz w:val="24"/>
                <w:szCs w:val="24"/>
              </w:rPr>
              <w:t xml:space="preserve">                    </w:t>
            </w:r>
            <w:r w:rsidR="009E0205" w:rsidRPr="003C414B">
              <w:rPr>
                <w:rFonts w:ascii="Calibri" w:hAnsi="Calibri" w:cs="Arial"/>
                <w:sz w:val="24"/>
                <w:szCs w:val="24"/>
              </w:rPr>
              <w:t>(</w:t>
            </w:r>
            <w:proofErr w:type="spellStart"/>
            <w:r w:rsidR="009E0205" w:rsidRPr="003C414B">
              <w:rPr>
                <w:rFonts w:ascii="Calibri" w:hAnsi="Calibri" w:cs="Arial"/>
                <w:sz w:val="24"/>
                <w:szCs w:val="24"/>
              </w:rPr>
              <w:t>Poskytovatel</w:t>
            </w:r>
            <w:proofErr w:type="spellEnd"/>
            <w:r w:rsidR="009E0205" w:rsidRPr="003C414B">
              <w:rPr>
                <w:rFonts w:ascii="Calibri" w:hAnsi="Calibri" w:cs="Arial"/>
                <w:sz w:val="24"/>
                <w:szCs w:val="24"/>
              </w:rPr>
              <w:t>)</w:t>
            </w:r>
          </w:p>
        </w:tc>
      </w:tr>
      <w:tr w:rsidR="00BB0D04" w14:paraId="48632D95" w14:textId="77777777" w:rsidTr="003C414B">
        <w:trPr>
          <w:trHeight w:val="95"/>
        </w:trPr>
        <w:tc>
          <w:tcPr>
            <w:tcW w:w="4828" w:type="dxa"/>
            <w:shd w:val="clear" w:color="auto" w:fill="auto"/>
          </w:tcPr>
          <w:p w14:paraId="78019CA1" w14:textId="77777777" w:rsidR="00BB0D04" w:rsidRDefault="00BB0D04">
            <w:pPr>
              <w:pStyle w:val="Text"/>
              <w:tabs>
                <w:tab w:val="clear" w:pos="227"/>
              </w:tabs>
              <w:spacing w:line="240" w:lineRule="auto"/>
              <w:ind w:right="15"/>
              <w:rPr>
                <w:rFonts w:ascii="Calibri" w:hAnsi="Calibri" w:cs="Arial"/>
                <w:sz w:val="24"/>
                <w:szCs w:val="24"/>
                <w:lang w:val="cs-CZ"/>
              </w:rPr>
            </w:pPr>
          </w:p>
        </w:tc>
        <w:tc>
          <w:tcPr>
            <w:tcW w:w="4424" w:type="dxa"/>
            <w:shd w:val="clear" w:color="auto" w:fill="auto"/>
          </w:tcPr>
          <w:p w14:paraId="70E2D06F" w14:textId="77777777" w:rsidR="00BB0D04" w:rsidRDefault="00BB0D04">
            <w:pPr>
              <w:pStyle w:val="Text"/>
              <w:tabs>
                <w:tab w:val="clear" w:pos="227"/>
              </w:tabs>
              <w:spacing w:line="240" w:lineRule="auto"/>
              <w:ind w:right="15"/>
              <w:rPr>
                <w:rFonts w:ascii="Calibri" w:hAnsi="Calibri" w:cs="Arial"/>
                <w:sz w:val="24"/>
                <w:szCs w:val="24"/>
                <w:lang w:val="cs-CZ"/>
              </w:rPr>
            </w:pPr>
          </w:p>
        </w:tc>
      </w:tr>
    </w:tbl>
    <w:p w14:paraId="1FD87F54" w14:textId="77777777" w:rsidR="00BB0D04" w:rsidRDefault="00BB0D04"/>
    <w:p w14:paraId="4F9976F5" w14:textId="77777777" w:rsidR="00BB0D04" w:rsidRDefault="00BB0D04"/>
    <w:p w14:paraId="4D756CBF" w14:textId="77777777" w:rsidR="00BB0D04" w:rsidRDefault="00BB0D04">
      <w:pPr>
        <w:spacing w:after="0"/>
        <w:ind w:left="0" w:firstLine="0"/>
        <w:jc w:val="left"/>
      </w:pPr>
    </w:p>
    <w:p w14:paraId="2CD9A9C3" w14:textId="77777777" w:rsidR="00BB0D04" w:rsidRDefault="00BB0D04">
      <w:pPr>
        <w:keepLines/>
        <w:snapToGrid w:val="0"/>
        <w:spacing w:before="120" w:after="240" w:line="280" w:lineRule="atLeast"/>
        <w:ind w:left="0" w:firstLine="0"/>
        <w:jc w:val="center"/>
      </w:pPr>
    </w:p>
    <w:sectPr w:rsidR="00BB0D04">
      <w:headerReference w:type="default" r:id="rId10"/>
      <w:footerReference w:type="default" r:id="rId11"/>
      <w:pgSz w:w="11906" w:h="16838"/>
      <w:pgMar w:top="1417" w:right="849" w:bottom="1417" w:left="1417" w:header="708" w:footer="708" w:gutter="0"/>
      <w:pgNumType w:start="1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9232D1" w14:textId="77777777" w:rsidR="006E2E0C" w:rsidRDefault="006E2E0C">
      <w:pPr>
        <w:spacing w:after="0"/>
      </w:pPr>
      <w:r>
        <w:separator/>
      </w:r>
    </w:p>
  </w:endnote>
  <w:endnote w:type="continuationSeparator" w:id="0">
    <w:p w14:paraId="092AC543" w14:textId="77777777" w:rsidR="006E2E0C" w:rsidRDefault="006E2E0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2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F91EE" w14:textId="4A757519" w:rsidR="00BB0D04" w:rsidRDefault="009E0205">
    <w:pPr>
      <w:pStyle w:val="Zpat"/>
      <w:jc w:val="center"/>
    </w:pPr>
    <w:r>
      <w:fldChar w:fldCharType="begin"/>
    </w:r>
    <w:r>
      <w:instrText>PAGE</w:instrText>
    </w:r>
    <w:r>
      <w:fldChar w:fldCharType="separate"/>
    </w:r>
    <w:r w:rsidR="00390FAC">
      <w:rPr>
        <w:noProof/>
      </w:rPr>
      <w:t>1</w:t>
    </w:r>
    <w:r>
      <w:fldChar w:fldCharType="end"/>
    </w:r>
  </w:p>
  <w:p w14:paraId="7F2E39C3" w14:textId="77777777" w:rsidR="00BB0D04" w:rsidRDefault="00BB0D04">
    <w:pPr>
      <w:pStyle w:val="Zpat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460425" w14:textId="4F64D9E7" w:rsidR="00BB0D04" w:rsidRDefault="009E0205">
    <w:pPr>
      <w:pStyle w:val="Zpat"/>
    </w:pPr>
    <w:r>
      <w:rPr>
        <w:i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6C96CA" w14:textId="77777777" w:rsidR="006E2E0C" w:rsidRDefault="006E2E0C">
      <w:pPr>
        <w:spacing w:after="0"/>
      </w:pPr>
      <w:r>
        <w:separator/>
      </w:r>
    </w:p>
  </w:footnote>
  <w:footnote w:type="continuationSeparator" w:id="0">
    <w:p w14:paraId="1987E5D8" w14:textId="77777777" w:rsidR="006E2E0C" w:rsidRDefault="006E2E0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C26365" w14:textId="77777777" w:rsidR="00BB0D04" w:rsidRDefault="009E0205">
    <w:pPr>
      <w:pStyle w:val="Zhlav"/>
    </w:pPr>
    <w:r>
      <w:rPr>
        <w:noProof/>
      </w:rPr>
      <w:drawing>
        <wp:inline distT="0" distB="9525" distL="0" distR="0" wp14:anchorId="6FC292F0" wp14:editId="168BED50">
          <wp:extent cx="1905000" cy="790575"/>
          <wp:effectExtent l="0" t="0" r="0" b="0"/>
          <wp:docPr id="1" name="Obrázek 3" descr="NZM logo ma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3" descr="NZM logo mail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90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06D90D" w14:textId="77777777" w:rsidR="00BB0D04" w:rsidRDefault="009E0205">
    <w:pPr>
      <w:pStyle w:val="Zhlav"/>
    </w:pPr>
    <w:r>
      <w:rPr>
        <w:noProof/>
      </w:rPr>
      <w:drawing>
        <wp:inline distT="0" distB="9525" distL="0" distR="0" wp14:anchorId="111BCDBD" wp14:editId="72B07D8F">
          <wp:extent cx="1905000" cy="790575"/>
          <wp:effectExtent l="0" t="0" r="0" b="0"/>
          <wp:docPr id="2" name="Obrázek 2" descr="NZM logo ma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 descr="NZM logo mail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90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419C7"/>
    <w:multiLevelType w:val="multilevel"/>
    <w:tmpl w:val="1F7E777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0BE577D5"/>
    <w:multiLevelType w:val="multilevel"/>
    <w:tmpl w:val="00FAEC9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164349CF"/>
    <w:multiLevelType w:val="multilevel"/>
    <w:tmpl w:val="907EDAE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376850BF"/>
    <w:multiLevelType w:val="multilevel"/>
    <w:tmpl w:val="0FFEBE2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40AA78CD"/>
    <w:multiLevelType w:val="multilevel"/>
    <w:tmpl w:val="34D2E382"/>
    <w:lvl w:ilvl="0">
      <w:start w:val="1"/>
      <w:numFmt w:val="decimal"/>
      <w:pStyle w:val="Nadpis1"/>
      <w:lvlText w:val="%1."/>
      <w:lvlJc w:val="left"/>
      <w:pPr>
        <w:ind w:left="0" w:firstLine="0"/>
      </w:pPr>
    </w:lvl>
    <w:lvl w:ilvl="1">
      <w:start w:val="1"/>
      <w:numFmt w:val="decimal"/>
      <w:pStyle w:val="Nadpis2"/>
      <w:lvlText w:val="%1.%2"/>
      <w:lvlJc w:val="left"/>
      <w:pPr>
        <w:ind w:left="0" w:firstLine="0"/>
      </w:pPr>
    </w:lvl>
    <w:lvl w:ilvl="2">
      <w:start w:val="1"/>
      <w:numFmt w:val="decimal"/>
      <w:pStyle w:val="Nadpis3"/>
      <w:lvlText w:val="%1.%2.%3"/>
      <w:lvlJc w:val="left"/>
      <w:pPr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54161A21"/>
    <w:multiLevelType w:val="multilevel"/>
    <w:tmpl w:val="1F44E0F0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7CA216D"/>
    <w:multiLevelType w:val="multilevel"/>
    <w:tmpl w:val="01FA4A2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5F0D32FB"/>
    <w:multiLevelType w:val="multilevel"/>
    <w:tmpl w:val="F7225A8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6BD47280"/>
    <w:multiLevelType w:val="multilevel"/>
    <w:tmpl w:val="AE021F7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 w15:restartNumberingAfterBreak="0">
    <w:nsid w:val="6D6624E8"/>
    <w:multiLevelType w:val="multilevel"/>
    <w:tmpl w:val="082488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 w15:restartNumberingAfterBreak="0">
    <w:nsid w:val="742E4F9D"/>
    <w:multiLevelType w:val="multilevel"/>
    <w:tmpl w:val="E8FA626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 w15:restartNumberingAfterBreak="0">
    <w:nsid w:val="76834E98"/>
    <w:multiLevelType w:val="multilevel"/>
    <w:tmpl w:val="D700BFF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 w15:restartNumberingAfterBreak="0">
    <w:nsid w:val="7C121120"/>
    <w:multiLevelType w:val="multilevel"/>
    <w:tmpl w:val="511607F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 w15:restartNumberingAfterBreak="0">
    <w:nsid w:val="7EEF6CD2"/>
    <w:multiLevelType w:val="multilevel"/>
    <w:tmpl w:val="F22078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 w15:restartNumberingAfterBreak="0">
    <w:nsid w:val="7FB64DA1"/>
    <w:multiLevelType w:val="multilevel"/>
    <w:tmpl w:val="9F5641F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10"/>
  </w:num>
  <w:num w:numId="5">
    <w:abstractNumId w:val="6"/>
  </w:num>
  <w:num w:numId="6">
    <w:abstractNumId w:val="1"/>
  </w:num>
  <w:num w:numId="7">
    <w:abstractNumId w:val="14"/>
  </w:num>
  <w:num w:numId="8">
    <w:abstractNumId w:val="11"/>
  </w:num>
  <w:num w:numId="9">
    <w:abstractNumId w:val="12"/>
  </w:num>
  <w:num w:numId="10">
    <w:abstractNumId w:val="9"/>
  </w:num>
  <w:num w:numId="11">
    <w:abstractNumId w:val="3"/>
  </w:num>
  <w:num w:numId="12">
    <w:abstractNumId w:val="13"/>
  </w:num>
  <w:num w:numId="13">
    <w:abstractNumId w:val="7"/>
  </w:num>
  <w:num w:numId="14">
    <w:abstractNumId w:val="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D04"/>
    <w:rsid w:val="000E048B"/>
    <w:rsid w:val="00210F33"/>
    <w:rsid w:val="00222E9C"/>
    <w:rsid w:val="002E4DB6"/>
    <w:rsid w:val="0033244C"/>
    <w:rsid w:val="0037184A"/>
    <w:rsid w:val="00384B13"/>
    <w:rsid w:val="00390FAC"/>
    <w:rsid w:val="00392F42"/>
    <w:rsid w:val="003C414B"/>
    <w:rsid w:val="005F130D"/>
    <w:rsid w:val="00655840"/>
    <w:rsid w:val="006E2E0C"/>
    <w:rsid w:val="00844CE3"/>
    <w:rsid w:val="008C668A"/>
    <w:rsid w:val="009639C0"/>
    <w:rsid w:val="009E0205"/>
    <w:rsid w:val="00BB0D04"/>
    <w:rsid w:val="00BB2A3E"/>
    <w:rsid w:val="00CA7EB3"/>
    <w:rsid w:val="00E116EB"/>
    <w:rsid w:val="00E81B89"/>
    <w:rsid w:val="00FE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9B86BA"/>
  <w15:docId w15:val="{6FEBFB4E-5DF4-4405-AF36-CCA4C619E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61E5A"/>
    <w:pPr>
      <w:spacing w:after="60"/>
      <w:ind w:left="992" w:hanging="425"/>
      <w:jc w:val="both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locked/>
    <w:rsid w:val="00F636E5"/>
    <w:pPr>
      <w:keepNext/>
      <w:keepLines/>
      <w:numPr>
        <w:numId w:val="1"/>
      </w:numPr>
      <w:suppressAutoHyphens/>
      <w:spacing w:before="240"/>
      <w:jc w:val="left"/>
      <w:outlineLvl w:val="0"/>
    </w:pPr>
    <w:rPr>
      <w:rFonts w:ascii="Arial" w:eastAsia="Times New Roman" w:hAnsi="Arial" w:cs="Times New Roman"/>
      <w:b/>
      <w:kern w:val="2"/>
      <w:sz w:val="28"/>
      <w:szCs w:val="20"/>
      <w:lang w:eastAsia="cs-CZ"/>
    </w:rPr>
  </w:style>
  <w:style w:type="paragraph" w:styleId="Nadpis2">
    <w:name w:val="heading 2"/>
    <w:basedOn w:val="Normln"/>
    <w:link w:val="Nadpis2Char"/>
    <w:qFormat/>
    <w:locked/>
    <w:rsid w:val="00F636E5"/>
    <w:pPr>
      <w:keepNext/>
      <w:keepLines/>
      <w:numPr>
        <w:ilvl w:val="1"/>
        <w:numId w:val="1"/>
      </w:numPr>
      <w:spacing w:before="240"/>
      <w:jc w:val="left"/>
      <w:outlineLvl w:val="1"/>
    </w:pPr>
    <w:rPr>
      <w:rFonts w:ascii="Arial" w:eastAsia="Times New Roman" w:hAnsi="Arial" w:cs="Times New Roman"/>
      <w:b/>
      <w:szCs w:val="20"/>
      <w:lang w:eastAsia="cs-CZ"/>
    </w:rPr>
  </w:style>
  <w:style w:type="paragraph" w:styleId="Nadpis3">
    <w:name w:val="heading 3"/>
    <w:basedOn w:val="Normln"/>
    <w:link w:val="Nadpis3Char"/>
    <w:qFormat/>
    <w:locked/>
    <w:rsid w:val="00F636E5"/>
    <w:pPr>
      <w:keepNext/>
      <w:keepLines/>
      <w:numPr>
        <w:ilvl w:val="2"/>
        <w:numId w:val="1"/>
      </w:numPr>
      <w:pBdr>
        <w:top w:val="single" w:sz="6" w:space="1" w:color="000000"/>
      </w:pBdr>
      <w:spacing w:before="360"/>
      <w:jc w:val="left"/>
      <w:outlineLvl w:val="2"/>
    </w:pPr>
    <w:rPr>
      <w:rFonts w:ascii="Arial" w:eastAsia="Times New Roman" w:hAnsi="Arial" w:cs="Times New Roman"/>
      <w:b/>
      <w:sz w:val="24"/>
      <w:szCs w:val="20"/>
      <w:lang w:eastAsia="cs-CZ"/>
    </w:rPr>
  </w:style>
  <w:style w:type="paragraph" w:styleId="Nadpis4">
    <w:name w:val="heading 4"/>
    <w:basedOn w:val="Normln"/>
    <w:link w:val="Nadpis4Char"/>
    <w:qFormat/>
    <w:locked/>
    <w:rsid w:val="00F636E5"/>
    <w:pPr>
      <w:keepNext/>
      <w:keepLines/>
      <w:numPr>
        <w:ilvl w:val="3"/>
        <w:numId w:val="1"/>
      </w:numPr>
      <w:spacing w:before="300"/>
      <w:jc w:val="left"/>
      <w:outlineLvl w:val="3"/>
    </w:pPr>
    <w:rPr>
      <w:rFonts w:ascii="Arial" w:eastAsia="Times New Roman" w:hAnsi="Arial" w:cs="Times New Roman"/>
      <w:b/>
      <w:szCs w:val="20"/>
      <w:lang w:eastAsia="cs-CZ"/>
    </w:rPr>
  </w:style>
  <w:style w:type="paragraph" w:styleId="Nadpis5">
    <w:name w:val="heading 5"/>
    <w:basedOn w:val="Zkladntext"/>
    <w:link w:val="Nadpis5Char"/>
    <w:qFormat/>
    <w:locked/>
    <w:rsid w:val="00F636E5"/>
    <w:pPr>
      <w:numPr>
        <w:ilvl w:val="4"/>
        <w:numId w:val="1"/>
      </w:numPr>
      <w:spacing w:before="240" w:after="0"/>
      <w:jc w:val="left"/>
      <w:outlineLvl w:val="4"/>
    </w:pPr>
    <w:rPr>
      <w:rFonts w:ascii="Arial" w:eastAsia="Times New Roman" w:hAnsi="Arial" w:cs="Times New Roman"/>
      <w:b/>
      <w:sz w:val="1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link w:val="Textbubliny"/>
    <w:uiPriority w:val="99"/>
    <w:semiHidden/>
    <w:qFormat/>
    <w:locked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uiPriority w:val="99"/>
    <w:qFormat/>
    <w:locked/>
    <w:rPr>
      <w:rFonts w:ascii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uiPriority w:val="99"/>
    <w:qFormat/>
    <w:rPr>
      <w:rFonts w:cs="Times New Roman"/>
      <w:sz w:val="16"/>
      <w:szCs w:val="16"/>
    </w:rPr>
  </w:style>
  <w:style w:type="character" w:customStyle="1" w:styleId="TextkomenteChar">
    <w:name w:val="Text komentáře Char"/>
    <w:link w:val="Textkomente"/>
    <w:uiPriority w:val="99"/>
    <w:qFormat/>
    <w:locked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Zkladntext3Char">
    <w:name w:val="Základní text 3 Char"/>
    <w:link w:val="Zkladntext3"/>
    <w:uiPriority w:val="99"/>
    <w:qFormat/>
    <w:locked/>
    <w:rPr>
      <w:rFonts w:ascii="Times New Roman" w:hAnsi="Times New Roman" w:cs="Times New Roman"/>
      <w:sz w:val="16"/>
      <w:szCs w:val="16"/>
      <w:lang w:eastAsia="cs-CZ"/>
    </w:rPr>
  </w:style>
  <w:style w:type="character" w:customStyle="1" w:styleId="PedmtkomenteChar">
    <w:name w:val="Předmět komentáře Char"/>
    <w:link w:val="Pedmtkomente"/>
    <w:uiPriority w:val="99"/>
    <w:semiHidden/>
    <w:qFormat/>
    <w:locked/>
    <w:rPr>
      <w:rFonts w:ascii="Times New Roman" w:hAnsi="Times New Roman" w:cs="Times New Roman"/>
      <w:b/>
      <w:bCs/>
      <w:sz w:val="20"/>
      <w:szCs w:val="20"/>
      <w:lang w:eastAsia="cs-CZ"/>
    </w:rPr>
  </w:style>
  <w:style w:type="character" w:customStyle="1" w:styleId="ListLabel1">
    <w:name w:val="ListLabel 1"/>
    <w:uiPriority w:val="99"/>
    <w:qFormat/>
    <w:rsid w:val="00461E5A"/>
  </w:style>
  <w:style w:type="character" w:customStyle="1" w:styleId="ListLabel2">
    <w:name w:val="ListLabel 2"/>
    <w:uiPriority w:val="99"/>
    <w:qFormat/>
    <w:rsid w:val="00461E5A"/>
  </w:style>
  <w:style w:type="character" w:customStyle="1" w:styleId="ListLabel3">
    <w:name w:val="ListLabel 3"/>
    <w:uiPriority w:val="99"/>
    <w:qFormat/>
    <w:rsid w:val="00461E5A"/>
    <w:rPr>
      <w:color w:val="00000A"/>
      <w:sz w:val="24"/>
    </w:rPr>
  </w:style>
  <w:style w:type="character" w:customStyle="1" w:styleId="ListLabel4">
    <w:name w:val="ListLabel 4"/>
    <w:uiPriority w:val="99"/>
    <w:qFormat/>
    <w:rsid w:val="00461E5A"/>
    <w:rPr>
      <w:rFonts w:eastAsia="Times New Roman"/>
    </w:rPr>
  </w:style>
  <w:style w:type="character" w:customStyle="1" w:styleId="HeaderChar1">
    <w:name w:val="Header Char1"/>
    <w:uiPriority w:val="99"/>
    <w:semiHidden/>
    <w:qFormat/>
    <w:rsid w:val="0074691C"/>
    <w:rPr>
      <w:lang w:eastAsia="en-US"/>
    </w:rPr>
  </w:style>
  <w:style w:type="character" w:customStyle="1" w:styleId="CommentTextChar1">
    <w:name w:val="Comment Text Char1"/>
    <w:uiPriority w:val="99"/>
    <w:semiHidden/>
    <w:qFormat/>
    <w:rsid w:val="0074691C"/>
    <w:rPr>
      <w:sz w:val="20"/>
      <w:szCs w:val="20"/>
      <w:lang w:eastAsia="en-US"/>
    </w:rPr>
  </w:style>
  <w:style w:type="character" w:customStyle="1" w:styleId="BodyText3Char1">
    <w:name w:val="Body Text 3 Char1"/>
    <w:uiPriority w:val="99"/>
    <w:semiHidden/>
    <w:qFormat/>
    <w:rsid w:val="0074691C"/>
    <w:rPr>
      <w:sz w:val="16"/>
      <w:szCs w:val="16"/>
      <w:lang w:eastAsia="en-US"/>
    </w:rPr>
  </w:style>
  <w:style w:type="character" w:customStyle="1" w:styleId="CommentSubjectChar1">
    <w:name w:val="Comment Subject Char1"/>
    <w:uiPriority w:val="99"/>
    <w:semiHidden/>
    <w:qFormat/>
    <w:rsid w:val="0074691C"/>
    <w:rPr>
      <w:rFonts w:ascii="Times New Roman" w:hAnsi="Times New Roman" w:cs="Times New Roman"/>
      <w:b/>
      <w:bCs/>
      <w:sz w:val="20"/>
      <w:szCs w:val="20"/>
      <w:lang w:eastAsia="en-US"/>
    </w:rPr>
  </w:style>
  <w:style w:type="character" w:customStyle="1" w:styleId="ZpatChar">
    <w:name w:val="Zápatí Char"/>
    <w:link w:val="Zpat"/>
    <w:uiPriority w:val="99"/>
    <w:qFormat/>
    <w:locked/>
    <w:rsid w:val="00DB54E3"/>
    <w:rPr>
      <w:rFonts w:cs="Times New Roman"/>
    </w:rPr>
  </w:style>
  <w:style w:type="character" w:customStyle="1" w:styleId="RozloendokumentuChar">
    <w:name w:val="Rozložení dokumentu Char"/>
    <w:link w:val="Rozloendokumentu"/>
    <w:uiPriority w:val="99"/>
    <w:semiHidden/>
    <w:qFormat/>
    <w:rsid w:val="0074691C"/>
    <w:rPr>
      <w:rFonts w:ascii="Times New Roman" w:hAnsi="Times New Roman"/>
      <w:sz w:val="0"/>
      <w:szCs w:val="0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qFormat/>
    <w:rsid w:val="00393B96"/>
    <w:rPr>
      <w:sz w:val="22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qFormat/>
    <w:rsid w:val="00F636E5"/>
    <w:rPr>
      <w:rFonts w:ascii="Arial" w:eastAsia="Times New Roman" w:hAnsi="Arial" w:cs="Times New Roman"/>
      <w:b/>
      <w:kern w:val="2"/>
      <w:sz w:val="28"/>
    </w:rPr>
  </w:style>
  <w:style w:type="character" w:customStyle="1" w:styleId="Nadpis2Char">
    <w:name w:val="Nadpis 2 Char"/>
    <w:basedOn w:val="Standardnpsmoodstavce"/>
    <w:link w:val="Nadpis2"/>
    <w:qFormat/>
    <w:rsid w:val="00F636E5"/>
    <w:rPr>
      <w:rFonts w:ascii="Arial" w:eastAsia="Times New Roman" w:hAnsi="Arial" w:cs="Times New Roman"/>
      <w:b/>
      <w:sz w:val="22"/>
    </w:rPr>
  </w:style>
  <w:style w:type="character" w:customStyle="1" w:styleId="Nadpis3Char">
    <w:name w:val="Nadpis 3 Char"/>
    <w:basedOn w:val="Standardnpsmoodstavce"/>
    <w:link w:val="Nadpis3"/>
    <w:qFormat/>
    <w:rsid w:val="00F636E5"/>
    <w:rPr>
      <w:rFonts w:ascii="Arial" w:eastAsia="Times New Roman" w:hAnsi="Arial" w:cs="Times New Roman"/>
      <w:b/>
      <w:sz w:val="24"/>
    </w:rPr>
  </w:style>
  <w:style w:type="character" w:customStyle="1" w:styleId="Nadpis4Char">
    <w:name w:val="Nadpis 4 Char"/>
    <w:basedOn w:val="Standardnpsmoodstavce"/>
    <w:link w:val="Nadpis4"/>
    <w:qFormat/>
    <w:rsid w:val="00F636E5"/>
    <w:rPr>
      <w:rFonts w:ascii="Arial" w:eastAsia="Times New Roman" w:hAnsi="Arial" w:cs="Times New Roman"/>
      <w:b/>
      <w:sz w:val="22"/>
    </w:rPr>
  </w:style>
  <w:style w:type="character" w:customStyle="1" w:styleId="Nadpis5Char">
    <w:name w:val="Nadpis 5 Char"/>
    <w:basedOn w:val="Standardnpsmoodstavce"/>
    <w:link w:val="Nadpis5"/>
    <w:qFormat/>
    <w:rsid w:val="00F636E5"/>
    <w:rPr>
      <w:rFonts w:ascii="Arial" w:eastAsia="Times New Roman" w:hAnsi="Arial" w:cs="Times New Roman"/>
      <w:b/>
      <w:sz w:val="18"/>
    </w:rPr>
  </w:style>
  <w:style w:type="character" w:customStyle="1" w:styleId="bntextChar">
    <w:name w:val="běžný text Char"/>
    <w:qFormat/>
    <w:rsid w:val="00F636E5"/>
    <w:rPr>
      <w:rFonts w:ascii="Arial" w:eastAsia="Times New Roman" w:hAnsi="Arial" w:cs="Times New Roman"/>
      <w:sz w:val="22"/>
      <w:szCs w:val="24"/>
    </w:rPr>
  </w:style>
  <w:style w:type="character" w:customStyle="1" w:styleId="Internetovodkaz">
    <w:name w:val="Internetový odkaz"/>
    <w:basedOn w:val="Standardnpsmoodstavce"/>
    <w:uiPriority w:val="99"/>
    <w:unhideWhenUsed/>
    <w:rsid w:val="009A140F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qFormat/>
    <w:rsid w:val="00F217FF"/>
    <w:rPr>
      <w:color w:val="605E5C"/>
      <w:shd w:val="clear" w:color="auto" w:fill="E1DFDD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eastAsia="Times New Roman"/>
      <w:sz w:val="24"/>
    </w:rPr>
  </w:style>
  <w:style w:type="character" w:customStyle="1" w:styleId="ListLabel69">
    <w:name w:val="ListLabel 69"/>
    <w:qFormat/>
    <w:rPr>
      <w:rFonts w:cs="Times New Roman"/>
      <w:sz w:val="24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  <w:b/>
      <w:sz w:val="24"/>
    </w:rPr>
  </w:style>
  <w:style w:type="character" w:customStyle="1" w:styleId="ListLabel115">
    <w:name w:val="ListLabel 115"/>
    <w:qFormat/>
    <w:rPr>
      <w:rFonts w:cs="Times New Roman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  <w:sz w:val="24"/>
    </w:rPr>
  </w:style>
  <w:style w:type="character" w:customStyle="1" w:styleId="ListLabel124">
    <w:name w:val="ListLabel 124"/>
    <w:qFormat/>
    <w:rPr>
      <w:rFonts w:cs="Times New Roman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  <w:sz w:val="24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  <w:sz w:val="24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  <w:sz w:val="24"/>
    </w:rPr>
  </w:style>
  <w:style w:type="character" w:customStyle="1" w:styleId="ListLabel151">
    <w:name w:val="ListLabel 151"/>
    <w:qFormat/>
    <w:rPr>
      <w:rFonts w:cs="Times New Roman"/>
    </w:rPr>
  </w:style>
  <w:style w:type="character" w:customStyle="1" w:styleId="ListLabel152">
    <w:name w:val="ListLabel 152"/>
    <w:qFormat/>
    <w:rPr>
      <w:rFonts w:cs="Times New Roman"/>
    </w:rPr>
  </w:style>
  <w:style w:type="character" w:customStyle="1" w:styleId="ListLabel153">
    <w:name w:val="ListLabel 153"/>
    <w:qFormat/>
    <w:rPr>
      <w:rFonts w:cs="Times New Roman"/>
    </w:rPr>
  </w:style>
  <w:style w:type="character" w:customStyle="1" w:styleId="ListLabel154">
    <w:name w:val="ListLabel 154"/>
    <w:qFormat/>
    <w:rPr>
      <w:rFonts w:cs="Times New Roman"/>
    </w:rPr>
  </w:style>
  <w:style w:type="character" w:customStyle="1" w:styleId="ListLabel155">
    <w:name w:val="ListLabel 155"/>
    <w:qFormat/>
    <w:rPr>
      <w:rFonts w:cs="Times New Roman"/>
    </w:rPr>
  </w:style>
  <w:style w:type="character" w:customStyle="1" w:styleId="ListLabel156">
    <w:name w:val="ListLabel 156"/>
    <w:qFormat/>
    <w:rPr>
      <w:rFonts w:cs="Times New Roman"/>
    </w:rPr>
  </w:style>
  <w:style w:type="character" w:customStyle="1" w:styleId="ListLabel157">
    <w:name w:val="ListLabel 157"/>
    <w:qFormat/>
    <w:rPr>
      <w:rFonts w:cs="Times New Roman"/>
    </w:rPr>
  </w:style>
  <w:style w:type="character" w:customStyle="1" w:styleId="ListLabel158">
    <w:name w:val="ListLabel 158"/>
    <w:qFormat/>
    <w:rPr>
      <w:rFonts w:cs="Times New Roman"/>
    </w:rPr>
  </w:style>
  <w:style w:type="character" w:customStyle="1" w:styleId="ListLabel159">
    <w:name w:val="ListLabel 159"/>
    <w:qFormat/>
    <w:rPr>
      <w:rFonts w:cs="Times New Roman"/>
      <w:sz w:val="24"/>
    </w:rPr>
  </w:style>
  <w:style w:type="character" w:customStyle="1" w:styleId="ListLabel160">
    <w:name w:val="ListLabel 160"/>
    <w:qFormat/>
    <w:rPr>
      <w:rFonts w:cs="Times New Roman"/>
    </w:rPr>
  </w:style>
  <w:style w:type="character" w:customStyle="1" w:styleId="ListLabel161">
    <w:name w:val="ListLabel 161"/>
    <w:qFormat/>
    <w:rPr>
      <w:rFonts w:cs="Times New Roman"/>
    </w:rPr>
  </w:style>
  <w:style w:type="character" w:customStyle="1" w:styleId="ListLabel162">
    <w:name w:val="ListLabel 162"/>
    <w:qFormat/>
    <w:rPr>
      <w:rFonts w:cs="Times New Roman"/>
    </w:rPr>
  </w:style>
  <w:style w:type="character" w:customStyle="1" w:styleId="ListLabel163">
    <w:name w:val="ListLabel 163"/>
    <w:qFormat/>
    <w:rPr>
      <w:rFonts w:cs="Times New Roman"/>
    </w:rPr>
  </w:style>
  <w:style w:type="character" w:customStyle="1" w:styleId="ListLabel164">
    <w:name w:val="ListLabel 164"/>
    <w:qFormat/>
    <w:rPr>
      <w:rFonts w:cs="Times New Roman"/>
    </w:rPr>
  </w:style>
  <w:style w:type="character" w:customStyle="1" w:styleId="ListLabel165">
    <w:name w:val="ListLabel 165"/>
    <w:qFormat/>
    <w:rPr>
      <w:rFonts w:cs="Times New Roman"/>
    </w:rPr>
  </w:style>
  <w:style w:type="character" w:customStyle="1" w:styleId="ListLabel166">
    <w:name w:val="ListLabel 166"/>
    <w:qFormat/>
    <w:rPr>
      <w:rFonts w:cs="Times New Roman"/>
    </w:rPr>
  </w:style>
  <w:style w:type="character" w:customStyle="1" w:styleId="ListLabel167">
    <w:name w:val="ListLabel 167"/>
    <w:qFormat/>
    <w:rPr>
      <w:rFonts w:cs="Times New Roman"/>
    </w:rPr>
  </w:style>
  <w:style w:type="character" w:customStyle="1" w:styleId="ListLabel168">
    <w:name w:val="ListLabel 168"/>
    <w:qFormat/>
    <w:rPr>
      <w:rFonts w:cs="Times New Roman"/>
      <w:sz w:val="24"/>
    </w:rPr>
  </w:style>
  <w:style w:type="character" w:customStyle="1" w:styleId="ListLabel169">
    <w:name w:val="ListLabel 169"/>
    <w:qFormat/>
    <w:rPr>
      <w:rFonts w:cs="Times New Roman"/>
    </w:rPr>
  </w:style>
  <w:style w:type="character" w:customStyle="1" w:styleId="ListLabel170">
    <w:name w:val="ListLabel 170"/>
    <w:qFormat/>
    <w:rPr>
      <w:rFonts w:cs="Times New Roman"/>
    </w:rPr>
  </w:style>
  <w:style w:type="character" w:customStyle="1" w:styleId="ListLabel171">
    <w:name w:val="ListLabel 171"/>
    <w:qFormat/>
    <w:rPr>
      <w:rFonts w:cs="Times New Roman"/>
    </w:rPr>
  </w:style>
  <w:style w:type="character" w:customStyle="1" w:styleId="ListLabel172">
    <w:name w:val="ListLabel 172"/>
    <w:qFormat/>
    <w:rPr>
      <w:rFonts w:cs="Times New Roman"/>
    </w:rPr>
  </w:style>
  <w:style w:type="character" w:customStyle="1" w:styleId="ListLabel173">
    <w:name w:val="ListLabel 173"/>
    <w:qFormat/>
    <w:rPr>
      <w:rFonts w:cs="Times New Roman"/>
    </w:rPr>
  </w:style>
  <w:style w:type="character" w:customStyle="1" w:styleId="ListLabel174">
    <w:name w:val="ListLabel 174"/>
    <w:qFormat/>
    <w:rPr>
      <w:rFonts w:cs="Times New Roman"/>
    </w:rPr>
  </w:style>
  <w:style w:type="character" w:customStyle="1" w:styleId="ListLabel175">
    <w:name w:val="ListLabel 175"/>
    <w:qFormat/>
    <w:rPr>
      <w:rFonts w:cs="Times New Roman"/>
    </w:rPr>
  </w:style>
  <w:style w:type="character" w:customStyle="1" w:styleId="ListLabel176">
    <w:name w:val="ListLabel 176"/>
    <w:qFormat/>
    <w:rPr>
      <w:rFonts w:cs="Times New Roman"/>
    </w:rPr>
  </w:style>
  <w:style w:type="character" w:customStyle="1" w:styleId="ListLabel177">
    <w:name w:val="ListLabel 177"/>
    <w:qFormat/>
    <w:rPr>
      <w:rFonts w:cs="Times New Roman"/>
      <w:sz w:val="24"/>
    </w:rPr>
  </w:style>
  <w:style w:type="character" w:customStyle="1" w:styleId="ListLabel178">
    <w:name w:val="ListLabel 178"/>
    <w:qFormat/>
    <w:rPr>
      <w:rFonts w:cs="Times New Roman"/>
    </w:rPr>
  </w:style>
  <w:style w:type="character" w:customStyle="1" w:styleId="ListLabel179">
    <w:name w:val="ListLabel 179"/>
    <w:qFormat/>
    <w:rPr>
      <w:rFonts w:cs="Times New Roman"/>
    </w:rPr>
  </w:style>
  <w:style w:type="character" w:customStyle="1" w:styleId="ListLabel180">
    <w:name w:val="ListLabel 180"/>
    <w:qFormat/>
    <w:rPr>
      <w:rFonts w:cs="Times New Roman"/>
    </w:rPr>
  </w:style>
  <w:style w:type="character" w:customStyle="1" w:styleId="ListLabel181">
    <w:name w:val="ListLabel 181"/>
    <w:qFormat/>
    <w:rPr>
      <w:rFonts w:cs="Times New Roman"/>
    </w:rPr>
  </w:style>
  <w:style w:type="character" w:customStyle="1" w:styleId="ListLabel182">
    <w:name w:val="ListLabel 182"/>
    <w:qFormat/>
    <w:rPr>
      <w:rFonts w:cs="Times New Roman"/>
    </w:rPr>
  </w:style>
  <w:style w:type="character" w:customStyle="1" w:styleId="ListLabel183">
    <w:name w:val="ListLabel 183"/>
    <w:qFormat/>
    <w:rPr>
      <w:rFonts w:cs="Times New Roman"/>
    </w:rPr>
  </w:style>
  <w:style w:type="character" w:customStyle="1" w:styleId="ListLabel184">
    <w:name w:val="ListLabel 184"/>
    <w:qFormat/>
    <w:rPr>
      <w:rFonts w:cs="Times New Roman"/>
    </w:rPr>
  </w:style>
  <w:style w:type="character" w:customStyle="1" w:styleId="ListLabel185">
    <w:name w:val="ListLabel 185"/>
    <w:qFormat/>
    <w:rPr>
      <w:rFonts w:cs="Times New Roman"/>
    </w:rPr>
  </w:style>
  <w:style w:type="character" w:customStyle="1" w:styleId="ListLabel186">
    <w:name w:val="ListLabel 186"/>
    <w:qFormat/>
    <w:rPr>
      <w:rFonts w:cs="Times New Roman"/>
      <w:sz w:val="24"/>
    </w:rPr>
  </w:style>
  <w:style w:type="character" w:customStyle="1" w:styleId="ListLabel187">
    <w:name w:val="ListLabel 187"/>
    <w:qFormat/>
    <w:rPr>
      <w:rFonts w:cs="Times New Roman"/>
    </w:rPr>
  </w:style>
  <w:style w:type="character" w:customStyle="1" w:styleId="ListLabel188">
    <w:name w:val="ListLabel 188"/>
    <w:qFormat/>
    <w:rPr>
      <w:rFonts w:cs="Times New Roman"/>
    </w:rPr>
  </w:style>
  <w:style w:type="character" w:customStyle="1" w:styleId="ListLabel189">
    <w:name w:val="ListLabel 189"/>
    <w:qFormat/>
    <w:rPr>
      <w:rFonts w:cs="Times New Roman"/>
    </w:rPr>
  </w:style>
  <w:style w:type="character" w:customStyle="1" w:styleId="ListLabel190">
    <w:name w:val="ListLabel 190"/>
    <w:qFormat/>
    <w:rPr>
      <w:rFonts w:cs="Times New Roman"/>
    </w:rPr>
  </w:style>
  <w:style w:type="character" w:customStyle="1" w:styleId="ListLabel191">
    <w:name w:val="ListLabel 191"/>
    <w:qFormat/>
    <w:rPr>
      <w:rFonts w:cs="Times New Roman"/>
    </w:rPr>
  </w:style>
  <w:style w:type="character" w:customStyle="1" w:styleId="ListLabel192">
    <w:name w:val="ListLabel 192"/>
    <w:qFormat/>
    <w:rPr>
      <w:rFonts w:cs="Times New Roman"/>
    </w:rPr>
  </w:style>
  <w:style w:type="character" w:customStyle="1" w:styleId="ListLabel193">
    <w:name w:val="ListLabel 193"/>
    <w:qFormat/>
    <w:rPr>
      <w:rFonts w:cs="Times New Roman"/>
    </w:rPr>
  </w:style>
  <w:style w:type="character" w:customStyle="1" w:styleId="ListLabel194">
    <w:name w:val="ListLabel 194"/>
    <w:qFormat/>
    <w:rPr>
      <w:rFonts w:cs="Times New Roman"/>
    </w:rPr>
  </w:style>
  <w:style w:type="character" w:customStyle="1" w:styleId="ListLabel195">
    <w:name w:val="ListLabel 195"/>
    <w:qFormat/>
    <w:rPr>
      <w:rFonts w:cs="Times New Roman"/>
    </w:rPr>
  </w:style>
  <w:style w:type="character" w:customStyle="1" w:styleId="ListLabel196">
    <w:name w:val="ListLabel 196"/>
    <w:qFormat/>
    <w:rPr>
      <w:rFonts w:cs="Times New Roman"/>
    </w:rPr>
  </w:style>
  <w:style w:type="character" w:customStyle="1" w:styleId="ListLabel197">
    <w:name w:val="ListLabel 197"/>
    <w:qFormat/>
    <w:rPr>
      <w:rFonts w:cs="Times New Roman"/>
    </w:rPr>
  </w:style>
  <w:style w:type="character" w:customStyle="1" w:styleId="ListLabel198">
    <w:name w:val="ListLabel 198"/>
    <w:qFormat/>
    <w:rPr>
      <w:rFonts w:cs="Times New Roman"/>
    </w:rPr>
  </w:style>
  <w:style w:type="character" w:customStyle="1" w:styleId="ListLabel199">
    <w:name w:val="ListLabel 199"/>
    <w:qFormat/>
    <w:rPr>
      <w:rFonts w:cs="Times New Roman"/>
    </w:rPr>
  </w:style>
  <w:style w:type="character" w:customStyle="1" w:styleId="ListLabel200">
    <w:name w:val="ListLabel 200"/>
    <w:qFormat/>
    <w:rPr>
      <w:rFonts w:cs="Times New Roman"/>
    </w:rPr>
  </w:style>
  <w:style w:type="character" w:customStyle="1" w:styleId="ListLabel201">
    <w:name w:val="ListLabel 201"/>
    <w:qFormat/>
    <w:rPr>
      <w:rFonts w:cs="Times New Roman"/>
    </w:rPr>
  </w:style>
  <w:style w:type="character" w:customStyle="1" w:styleId="ListLabel202">
    <w:name w:val="ListLabel 202"/>
    <w:qFormat/>
    <w:rPr>
      <w:rFonts w:cs="Times New Roman"/>
    </w:rPr>
  </w:style>
  <w:style w:type="character" w:customStyle="1" w:styleId="ListLabel203">
    <w:name w:val="ListLabel 203"/>
    <w:qFormat/>
    <w:rPr>
      <w:rFonts w:cs="Times New Roman"/>
    </w:rPr>
  </w:style>
  <w:style w:type="character" w:customStyle="1" w:styleId="ListLabel204">
    <w:name w:val="ListLabel 204"/>
    <w:qFormat/>
    <w:rPr>
      <w:rFonts w:cs="Times New Roman"/>
    </w:rPr>
  </w:style>
  <w:style w:type="character" w:customStyle="1" w:styleId="ListLabel205">
    <w:name w:val="ListLabel 205"/>
    <w:qFormat/>
    <w:rPr>
      <w:rFonts w:cs="Times New Roman"/>
    </w:rPr>
  </w:style>
  <w:style w:type="character" w:customStyle="1" w:styleId="ListLabel206">
    <w:name w:val="ListLabel 206"/>
    <w:qFormat/>
    <w:rPr>
      <w:rFonts w:cs="Times New Roman"/>
    </w:rPr>
  </w:style>
  <w:style w:type="character" w:customStyle="1" w:styleId="ListLabel207">
    <w:name w:val="ListLabel 207"/>
    <w:qFormat/>
    <w:rPr>
      <w:rFonts w:cs="Times New Roman"/>
    </w:rPr>
  </w:style>
  <w:style w:type="character" w:customStyle="1" w:styleId="ListLabel208">
    <w:name w:val="ListLabel 208"/>
    <w:qFormat/>
    <w:rPr>
      <w:rFonts w:cs="Times New Roman"/>
    </w:rPr>
  </w:style>
  <w:style w:type="character" w:customStyle="1" w:styleId="ListLabel209">
    <w:name w:val="ListLabel 209"/>
    <w:qFormat/>
    <w:rPr>
      <w:rFonts w:cs="Times New Roman"/>
    </w:rPr>
  </w:style>
  <w:style w:type="character" w:customStyle="1" w:styleId="ListLabel210">
    <w:name w:val="ListLabel 210"/>
    <w:qFormat/>
    <w:rPr>
      <w:rFonts w:cs="Times New Roman"/>
    </w:rPr>
  </w:style>
  <w:style w:type="character" w:customStyle="1" w:styleId="ListLabel211">
    <w:name w:val="ListLabel 211"/>
    <w:qFormat/>
    <w:rPr>
      <w:rFonts w:cs="Times New Roman"/>
    </w:rPr>
  </w:style>
  <w:style w:type="character" w:customStyle="1" w:styleId="ListLabel212">
    <w:name w:val="ListLabel 212"/>
    <w:qFormat/>
    <w:rPr>
      <w:rFonts w:cs="Times New Roman"/>
    </w:rPr>
  </w:style>
  <w:style w:type="character" w:customStyle="1" w:styleId="ListLabel213">
    <w:name w:val="ListLabel 213"/>
    <w:qFormat/>
    <w:rPr>
      <w:rFonts w:cs="Times New Roman"/>
      <w:sz w:val="24"/>
    </w:rPr>
  </w:style>
  <w:style w:type="character" w:customStyle="1" w:styleId="ListLabel214">
    <w:name w:val="ListLabel 214"/>
    <w:qFormat/>
    <w:rPr>
      <w:rFonts w:cs="Times New Roman"/>
    </w:rPr>
  </w:style>
  <w:style w:type="character" w:customStyle="1" w:styleId="ListLabel215">
    <w:name w:val="ListLabel 215"/>
    <w:qFormat/>
    <w:rPr>
      <w:rFonts w:cs="Times New Roman"/>
    </w:rPr>
  </w:style>
  <w:style w:type="character" w:customStyle="1" w:styleId="ListLabel216">
    <w:name w:val="ListLabel 216"/>
    <w:qFormat/>
    <w:rPr>
      <w:rFonts w:cs="Times New Roman"/>
    </w:rPr>
  </w:style>
  <w:style w:type="character" w:customStyle="1" w:styleId="ListLabel217">
    <w:name w:val="ListLabel 217"/>
    <w:qFormat/>
    <w:rPr>
      <w:rFonts w:cs="Times New Roman"/>
    </w:rPr>
  </w:style>
  <w:style w:type="character" w:customStyle="1" w:styleId="ListLabel218">
    <w:name w:val="ListLabel 218"/>
    <w:qFormat/>
    <w:rPr>
      <w:rFonts w:cs="Times New Roman"/>
    </w:rPr>
  </w:style>
  <w:style w:type="character" w:customStyle="1" w:styleId="ListLabel219">
    <w:name w:val="ListLabel 219"/>
    <w:qFormat/>
    <w:rPr>
      <w:rFonts w:cs="Times New Roman"/>
    </w:rPr>
  </w:style>
  <w:style w:type="character" w:customStyle="1" w:styleId="ListLabel220">
    <w:name w:val="ListLabel 220"/>
    <w:qFormat/>
    <w:rPr>
      <w:rFonts w:cs="Times New Roman"/>
    </w:rPr>
  </w:style>
  <w:style w:type="character" w:customStyle="1" w:styleId="ListLabel221">
    <w:name w:val="ListLabel 221"/>
    <w:qFormat/>
    <w:rPr>
      <w:rFonts w:cs="Times New Roman"/>
    </w:rPr>
  </w:style>
  <w:style w:type="character" w:customStyle="1" w:styleId="ListLabel222">
    <w:name w:val="ListLabel 222"/>
    <w:qFormat/>
    <w:rPr>
      <w:rFonts w:cs="Times New Roman"/>
      <w:sz w:val="24"/>
    </w:rPr>
  </w:style>
  <w:style w:type="character" w:customStyle="1" w:styleId="ListLabel223">
    <w:name w:val="ListLabel 223"/>
    <w:qFormat/>
    <w:rPr>
      <w:rFonts w:cs="Times New Roman"/>
    </w:rPr>
  </w:style>
  <w:style w:type="character" w:customStyle="1" w:styleId="ListLabel224">
    <w:name w:val="ListLabel 224"/>
    <w:qFormat/>
    <w:rPr>
      <w:rFonts w:cs="Times New Roman"/>
    </w:rPr>
  </w:style>
  <w:style w:type="character" w:customStyle="1" w:styleId="ListLabel225">
    <w:name w:val="ListLabel 225"/>
    <w:qFormat/>
    <w:rPr>
      <w:rFonts w:cs="Times New Roman"/>
    </w:rPr>
  </w:style>
  <w:style w:type="character" w:customStyle="1" w:styleId="ListLabel226">
    <w:name w:val="ListLabel 226"/>
    <w:qFormat/>
    <w:rPr>
      <w:rFonts w:cs="Times New Roman"/>
    </w:rPr>
  </w:style>
  <w:style w:type="character" w:customStyle="1" w:styleId="ListLabel227">
    <w:name w:val="ListLabel 227"/>
    <w:qFormat/>
    <w:rPr>
      <w:rFonts w:cs="Times New Roman"/>
    </w:rPr>
  </w:style>
  <w:style w:type="character" w:customStyle="1" w:styleId="ListLabel228">
    <w:name w:val="ListLabel 228"/>
    <w:qFormat/>
    <w:rPr>
      <w:rFonts w:cs="Times New Roman"/>
    </w:rPr>
  </w:style>
  <w:style w:type="character" w:customStyle="1" w:styleId="ListLabel229">
    <w:name w:val="ListLabel 229"/>
    <w:qFormat/>
    <w:rPr>
      <w:rFonts w:cs="Times New Roman"/>
    </w:rPr>
  </w:style>
  <w:style w:type="character" w:customStyle="1" w:styleId="ListLabel230">
    <w:name w:val="ListLabel 230"/>
    <w:qFormat/>
    <w:rPr>
      <w:rFonts w:cs="Times New Roman"/>
    </w:rPr>
  </w:style>
  <w:style w:type="character" w:customStyle="1" w:styleId="ListLabel231">
    <w:name w:val="ListLabel 231"/>
    <w:qFormat/>
    <w:rPr>
      <w:rFonts w:cs="Times New Roman"/>
    </w:rPr>
  </w:style>
  <w:style w:type="character" w:customStyle="1" w:styleId="ListLabel232">
    <w:name w:val="ListLabel 232"/>
    <w:qFormat/>
    <w:rPr>
      <w:rFonts w:cs="Times New Roman"/>
    </w:rPr>
  </w:style>
  <w:style w:type="character" w:customStyle="1" w:styleId="ListLabel233">
    <w:name w:val="ListLabel 233"/>
    <w:qFormat/>
    <w:rPr>
      <w:rFonts w:cs="Times New Roman"/>
    </w:rPr>
  </w:style>
  <w:style w:type="character" w:customStyle="1" w:styleId="ListLabel234">
    <w:name w:val="ListLabel 234"/>
    <w:qFormat/>
    <w:rPr>
      <w:rFonts w:cs="Times New Roman"/>
    </w:rPr>
  </w:style>
  <w:style w:type="character" w:customStyle="1" w:styleId="ListLabel235">
    <w:name w:val="ListLabel 235"/>
    <w:qFormat/>
    <w:rPr>
      <w:rFonts w:cs="Times New Roman"/>
    </w:rPr>
  </w:style>
  <w:style w:type="character" w:customStyle="1" w:styleId="ListLabel236">
    <w:name w:val="ListLabel 236"/>
    <w:qFormat/>
    <w:rPr>
      <w:rFonts w:cs="Times New Roman"/>
    </w:rPr>
  </w:style>
  <w:style w:type="character" w:customStyle="1" w:styleId="ListLabel237">
    <w:name w:val="ListLabel 237"/>
    <w:qFormat/>
    <w:rPr>
      <w:rFonts w:cs="Times New Roman"/>
    </w:rPr>
  </w:style>
  <w:style w:type="character" w:customStyle="1" w:styleId="ListLabel238">
    <w:name w:val="ListLabel 238"/>
    <w:qFormat/>
    <w:rPr>
      <w:rFonts w:cs="Times New Roman"/>
    </w:rPr>
  </w:style>
  <w:style w:type="character" w:customStyle="1" w:styleId="ListLabel239">
    <w:name w:val="ListLabel 239"/>
    <w:qFormat/>
    <w:rPr>
      <w:rFonts w:cs="Courier New"/>
    </w:rPr>
  </w:style>
  <w:style w:type="character" w:customStyle="1" w:styleId="ListLabel240">
    <w:name w:val="ListLabel 240"/>
    <w:qFormat/>
    <w:rPr>
      <w:rFonts w:cs="Times New Roman"/>
    </w:rPr>
  </w:style>
  <w:style w:type="character" w:customStyle="1" w:styleId="ListLabel241">
    <w:name w:val="ListLabel 241"/>
    <w:qFormat/>
    <w:rPr>
      <w:rFonts w:cs="Times New Roman"/>
    </w:rPr>
  </w:style>
  <w:style w:type="character" w:customStyle="1" w:styleId="ListLabel242">
    <w:name w:val="ListLabel 242"/>
    <w:qFormat/>
    <w:rPr>
      <w:rFonts w:cs="Times New Roman"/>
    </w:rPr>
  </w:style>
  <w:style w:type="character" w:customStyle="1" w:styleId="ListLabel243">
    <w:name w:val="ListLabel 243"/>
    <w:qFormat/>
    <w:rPr>
      <w:rFonts w:cs="Times New Roman"/>
    </w:rPr>
  </w:style>
  <w:style w:type="character" w:customStyle="1" w:styleId="ListLabel244">
    <w:name w:val="ListLabel 244"/>
    <w:qFormat/>
    <w:rPr>
      <w:rFonts w:cs="Times New Roman"/>
    </w:rPr>
  </w:style>
  <w:style w:type="character" w:customStyle="1" w:styleId="ListLabel245">
    <w:name w:val="ListLabel 245"/>
    <w:qFormat/>
    <w:rPr>
      <w:rFonts w:cs="Times New Roman"/>
    </w:rPr>
  </w:style>
  <w:style w:type="character" w:customStyle="1" w:styleId="ListLabel246">
    <w:name w:val="ListLabel 246"/>
    <w:qFormat/>
    <w:rPr>
      <w:rFonts w:cs="Times New Roman"/>
    </w:rPr>
  </w:style>
  <w:style w:type="character" w:customStyle="1" w:styleId="ListLabel247">
    <w:name w:val="ListLabel 247"/>
    <w:qFormat/>
    <w:rPr>
      <w:rFonts w:eastAsia="Calibri" w:cs="Calibri"/>
    </w:rPr>
  </w:style>
  <w:style w:type="character" w:customStyle="1" w:styleId="ListLabel248">
    <w:name w:val="ListLabel 248"/>
    <w:qFormat/>
    <w:rPr>
      <w:rFonts w:cs="Courier New"/>
    </w:rPr>
  </w:style>
  <w:style w:type="character" w:customStyle="1" w:styleId="ListLabel249">
    <w:name w:val="ListLabel 249"/>
    <w:qFormat/>
    <w:rPr>
      <w:rFonts w:cs="Courier New"/>
    </w:rPr>
  </w:style>
  <w:style w:type="character" w:customStyle="1" w:styleId="ListLabel250">
    <w:name w:val="ListLabel 250"/>
    <w:qFormat/>
    <w:rPr>
      <w:rFonts w:cs="Courier New"/>
    </w:rPr>
  </w:style>
  <w:style w:type="character" w:customStyle="1" w:styleId="ListLabel251">
    <w:name w:val="ListLabel 251"/>
    <w:qFormat/>
    <w:rPr>
      <w:rFonts w:cs="Courier New"/>
    </w:rPr>
  </w:style>
  <w:style w:type="character" w:customStyle="1" w:styleId="ListLabel252">
    <w:name w:val="ListLabel 252"/>
    <w:qFormat/>
    <w:rPr>
      <w:rFonts w:cs="Times New Roman"/>
    </w:rPr>
  </w:style>
  <w:style w:type="character" w:customStyle="1" w:styleId="ListLabel253">
    <w:name w:val="ListLabel 253"/>
    <w:qFormat/>
    <w:rPr>
      <w:rFonts w:cs="Times New Roman"/>
    </w:rPr>
  </w:style>
  <w:style w:type="character" w:customStyle="1" w:styleId="ListLabel254">
    <w:name w:val="ListLabel 254"/>
    <w:qFormat/>
    <w:rPr>
      <w:rFonts w:cs="Times New Roman"/>
    </w:rPr>
  </w:style>
  <w:style w:type="character" w:customStyle="1" w:styleId="ListLabel255">
    <w:name w:val="ListLabel 255"/>
    <w:qFormat/>
    <w:rPr>
      <w:rFonts w:cs="Times New Roman"/>
    </w:rPr>
  </w:style>
  <w:style w:type="character" w:customStyle="1" w:styleId="ListLabel256">
    <w:name w:val="ListLabel 256"/>
    <w:qFormat/>
    <w:rPr>
      <w:rFonts w:cs="Times New Roman"/>
    </w:rPr>
  </w:style>
  <w:style w:type="character" w:customStyle="1" w:styleId="ListLabel257">
    <w:name w:val="ListLabel 257"/>
    <w:qFormat/>
    <w:rPr>
      <w:rFonts w:cs="Times New Roman"/>
    </w:rPr>
  </w:style>
  <w:style w:type="character" w:customStyle="1" w:styleId="ListLabel258">
    <w:name w:val="ListLabel 258"/>
    <w:qFormat/>
    <w:rPr>
      <w:rFonts w:cs="Times New Roman"/>
    </w:rPr>
  </w:style>
  <w:style w:type="character" w:customStyle="1" w:styleId="ListLabel259">
    <w:name w:val="ListLabel 259"/>
    <w:qFormat/>
    <w:rPr>
      <w:rFonts w:cs="Courier New"/>
    </w:rPr>
  </w:style>
  <w:style w:type="character" w:customStyle="1" w:styleId="ListLabel260">
    <w:name w:val="ListLabel 260"/>
    <w:qFormat/>
    <w:rPr>
      <w:rFonts w:cs="Courier New"/>
    </w:rPr>
  </w:style>
  <w:style w:type="character" w:customStyle="1" w:styleId="ListLabel261">
    <w:name w:val="ListLabel 261"/>
    <w:qFormat/>
    <w:rPr>
      <w:rFonts w:cs="Courier New"/>
    </w:rPr>
  </w:style>
  <w:style w:type="character" w:customStyle="1" w:styleId="ListLabel262">
    <w:name w:val="ListLabel 262"/>
    <w:qFormat/>
    <w:rPr>
      <w:rFonts w:eastAsia="Calibri" w:cs="Calibri"/>
    </w:rPr>
  </w:style>
  <w:style w:type="character" w:customStyle="1" w:styleId="ListLabel263">
    <w:name w:val="ListLabel 263"/>
    <w:qFormat/>
    <w:rPr>
      <w:rFonts w:cs="Courier New"/>
    </w:rPr>
  </w:style>
  <w:style w:type="character" w:customStyle="1" w:styleId="ListLabel264">
    <w:name w:val="ListLabel 264"/>
    <w:qFormat/>
    <w:rPr>
      <w:rFonts w:cs="Courier New"/>
    </w:rPr>
  </w:style>
  <w:style w:type="character" w:customStyle="1" w:styleId="ListLabel265">
    <w:name w:val="ListLabel 265"/>
    <w:qFormat/>
    <w:rPr>
      <w:rFonts w:cs="Courier New"/>
    </w:rPr>
  </w:style>
  <w:style w:type="character" w:customStyle="1" w:styleId="ListLabel266">
    <w:name w:val="ListLabel 266"/>
    <w:qFormat/>
    <w:rPr>
      <w:rFonts w:cs="Times New Roman"/>
      <w:sz w:val="24"/>
    </w:rPr>
  </w:style>
  <w:style w:type="character" w:customStyle="1" w:styleId="ListLabel267">
    <w:name w:val="ListLabel 267"/>
    <w:qFormat/>
    <w:rPr>
      <w:rFonts w:cs="Times New Roman"/>
    </w:rPr>
  </w:style>
  <w:style w:type="character" w:customStyle="1" w:styleId="ListLabel268">
    <w:name w:val="ListLabel 268"/>
    <w:qFormat/>
    <w:rPr>
      <w:rFonts w:cs="Times New Roman"/>
    </w:rPr>
  </w:style>
  <w:style w:type="character" w:customStyle="1" w:styleId="ListLabel269">
    <w:name w:val="ListLabel 269"/>
    <w:qFormat/>
    <w:rPr>
      <w:rFonts w:cs="Times New Roman"/>
    </w:rPr>
  </w:style>
  <w:style w:type="character" w:customStyle="1" w:styleId="ListLabel270">
    <w:name w:val="ListLabel 270"/>
    <w:qFormat/>
    <w:rPr>
      <w:rFonts w:cs="Times New Roman"/>
    </w:rPr>
  </w:style>
  <w:style w:type="character" w:customStyle="1" w:styleId="ListLabel271">
    <w:name w:val="ListLabel 271"/>
    <w:qFormat/>
    <w:rPr>
      <w:rFonts w:cs="Times New Roman"/>
    </w:rPr>
  </w:style>
  <w:style w:type="character" w:customStyle="1" w:styleId="ListLabel272">
    <w:name w:val="ListLabel 272"/>
    <w:qFormat/>
    <w:rPr>
      <w:rFonts w:cs="Times New Roman"/>
    </w:rPr>
  </w:style>
  <w:style w:type="character" w:customStyle="1" w:styleId="ListLabel273">
    <w:name w:val="ListLabel 273"/>
    <w:qFormat/>
    <w:rPr>
      <w:rFonts w:cs="Times New Roman"/>
    </w:rPr>
  </w:style>
  <w:style w:type="character" w:customStyle="1" w:styleId="ListLabel274">
    <w:name w:val="ListLabel 274"/>
    <w:qFormat/>
    <w:rPr>
      <w:rFonts w:cs="Times New Roman"/>
    </w:rPr>
  </w:style>
  <w:style w:type="character" w:customStyle="1" w:styleId="ListLabel275">
    <w:name w:val="ListLabel 275"/>
    <w:qFormat/>
    <w:rPr>
      <w:rFonts w:cs="Courier New"/>
    </w:rPr>
  </w:style>
  <w:style w:type="character" w:customStyle="1" w:styleId="ListLabel276">
    <w:name w:val="ListLabel 276"/>
    <w:qFormat/>
    <w:rPr>
      <w:rFonts w:cs="Courier New"/>
    </w:rPr>
  </w:style>
  <w:style w:type="character" w:customStyle="1" w:styleId="ListLabel277">
    <w:name w:val="ListLabel 277"/>
    <w:qFormat/>
    <w:rPr>
      <w:rFonts w:cs="Courier New"/>
    </w:rPr>
  </w:style>
  <w:style w:type="character" w:customStyle="1" w:styleId="ListLabel278">
    <w:name w:val="ListLabel 278"/>
    <w:qFormat/>
    <w:rPr>
      <w:rFonts w:cs="Courier New"/>
    </w:rPr>
  </w:style>
  <w:style w:type="character" w:customStyle="1" w:styleId="ListLabel279">
    <w:name w:val="ListLabel 279"/>
    <w:qFormat/>
    <w:rPr>
      <w:rFonts w:cs="Courier New"/>
    </w:rPr>
  </w:style>
  <w:style w:type="character" w:customStyle="1" w:styleId="ListLabel280">
    <w:name w:val="ListLabel 280"/>
    <w:qFormat/>
    <w:rPr>
      <w:rFonts w:cs="Courier New"/>
    </w:rPr>
  </w:style>
  <w:style w:type="character" w:customStyle="1" w:styleId="ListLabel281">
    <w:name w:val="ListLabel 281"/>
    <w:qFormat/>
    <w:rPr>
      <w:rFonts w:cs="Courier New"/>
    </w:rPr>
  </w:style>
  <w:style w:type="character" w:customStyle="1" w:styleId="ListLabel282">
    <w:name w:val="ListLabel 282"/>
    <w:qFormat/>
    <w:rPr>
      <w:rFonts w:cs="Courier New"/>
    </w:rPr>
  </w:style>
  <w:style w:type="character" w:customStyle="1" w:styleId="ListLabel283">
    <w:name w:val="ListLabel 283"/>
    <w:qFormat/>
    <w:rPr>
      <w:rFonts w:cs="Courier New"/>
    </w:rPr>
  </w:style>
  <w:style w:type="character" w:customStyle="1" w:styleId="ListLabel284">
    <w:name w:val="ListLabel 284"/>
    <w:qFormat/>
    <w:rPr>
      <w:rFonts w:eastAsia="Calibri" w:cs="Calibri"/>
    </w:rPr>
  </w:style>
  <w:style w:type="character" w:customStyle="1" w:styleId="ListLabel285">
    <w:name w:val="ListLabel 285"/>
    <w:qFormat/>
    <w:rPr>
      <w:rFonts w:cs="Courier New"/>
    </w:rPr>
  </w:style>
  <w:style w:type="character" w:customStyle="1" w:styleId="ListLabel286">
    <w:name w:val="ListLabel 286"/>
    <w:qFormat/>
    <w:rPr>
      <w:rFonts w:cs="Courier New"/>
    </w:rPr>
  </w:style>
  <w:style w:type="character" w:customStyle="1" w:styleId="ListLabel287">
    <w:name w:val="ListLabel 287"/>
    <w:qFormat/>
    <w:rPr>
      <w:rFonts w:cs="Courier New"/>
    </w:rPr>
  </w:style>
  <w:style w:type="character" w:customStyle="1" w:styleId="ListLabel288">
    <w:name w:val="ListLabel 288"/>
    <w:qFormat/>
    <w:rPr>
      <w:sz w:val="24"/>
      <w:szCs w:val="24"/>
    </w:rPr>
  </w:style>
  <w:style w:type="character" w:customStyle="1" w:styleId="ListLabel289">
    <w:name w:val="ListLabel 289"/>
    <w:qFormat/>
    <w:rPr>
      <w:sz w:val="24"/>
      <w:szCs w:val="24"/>
    </w:rPr>
  </w:style>
  <w:style w:type="paragraph" w:customStyle="1" w:styleId="Nadpis">
    <w:name w:val="Nadpis"/>
    <w:basedOn w:val="Normln"/>
    <w:next w:val="Zkladntext"/>
    <w:uiPriority w:val="99"/>
    <w:qFormat/>
    <w:rsid w:val="00461E5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link w:val="ZkladntextChar"/>
    <w:uiPriority w:val="99"/>
    <w:unhideWhenUsed/>
    <w:rsid w:val="00393B96"/>
    <w:pPr>
      <w:spacing w:after="120"/>
    </w:pPr>
  </w:style>
  <w:style w:type="paragraph" w:styleId="Seznam">
    <w:name w:val="List"/>
    <w:basedOn w:val="Zkladntext"/>
    <w:uiPriority w:val="99"/>
    <w:rsid w:val="00461E5A"/>
    <w:rPr>
      <w:rFonts w:cs="Mangal"/>
    </w:rPr>
  </w:style>
  <w:style w:type="paragraph" w:customStyle="1" w:styleId="Titulek1">
    <w:name w:val="Titulek1"/>
    <w:basedOn w:val="Normln"/>
    <w:uiPriority w:val="99"/>
    <w:qFormat/>
    <w:rsid w:val="00461E5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uiPriority w:val="99"/>
    <w:qFormat/>
    <w:rsid w:val="00461E5A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qFormat/>
    <w:pPr>
      <w:spacing w:after="0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pPr>
      <w:widowControl w:val="0"/>
      <w:tabs>
        <w:tab w:val="center" w:pos="4536"/>
        <w:tab w:val="right" w:pos="9072"/>
      </w:tabs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qFormat/>
    <w:pPr>
      <w:widowControl w:val="0"/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ormalJustified">
    <w:name w:val="Normal (Justified)"/>
    <w:basedOn w:val="Normln"/>
    <w:uiPriority w:val="99"/>
    <w:qFormat/>
    <w:pPr>
      <w:widowControl w:val="0"/>
      <w:spacing w:after="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qFormat/>
    <w:pPr>
      <w:widowControl w:val="0"/>
      <w:spacing w:after="120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Pedmtkomente">
    <w:name w:val="annotation subject"/>
    <w:basedOn w:val="Textkomente"/>
    <w:link w:val="PedmtkomenteChar"/>
    <w:uiPriority w:val="99"/>
    <w:semiHidden/>
    <w:qFormat/>
    <w:pPr>
      <w:widowControl/>
      <w:spacing w:after="200"/>
    </w:pPr>
    <w:rPr>
      <w:rFonts w:ascii="Calibri" w:eastAsia="Calibri" w:hAnsi="Calibri" w:cs="Calibri"/>
      <w:b/>
      <w:bCs/>
      <w:lang w:eastAsia="en-US"/>
    </w:rPr>
  </w:style>
  <w:style w:type="paragraph" w:styleId="Revize">
    <w:name w:val="Revision"/>
    <w:uiPriority w:val="99"/>
    <w:semiHidden/>
    <w:qFormat/>
    <w:pPr>
      <w:suppressAutoHyphens/>
      <w:spacing w:after="60"/>
      <w:ind w:left="992" w:hanging="425"/>
      <w:jc w:val="both"/>
    </w:pPr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rsid w:val="00DB54E3"/>
    <w:pPr>
      <w:tabs>
        <w:tab w:val="center" w:pos="4536"/>
        <w:tab w:val="right" w:pos="9072"/>
      </w:tabs>
      <w:spacing w:after="0"/>
    </w:pPr>
  </w:style>
  <w:style w:type="paragraph" w:customStyle="1" w:styleId="Text">
    <w:name w:val="Text"/>
    <w:basedOn w:val="Normln"/>
    <w:uiPriority w:val="99"/>
    <w:qFormat/>
    <w:rsid w:val="00DB54E3"/>
    <w:pPr>
      <w:tabs>
        <w:tab w:val="left" w:pos="227"/>
      </w:tabs>
      <w:spacing w:after="0" w:line="220" w:lineRule="exact"/>
    </w:pPr>
    <w:rPr>
      <w:rFonts w:ascii="Book Antiqua" w:eastAsia="Times New Roman" w:hAnsi="Book Antiqua" w:cs="Times New Roman"/>
      <w:color w:val="000000"/>
      <w:sz w:val="18"/>
      <w:szCs w:val="20"/>
      <w:lang w:val="en-US" w:eastAsia="cs-CZ"/>
    </w:rPr>
  </w:style>
  <w:style w:type="paragraph" w:styleId="Rozloendokumentu">
    <w:name w:val="Document Map"/>
    <w:basedOn w:val="Normln"/>
    <w:link w:val="RozloendokumentuChar"/>
    <w:uiPriority w:val="99"/>
    <w:semiHidden/>
    <w:qFormat/>
    <w:rsid w:val="00E577A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BodySingle">
    <w:name w:val="Body Single"/>
    <w:basedOn w:val="Zkladntext"/>
    <w:uiPriority w:val="99"/>
    <w:qFormat/>
    <w:rsid w:val="00393B96"/>
    <w:pPr>
      <w:spacing w:before="80" w:after="140" w:line="240" w:lineRule="exact"/>
      <w:ind w:left="0" w:firstLine="0"/>
    </w:pPr>
    <w:rPr>
      <w:rFonts w:ascii="Times New Roman" w:hAnsi="Times New Roman" w:cs="Times New Roman"/>
      <w:sz w:val="24"/>
      <w:szCs w:val="16"/>
      <w:lang w:eastAsia="cs-CZ"/>
    </w:rPr>
  </w:style>
  <w:style w:type="paragraph" w:customStyle="1" w:styleId="slosmlouvy">
    <w:name w:val="číslo smlouvy"/>
    <w:basedOn w:val="Normln"/>
    <w:qFormat/>
    <w:rsid w:val="00F636E5"/>
    <w:pPr>
      <w:keepLines/>
      <w:snapToGrid w:val="0"/>
      <w:spacing w:before="120" w:after="240" w:line="280" w:lineRule="atLeast"/>
      <w:ind w:left="0" w:firstLine="0"/>
      <w:jc w:val="center"/>
    </w:pPr>
    <w:rPr>
      <w:rFonts w:ascii="Arial" w:eastAsia="Times New Roman" w:hAnsi="Arial" w:cs="Times New Roman"/>
      <w:b/>
      <w:sz w:val="24"/>
      <w:szCs w:val="20"/>
      <w:lang w:eastAsia="cs-CZ"/>
    </w:rPr>
  </w:style>
  <w:style w:type="paragraph" w:customStyle="1" w:styleId="Nadpishlavn">
    <w:name w:val="Nadpis hlavní"/>
    <w:basedOn w:val="Normln"/>
    <w:qFormat/>
    <w:rsid w:val="00F636E5"/>
    <w:pPr>
      <w:spacing w:before="140" w:after="0" w:line="360" w:lineRule="atLeast"/>
      <w:ind w:left="0" w:firstLine="0"/>
      <w:jc w:val="center"/>
    </w:pPr>
    <w:rPr>
      <w:rFonts w:ascii="Arial" w:eastAsia="Times New Roman" w:hAnsi="Arial" w:cs="Arial"/>
      <w:b/>
      <w:smallCaps/>
      <w:spacing w:val="24"/>
      <w:sz w:val="44"/>
      <w:szCs w:val="44"/>
      <w:lang w:eastAsia="cs-CZ"/>
    </w:rPr>
  </w:style>
  <w:style w:type="paragraph" w:customStyle="1" w:styleId="bntext">
    <w:name w:val="běžný text"/>
    <w:basedOn w:val="Normln"/>
    <w:qFormat/>
    <w:rsid w:val="00F636E5"/>
    <w:pPr>
      <w:keepLines/>
      <w:spacing w:after="140" w:line="280" w:lineRule="exact"/>
      <w:ind w:left="0" w:firstLine="0"/>
    </w:pPr>
    <w:rPr>
      <w:rFonts w:ascii="Arial" w:eastAsia="Times New Roman" w:hAnsi="Arial" w:cs="Times New Roman"/>
      <w:szCs w:val="24"/>
      <w:lang w:eastAsia="cs-CZ"/>
    </w:rPr>
  </w:style>
  <w:style w:type="paragraph" w:customStyle="1" w:styleId="bntext2rovn">
    <w:name w:val="běžný text 2. úrovně"/>
    <w:basedOn w:val="bntext"/>
    <w:qFormat/>
    <w:rsid w:val="00F636E5"/>
    <w:pPr>
      <w:tabs>
        <w:tab w:val="left" w:pos="360"/>
        <w:tab w:val="left" w:pos="720"/>
      </w:tabs>
      <w:outlineLvl w:val="2"/>
    </w:pPr>
    <w:rPr>
      <w:rFonts w:cs="Arial"/>
    </w:rPr>
  </w:style>
  <w:style w:type="paragraph" w:customStyle="1" w:styleId="bntext3rovn">
    <w:name w:val="běžný text 3. úrovně"/>
    <w:basedOn w:val="bntext2rovn"/>
    <w:qFormat/>
    <w:rsid w:val="00F636E5"/>
    <w:pPr>
      <w:tabs>
        <w:tab w:val="left" w:pos="1080"/>
      </w:tabs>
      <w:ind w:left="1728" w:hanging="648"/>
    </w:pPr>
  </w:style>
  <w:style w:type="paragraph" w:customStyle="1" w:styleId="nadpis1rovn">
    <w:name w:val="nadpis 1. úrovně"/>
    <w:basedOn w:val="Normln"/>
    <w:qFormat/>
    <w:rsid w:val="00F636E5"/>
    <w:pPr>
      <w:keepNext/>
      <w:shd w:val="clear" w:color="auto" w:fill="B3B3B3"/>
      <w:spacing w:before="420" w:after="280" w:line="240" w:lineRule="exact"/>
      <w:jc w:val="left"/>
    </w:pPr>
    <w:rPr>
      <w:rFonts w:ascii="Arial" w:eastAsia="Times New Roman" w:hAnsi="Arial" w:cs="Arial"/>
      <w:b/>
      <w:smallCaps/>
      <w:spacing w:val="80"/>
      <w:sz w:val="20"/>
      <w:lang w:eastAsia="cs-CZ"/>
    </w:rPr>
  </w:style>
  <w:style w:type="paragraph" w:customStyle="1" w:styleId="nadpis2rovn">
    <w:name w:val="nadpis 2. úrovně"/>
    <w:basedOn w:val="nadpis1rovn"/>
    <w:qFormat/>
    <w:rsid w:val="00F636E5"/>
    <w:pPr>
      <w:shd w:val="clear" w:color="auto" w:fill="auto"/>
      <w:spacing w:before="0" w:after="140"/>
    </w:pPr>
    <w:rPr>
      <w:spacing w:val="20"/>
      <w:szCs w:val="20"/>
    </w:rPr>
  </w:style>
  <w:style w:type="numbering" w:customStyle="1" w:styleId="Styl1">
    <w:name w:val="Styl1"/>
    <w:qFormat/>
    <w:rsid w:val="007469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AC2BC-7AEA-417C-A95D-1844580AE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2185</Words>
  <Characters>12895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Hewlett-Packard Company</Company>
  <LinksUpToDate>false</LinksUpToDate>
  <CharactersWithSpaces>15050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subject/>
  <dc:description/>
  <cp:lastPrinted>2020-06-28T17:55:00Z</cp:lastPrinted>
  <dcterms:created xsi:type="dcterms:W3CDTF">2020-07-01T07:30:00Z</dcterms:created>
  <dcterms:modified xsi:type="dcterms:W3CDTF">2020-07-01T08:06:00Z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