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47B023A8"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F020B" w:rsidRPr="001F020B">
        <w:rPr>
          <w:rFonts w:cs="Arial"/>
          <w:b/>
          <w:sz w:val="36"/>
          <w:szCs w:val="36"/>
        </w:rPr>
        <w:t>Z28775</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8442C54" w:rsidR="00BE6537" w:rsidRPr="006C3557" w:rsidRDefault="005B7B78" w:rsidP="004A4019">
            <w:pPr>
              <w:pStyle w:val="Tabulka"/>
              <w:jc w:val="center"/>
              <w:rPr>
                <w:szCs w:val="22"/>
              </w:rPr>
            </w:pPr>
            <w:r>
              <w:rPr>
                <w:szCs w:val="22"/>
              </w:rPr>
              <w:t>4</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720"/>
        <w:gridCol w:w="3383"/>
        <w:gridCol w:w="1423"/>
      </w:tblGrid>
      <w:tr w:rsidR="0000551E" w:rsidRPr="006C3557" w14:paraId="6C049056" w14:textId="77777777" w:rsidTr="00630AD3">
        <w:tc>
          <w:tcPr>
            <w:tcW w:w="1951"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967" w:type="dxa"/>
            <w:gridSpan w:val="4"/>
            <w:tcBorders>
              <w:top w:val="single" w:sz="8" w:space="0" w:color="auto"/>
              <w:right w:val="single" w:sz="8" w:space="0" w:color="auto"/>
            </w:tcBorders>
            <w:vAlign w:val="center"/>
          </w:tcPr>
          <w:p w14:paraId="405DDD6E" w14:textId="37B68C64" w:rsidR="0000551E" w:rsidRPr="007B2715" w:rsidRDefault="00DC4BE7" w:rsidP="008A4500">
            <w:pPr>
              <w:pStyle w:val="Tabulka"/>
              <w:rPr>
                <w:b/>
                <w:szCs w:val="22"/>
              </w:rPr>
            </w:pPr>
            <w:r>
              <w:rPr>
                <w:b/>
                <w:szCs w:val="22"/>
              </w:rPr>
              <w:t>IS ERMA – Technické úpravy</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6-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A015C1B" w:rsidR="0000551E" w:rsidRPr="00152E30" w:rsidRDefault="0007412A" w:rsidP="00E652B1">
                <w:pPr>
                  <w:pStyle w:val="Tabulka"/>
                  <w:rPr>
                    <w:szCs w:val="22"/>
                  </w:rPr>
                </w:pPr>
                <w:r>
                  <w:rPr>
                    <w:szCs w:val="22"/>
                  </w:rPr>
                  <w:t>2.6.2020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260A965B" w:rsidR="0000551E" w:rsidRPr="006C3557" w:rsidRDefault="00B764BF" w:rsidP="00E652B1">
                <w:pPr>
                  <w:pStyle w:val="Tabulka"/>
                  <w:rPr>
                    <w:szCs w:val="22"/>
                  </w:rPr>
                </w:pPr>
                <w:r>
                  <w:rPr>
                    <w:szCs w:val="22"/>
                  </w:rPr>
                  <w:t>30.11.2020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688C0DB6"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3C07DF">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6D03938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C4BE7">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4B11059" w:rsidR="00BE6537" w:rsidRPr="006C3557" w:rsidRDefault="00DC4BE7" w:rsidP="00593EFD">
            <w:pPr>
              <w:pStyle w:val="Tabulka"/>
              <w:rPr>
                <w:szCs w:val="22"/>
                <w:highlight w:val="yellow"/>
              </w:rPr>
            </w:pPr>
            <w:r w:rsidRPr="003C07DF">
              <w:rPr>
                <w:szCs w:val="22"/>
              </w:rPr>
              <w:t>ERMA</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7EF10520"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C4BE7">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C4BE7" w:rsidRPr="006C3557" w14:paraId="0BEA84C2" w14:textId="77777777" w:rsidTr="004C5DDA">
        <w:tc>
          <w:tcPr>
            <w:tcW w:w="1686" w:type="dxa"/>
            <w:tcBorders>
              <w:top w:val="dotted" w:sz="4" w:space="0" w:color="auto"/>
              <w:left w:val="dotted" w:sz="4" w:space="0" w:color="auto"/>
            </w:tcBorders>
            <w:vAlign w:val="center"/>
          </w:tcPr>
          <w:p w14:paraId="6512555C" w14:textId="77777777" w:rsidR="00DC4BE7" w:rsidRPr="004C5DDA" w:rsidRDefault="00DC4BE7" w:rsidP="00B764BF">
            <w:pPr>
              <w:pStyle w:val="Tabulka"/>
              <w:jc w:val="left"/>
              <w:rPr>
                <w:szCs w:val="22"/>
              </w:rPr>
            </w:pPr>
            <w:r>
              <w:rPr>
                <w:szCs w:val="22"/>
              </w:rPr>
              <w:t>Žadatel</w:t>
            </w:r>
            <w:r w:rsidRPr="004C5DDA">
              <w:rPr>
                <w:szCs w:val="22"/>
              </w:rPr>
              <w:t>:</w:t>
            </w:r>
          </w:p>
        </w:tc>
        <w:tc>
          <w:tcPr>
            <w:tcW w:w="2410" w:type="dxa"/>
            <w:tcBorders>
              <w:top w:val="dotted" w:sz="4" w:space="0" w:color="auto"/>
            </w:tcBorders>
            <w:vAlign w:val="center"/>
          </w:tcPr>
          <w:p w14:paraId="0B619B44" w14:textId="7134668C" w:rsidR="00DC4BE7" w:rsidRDefault="00DC4BE7" w:rsidP="004C5DDA">
            <w:pPr>
              <w:pStyle w:val="Tabulka"/>
              <w:rPr>
                <w:sz w:val="20"/>
                <w:szCs w:val="20"/>
              </w:rPr>
            </w:pPr>
            <w:r>
              <w:rPr>
                <w:sz w:val="20"/>
                <w:szCs w:val="20"/>
              </w:rPr>
              <w:t>Václav Lidický</w:t>
            </w:r>
          </w:p>
        </w:tc>
        <w:tc>
          <w:tcPr>
            <w:tcW w:w="1418" w:type="dxa"/>
            <w:tcBorders>
              <w:top w:val="dotted" w:sz="4" w:space="0" w:color="auto"/>
            </w:tcBorders>
            <w:vAlign w:val="center"/>
          </w:tcPr>
          <w:p w14:paraId="3A8E484F" w14:textId="024F01DF" w:rsidR="00DC4BE7" w:rsidRPr="004C5DDA" w:rsidRDefault="00DC4BE7" w:rsidP="004A4019">
            <w:pPr>
              <w:pStyle w:val="Tabulka"/>
              <w:jc w:val="center"/>
              <w:rPr>
                <w:rStyle w:val="Siln"/>
                <w:b w:val="0"/>
                <w:sz w:val="20"/>
                <w:szCs w:val="20"/>
              </w:rPr>
            </w:pPr>
            <w:r>
              <w:rPr>
                <w:rStyle w:val="Siln"/>
                <w:b w:val="0"/>
                <w:sz w:val="20"/>
                <w:szCs w:val="20"/>
              </w:rPr>
              <w:t>16210</w:t>
            </w:r>
          </w:p>
        </w:tc>
        <w:tc>
          <w:tcPr>
            <w:tcW w:w="1275" w:type="dxa"/>
            <w:tcBorders>
              <w:top w:val="dotted" w:sz="4" w:space="0" w:color="auto"/>
            </w:tcBorders>
            <w:vAlign w:val="center"/>
          </w:tcPr>
          <w:p w14:paraId="7F78D8E9" w14:textId="2C0788FA" w:rsidR="00DC4BE7" w:rsidRPr="004C5DDA" w:rsidRDefault="00DC4BE7" w:rsidP="004C5DDA">
            <w:pPr>
              <w:pStyle w:val="Tabulka"/>
              <w:rPr>
                <w:sz w:val="20"/>
                <w:szCs w:val="20"/>
              </w:rPr>
            </w:pPr>
            <w:r w:rsidRPr="00936657">
              <w:rPr>
                <w:sz w:val="20"/>
                <w:szCs w:val="20"/>
              </w:rPr>
              <w:t>221814555</w:t>
            </w:r>
          </w:p>
        </w:tc>
        <w:tc>
          <w:tcPr>
            <w:tcW w:w="3129" w:type="dxa"/>
            <w:tcBorders>
              <w:top w:val="dotted" w:sz="4" w:space="0" w:color="auto"/>
              <w:right w:val="dotted" w:sz="4" w:space="0" w:color="auto"/>
            </w:tcBorders>
            <w:vAlign w:val="center"/>
          </w:tcPr>
          <w:p w14:paraId="5A265728" w14:textId="381EA4CE" w:rsidR="00DC4BE7" w:rsidRPr="004C5DDA" w:rsidRDefault="00DC4BE7" w:rsidP="004C5DDA">
            <w:pPr>
              <w:pStyle w:val="Tabulka"/>
              <w:rPr>
                <w:sz w:val="20"/>
                <w:szCs w:val="20"/>
              </w:rPr>
            </w:pPr>
            <w:r>
              <w:rPr>
                <w:sz w:val="20"/>
                <w:szCs w:val="20"/>
              </w:rPr>
              <w:t>vaclav.lidicky@mze.cz</w:t>
            </w:r>
          </w:p>
        </w:tc>
      </w:tr>
      <w:tr w:rsidR="00DC4BE7" w:rsidRPr="006C3557" w14:paraId="029EA05C" w14:textId="77777777" w:rsidTr="004C5DDA">
        <w:tc>
          <w:tcPr>
            <w:tcW w:w="1686" w:type="dxa"/>
            <w:tcBorders>
              <w:left w:val="dotted" w:sz="4" w:space="0" w:color="auto"/>
            </w:tcBorders>
            <w:vAlign w:val="center"/>
          </w:tcPr>
          <w:p w14:paraId="3EF3B72E" w14:textId="77777777" w:rsidR="00DC4BE7" w:rsidRPr="004C5DDA" w:rsidRDefault="00DC4BE7" w:rsidP="00B764BF">
            <w:pPr>
              <w:pStyle w:val="Tabulka"/>
              <w:jc w:val="left"/>
              <w:rPr>
                <w:szCs w:val="22"/>
              </w:rPr>
            </w:pPr>
            <w:r w:rsidRPr="004C5DDA">
              <w:rPr>
                <w:szCs w:val="22"/>
              </w:rPr>
              <w:t>Metodický / věcný garant:</w:t>
            </w:r>
          </w:p>
        </w:tc>
        <w:tc>
          <w:tcPr>
            <w:tcW w:w="2410" w:type="dxa"/>
            <w:vAlign w:val="center"/>
          </w:tcPr>
          <w:p w14:paraId="26C73C19" w14:textId="0AA55658" w:rsidR="00DC4BE7" w:rsidRPr="004C5DDA" w:rsidRDefault="00DC4BE7" w:rsidP="004C5DDA">
            <w:pPr>
              <w:pStyle w:val="Tabulka"/>
              <w:rPr>
                <w:sz w:val="20"/>
                <w:szCs w:val="20"/>
              </w:rPr>
            </w:pPr>
            <w:r>
              <w:rPr>
                <w:sz w:val="20"/>
                <w:szCs w:val="20"/>
              </w:rPr>
              <w:t>Vlasta Knorová</w:t>
            </w:r>
          </w:p>
        </w:tc>
        <w:tc>
          <w:tcPr>
            <w:tcW w:w="1418" w:type="dxa"/>
            <w:vAlign w:val="center"/>
          </w:tcPr>
          <w:p w14:paraId="4459637F" w14:textId="03EE29D7" w:rsidR="00DC4BE7" w:rsidRPr="004C5DDA" w:rsidRDefault="00DC4BE7" w:rsidP="004A4019">
            <w:pPr>
              <w:pStyle w:val="Tabulka"/>
              <w:jc w:val="center"/>
              <w:rPr>
                <w:rStyle w:val="Siln"/>
                <w:b w:val="0"/>
                <w:sz w:val="20"/>
                <w:szCs w:val="20"/>
              </w:rPr>
            </w:pPr>
            <w:r>
              <w:rPr>
                <w:rStyle w:val="Siln"/>
                <w:b w:val="0"/>
                <w:sz w:val="20"/>
                <w:szCs w:val="20"/>
              </w:rPr>
              <w:t>16212</w:t>
            </w:r>
          </w:p>
        </w:tc>
        <w:tc>
          <w:tcPr>
            <w:tcW w:w="1275" w:type="dxa"/>
            <w:vAlign w:val="center"/>
          </w:tcPr>
          <w:p w14:paraId="344AE5DD" w14:textId="62C7D599" w:rsidR="00DC4BE7" w:rsidRPr="004C5DDA" w:rsidRDefault="00DC4BE7" w:rsidP="004C5DDA">
            <w:pPr>
              <w:pStyle w:val="Tabulka"/>
              <w:rPr>
                <w:sz w:val="20"/>
                <w:szCs w:val="20"/>
              </w:rPr>
            </w:pPr>
            <w:r>
              <w:rPr>
                <w:sz w:val="20"/>
                <w:szCs w:val="20"/>
              </w:rPr>
              <w:t>221812351</w:t>
            </w:r>
          </w:p>
        </w:tc>
        <w:tc>
          <w:tcPr>
            <w:tcW w:w="3129" w:type="dxa"/>
            <w:tcBorders>
              <w:right w:val="dotted" w:sz="4" w:space="0" w:color="auto"/>
            </w:tcBorders>
            <w:vAlign w:val="center"/>
          </w:tcPr>
          <w:p w14:paraId="38612A40" w14:textId="275A4D23" w:rsidR="00DC4BE7" w:rsidRPr="004C5DDA" w:rsidRDefault="00DC4BE7" w:rsidP="004C5DDA">
            <w:pPr>
              <w:pStyle w:val="Tabulka"/>
              <w:rPr>
                <w:sz w:val="20"/>
                <w:szCs w:val="20"/>
              </w:rPr>
            </w:pPr>
            <w:r>
              <w:rPr>
                <w:sz w:val="20"/>
                <w:szCs w:val="20"/>
              </w:rPr>
              <w:t>vlasta.knorova@mze.cz</w:t>
            </w:r>
          </w:p>
        </w:tc>
      </w:tr>
      <w:tr w:rsidR="00DC4BE7" w:rsidRPr="006C3557" w14:paraId="6E4F2704" w14:textId="77777777" w:rsidTr="004C5DDA">
        <w:tc>
          <w:tcPr>
            <w:tcW w:w="1686" w:type="dxa"/>
            <w:tcBorders>
              <w:left w:val="dotted" w:sz="4" w:space="0" w:color="auto"/>
            </w:tcBorders>
            <w:vAlign w:val="center"/>
          </w:tcPr>
          <w:p w14:paraId="1A7AAB5D" w14:textId="4DBFFD38" w:rsidR="00DC4BE7" w:rsidRPr="004C5DDA" w:rsidRDefault="00DC4BE7" w:rsidP="00B764BF">
            <w:pPr>
              <w:pStyle w:val="Tabulka"/>
              <w:jc w:val="left"/>
              <w:rPr>
                <w:szCs w:val="22"/>
              </w:rPr>
            </w:pPr>
            <w:r w:rsidRPr="004C5DDA">
              <w:rPr>
                <w:szCs w:val="22"/>
              </w:rPr>
              <w:t>Change koordinátor:</w:t>
            </w:r>
          </w:p>
        </w:tc>
        <w:tc>
          <w:tcPr>
            <w:tcW w:w="2410" w:type="dxa"/>
            <w:vAlign w:val="center"/>
          </w:tcPr>
          <w:p w14:paraId="6F0CBC44" w14:textId="4E4E0989" w:rsidR="00DC4BE7" w:rsidRPr="004C5DDA" w:rsidRDefault="00DC4BE7" w:rsidP="004C5DDA">
            <w:pPr>
              <w:pStyle w:val="Tabulka"/>
              <w:rPr>
                <w:sz w:val="20"/>
                <w:szCs w:val="20"/>
              </w:rPr>
            </w:pPr>
            <w:r>
              <w:rPr>
                <w:sz w:val="20"/>
                <w:szCs w:val="20"/>
              </w:rPr>
              <w:t>Václav Krejčí</w:t>
            </w:r>
          </w:p>
        </w:tc>
        <w:tc>
          <w:tcPr>
            <w:tcW w:w="1418" w:type="dxa"/>
            <w:vAlign w:val="center"/>
          </w:tcPr>
          <w:p w14:paraId="569F775C" w14:textId="22D0B419" w:rsidR="00DC4BE7" w:rsidRPr="004C5DDA" w:rsidRDefault="00DC4BE7" w:rsidP="004A4019">
            <w:pPr>
              <w:pStyle w:val="Tabulka"/>
              <w:jc w:val="center"/>
              <w:rPr>
                <w:rStyle w:val="Siln"/>
                <w:b w:val="0"/>
                <w:sz w:val="20"/>
                <w:szCs w:val="20"/>
              </w:rPr>
            </w:pPr>
            <w:r>
              <w:rPr>
                <w:rStyle w:val="Siln"/>
                <w:b w:val="0"/>
                <w:sz w:val="20"/>
                <w:szCs w:val="20"/>
              </w:rPr>
              <w:t>11151</w:t>
            </w:r>
          </w:p>
        </w:tc>
        <w:tc>
          <w:tcPr>
            <w:tcW w:w="1275" w:type="dxa"/>
            <w:vAlign w:val="center"/>
          </w:tcPr>
          <w:p w14:paraId="3EB2EB99" w14:textId="3B99E911" w:rsidR="00DC4BE7" w:rsidRPr="004C5DDA" w:rsidRDefault="00DC4BE7" w:rsidP="004C5DDA">
            <w:pPr>
              <w:pStyle w:val="Tabulka"/>
              <w:rPr>
                <w:sz w:val="20"/>
                <w:szCs w:val="20"/>
              </w:rPr>
            </w:pPr>
            <w:r w:rsidRPr="00151693">
              <w:rPr>
                <w:sz w:val="20"/>
                <w:szCs w:val="20"/>
              </w:rPr>
              <w:t>221812149</w:t>
            </w:r>
          </w:p>
        </w:tc>
        <w:tc>
          <w:tcPr>
            <w:tcW w:w="3129" w:type="dxa"/>
            <w:tcBorders>
              <w:right w:val="dotted" w:sz="4" w:space="0" w:color="auto"/>
            </w:tcBorders>
            <w:vAlign w:val="center"/>
          </w:tcPr>
          <w:p w14:paraId="71052AFD" w14:textId="1A8EFDAE" w:rsidR="00DC4BE7" w:rsidRPr="004C5DDA" w:rsidRDefault="00DC4BE7" w:rsidP="004C5DDA">
            <w:pPr>
              <w:pStyle w:val="Tabulka"/>
              <w:rPr>
                <w:sz w:val="20"/>
                <w:szCs w:val="20"/>
              </w:rPr>
            </w:pPr>
            <w:r>
              <w:rPr>
                <w:sz w:val="20"/>
                <w:szCs w:val="20"/>
              </w:rPr>
              <w:t>vaclav.krejci@mze.cz</w:t>
            </w:r>
          </w:p>
        </w:tc>
      </w:tr>
      <w:tr w:rsidR="00DC4BE7" w:rsidRPr="006C3557" w14:paraId="6D47470D" w14:textId="77777777" w:rsidTr="004C5DDA">
        <w:tc>
          <w:tcPr>
            <w:tcW w:w="1686" w:type="dxa"/>
            <w:tcBorders>
              <w:left w:val="dotted" w:sz="4" w:space="0" w:color="auto"/>
            </w:tcBorders>
            <w:vAlign w:val="center"/>
          </w:tcPr>
          <w:p w14:paraId="6D98AF13" w14:textId="77777777" w:rsidR="00DC4BE7" w:rsidRPr="004C5DDA" w:rsidRDefault="00DC4BE7" w:rsidP="00B764BF">
            <w:pPr>
              <w:pStyle w:val="Tabulka"/>
              <w:jc w:val="left"/>
              <w:rPr>
                <w:szCs w:val="22"/>
              </w:rPr>
            </w:pPr>
            <w:r w:rsidRPr="004C5DDA">
              <w:rPr>
                <w:szCs w:val="22"/>
              </w:rPr>
              <w:lastRenderedPageBreak/>
              <w:t>Poskytovatel / dodavatel:</w:t>
            </w:r>
          </w:p>
        </w:tc>
        <w:tc>
          <w:tcPr>
            <w:tcW w:w="2410" w:type="dxa"/>
            <w:vAlign w:val="center"/>
          </w:tcPr>
          <w:p w14:paraId="15815807" w14:textId="48CB8EAA" w:rsidR="00DC4BE7" w:rsidRPr="004C5DDA" w:rsidRDefault="00236CF8" w:rsidP="004C5DDA">
            <w:pPr>
              <w:pStyle w:val="Tabulka"/>
              <w:rPr>
                <w:sz w:val="20"/>
                <w:szCs w:val="20"/>
              </w:rPr>
            </w:pPr>
            <w:r>
              <w:rPr>
                <w:sz w:val="20"/>
                <w:szCs w:val="20"/>
              </w:rPr>
              <w:t>xxx</w:t>
            </w:r>
          </w:p>
        </w:tc>
        <w:tc>
          <w:tcPr>
            <w:tcW w:w="1418" w:type="dxa"/>
            <w:vAlign w:val="center"/>
          </w:tcPr>
          <w:p w14:paraId="1E1ABC38" w14:textId="6A4C8679" w:rsidR="00DC4BE7" w:rsidRPr="004C5DDA" w:rsidRDefault="00DC4BE7" w:rsidP="004A4019">
            <w:pPr>
              <w:pStyle w:val="Tabulka"/>
              <w:jc w:val="center"/>
              <w:rPr>
                <w:rStyle w:val="Siln"/>
                <w:b w:val="0"/>
                <w:sz w:val="20"/>
                <w:szCs w:val="20"/>
              </w:rPr>
            </w:pPr>
            <w:r>
              <w:rPr>
                <w:rStyle w:val="Siln"/>
                <w:b w:val="0"/>
                <w:sz w:val="20"/>
                <w:szCs w:val="20"/>
              </w:rPr>
              <w:t>O2ITS</w:t>
            </w:r>
          </w:p>
        </w:tc>
        <w:tc>
          <w:tcPr>
            <w:tcW w:w="1275" w:type="dxa"/>
            <w:vAlign w:val="center"/>
          </w:tcPr>
          <w:p w14:paraId="14CFCEAA" w14:textId="77777777" w:rsidR="00DC4BE7" w:rsidRDefault="00DC4BE7" w:rsidP="007D5CF8">
            <w:pPr>
              <w:pStyle w:val="Tabulka"/>
              <w:pBdr>
                <w:bottom w:val="single" w:sz="6" w:space="1" w:color="auto"/>
              </w:pBdr>
              <w:rPr>
                <w:sz w:val="20"/>
                <w:szCs w:val="20"/>
              </w:rPr>
            </w:pPr>
          </w:p>
          <w:p w14:paraId="02B36240" w14:textId="77777777" w:rsidR="00DC4BE7" w:rsidRPr="004C5DDA" w:rsidRDefault="00DC4BE7" w:rsidP="004C5DDA">
            <w:pPr>
              <w:pStyle w:val="Tabulka"/>
              <w:rPr>
                <w:sz w:val="20"/>
                <w:szCs w:val="20"/>
              </w:rPr>
            </w:pPr>
          </w:p>
        </w:tc>
        <w:tc>
          <w:tcPr>
            <w:tcW w:w="3129" w:type="dxa"/>
            <w:tcBorders>
              <w:right w:val="dotted" w:sz="4" w:space="0" w:color="auto"/>
            </w:tcBorders>
            <w:vAlign w:val="center"/>
          </w:tcPr>
          <w:p w14:paraId="36CCE3AD" w14:textId="1107643F" w:rsidR="00DC4BE7" w:rsidRPr="004C5DDA" w:rsidRDefault="00236CF8"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22B7368" w:rsidR="0000551E" w:rsidRPr="006C3557" w:rsidRDefault="00DC4BE7" w:rsidP="003B2D72">
            <w:pPr>
              <w:pStyle w:val="Tabulka"/>
              <w:rPr>
                <w:szCs w:val="22"/>
              </w:rPr>
            </w:pPr>
            <w:r>
              <w:rPr>
                <w:sz w:val="20"/>
                <w:szCs w:val="20"/>
              </w:rPr>
              <w:t>253-2019-11150 (S2019-0025</w:t>
            </w:r>
            <w:r w:rsidRPr="009011DE">
              <w:rPr>
                <w:sz w:val="20"/>
                <w:szCs w:val="20"/>
              </w:rPr>
              <w:t>)</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F75BB7" w:rsidR="0000551E" w:rsidRPr="006C3557" w:rsidRDefault="00DC4BE7"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5B80FEDB" w14:textId="244110FA" w:rsidR="00DC4BE7" w:rsidRPr="00DC4BE7" w:rsidRDefault="00DC4BE7" w:rsidP="00DC4BE7">
      <w:r>
        <w:t>Cílem PZ je provést optimalizaci databáze IS ERMA2 odstraněním nepotřebných tabulek a dále zvýšení technické kvality IS ERMA2 aktualizací využívaných knihoven třetích stran.</w:t>
      </w:r>
    </w:p>
    <w:p w14:paraId="4DF3B8B0" w14:textId="77777777" w:rsidR="0000551E" w:rsidRDefault="0000551E" w:rsidP="00E00833">
      <w:pPr>
        <w:pStyle w:val="Nadpis2"/>
      </w:pPr>
      <w:r w:rsidRPr="00E00833">
        <w:t>Odůvodnění požadované změny (legislativní změny, přínosy)</w:t>
      </w:r>
    </w:p>
    <w:p w14:paraId="0EEA1618" w14:textId="77777777" w:rsidR="00DC4BE7" w:rsidRDefault="00DC4BE7" w:rsidP="00DC4BE7">
      <w:r>
        <w:t>Zpřehlednění datového modelu pro administrátora při provádění analýz a pokročilých databázových dotazů, snížení velikosti databáze a zvýšení bezpečnosti IS ERMA2</w:t>
      </w:r>
      <w:r w:rsidRPr="00D47EBB">
        <w:t xml:space="preserve">. </w:t>
      </w:r>
    </w:p>
    <w:p w14:paraId="1A011C45" w14:textId="77777777" w:rsidR="0000551E" w:rsidRPr="00E00833" w:rsidRDefault="0000551E" w:rsidP="00E00833">
      <w:pPr>
        <w:pStyle w:val="Nadpis2"/>
      </w:pPr>
      <w:r w:rsidRPr="00E00833">
        <w:t>Rizika nerealizace</w:t>
      </w:r>
    </w:p>
    <w:p w14:paraId="37A63EDC" w14:textId="2CE4E6EB" w:rsidR="0000551E" w:rsidRDefault="00DC4BE7">
      <w:pPr>
        <w:spacing w:after="0"/>
        <w:rPr>
          <w:rFonts w:cs="Arial"/>
          <w:szCs w:val="22"/>
        </w:rPr>
      </w:pPr>
      <w:r w:rsidRPr="00D47EBB">
        <w:rPr>
          <w:rFonts w:cs="Arial"/>
          <w:szCs w:val="22"/>
        </w:rPr>
        <w:t xml:space="preserve">Pokud by požadovaná změna nebyla realizována, </w:t>
      </w:r>
      <w:r>
        <w:rPr>
          <w:rFonts w:cs="Arial"/>
          <w:szCs w:val="22"/>
        </w:rPr>
        <w:t>budou nadále v databázi uchovávána nepotřebná data a budou využívány knihovny s potencionálními zranitelnostmi, které jsou v novějších verzích již opraveny</w:t>
      </w:r>
      <w:r w:rsidRPr="00D47EBB">
        <w:rPr>
          <w:rFonts w:cs="Arial"/>
          <w:szCs w:val="22"/>
        </w:rPr>
        <w:t>.</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5D7A1D11" w14:textId="50E5BEA8" w:rsidR="00DC4BE7" w:rsidRDefault="00DC4BE7" w:rsidP="00DC4BE7">
      <w:r>
        <w:t xml:space="preserve">Za účelem optimalizace databáze bude připraven přehled databázových tabulek doplněný </w:t>
      </w:r>
      <w:r w:rsidR="006321E0">
        <w:br/>
      </w:r>
      <w:r>
        <w:t>o stručný popis každé tabulky a návrh seznamu tabulek ke smazání.</w:t>
      </w:r>
    </w:p>
    <w:p w14:paraId="30B9EB1F" w14:textId="77777777" w:rsidR="00DC4BE7" w:rsidRDefault="00DC4BE7" w:rsidP="00DC4BE7">
      <w:r w:rsidRPr="008B4DAC">
        <w:t>Po schválení návrhu věcným garantem bude smazání tabulek provedeno v testovací i produkční databázi IS ERMA2.</w:t>
      </w:r>
    </w:p>
    <w:p w14:paraId="677DC4D9" w14:textId="21D058A7" w:rsidR="00DC4BE7" w:rsidRDefault="00DC4BE7" w:rsidP="00DC4BE7">
      <w:r>
        <w:t xml:space="preserve">Dále bude optimalizováno ukládání binárních dokumentů v rámci všech modulů IS ERMA2. Nyní jsou binární data před uložením kódována pomocí base64 kódování, čímž dochází k nárůstu velikosti dat. Nově budou data uložena přímo jako pole bytů. Před uložením budou navíc všechna data kontrolována antivirovou službou EPO_AVI01B (v modulu Mezinárodní obchod </w:t>
      </w:r>
      <w:r w:rsidR="006321E0">
        <w:br/>
      </w:r>
      <w:r>
        <w:t>je již tato kontrola zavedena, nově bude zavedena v ostatních modulech).</w:t>
      </w:r>
    </w:p>
    <w:p w14:paraId="5EF5A8B3" w14:textId="18D01185" w:rsidR="00DC4BE7" w:rsidRPr="00D47EBB" w:rsidRDefault="00DC4BE7" w:rsidP="00DC4BE7">
      <w:r>
        <w:t xml:space="preserve">Poslední množinou úprav je aktualizace knihoven třetích stran na jejich nejnovější stabilní verze. Aktualizace bude provedena s ohledem na „breaking changes“ – budou instalovány jenom </w:t>
      </w:r>
      <w:r w:rsidR="006321E0">
        <w:br/>
      </w:r>
      <w:r>
        <w:t>ty aktualizace, které nepřinesou větší zásahy do stávajícího zdrojového kódu aplikace. Výstupem této fáze bude seznam aktualizovaných knihoven.</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Default="00CE3687" w:rsidP="00E00833">
      <w:pPr>
        <w:pStyle w:val="Nadpis2"/>
      </w:pPr>
      <w:r>
        <w:t>Na provoz a infrastrukturu</w:t>
      </w:r>
    </w:p>
    <w:p w14:paraId="1155BC23" w14:textId="211F4DC7" w:rsidR="00DC4BE7" w:rsidRPr="00DC4BE7" w:rsidRDefault="00DC4BE7" w:rsidP="00DC4BE7">
      <w:r>
        <w:t>Nepřepokládají se.</w:t>
      </w:r>
    </w:p>
    <w:p w14:paraId="6A60A88D" w14:textId="6FD27285" w:rsidR="00411B8E" w:rsidRPr="00411B8E" w:rsidRDefault="00BC72F5" w:rsidP="00E00833">
      <w:pPr>
        <w:pStyle w:val="Nadpis2"/>
      </w:pPr>
      <w:r>
        <w:t>Na bezpečnost</w:t>
      </w:r>
    </w:p>
    <w:p w14:paraId="5D0B979A" w14:textId="77777777" w:rsidR="00DC4BE7" w:rsidRPr="00DC4BE7" w:rsidRDefault="00DC4BE7" w:rsidP="00DC4BE7">
      <w:r>
        <w:t>Nepřepokládají se.</w:t>
      </w:r>
    </w:p>
    <w:p w14:paraId="6BB88B64" w14:textId="3EAEBEF0" w:rsidR="0000551E" w:rsidRDefault="00BC72F5" w:rsidP="00E00833">
      <w:pPr>
        <w:pStyle w:val="Nadpis2"/>
      </w:pPr>
      <w:r>
        <w:t>Na součinnost s dalšími systémy</w:t>
      </w:r>
    </w:p>
    <w:p w14:paraId="162AC875" w14:textId="77777777" w:rsidR="00DC4BE7" w:rsidRPr="00DC4BE7" w:rsidRDefault="00DC4BE7" w:rsidP="00DC4BE7">
      <w:r>
        <w:t>Nepřepokládají se.</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26B90B29" w:rsidR="00BC72F5" w:rsidRDefault="00DC4BE7" w:rsidP="00B8108C">
      <w:r>
        <w:t>Źádné.</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473065C9" w14:textId="77777777" w:rsidR="00DC4BE7" w:rsidRDefault="00DC4BE7" w:rsidP="00DC4BE7">
      <w:pPr>
        <w:spacing w:after="0"/>
      </w:pPr>
      <w:r w:rsidRPr="00FC2962">
        <w:t>Podpora provozu bude řešena za stávajících smluvních podmínek</w:t>
      </w:r>
    </w:p>
    <w:p w14:paraId="26BD9DB9" w14:textId="77777777" w:rsidR="00DC4BE7" w:rsidRDefault="00DC4BE7" w:rsidP="00DC4BE7">
      <w:pPr>
        <w:spacing w:after="0"/>
      </w:pPr>
      <w:r w:rsidRPr="006D47B2">
        <w:t>Ano, v rozsahu daném smlouvou</w:t>
      </w:r>
      <w:r>
        <w:t xml:space="preserve"> </w:t>
      </w:r>
      <w:r w:rsidRPr="00CC0232">
        <w:t>253-2019-11150 (S2019-0025)</w:t>
      </w:r>
      <w:r w:rsidRPr="006D47B2">
        <w:t>.</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5358838B" w:rsidR="00E03517" w:rsidRDefault="00DC4BE7" w:rsidP="00E03517">
      <w:r>
        <w:lastRenderedPageBreak/>
        <w:t>Ne</w:t>
      </w:r>
    </w:p>
    <w:p w14:paraId="05BB5453" w14:textId="77777777" w:rsidR="00DC4BE7" w:rsidRPr="00E03517" w:rsidRDefault="00DC4BE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850"/>
        <w:gridCol w:w="851"/>
        <w:gridCol w:w="1621"/>
      </w:tblGrid>
      <w:tr w:rsidR="00BC72F5" w:rsidRPr="00276A3F" w14:paraId="33D7A746" w14:textId="77777777" w:rsidTr="00630AD3">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05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630AD3">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DC4BE7" w:rsidRPr="00276A3F" w14:paraId="1E3044E2" w14:textId="77777777" w:rsidTr="00630AD3">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DC4BE7" w:rsidRPr="004F2BA0" w:rsidRDefault="00DC4BE7"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DC4BE7" w:rsidRPr="00276A3F" w:rsidRDefault="00DC4BE7"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73ACF195" w:rsidR="00DC4BE7" w:rsidRPr="00276A3F" w:rsidRDefault="00DC4BE7"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4CBCCB27" w:rsidR="00DC4BE7" w:rsidRPr="00276A3F" w:rsidRDefault="00DC4BE7"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01CA71E9" w:rsidR="00DC4BE7" w:rsidRPr="00276A3F" w:rsidRDefault="00DC4BE7" w:rsidP="00BC72F5">
            <w:pPr>
              <w:spacing w:after="0"/>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14:paraId="3A565CBB" w14:textId="307078D2" w:rsidR="00DC4BE7" w:rsidRPr="00276A3F" w:rsidRDefault="00DC4BE7" w:rsidP="00BC72F5">
            <w:pPr>
              <w:spacing w:after="0"/>
              <w:rPr>
                <w:rFonts w:cs="Arial"/>
                <w:color w:val="000000"/>
                <w:szCs w:val="22"/>
                <w:lang w:eastAsia="cs-CZ"/>
              </w:rPr>
            </w:pPr>
          </w:p>
        </w:tc>
      </w:tr>
      <w:tr w:rsidR="008B4DAC" w:rsidRPr="00276A3F" w14:paraId="4684405F"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8B4DAC" w:rsidRPr="00276A3F" w:rsidRDefault="008B4DAC" w:rsidP="00630AD3">
            <w:pPr>
              <w:spacing w:after="0"/>
              <w:jc w:val="left"/>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4E80A9D9" w:rsidR="008B4DAC" w:rsidRPr="00276A3F" w:rsidRDefault="008B4DAC"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3900B823" w:rsidR="008B4DAC" w:rsidRPr="00276A3F" w:rsidRDefault="008B4DAC"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4017D061" w:rsidR="008B4DAC" w:rsidRPr="00276A3F"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098B77EC" w14:textId="25B11782" w:rsidR="008B4DAC" w:rsidRPr="00276A3F" w:rsidRDefault="008B4DAC" w:rsidP="00BC72F5">
            <w:pPr>
              <w:spacing w:after="0"/>
              <w:rPr>
                <w:rFonts w:cs="Arial"/>
                <w:color w:val="000000"/>
                <w:szCs w:val="22"/>
                <w:lang w:eastAsia="cs-CZ"/>
              </w:rPr>
            </w:pPr>
          </w:p>
        </w:tc>
      </w:tr>
      <w:tr w:rsidR="008B4DAC" w:rsidRPr="00276A3F" w14:paraId="35E9C11E"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31991025" w:rsidR="008B4DAC" w:rsidRPr="00276A3F" w:rsidRDefault="008B4DAC"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Pr>
                <w:rStyle w:val="Znakapoznpodarou"/>
                <w:rFonts w:cs="Arial"/>
                <w:color w:val="000000"/>
                <w:szCs w:val="22"/>
                <w:lang w:eastAsia="cs-CZ"/>
              </w:rPr>
              <w:footnoteReference w:id="1"/>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273B7A8B" w:rsidR="008B4DAC" w:rsidRPr="00276A3F" w:rsidRDefault="008B4DAC"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255C2B52" w:rsidR="008B4DAC" w:rsidRPr="00276A3F" w:rsidRDefault="008B4DAC"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1D6FA700" w:rsidR="008B4DAC" w:rsidRPr="00276A3F"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164DFC8" w14:textId="405E5A43" w:rsidR="008B4DAC" w:rsidRPr="00276A3F" w:rsidRDefault="008B4DAC" w:rsidP="00BC72F5">
            <w:pPr>
              <w:spacing w:after="0"/>
              <w:rPr>
                <w:rFonts w:cs="Arial"/>
                <w:color w:val="000000"/>
                <w:szCs w:val="22"/>
                <w:lang w:eastAsia="cs-CZ"/>
              </w:rPr>
            </w:pPr>
          </w:p>
        </w:tc>
      </w:tr>
      <w:tr w:rsidR="008B4DAC" w:rsidRPr="00276A3F" w14:paraId="4611C782"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8B4DAC" w:rsidRPr="00276A3F" w:rsidRDefault="008B4DAC"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1F9645B6" w:rsidR="008B4DAC" w:rsidRPr="00276A3F" w:rsidRDefault="008B4DAC"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62FD28F0" w:rsidR="008B4DAC" w:rsidRPr="00276A3F" w:rsidRDefault="008B4DAC"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74CA856C" w:rsidR="008B4DAC"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6E4AC919" w14:textId="327DE078" w:rsidR="008B4DAC" w:rsidRPr="00276A3F" w:rsidRDefault="008B4DAC" w:rsidP="00BC72F5">
            <w:pPr>
              <w:spacing w:after="0"/>
              <w:rPr>
                <w:rFonts w:cs="Arial"/>
                <w:color w:val="000000"/>
                <w:szCs w:val="22"/>
                <w:lang w:eastAsia="cs-CZ"/>
              </w:rPr>
            </w:pPr>
            <w:r>
              <w:rPr>
                <w:rFonts w:cs="Arial"/>
                <w:color w:val="000000"/>
                <w:szCs w:val="22"/>
                <w:lang w:eastAsia="cs-CZ"/>
              </w:rPr>
              <w:t>Věcný garant</w:t>
            </w:r>
          </w:p>
        </w:tc>
      </w:tr>
      <w:tr w:rsidR="008B4DAC" w:rsidRPr="00276A3F" w14:paraId="153DB333"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8B4DAC" w:rsidRDefault="008B4DAC" w:rsidP="00630AD3">
            <w:pPr>
              <w:spacing w:after="0"/>
              <w:jc w:val="left"/>
              <w:rPr>
                <w:rFonts w:cs="Arial"/>
                <w:color w:val="000000"/>
                <w:szCs w:val="22"/>
                <w:lang w:eastAsia="cs-CZ"/>
              </w:rPr>
            </w:pPr>
            <w:r>
              <w:rPr>
                <w:rFonts w:cs="Arial"/>
                <w:color w:val="000000"/>
                <w:szCs w:val="22"/>
                <w:lang w:eastAsia="cs-CZ"/>
              </w:rPr>
              <w:t>Provozně technická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34219BF0" w:rsidR="008B4DAC" w:rsidRDefault="008B4DAC"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086812B1" w:rsidR="008B4DAC" w:rsidRDefault="008B4DAC"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39053B8B" w:rsidR="008B4DAC"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199F744F" w14:textId="08DE9F17" w:rsidR="008B4DAC" w:rsidRDefault="008B4DAC"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8B4DAC" w:rsidRPr="00276A3F" w14:paraId="4BF46E7E"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8B4DAC" w:rsidRPr="00276A3F" w:rsidRDefault="008B4DAC" w:rsidP="00630AD3">
            <w:pPr>
              <w:spacing w:after="0"/>
              <w:jc w:val="left"/>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2A7E3CD5" w:rsidR="008B4DAC" w:rsidRPr="006321E0" w:rsidRDefault="008B4DAC" w:rsidP="00BC72F5">
            <w:pPr>
              <w:spacing w:after="0"/>
              <w:rPr>
                <w:rFonts w:cs="Arial"/>
                <w:color w:val="000000"/>
                <w:szCs w:val="22"/>
                <w:lang w:eastAsia="cs-CZ"/>
              </w:rPr>
            </w:pPr>
            <w:r w:rsidRPr="006321E0">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47F08FA5" w:rsidR="008B4DAC" w:rsidRPr="006321E0" w:rsidRDefault="008B4DAC" w:rsidP="00BC72F5">
            <w:pPr>
              <w:spacing w:after="0"/>
              <w:rPr>
                <w:rFonts w:cs="Arial"/>
                <w:color w:val="000000"/>
                <w:szCs w:val="22"/>
                <w:lang w:eastAsia="cs-CZ"/>
              </w:rPr>
            </w:pPr>
            <w:r w:rsidRPr="006321E0">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BA98C90" w:rsidR="008B4DAC" w:rsidRPr="006321E0"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4C253F26" w14:textId="269AFA5A" w:rsidR="008B4DAC" w:rsidRDefault="008B4DAC" w:rsidP="00BC72F5">
            <w:pPr>
              <w:spacing w:after="0"/>
              <w:rPr>
                <w:rStyle w:val="Odkaznakoment"/>
              </w:rPr>
            </w:pPr>
          </w:p>
        </w:tc>
      </w:tr>
      <w:tr w:rsidR="008B4DAC" w:rsidRPr="00276A3F" w14:paraId="3573B641"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8B4DAC" w:rsidRDefault="008B4DAC"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780D4EE8" w:rsidR="008B4DAC" w:rsidRPr="006321E0" w:rsidRDefault="008B4DAC"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3B393D70" w:rsidR="008B4DAC" w:rsidRPr="006321E0" w:rsidRDefault="008B4DAC" w:rsidP="00BC72F5">
            <w:pPr>
              <w:spacing w:after="0"/>
              <w:rPr>
                <w:rFonts w:cs="Arial"/>
                <w:color w:val="000000"/>
                <w:szCs w:val="22"/>
                <w:lang w:eastAsia="cs-CZ"/>
              </w:rPr>
            </w:pPr>
            <w:r w:rsidRPr="006321E0">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4E26AC1A" w:rsidR="008B4DAC" w:rsidRPr="006321E0"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68773D7" w14:textId="1A557CDC" w:rsidR="008B4DAC" w:rsidRDefault="008B4DAC" w:rsidP="00BC72F5">
            <w:pPr>
              <w:spacing w:after="0"/>
              <w:rPr>
                <w:rStyle w:val="Odkaznakoment"/>
              </w:rPr>
            </w:pPr>
          </w:p>
        </w:tc>
      </w:tr>
      <w:tr w:rsidR="008B4DAC" w:rsidRPr="00276A3F" w14:paraId="01C7CDD8" w14:textId="77777777" w:rsidTr="00630AD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8B4DAC" w:rsidRPr="004F2BA0" w:rsidRDefault="008B4DAC"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8B4DAC" w:rsidRDefault="008B4DAC" w:rsidP="00630AD3">
            <w:pPr>
              <w:spacing w:after="0"/>
              <w:jc w:val="left"/>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1D6408D1" w:rsidR="008B4DAC" w:rsidRPr="006321E0" w:rsidRDefault="008B4DAC" w:rsidP="00BC72F5">
            <w:pPr>
              <w:spacing w:after="0"/>
              <w:rPr>
                <w:rFonts w:cs="Arial"/>
                <w:color w:val="000000"/>
                <w:szCs w:val="22"/>
                <w:lang w:eastAsia="cs-CZ"/>
              </w:rPr>
            </w:pPr>
            <w:r w:rsidRPr="006321E0">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21B2F379" w:rsidR="008B4DAC" w:rsidRPr="006321E0" w:rsidRDefault="008B4DAC" w:rsidP="00BC72F5">
            <w:pPr>
              <w:spacing w:after="0"/>
              <w:rPr>
                <w:rFonts w:cs="Arial"/>
                <w:color w:val="000000"/>
                <w:szCs w:val="22"/>
                <w:lang w:eastAsia="cs-CZ"/>
              </w:rPr>
            </w:pPr>
            <w:r w:rsidRPr="006321E0">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2867A223" w:rsidR="008B4DAC" w:rsidRPr="006321E0" w:rsidRDefault="008B4DAC" w:rsidP="00BC72F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14:paraId="2DCF38EE" w14:textId="1420A34B" w:rsidR="008B4DAC" w:rsidRDefault="008B4DAC" w:rsidP="00BC72F5">
            <w:pPr>
              <w:spacing w:after="0"/>
              <w:rPr>
                <w:rStyle w:val="Odkaznakoment"/>
              </w:rPr>
            </w:pPr>
          </w:p>
        </w:tc>
      </w:tr>
    </w:tbl>
    <w:p w14:paraId="7A290980" w14:textId="4699B8AD" w:rsidR="0000551E" w:rsidRPr="001B1CD2" w:rsidRDefault="00876B73"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49.85pt;margin-top:4.55pt;width:52.65pt;height:34.1pt;z-index:251661312;mso-position-horizontal-relative:text;mso-position-vertical-relative:text">
            <v:imagedata r:id="rId8" o:title=""/>
            <w10:wrap type="square" side="left"/>
          </v:shape>
          <o:OLEObject Type="Embed" ProgID="Word.Document.12" ShapeID="_x0000_s1028" DrawAspect="Icon" ObjectID="_1655100365"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D57F47C"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43EB2907"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36CF8">
        <w:rPr>
          <w:sz w:val="18"/>
          <w:szCs w:val="18"/>
        </w:rPr>
        <w:t>NEVEŘEJNÉ</w:t>
      </w:r>
      <w:r>
        <w:rPr>
          <w:sz w:val="18"/>
          <w:szCs w:val="18"/>
        </w:rPr>
        <w:t xml:space="preserve">  </w:t>
      </w:r>
      <w:r w:rsidR="00223FDB">
        <w:rPr>
          <w:sz w:val="18"/>
          <w:szCs w:val="18"/>
        </w:rPr>
        <w:t xml:space="preserve">  </w:t>
      </w:r>
    </w:p>
    <w:p w14:paraId="42B6E9E2" w14:textId="47143AC2" w:rsidR="00223FDB" w:rsidRPr="00BB5A06" w:rsidRDefault="00223FDB" w:rsidP="00BB5A06">
      <w:pPr>
        <w:ind w:right="-427"/>
        <w:rPr>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37BB136" w:rsidR="0000551E" w:rsidRPr="006C3557" w:rsidRDefault="005B7B78" w:rsidP="00153C10">
            <w:pPr>
              <w:spacing w:after="0"/>
              <w:rPr>
                <w:rFonts w:cs="Arial"/>
                <w:color w:val="000000"/>
                <w:szCs w:val="22"/>
                <w:lang w:eastAsia="cs-CZ"/>
              </w:rPr>
            </w:pPr>
            <w:r>
              <w:rPr>
                <w:rFonts w:cs="Arial"/>
                <w:color w:val="000000"/>
                <w:szCs w:val="22"/>
                <w:lang w:eastAsia="cs-CZ"/>
              </w:rPr>
              <w:t>Zahájení plnění</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5B4A1E3C" w:rsidR="0000551E" w:rsidRPr="006C3557" w:rsidRDefault="005B7B78" w:rsidP="00153C10">
            <w:pPr>
              <w:spacing w:after="0"/>
              <w:rPr>
                <w:rFonts w:cs="Arial"/>
                <w:color w:val="000000"/>
                <w:szCs w:val="22"/>
                <w:lang w:eastAsia="cs-CZ"/>
              </w:rPr>
            </w:pPr>
            <w:r>
              <w:rPr>
                <w:rFonts w:cs="Arial"/>
                <w:color w:val="000000"/>
                <w:szCs w:val="22"/>
                <w:lang w:eastAsia="cs-CZ"/>
              </w:rPr>
              <w:t>Dokončení plnění</w:t>
            </w: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16EE0DE2" w14:textId="644237B8" w:rsidR="0000551E" w:rsidRDefault="0000551E" w:rsidP="005B7B78">
      <w:pPr>
        <w:pStyle w:val="Nadpis1"/>
        <w:tabs>
          <w:tab w:val="clear" w:pos="540"/>
        </w:tabs>
        <w:ind w:left="284" w:hanging="284"/>
        <w:rPr>
          <w:rFonts w:cs="Arial"/>
          <w:sz w:val="22"/>
          <w:szCs w:val="22"/>
        </w:rPr>
      </w:pPr>
      <w:r>
        <w:rPr>
          <w:rFonts w:cs="Arial"/>
          <w:sz w:val="22"/>
          <w:szCs w:val="22"/>
        </w:rPr>
        <w:t>Přílohy</w:t>
      </w:r>
    </w:p>
    <w:p w14:paraId="5B6087E7" w14:textId="072640A0" w:rsidR="005B7B78" w:rsidRDefault="00630AD3" w:rsidP="005B7B78">
      <w:r>
        <w:t>Žádné</w:t>
      </w:r>
      <w:r w:rsidR="005B7B78">
        <w:t>.</w:t>
      </w:r>
    </w:p>
    <w:p w14:paraId="214A7EA3" w14:textId="77777777" w:rsidR="005B7B78" w:rsidRPr="005B7B78" w:rsidRDefault="005B7B78" w:rsidP="005B7B78"/>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7B411AC0" w:rsidR="0000551E" w:rsidRPr="006C3557" w:rsidRDefault="005B7B78" w:rsidP="00337DDA">
            <w:pPr>
              <w:spacing w:after="0"/>
              <w:rPr>
                <w:rFonts w:cs="Arial"/>
                <w:color w:val="000000"/>
                <w:szCs w:val="22"/>
                <w:lang w:eastAsia="cs-CZ"/>
              </w:rPr>
            </w:pPr>
            <w:r>
              <w:rPr>
                <w:rFonts w:cs="Arial"/>
                <w:color w:val="000000"/>
                <w:szCs w:val="22"/>
                <w:lang w:eastAsia="cs-CZ"/>
              </w:rPr>
              <w:t>Vlasta Knorová</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4576D7C9" w:rsidR="0000551E" w:rsidRPr="006C3557" w:rsidRDefault="005B7B78"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3AB25784"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73742440" w14:textId="1D4A894B"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F020B" w:rsidRPr="00630AD3">
        <w:rPr>
          <w:rFonts w:cs="Arial"/>
          <w:b/>
          <w:caps/>
          <w:szCs w:val="22"/>
        </w:rPr>
        <w:t>Z28775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6A657B1D" w:rsidR="00BD0D3F" w:rsidRPr="006C3557" w:rsidRDefault="005B7B78" w:rsidP="005B7B78">
            <w:pPr>
              <w:pStyle w:val="Tabulka"/>
              <w:jc w:val="center"/>
              <w:rPr>
                <w:szCs w:val="22"/>
              </w:rPr>
            </w:pPr>
            <w:r>
              <w:rPr>
                <w:szCs w:val="22"/>
              </w:rPr>
              <w:t>4</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62F0761C" w:rsidR="0000551E" w:rsidRDefault="00630AD3" w:rsidP="00B27B87">
      <w:r>
        <w:t>Viz část A tohoto PZ, body 2 a 3.</w:t>
      </w:r>
    </w:p>
    <w:p w14:paraId="3DF008BB" w14:textId="6C835AD0" w:rsidR="00E73064" w:rsidRPr="00B27B87" w:rsidRDefault="00E73064" w:rsidP="00B27B87">
      <w:r>
        <w:t>Při aktualizaci knihoven třetích stran se počítá pouze s aktualizací NET knihoven. JavaScript knihovny řešeny nebudou.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7FB094AC" w:rsidR="0000551E" w:rsidRPr="00CC4564" w:rsidRDefault="00630AD3" w:rsidP="00CC4564">
      <w:r>
        <w:t>V souladu s podmínkami smlouvy 253-2019-11150.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C769B2">
        <w:rPr>
          <w:rFonts w:cs="Arial"/>
          <w:sz w:val="22"/>
          <w:szCs w:val="22"/>
        </w:rPr>
        <w:t>Dopady</w:t>
      </w:r>
      <w:r>
        <w:rPr>
          <w:rFonts w:cs="Arial"/>
          <w:sz w:val="22"/>
          <w:szCs w:val="22"/>
        </w:rPr>
        <w:t xml:space="preserve"> do systémů MZe</w:t>
      </w:r>
    </w:p>
    <w:p w14:paraId="368AC00A" w14:textId="42F45EB8" w:rsidR="0000551E" w:rsidRPr="00BB6BCC" w:rsidRDefault="0000551E" w:rsidP="0060065D">
      <w:pPr>
        <w:rPr>
          <w:b/>
          <w:sz w:val="18"/>
          <w:szCs w:val="18"/>
        </w:rPr>
      </w:pPr>
    </w:p>
    <w:p w14:paraId="53AAB2EF" w14:textId="7704DBDF" w:rsidR="00360DA3" w:rsidRDefault="00876B73" w:rsidP="00927AC8">
      <w:pPr>
        <w:pStyle w:val="Nadpis1"/>
        <w:numPr>
          <w:ilvl w:val="1"/>
          <w:numId w:val="4"/>
        </w:numPr>
        <w:tabs>
          <w:tab w:val="clear" w:pos="540"/>
        </w:tabs>
        <w:ind w:hanging="292"/>
        <w:rPr>
          <w:rFonts w:cs="Arial"/>
          <w:sz w:val="22"/>
          <w:szCs w:val="22"/>
        </w:rPr>
      </w:pPr>
      <w:r>
        <w:rPr>
          <w:noProof/>
          <w:sz w:val="22"/>
          <w:szCs w:val="21"/>
        </w:rPr>
        <w:object w:dxaOrig="1440" w:dyaOrig="1440" w14:anchorId="15205B67">
          <v:shape id="_x0000_s1029" type="#_x0000_t75" style="position:absolute;left:0;text-align:left;margin-left:432.8pt;margin-top:1.8pt;width:56.75pt;height:41.4pt;z-index:251663360">
            <v:imagedata r:id="rId12" o:title=""/>
            <w10:wrap type="square"/>
          </v:shape>
          <o:OLEObject Type="Embed" ProgID="Word.Document.12" ShapeID="_x0000_s1029" DrawAspect="Icon" ObjectID="_1655100366" r:id="rId13">
            <o:FieldCodes>\s</o:FieldCodes>
          </o:OLEObject>
        </w:object>
      </w:r>
      <w:r w:rsidR="00962388">
        <w:rPr>
          <w:rFonts w:cs="Arial"/>
          <w:sz w:val="22"/>
          <w:szCs w:val="22"/>
        </w:rPr>
        <w:t>Na provoz a infrastrukturu</w:t>
      </w:r>
    </w:p>
    <w:p w14:paraId="3B1B655C" w14:textId="7789A827"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962388" w:rsidRPr="00504500" w14:paraId="1E7B981F" w14:textId="77777777" w:rsidTr="00630AD3">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630AD3">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314" w:type="dxa"/>
            <w:tcBorders>
              <w:top w:val="single" w:sz="8" w:space="0" w:color="auto"/>
              <w:bottom w:val="single" w:sz="4" w:space="0" w:color="auto"/>
            </w:tcBorders>
            <w:shd w:val="clear" w:color="auto" w:fill="auto"/>
            <w:noWrap/>
            <w:vAlign w:val="center"/>
            <w:hideMark/>
          </w:tcPr>
          <w:p w14:paraId="57A40015" w14:textId="0E4BA8A2"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rsidRPr="00705F38" w14:paraId="3972E273" w14:textId="77777777" w:rsidTr="00630AD3">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14" w:type="dxa"/>
            <w:tcBorders>
              <w:bottom w:val="single" w:sz="4" w:space="0" w:color="auto"/>
            </w:tcBorders>
            <w:shd w:val="clear" w:color="auto" w:fill="auto"/>
            <w:noWrap/>
            <w:vAlign w:val="center"/>
            <w:hideMark/>
          </w:tcPr>
          <w:p w14:paraId="6079BDCA" w14:textId="47F5AF78"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411F2788" w14:textId="77777777" w:rsidTr="00630AD3">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4314" w:type="dxa"/>
            <w:tcBorders>
              <w:bottom w:val="single" w:sz="4" w:space="0" w:color="auto"/>
            </w:tcBorders>
            <w:shd w:val="clear" w:color="auto" w:fill="auto"/>
            <w:noWrap/>
            <w:vAlign w:val="center"/>
            <w:hideMark/>
          </w:tcPr>
          <w:p w14:paraId="572853AE" w14:textId="289F4CD3"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473FA440" w14:textId="77777777" w:rsidTr="00630AD3">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314" w:type="dxa"/>
            <w:tcBorders>
              <w:bottom w:val="single" w:sz="4" w:space="0" w:color="auto"/>
            </w:tcBorders>
            <w:shd w:val="clear" w:color="auto" w:fill="auto"/>
            <w:noWrap/>
            <w:vAlign w:val="center"/>
          </w:tcPr>
          <w:p w14:paraId="5FAB3C92" w14:textId="36EB80BA"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65629BE7" w14:textId="77777777" w:rsidTr="00630AD3">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2018758E" w14:textId="1FF1BF3E"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10AB9396" w14:textId="77777777" w:rsidTr="00630AD3">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3CE74E17" w14:textId="4AC471C3"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4D71CA90" w14:textId="77777777" w:rsidTr="00630AD3">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14" w:type="dxa"/>
            <w:tcBorders>
              <w:bottom w:val="single" w:sz="4" w:space="0" w:color="auto"/>
            </w:tcBorders>
            <w:shd w:val="clear" w:color="auto" w:fill="auto"/>
            <w:noWrap/>
            <w:vAlign w:val="center"/>
            <w:hideMark/>
          </w:tcPr>
          <w:p w14:paraId="44535F0A" w14:textId="41022445"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1D74EB4C" w14:textId="77777777" w:rsidTr="00630AD3">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14" w:type="dxa"/>
            <w:tcBorders>
              <w:bottom w:val="single" w:sz="4" w:space="0" w:color="auto"/>
            </w:tcBorders>
            <w:shd w:val="clear" w:color="auto" w:fill="auto"/>
            <w:noWrap/>
            <w:vAlign w:val="center"/>
            <w:hideMark/>
          </w:tcPr>
          <w:p w14:paraId="1D213181" w14:textId="4C6C1EFC"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4302FAD7" w14:textId="77777777" w:rsidTr="00630AD3">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14" w:type="dxa"/>
            <w:tcBorders>
              <w:bottom w:val="single" w:sz="4" w:space="0" w:color="auto"/>
            </w:tcBorders>
            <w:shd w:val="clear" w:color="auto" w:fill="auto"/>
            <w:noWrap/>
            <w:vAlign w:val="center"/>
            <w:hideMark/>
          </w:tcPr>
          <w:p w14:paraId="612E29B5" w14:textId="76FCA5C5"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1F185AE8" w14:textId="77777777" w:rsidTr="00630AD3">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4"/>
            </w:r>
          </w:p>
        </w:tc>
        <w:tc>
          <w:tcPr>
            <w:tcW w:w="4314" w:type="dxa"/>
            <w:tcBorders>
              <w:bottom w:val="single" w:sz="4" w:space="0" w:color="auto"/>
            </w:tcBorders>
            <w:shd w:val="clear" w:color="auto" w:fill="auto"/>
            <w:noWrap/>
            <w:vAlign w:val="center"/>
            <w:hideMark/>
          </w:tcPr>
          <w:p w14:paraId="55CC7103" w14:textId="447F2185"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1ED39A0D" w14:textId="77777777" w:rsidTr="00630AD3">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14" w:type="dxa"/>
            <w:tcBorders>
              <w:bottom w:val="single" w:sz="4" w:space="0" w:color="auto"/>
            </w:tcBorders>
            <w:shd w:val="clear" w:color="auto" w:fill="auto"/>
            <w:noWrap/>
            <w:vAlign w:val="center"/>
            <w:hideMark/>
          </w:tcPr>
          <w:p w14:paraId="2863FC52" w14:textId="5697841E"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rsidRPr="00F7707A" w14:paraId="5E7E2DDE" w14:textId="77777777" w:rsidTr="00630AD3">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14" w:type="dxa"/>
            <w:tcBorders>
              <w:bottom w:val="single" w:sz="4" w:space="0" w:color="auto"/>
            </w:tcBorders>
            <w:shd w:val="clear" w:color="auto" w:fill="auto"/>
            <w:noWrap/>
            <w:vAlign w:val="center"/>
            <w:hideMark/>
          </w:tcPr>
          <w:p w14:paraId="695E3759" w14:textId="1C057E8F"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r w:rsidR="00962388" w14:paraId="12D28AE8" w14:textId="77777777" w:rsidTr="00630AD3">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14" w:type="dxa"/>
            <w:tcBorders>
              <w:bottom w:val="single" w:sz="4" w:space="0" w:color="auto"/>
            </w:tcBorders>
            <w:shd w:val="clear" w:color="auto" w:fill="auto"/>
            <w:noWrap/>
            <w:vAlign w:val="center"/>
            <w:hideMark/>
          </w:tcPr>
          <w:p w14:paraId="5C5DBAC2" w14:textId="57591051" w:rsidR="00962388" w:rsidRPr="008B4DAC" w:rsidRDefault="00E73064" w:rsidP="008B4DAC">
            <w:pPr>
              <w:spacing w:after="0"/>
              <w:jc w:val="center"/>
              <w:rPr>
                <w:rFonts w:cs="Arial"/>
                <w:bCs/>
                <w:color w:val="000000"/>
                <w:szCs w:val="22"/>
                <w:lang w:eastAsia="cs-CZ"/>
              </w:rPr>
            </w:pPr>
            <w:r w:rsidRPr="008B4DAC">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1AB7B87F" w:rsidR="00360DA3" w:rsidRPr="00360DA3" w:rsidRDefault="00E73064" w:rsidP="00360DA3">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6FE52CB6" w:rsidR="00360DA3" w:rsidRPr="00360DA3" w:rsidRDefault="00E73064" w:rsidP="00360DA3">
      <w:r>
        <w:t>Bez dopadu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EE93F46" w:rsidR="007D6009" w:rsidRDefault="00E73064" w:rsidP="007D6009">
      <w:pPr>
        <w:spacing w:after="120"/>
      </w:pPr>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C769B2">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42A2AA89" w:rsidR="0000551E" w:rsidRPr="00F23D33" w:rsidRDefault="00630AD3" w:rsidP="00337DDA">
            <w:pPr>
              <w:spacing w:after="0"/>
              <w:rPr>
                <w:rFonts w:cs="Arial"/>
                <w:color w:val="000000"/>
                <w:szCs w:val="22"/>
                <w:lang w:eastAsia="cs-CZ"/>
              </w:rPr>
            </w:pPr>
            <w:r>
              <w:rPr>
                <w:rFonts w:cs="Arial"/>
                <w:color w:val="000000"/>
                <w:szCs w:val="22"/>
                <w:lang w:eastAsia="cs-CZ"/>
              </w:rPr>
              <w:t>MZe</w:t>
            </w:r>
            <w:r w:rsidR="00E73064">
              <w:rPr>
                <w:rFonts w:cs="Arial"/>
                <w:color w:val="000000"/>
                <w:szCs w:val="22"/>
                <w:lang w:eastAsia="cs-CZ"/>
              </w:rPr>
              <w:t>, ÚHÚL</w:t>
            </w:r>
          </w:p>
        </w:tc>
        <w:tc>
          <w:tcPr>
            <w:tcW w:w="7654" w:type="dxa"/>
            <w:tcBorders>
              <w:left w:val="dotted" w:sz="4" w:space="0" w:color="auto"/>
              <w:right w:val="dotted" w:sz="4" w:space="0" w:color="auto"/>
            </w:tcBorders>
            <w:shd w:val="clear" w:color="auto" w:fill="auto"/>
            <w:noWrap/>
            <w:vAlign w:val="bottom"/>
          </w:tcPr>
          <w:p w14:paraId="3449C3A0" w14:textId="5F9770D0" w:rsidR="0000551E" w:rsidRPr="00F23D33" w:rsidRDefault="00630AD3"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363A5888" w:rsidR="0000551E" w:rsidRPr="00F23D33" w:rsidRDefault="00E73064" w:rsidP="00337DDA">
            <w:pPr>
              <w:spacing w:after="0"/>
              <w:rPr>
                <w:rFonts w:cs="Arial"/>
                <w:color w:val="000000"/>
                <w:szCs w:val="22"/>
                <w:lang w:eastAsia="cs-CZ"/>
              </w:rPr>
            </w:pPr>
            <w:r>
              <w:rPr>
                <w:rFonts w:cs="Arial"/>
                <w:color w:val="000000"/>
                <w:szCs w:val="22"/>
                <w:lang w:eastAsia="cs-CZ"/>
              </w:rPr>
              <w:t>MZe, ÚHÚL</w:t>
            </w:r>
          </w:p>
        </w:tc>
        <w:tc>
          <w:tcPr>
            <w:tcW w:w="7654" w:type="dxa"/>
            <w:tcBorders>
              <w:left w:val="dotted" w:sz="4" w:space="0" w:color="auto"/>
              <w:right w:val="dotted" w:sz="4" w:space="0" w:color="auto"/>
            </w:tcBorders>
            <w:shd w:val="clear" w:color="auto" w:fill="auto"/>
            <w:noWrap/>
            <w:vAlign w:val="bottom"/>
          </w:tcPr>
          <w:p w14:paraId="273C204C" w14:textId="2CECB960" w:rsidR="0000551E" w:rsidRPr="00F23D33" w:rsidRDefault="00E73064" w:rsidP="00337DDA">
            <w:pPr>
              <w:spacing w:after="0"/>
              <w:rPr>
                <w:rFonts w:cs="Arial"/>
                <w:color w:val="000000"/>
                <w:szCs w:val="22"/>
                <w:lang w:eastAsia="cs-CZ"/>
              </w:rPr>
            </w:pPr>
            <w:r>
              <w:rPr>
                <w:rFonts w:cs="Arial"/>
                <w:color w:val="000000"/>
                <w:szCs w:val="22"/>
                <w:lang w:eastAsia="cs-CZ"/>
              </w:rPr>
              <w:t>Posouzení a schválení návrhu na smazání databázových tabulek</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C769B2" w:rsidRDefault="0000551E" w:rsidP="00CF516E">
      <w:pPr>
        <w:pStyle w:val="Nadpis1"/>
        <w:numPr>
          <w:ilvl w:val="0"/>
          <w:numId w:val="4"/>
        </w:numPr>
        <w:tabs>
          <w:tab w:val="clear" w:pos="540"/>
        </w:tabs>
        <w:ind w:left="284" w:hanging="284"/>
        <w:rPr>
          <w:rFonts w:cs="Arial"/>
          <w:sz w:val="22"/>
          <w:szCs w:val="22"/>
        </w:rPr>
      </w:pPr>
      <w:r w:rsidRPr="00C769B2">
        <w:rPr>
          <w:rFonts w:cs="Arial"/>
          <w:sz w:val="22"/>
          <w:szCs w:val="22"/>
        </w:rPr>
        <w:t>Harmonogram plnění</w:t>
      </w:r>
      <w:r w:rsidRPr="00C769B2">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00551E" w:rsidRPr="00F23D33" w14:paraId="4EDDF4A4" w14:textId="77777777" w:rsidTr="00C769B2">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1388B349"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642B3E">
              <w:rPr>
                <w:rFonts w:cs="Arial"/>
                <w:b/>
                <w:bCs/>
                <w:color w:val="000000"/>
                <w:szCs w:val="22"/>
                <w:lang w:eastAsia="cs-CZ"/>
              </w:rPr>
              <w:t xml:space="preserve"> */</w:t>
            </w:r>
          </w:p>
        </w:tc>
      </w:tr>
      <w:tr w:rsidR="0000551E" w:rsidRPr="00F23D33" w14:paraId="4D796F88" w14:textId="77777777" w:rsidTr="00C769B2">
        <w:trPr>
          <w:trHeight w:val="284"/>
        </w:trPr>
        <w:tc>
          <w:tcPr>
            <w:tcW w:w="6379" w:type="dxa"/>
            <w:tcBorders>
              <w:right w:val="dotted" w:sz="4" w:space="0" w:color="auto"/>
            </w:tcBorders>
            <w:shd w:val="clear" w:color="auto" w:fill="auto"/>
            <w:noWrap/>
            <w:vAlign w:val="bottom"/>
          </w:tcPr>
          <w:p w14:paraId="33FF1EAE" w14:textId="74DE5F19" w:rsidR="0000551E" w:rsidRPr="00F23D33" w:rsidRDefault="005879E6" w:rsidP="00337DDA">
            <w:pPr>
              <w:spacing w:after="0"/>
              <w:rPr>
                <w:rFonts w:cs="Arial"/>
                <w:color w:val="000000"/>
                <w:szCs w:val="22"/>
                <w:lang w:eastAsia="cs-CZ"/>
              </w:rPr>
            </w:pPr>
            <w:r>
              <w:rPr>
                <w:rFonts w:cs="Arial"/>
                <w:color w:val="000000"/>
                <w:szCs w:val="22"/>
                <w:lang w:eastAsia="cs-CZ"/>
              </w:rPr>
              <w:t>Zahájení plnění</w:t>
            </w:r>
          </w:p>
        </w:tc>
        <w:tc>
          <w:tcPr>
            <w:tcW w:w="3402" w:type="dxa"/>
            <w:tcBorders>
              <w:left w:val="dotted" w:sz="4" w:space="0" w:color="auto"/>
            </w:tcBorders>
            <w:shd w:val="clear" w:color="auto" w:fill="auto"/>
            <w:vAlign w:val="bottom"/>
          </w:tcPr>
          <w:p w14:paraId="5D48D0A7" w14:textId="54555B62" w:rsidR="0000551E" w:rsidRPr="00F23D33" w:rsidRDefault="005879E6" w:rsidP="00337DDA">
            <w:pPr>
              <w:spacing w:after="0"/>
              <w:rPr>
                <w:rFonts w:cs="Arial"/>
                <w:color w:val="000000"/>
                <w:szCs w:val="22"/>
                <w:lang w:eastAsia="cs-CZ"/>
              </w:rPr>
            </w:pPr>
            <w:r>
              <w:rPr>
                <w:rFonts w:cs="Arial"/>
                <w:color w:val="000000"/>
                <w:szCs w:val="22"/>
                <w:lang w:eastAsia="cs-CZ"/>
              </w:rPr>
              <w:t>T0 = Datum účinnosti objednávky</w:t>
            </w:r>
          </w:p>
        </w:tc>
      </w:tr>
      <w:tr w:rsidR="0000551E" w:rsidRPr="00F23D33" w14:paraId="61B7EB80" w14:textId="77777777" w:rsidTr="00C769B2">
        <w:trPr>
          <w:trHeight w:val="284"/>
        </w:trPr>
        <w:tc>
          <w:tcPr>
            <w:tcW w:w="6379" w:type="dxa"/>
            <w:tcBorders>
              <w:right w:val="dotted" w:sz="4" w:space="0" w:color="auto"/>
            </w:tcBorders>
            <w:shd w:val="clear" w:color="auto" w:fill="auto"/>
            <w:noWrap/>
            <w:vAlign w:val="bottom"/>
          </w:tcPr>
          <w:p w14:paraId="46B89E94" w14:textId="332C8F3A" w:rsidR="0000551E" w:rsidRPr="00F23D33" w:rsidRDefault="005879E6" w:rsidP="00337DDA">
            <w:pPr>
              <w:spacing w:after="0"/>
              <w:rPr>
                <w:rFonts w:cs="Arial"/>
                <w:color w:val="000000"/>
                <w:szCs w:val="22"/>
                <w:lang w:eastAsia="cs-CZ"/>
              </w:rPr>
            </w:pPr>
            <w:r>
              <w:rPr>
                <w:rFonts w:cs="Arial"/>
                <w:color w:val="000000"/>
                <w:szCs w:val="22"/>
                <w:lang w:eastAsia="cs-CZ"/>
              </w:rPr>
              <w:t>Nasazení plnění na testovací prostředí</w:t>
            </w:r>
          </w:p>
        </w:tc>
        <w:tc>
          <w:tcPr>
            <w:tcW w:w="3402" w:type="dxa"/>
            <w:tcBorders>
              <w:left w:val="dotted" w:sz="4" w:space="0" w:color="auto"/>
            </w:tcBorders>
            <w:shd w:val="clear" w:color="auto" w:fill="auto"/>
            <w:vAlign w:val="bottom"/>
          </w:tcPr>
          <w:p w14:paraId="33A87C5E" w14:textId="4F28187B" w:rsidR="0000551E" w:rsidRPr="00F23D33" w:rsidRDefault="005879E6" w:rsidP="00337DDA">
            <w:pPr>
              <w:spacing w:after="0"/>
              <w:rPr>
                <w:rFonts w:cs="Arial"/>
                <w:color w:val="000000"/>
                <w:szCs w:val="22"/>
                <w:lang w:eastAsia="cs-CZ"/>
              </w:rPr>
            </w:pPr>
            <w:r>
              <w:rPr>
                <w:rFonts w:cs="Arial"/>
                <w:color w:val="000000"/>
                <w:szCs w:val="22"/>
                <w:lang w:eastAsia="cs-CZ"/>
              </w:rPr>
              <w:t>T1 = T0 + 110 pracovních dnů</w:t>
            </w:r>
          </w:p>
        </w:tc>
      </w:tr>
      <w:tr w:rsidR="005879E6" w:rsidRPr="00F23D33" w14:paraId="16BF430F" w14:textId="77777777" w:rsidTr="005879E6">
        <w:trPr>
          <w:trHeight w:val="284"/>
        </w:trPr>
        <w:tc>
          <w:tcPr>
            <w:tcW w:w="6379" w:type="dxa"/>
            <w:tcBorders>
              <w:right w:val="dotted" w:sz="4" w:space="0" w:color="auto"/>
            </w:tcBorders>
            <w:shd w:val="clear" w:color="auto" w:fill="auto"/>
            <w:noWrap/>
            <w:vAlign w:val="bottom"/>
          </w:tcPr>
          <w:p w14:paraId="5FD4D836" w14:textId="723E14F3" w:rsidR="005879E6" w:rsidRDefault="005879E6" w:rsidP="00337DDA">
            <w:pPr>
              <w:spacing w:after="0"/>
              <w:rPr>
                <w:rFonts w:cs="Arial"/>
                <w:color w:val="000000"/>
                <w:szCs w:val="22"/>
                <w:lang w:eastAsia="cs-CZ"/>
              </w:rPr>
            </w:pPr>
            <w:r>
              <w:rPr>
                <w:rFonts w:cs="Arial"/>
                <w:color w:val="000000"/>
                <w:szCs w:val="22"/>
                <w:lang w:eastAsia="cs-CZ"/>
              </w:rPr>
              <w:t>Dokončení plnění – akceptace</w:t>
            </w:r>
          </w:p>
        </w:tc>
        <w:tc>
          <w:tcPr>
            <w:tcW w:w="3402" w:type="dxa"/>
            <w:tcBorders>
              <w:left w:val="dotted" w:sz="4" w:space="0" w:color="auto"/>
            </w:tcBorders>
            <w:shd w:val="clear" w:color="auto" w:fill="auto"/>
            <w:vAlign w:val="bottom"/>
          </w:tcPr>
          <w:p w14:paraId="03776736" w14:textId="3DD9066A" w:rsidR="005879E6" w:rsidRPr="00F23D33" w:rsidRDefault="005879E6" w:rsidP="00337DDA">
            <w:pPr>
              <w:spacing w:after="0"/>
              <w:rPr>
                <w:rFonts w:cs="Arial"/>
                <w:color w:val="000000"/>
                <w:szCs w:val="22"/>
                <w:lang w:eastAsia="cs-CZ"/>
              </w:rPr>
            </w:pPr>
            <w:r>
              <w:rPr>
                <w:rFonts w:cs="Arial"/>
                <w:color w:val="000000"/>
                <w:szCs w:val="22"/>
                <w:lang w:eastAsia="cs-CZ"/>
              </w:rPr>
              <w:t>T2 = T1 + 10 pracovních dnů</w:t>
            </w:r>
          </w:p>
        </w:tc>
      </w:tr>
    </w:tbl>
    <w:p w14:paraId="67D28708" w14:textId="5F74E58B" w:rsidR="0000551E" w:rsidRDefault="00642B3E" w:rsidP="00642B3E">
      <w:pPr>
        <w:spacing w:after="0"/>
        <w:rPr>
          <w:rFonts w:cs="Arial"/>
          <w:sz w:val="18"/>
          <w:szCs w:val="18"/>
        </w:rPr>
      </w:pPr>
      <w:r w:rsidRPr="00642B3E">
        <w:rPr>
          <w:rFonts w:cs="Arial"/>
          <w:sz w:val="18"/>
          <w:szCs w:val="18"/>
        </w:rPr>
        <w:t>*/ Upozornění: Uvedený harmonogram je platný v případě, že Dodavatel obdrží objednávku v rozmezí 1</w:t>
      </w:r>
      <w:r>
        <w:rPr>
          <w:rFonts w:cs="Arial"/>
          <w:sz w:val="18"/>
          <w:szCs w:val="18"/>
        </w:rPr>
        <w:t>5</w:t>
      </w:r>
      <w:r w:rsidRPr="00642B3E">
        <w:rPr>
          <w:rFonts w:cs="Arial"/>
          <w:sz w:val="18"/>
          <w:szCs w:val="18"/>
        </w:rPr>
        <w:t>.</w:t>
      </w:r>
      <w:r>
        <w:rPr>
          <w:rFonts w:cs="Arial"/>
          <w:sz w:val="18"/>
          <w:szCs w:val="18"/>
        </w:rPr>
        <w:t>6</w:t>
      </w:r>
      <w:r w:rsidRPr="00642B3E">
        <w:rPr>
          <w:rFonts w:cs="Arial"/>
          <w:sz w:val="18"/>
          <w:szCs w:val="18"/>
        </w:rPr>
        <w:t>.-24.</w:t>
      </w:r>
      <w:r>
        <w:rPr>
          <w:rFonts w:cs="Arial"/>
          <w:sz w:val="18"/>
          <w:szCs w:val="18"/>
        </w:rPr>
        <w:t>6</w:t>
      </w:r>
      <w:r w:rsidRPr="00642B3E">
        <w:rPr>
          <w:rFonts w:cs="Arial"/>
          <w:sz w:val="18"/>
          <w:szCs w:val="18"/>
        </w:rPr>
        <w:t>.20</w:t>
      </w:r>
      <w:r>
        <w:rPr>
          <w:rFonts w:cs="Arial"/>
          <w:sz w:val="18"/>
          <w:szCs w:val="18"/>
        </w:rPr>
        <w:t>20</w:t>
      </w:r>
      <w:r w:rsidRPr="00642B3E">
        <w:rPr>
          <w:rFonts w:cs="Arial"/>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05110678" w14:textId="77777777" w:rsidR="00642B3E" w:rsidRPr="00642B3E" w:rsidRDefault="00642B3E" w:rsidP="00642B3E">
      <w:pPr>
        <w:spacing w:after="0"/>
        <w:rPr>
          <w:rFonts w:cs="Arial"/>
          <w:sz w:val="18"/>
          <w:szCs w:val="18"/>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568"/>
        <w:gridCol w:w="1417"/>
        <w:gridCol w:w="1843"/>
        <w:gridCol w:w="1841"/>
      </w:tblGrid>
      <w:tr w:rsidR="0000551E" w:rsidRPr="00F23D33" w14:paraId="7EEC3EC4" w14:textId="77777777" w:rsidTr="00C769B2">
        <w:tc>
          <w:tcPr>
            <w:tcW w:w="1110"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568"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26D810D2" w14:textId="4F8A1727" w:rsidR="0000551E" w:rsidRPr="00CB1115" w:rsidRDefault="00C769B2" w:rsidP="00C769B2">
            <w:pPr>
              <w:pStyle w:val="Tabulka"/>
              <w:jc w:val="center"/>
              <w:rPr>
                <w:b/>
                <w:szCs w:val="22"/>
              </w:rPr>
            </w:pPr>
            <w:r>
              <w:rPr>
                <w:b/>
                <w:szCs w:val="22"/>
              </w:rPr>
              <w:t xml:space="preserve">Cena </w:t>
            </w:r>
            <w:r w:rsidR="00033242">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A0A0EF2" w14:textId="157A5DC5" w:rsidR="0000551E" w:rsidRPr="00CB1115" w:rsidRDefault="00C769B2" w:rsidP="00C769B2">
            <w:pPr>
              <w:pStyle w:val="Tabulka"/>
              <w:tabs>
                <w:tab w:val="center" w:pos="812"/>
              </w:tabs>
              <w:jc w:val="center"/>
              <w:rPr>
                <w:b/>
                <w:szCs w:val="22"/>
              </w:rPr>
            </w:pPr>
            <w:r>
              <w:rPr>
                <w:b/>
                <w:szCs w:val="22"/>
              </w:rPr>
              <w:t xml:space="preserve">Cena </w:t>
            </w:r>
            <w:r>
              <w:rPr>
                <w:b/>
                <w:szCs w:val="22"/>
              </w:rPr>
              <w:tab/>
            </w:r>
            <w:r w:rsidR="00033242">
              <w:rPr>
                <w:b/>
                <w:szCs w:val="22"/>
              </w:rPr>
              <w:t>v Kč s DPH</w:t>
            </w:r>
          </w:p>
        </w:tc>
      </w:tr>
      <w:tr w:rsidR="0000551E" w:rsidRPr="00F23D33" w14:paraId="5DC3F41D" w14:textId="77777777" w:rsidTr="00C769B2">
        <w:trPr>
          <w:trHeight w:hRule="exact" w:val="20"/>
        </w:trPr>
        <w:tc>
          <w:tcPr>
            <w:tcW w:w="1110"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68"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417" w:type="dxa"/>
            <w:tcBorders>
              <w:top w:val="single" w:sz="8" w:space="0" w:color="auto"/>
            </w:tcBorders>
          </w:tcPr>
          <w:p w14:paraId="7220F40B" w14:textId="77777777" w:rsidR="0000551E" w:rsidRPr="00F23D33" w:rsidRDefault="0000551E" w:rsidP="00337DDA">
            <w:pPr>
              <w:pStyle w:val="Tabulka"/>
              <w:rPr>
                <w:szCs w:val="22"/>
              </w:rPr>
            </w:pPr>
          </w:p>
        </w:tc>
        <w:tc>
          <w:tcPr>
            <w:tcW w:w="1843" w:type="dxa"/>
            <w:tcBorders>
              <w:top w:val="single" w:sz="8" w:space="0" w:color="auto"/>
            </w:tcBorders>
          </w:tcPr>
          <w:p w14:paraId="753F4B65" w14:textId="77777777" w:rsidR="0000551E" w:rsidRPr="00F23D33" w:rsidRDefault="0000551E" w:rsidP="00337DDA">
            <w:pPr>
              <w:pStyle w:val="Tabulka"/>
              <w:rPr>
                <w:szCs w:val="22"/>
              </w:rPr>
            </w:pPr>
          </w:p>
        </w:tc>
        <w:tc>
          <w:tcPr>
            <w:tcW w:w="1841" w:type="dxa"/>
            <w:tcBorders>
              <w:top w:val="single" w:sz="8" w:space="0" w:color="auto"/>
            </w:tcBorders>
          </w:tcPr>
          <w:p w14:paraId="183C5635" w14:textId="77777777" w:rsidR="0000551E" w:rsidRPr="00F23D33" w:rsidRDefault="0000551E" w:rsidP="00337DDA">
            <w:pPr>
              <w:pStyle w:val="Tabulka"/>
              <w:rPr>
                <w:szCs w:val="22"/>
              </w:rPr>
            </w:pPr>
          </w:p>
        </w:tc>
      </w:tr>
      <w:tr w:rsidR="000462B0" w:rsidRPr="00F23D33" w14:paraId="56214057" w14:textId="77777777" w:rsidTr="00C769B2">
        <w:trPr>
          <w:trHeight w:val="397"/>
        </w:trPr>
        <w:tc>
          <w:tcPr>
            <w:tcW w:w="1110" w:type="dxa"/>
            <w:tcBorders>
              <w:top w:val="dotted" w:sz="4" w:space="0" w:color="auto"/>
              <w:left w:val="dotted" w:sz="4" w:space="0" w:color="auto"/>
            </w:tcBorders>
          </w:tcPr>
          <w:p w14:paraId="4178D39A" w14:textId="77777777" w:rsidR="000462B0" w:rsidRPr="00F23D33" w:rsidRDefault="000462B0" w:rsidP="000462B0">
            <w:pPr>
              <w:pStyle w:val="Tabulka"/>
              <w:rPr>
                <w:szCs w:val="22"/>
              </w:rPr>
            </w:pPr>
          </w:p>
        </w:tc>
        <w:tc>
          <w:tcPr>
            <w:tcW w:w="3568" w:type="dxa"/>
            <w:tcBorders>
              <w:top w:val="dotted" w:sz="4" w:space="0" w:color="auto"/>
              <w:left w:val="dotted" w:sz="4" w:space="0" w:color="auto"/>
            </w:tcBorders>
          </w:tcPr>
          <w:p w14:paraId="535A9755" w14:textId="78EC6015" w:rsidR="000462B0" w:rsidRPr="00F23D33" w:rsidRDefault="000462B0" w:rsidP="000462B0">
            <w:pPr>
              <w:pStyle w:val="Tabulka"/>
              <w:rPr>
                <w:szCs w:val="22"/>
              </w:rPr>
            </w:pPr>
            <w:r>
              <w:rPr>
                <w:szCs w:val="22"/>
              </w:rPr>
              <w:t>Viz cenová nabídka v příloze č. 01</w:t>
            </w:r>
          </w:p>
        </w:tc>
        <w:tc>
          <w:tcPr>
            <w:tcW w:w="1417" w:type="dxa"/>
            <w:tcBorders>
              <w:top w:val="dotted" w:sz="4" w:space="0" w:color="auto"/>
            </w:tcBorders>
          </w:tcPr>
          <w:p w14:paraId="556C704B" w14:textId="299D092D" w:rsidR="000462B0" w:rsidRPr="00F23D33" w:rsidRDefault="000462B0" w:rsidP="008B4DAC">
            <w:pPr>
              <w:pStyle w:val="Tabulka"/>
              <w:jc w:val="right"/>
              <w:rPr>
                <w:szCs w:val="22"/>
              </w:rPr>
            </w:pPr>
            <w:r>
              <w:rPr>
                <w:szCs w:val="22"/>
              </w:rPr>
              <w:t>58,75</w:t>
            </w:r>
          </w:p>
        </w:tc>
        <w:tc>
          <w:tcPr>
            <w:tcW w:w="1843" w:type="dxa"/>
            <w:tcBorders>
              <w:top w:val="dotted" w:sz="4" w:space="0" w:color="auto"/>
            </w:tcBorders>
          </w:tcPr>
          <w:p w14:paraId="3C1CD3F9" w14:textId="415348E9" w:rsidR="000462B0" w:rsidRPr="00F23D33" w:rsidRDefault="000462B0" w:rsidP="008B4DAC">
            <w:pPr>
              <w:pStyle w:val="Tabulka"/>
              <w:jc w:val="right"/>
              <w:rPr>
                <w:szCs w:val="22"/>
              </w:rPr>
            </w:pPr>
            <w:r w:rsidRPr="00C048FF">
              <w:t xml:space="preserve"> 494 733,75</w:t>
            </w:r>
          </w:p>
        </w:tc>
        <w:tc>
          <w:tcPr>
            <w:tcW w:w="1841" w:type="dxa"/>
            <w:tcBorders>
              <w:top w:val="dotted" w:sz="4" w:space="0" w:color="auto"/>
            </w:tcBorders>
          </w:tcPr>
          <w:p w14:paraId="38FCD26C" w14:textId="05313A1F" w:rsidR="000462B0" w:rsidRPr="00F23D33" w:rsidRDefault="000462B0" w:rsidP="008B4DAC">
            <w:pPr>
              <w:pStyle w:val="Tabulka"/>
              <w:jc w:val="right"/>
              <w:rPr>
                <w:szCs w:val="22"/>
              </w:rPr>
            </w:pPr>
            <w:r w:rsidRPr="00C048FF">
              <w:t>598 627,84</w:t>
            </w:r>
          </w:p>
        </w:tc>
      </w:tr>
      <w:tr w:rsidR="000462B0" w:rsidRPr="00F23D33" w14:paraId="29447AFC" w14:textId="77777777" w:rsidTr="00C769B2">
        <w:trPr>
          <w:trHeight w:val="397"/>
        </w:trPr>
        <w:tc>
          <w:tcPr>
            <w:tcW w:w="4678" w:type="dxa"/>
            <w:gridSpan w:val="2"/>
            <w:tcBorders>
              <w:left w:val="dotted" w:sz="4" w:space="0" w:color="auto"/>
              <w:bottom w:val="dotted" w:sz="4" w:space="0" w:color="auto"/>
            </w:tcBorders>
          </w:tcPr>
          <w:p w14:paraId="54AE31E8" w14:textId="77777777" w:rsidR="000462B0" w:rsidRPr="00CB1115" w:rsidRDefault="000462B0" w:rsidP="000462B0">
            <w:pPr>
              <w:pStyle w:val="Tabulka"/>
              <w:rPr>
                <w:b/>
                <w:szCs w:val="22"/>
              </w:rPr>
            </w:pPr>
            <w:r w:rsidRPr="00CB1115">
              <w:rPr>
                <w:b/>
                <w:szCs w:val="22"/>
              </w:rPr>
              <w:t>Celkem:</w:t>
            </w:r>
          </w:p>
        </w:tc>
        <w:tc>
          <w:tcPr>
            <w:tcW w:w="1417" w:type="dxa"/>
            <w:tcBorders>
              <w:bottom w:val="dotted" w:sz="4" w:space="0" w:color="auto"/>
            </w:tcBorders>
          </w:tcPr>
          <w:p w14:paraId="39BD6520" w14:textId="075B7CAD" w:rsidR="000462B0" w:rsidRPr="00F23D33" w:rsidRDefault="000462B0" w:rsidP="008B4DAC">
            <w:pPr>
              <w:pStyle w:val="Tabulka"/>
              <w:jc w:val="right"/>
              <w:rPr>
                <w:szCs w:val="22"/>
              </w:rPr>
            </w:pPr>
            <w:r>
              <w:rPr>
                <w:szCs w:val="22"/>
              </w:rPr>
              <w:t>58,75</w:t>
            </w:r>
          </w:p>
        </w:tc>
        <w:tc>
          <w:tcPr>
            <w:tcW w:w="1843" w:type="dxa"/>
            <w:tcBorders>
              <w:bottom w:val="dotted" w:sz="4" w:space="0" w:color="auto"/>
            </w:tcBorders>
          </w:tcPr>
          <w:p w14:paraId="31DD6048" w14:textId="481B6C26" w:rsidR="000462B0" w:rsidRPr="00F23D33" w:rsidRDefault="000462B0" w:rsidP="008B4DAC">
            <w:pPr>
              <w:pStyle w:val="Tabulka"/>
              <w:jc w:val="right"/>
              <w:rPr>
                <w:szCs w:val="22"/>
              </w:rPr>
            </w:pPr>
            <w:r w:rsidRPr="00C048FF">
              <w:t xml:space="preserve"> 494 733,75</w:t>
            </w:r>
          </w:p>
        </w:tc>
        <w:tc>
          <w:tcPr>
            <w:tcW w:w="1841" w:type="dxa"/>
            <w:tcBorders>
              <w:bottom w:val="dotted" w:sz="4" w:space="0" w:color="auto"/>
            </w:tcBorders>
          </w:tcPr>
          <w:p w14:paraId="14C373F7" w14:textId="5F10D222" w:rsidR="000462B0" w:rsidRPr="00F23D33" w:rsidRDefault="000462B0" w:rsidP="008B4DAC">
            <w:pPr>
              <w:pStyle w:val="Tabulka"/>
              <w:jc w:val="right"/>
              <w:rPr>
                <w:szCs w:val="22"/>
              </w:rPr>
            </w:pPr>
            <w:r w:rsidRPr="00C048FF">
              <w:t>598 627,84</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DE3096F" w14:textId="77777777" w:rsidR="005D454E" w:rsidRDefault="005D454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3BD39EF2" w:rsidR="0000551E" w:rsidRPr="00630AD3" w:rsidRDefault="0000551E" w:rsidP="00630AD3">
            <w:pPr>
              <w:spacing w:after="0"/>
              <w:rPr>
                <w:rFonts w:cs="Arial"/>
                <w:bCs/>
                <w:color w:val="000000"/>
                <w:szCs w:val="22"/>
                <w:lang w:eastAsia="cs-CZ"/>
              </w:rPr>
            </w:pPr>
            <w:r w:rsidRPr="006C3557">
              <w:rPr>
                <w:rFonts w:cs="Arial"/>
                <w:b/>
                <w:bCs/>
                <w:color w:val="000000"/>
                <w:szCs w:val="22"/>
                <w:lang w:eastAsia="cs-CZ"/>
              </w:rPr>
              <w:t xml:space="preserve">Formát </w:t>
            </w:r>
            <w:r w:rsidR="00630AD3">
              <w:rPr>
                <w:rFonts w:cs="Arial"/>
                <w:b/>
                <w:bCs/>
                <w:color w:val="000000"/>
                <w:szCs w:val="22"/>
                <w:lang w:eastAsia="cs-CZ"/>
              </w:rPr>
              <w:t xml:space="preserve"> </w:t>
            </w:r>
            <w:r w:rsidRPr="00630AD3">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7F86752" w:rsidR="0000551E" w:rsidRPr="006C3557" w:rsidRDefault="00630AD3"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0CF86824" w:rsidR="0000551E" w:rsidRPr="006C3557" w:rsidRDefault="00630AD3"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04DA7CDA" w:rsidR="0000551E" w:rsidRPr="006C3557" w:rsidRDefault="00630AD3"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10DF18B6" w:rsidR="0000551E" w:rsidRPr="006C3557" w:rsidRDefault="000462B0"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01230E93" w:rsidR="0000551E" w:rsidRPr="006C3557" w:rsidRDefault="000462B0"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3D105E49" w:rsidR="0000551E" w:rsidRPr="006C3557" w:rsidRDefault="000462B0"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1417"/>
        <w:gridCol w:w="2477"/>
      </w:tblGrid>
      <w:tr w:rsidR="0000551E" w:rsidRPr="006C3557" w14:paraId="3962AB33" w14:textId="77777777" w:rsidTr="00C769B2">
        <w:trPr>
          <w:trHeight w:val="77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630AD3">
            <w:pPr>
              <w:spacing w:after="0"/>
              <w:jc w:val="left"/>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417"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477"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C769B2">
        <w:trPr>
          <w:trHeight w:val="696"/>
        </w:trPr>
        <w:tc>
          <w:tcPr>
            <w:tcW w:w="2693" w:type="dxa"/>
            <w:shd w:val="clear" w:color="auto" w:fill="auto"/>
            <w:noWrap/>
            <w:vAlign w:val="center"/>
          </w:tcPr>
          <w:p w14:paraId="194EA277" w14:textId="6064DE07" w:rsidR="0000551E" w:rsidRPr="006C3557" w:rsidRDefault="00630AD3"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3F493BE8" w:rsidR="0000551E" w:rsidRPr="006C3557" w:rsidRDefault="00236CF8"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14:paraId="4892A23E" w14:textId="77777777" w:rsidR="0000551E" w:rsidRPr="006C3557" w:rsidRDefault="0000551E" w:rsidP="00337DDA">
            <w:pPr>
              <w:spacing w:after="0"/>
              <w:rPr>
                <w:rFonts w:cs="Arial"/>
                <w:color w:val="000000"/>
                <w:szCs w:val="22"/>
                <w:lang w:eastAsia="cs-CZ"/>
              </w:rPr>
            </w:pPr>
          </w:p>
        </w:tc>
        <w:tc>
          <w:tcPr>
            <w:tcW w:w="2477"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2FAC108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F020B" w:rsidRPr="001F020B">
        <w:rPr>
          <w:rFonts w:cs="Arial"/>
          <w:b/>
          <w:sz w:val="36"/>
          <w:szCs w:val="36"/>
        </w:rPr>
        <w:t>Z28775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0BAC24B3" w:rsidR="004B36F6" w:rsidRPr="006C3557" w:rsidRDefault="005B7B78" w:rsidP="005B7B78">
            <w:pPr>
              <w:pStyle w:val="Tabulka"/>
              <w:jc w:val="center"/>
              <w:rPr>
                <w:szCs w:val="22"/>
              </w:rPr>
            </w:pPr>
            <w:r>
              <w:rPr>
                <w:szCs w:val="22"/>
              </w:rPr>
              <w:t>4</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9F5211">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B4DAC" w:rsidRPr="003153D0" w14:paraId="24FFB127" w14:textId="77777777" w:rsidTr="008B4DAC">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8B4DAC" w:rsidRPr="003153D0" w:rsidRDefault="008B4DAC" w:rsidP="0005358D">
            <w:pPr>
              <w:spacing w:after="0"/>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8B4DAC" w:rsidRPr="003153D0"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0AF3C7F6"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rsidRPr="00705F38" w14:paraId="2F80C858"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8B4DAC" w:rsidRPr="003153D0" w:rsidRDefault="008B4DAC" w:rsidP="0005358D">
            <w:pPr>
              <w:spacing w:after="0"/>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8B4DAC" w:rsidRPr="00705F38"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454ADF5D"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73A09943"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8B4DAC" w:rsidRPr="003153D0" w:rsidRDefault="008B4DAC" w:rsidP="0005358D">
            <w:pPr>
              <w:spacing w:after="0"/>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6467D90F"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38001CDC"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8B4DAC" w:rsidRDefault="008B4DAC" w:rsidP="0005358D">
            <w:pPr>
              <w:spacing w:after="0"/>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7EFF1253"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72FBE2CC"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8B4DAC" w:rsidRDefault="008B4DAC" w:rsidP="0005358D">
            <w:pPr>
              <w:spacing w:after="0"/>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1A6F005A"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208D76AC"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8B4DAC" w:rsidRDefault="008B4DAC" w:rsidP="0005358D">
            <w:pPr>
              <w:spacing w:after="0"/>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2F6D3C76"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6FA9B932"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8B4DAC" w:rsidRDefault="008B4DAC" w:rsidP="0005358D">
            <w:pPr>
              <w:spacing w:after="0"/>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0CB54473"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1DE8B0A9"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8B4DAC" w:rsidRPr="000E5DC8" w:rsidRDefault="008B4DAC" w:rsidP="0005358D">
            <w:pPr>
              <w:spacing w:after="0"/>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210FB17E"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07476F40"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8B4DAC" w:rsidRDefault="008B4DAC" w:rsidP="0005358D">
            <w:pPr>
              <w:spacing w:after="0"/>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7218EDB6"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06BDF982"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8B4DAC" w:rsidRPr="000E5DC8" w:rsidRDefault="008B4DAC" w:rsidP="0005358D">
            <w:pPr>
              <w:spacing w:after="0"/>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41644F23"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rsidRPr="00F7707A" w14:paraId="5D46145D"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8B4DAC" w:rsidRPr="00F7707A" w:rsidRDefault="008B4DAC" w:rsidP="0005358D">
            <w:pPr>
              <w:spacing w:after="0"/>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8B4DAC" w:rsidRPr="00F7707A"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403CBA78"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7F56D749"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8B4DAC" w:rsidRPr="00651917" w:rsidRDefault="008B4DAC" w:rsidP="0005358D">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8B4DAC" w:rsidRPr="00F7707A" w:rsidRDefault="008B4DAC" w:rsidP="0005358D">
            <w:pPr>
              <w:spacing w:after="0"/>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8B4DAC" w:rsidRDefault="008B4DAC"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74CA75BE"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r w:rsidR="008B4DAC" w14:paraId="3B3D9E66" w14:textId="77777777" w:rsidTr="008B4DAC">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8B4DAC" w:rsidRPr="00651917" w:rsidRDefault="008B4DAC" w:rsidP="004B36F6">
            <w:pPr>
              <w:pStyle w:val="Odstavecseseznamem"/>
              <w:numPr>
                <w:ilvl w:val="0"/>
                <w:numId w:val="6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8B4DAC" w:rsidRPr="00927AC8" w:rsidRDefault="008B4DAC" w:rsidP="004B36F6">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8B4DAC" w:rsidRDefault="008B4DAC"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1613E64C" w:rsidR="008B4DAC" w:rsidRDefault="008B4DAC" w:rsidP="008B4DAC">
            <w:pPr>
              <w:spacing w:after="0"/>
              <w:jc w:val="center"/>
              <w:rPr>
                <w:rFonts w:cs="Arial"/>
                <w:color w:val="000000"/>
                <w:szCs w:val="22"/>
                <w:lang w:eastAsia="cs-CZ"/>
              </w:rPr>
            </w:pPr>
            <w:r w:rsidRPr="008B4DAC">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356"/>
        <w:gridCol w:w="6157"/>
        <w:gridCol w:w="2268"/>
      </w:tblGrid>
      <w:tr w:rsidR="0000551E" w:rsidRPr="006C3557" w14:paraId="0508E9E5" w14:textId="77777777" w:rsidTr="00B764BF">
        <w:trPr>
          <w:trHeight w:val="300"/>
        </w:trPr>
        <w:tc>
          <w:tcPr>
            <w:tcW w:w="13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8B4DAC">
            <w:pPr>
              <w:spacing w:after="0"/>
              <w:jc w:val="left"/>
              <w:rPr>
                <w:rFonts w:cs="Arial"/>
                <w:b/>
                <w:bCs/>
                <w:color w:val="000000"/>
                <w:szCs w:val="22"/>
                <w:lang w:eastAsia="cs-CZ"/>
              </w:rPr>
            </w:pPr>
            <w:r w:rsidRPr="006C3557">
              <w:rPr>
                <w:rFonts w:cs="Arial"/>
                <w:b/>
                <w:szCs w:val="22"/>
                <w:lang w:eastAsia="cs-CZ"/>
              </w:rPr>
              <w:t>Útvar / Dodavatel</w:t>
            </w:r>
          </w:p>
        </w:tc>
        <w:tc>
          <w:tcPr>
            <w:tcW w:w="61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8B4DAC" w:rsidRPr="006C3557" w14:paraId="550DBBD2" w14:textId="77777777" w:rsidTr="00B764BF">
        <w:trPr>
          <w:trHeight w:val="284"/>
        </w:trPr>
        <w:tc>
          <w:tcPr>
            <w:tcW w:w="1356" w:type="dxa"/>
            <w:tcBorders>
              <w:right w:val="dotted" w:sz="4" w:space="0" w:color="auto"/>
            </w:tcBorders>
            <w:shd w:val="clear" w:color="auto" w:fill="auto"/>
            <w:noWrap/>
            <w:vAlign w:val="bottom"/>
          </w:tcPr>
          <w:p w14:paraId="4201A938" w14:textId="3C4B7AF5" w:rsidR="008B4DAC" w:rsidRPr="006C3557" w:rsidRDefault="00B764BF" w:rsidP="00337DDA">
            <w:pPr>
              <w:spacing w:after="0"/>
              <w:rPr>
                <w:rFonts w:cs="Arial"/>
                <w:color w:val="000000"/>
                <w:szCs w:val="22"/>
                <w:lang w:eastAsia="cs-CZ"/>
              </w:rPr>
            </w:pPr>
            <w:r>
              <w:rPr>
                <w:rFonts w:cs="Arial"/>
                <w:color w:val="000000"/>
                <w:szCs w:val="22"/>
                <w:lang w:eastAsia="cs-CZ"/>
              </w:rPr>
              <w:t>MZe, ÚHÚL</w:t>
            </w:r>
          </w:p>
        </w:tc>
        <w:tc>
          <w:tcPr>
            <w:tcW w:w="6157" w:type="dxa"/>
            <w:tcBorders>
              <w:left w:val="dotted" w:sz="4" w:space="0" w:color="auto"/>
              <w:right w:val="dotted" w:sz="4" w:space="0" w:color="auto"/>
            </w:tcBorders>
            <w:shd w:val="clear" w:color="auto" w:fill="auto"/>
            <w:noWrap/>
            <w:vAlign w:val="bottom"/>
          </w:tcPr>
          <w:p w14:paraId="54C5A5F1" w14:textId="1D98C894" w:rsidR="008B4DAC" w:rsidRPr="006C3557" w:rsidRDefault="008B4DAC"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672C0584" w:rsidR="008B4DAC" w:rsidRPr="006C3557" w:rsidRDefault="008B4DAC" w:rsidP="00337DDA">
            <w:pPr>
              <w:spacing w:after="0"/>
              <w:rPr>
                <w:rFonts w:cs="Arial"/>
                <w:color w:val="000000"/>
                <w:szCs w:val="22"/>
                <w:lang w:eastAsia="cs-CZ"/>
              </w:rPr>
            </w:pPr>
            <w:r>
              <w:rPr>
                <w:rFonts w:cs="Arial"/>
                <w:color w:val="000000"/>
                <w:szCs w:val="22"/>
                <w:lang w:eastAsia="cs-CZ"/>
              </w:rPr>
              <w:t>věcný garant</w:t>
            </w:r>
          </w:p>
        </w:tc>
      </w:tr>
      <w:tr w:rsidR="008B4DAC" w:rsidRPr="006C3557" w14:paraId="65B9C6F1" w14:textId="77777777" w:rsidTr="00B764BF">
        <w:trPr>
          <w:trHeight w:val="284"/>
        </w:trPr>
        <w:tc>
          <w:tcPr>
            <w:tcW w:w="1356" w:type="dxa"/>
            <w:tcBorders>
              <w:right w:val="dotted" w:sz="4" w:space="0" w:color="auto"/>
            </w:tcBorders>
            <w:shd w:val="clear" w:color="auto" w:fill="auto"/>
            <w:noWrap/>
            <w:vAlign w:val="bottom"/>
          </w:tcPr>
          <w:p w14:paraId="0AEB3A50" w14:textId="31AA57A3" w:rsidR="008B4DAC" w:rsidRPr="006C3557" w:rsidRDefault="00B764BF" w:rsidP="00337DDA">
            <w:pPr>
              <w:spacing w:after="0"/>
              <w:rPr>
                <w:rFonts w:cs="Arial"/>
                <w:color w:val="000000"/>
                <w:szCs w:val="22"/>
                <w:lang w:eastAsia="cs-CZ"/>
              </w:rPr>
            </w:pPr>
            <w:r>
              <w:rPr>
                <w:rFonts w:cs="Arial"/>
                <w:color w:val="000000"/>
                <w:szCs w:val="22"/>
                <w:lang w:eastAsia="cs-CZ"/>
              </w:rPr>
              <w:t>MZe, ÚHÚL</w:t>
            </w:r>
          </w:p>
        </w:tc>
        <w:tc>
          <w:tcPr>
            <w:tcW w:w="6157" w:type="dxa"/>
            <w:tcBorders>
              <w:left w:val="dotted" w:sz="4" w:space="0" w:color="auto"/>
              <w:right w:val="dotted" w:sz="4" w:space="0" w:color="auto"/>
            </w:tcBorders>
            <w:shd w:val="clear" w:color="auto" w:fill="auto"/>
            <w:noWrap/>
            <w:vAlign w:val="bottom"/>
          </w:tcPr>
          <w:p w14:paraId="7D28CC6D" w14:textId="09539948" w:rsidR="008B4DAC" w:rsidRPr="006C3557" w:rsidRDefault="008B4DAC" w:rsidP="00337DDA">
            <w:pPr>
              <w:spacing w:after="0"/>
              <w:rPr>
                <w:rFonts w:cs="Arial"/>
                <w:color w:val="000000"/>
                <w:szCs w:val="22"/>
                <w:lang w:eastAsia="cs-CZ"/>
              </w:rPr>
            </w:pPr>
            <w:r>
              <w:rPr>
                <w:rFonts w:cs="Arial"/>
                <w:color w:val="000000"/>
                <w:szCs w:val="22"/>
                <w:lang w:eastAsia="cs-CZ"/>
              </w:rPr>
              <w:t>Posouzení a schválení návrhu na smazání databázových tabulek</w:t>
            </w:r>
          </w:p>
        </w:tc>
        <w:tc>
          <w:tcPr>
            <w:tcW w:w="2268" w:type="dxa"/>
            <w:tcBorders>
              <w:left w:val="dotted" w:sz="4" w:space="0" w:color="auto"/>
            </w:tcBorders>
            <w:shd w:val="clear" w:color="auto" w:fill="auto"/>
            <w:vAlign w:val="bottom"/>
          </w:tcPr>
          <w:p w14:paraId="213768BC" w14:textId="1EDC9928" w:rsidR="008B4DAC" w:rsidRPr="006C3557" w:rsidRDefault="008B4DAC" w:rsidP="00337DDA">
            <w:pPr>
              <w:spacing w:after="0"/>
              <w:rPr>
                <w:rFonts w:cs="Arial"/>
                <w:color w:val="000000"/>
                <w:szCs w:val="22"/>
                <w:lang w:eastAsia="cs-CZ"/>
              </w:rPr>
            </w:pPr>
            <w:r>
              <w:rPr>
                <w:rFonts w:cs="Arial"/>
                <w:color w:val="000000"/>
                <w:szCs w:val="22"/>
                <w:lang w:eastAsia="cs-CZ"/>
              </w:rPr>
              <w:t>věcný garant</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17"/>
        <w:gridCol w:w="3464"/>
      </w:tblGrid>
      <w:tr w:rsidR="0000551E" w:rsidRPr="00F23D33" w14:paraId="56327F64" w14:textId="77777777" w:rsidTr="00B764BF">
        <w:trPr>
          <w:trHeight w:val="300"/>
        </w:trPr>
        <w:tc>
          <w:tcPr>
            <w:tcW w:w="6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464"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B764BF" w:rsidRPr="00F23D33" w14:paraId="66ABF217" w14:textId="77777777" w:rsidTr="00B764BF">
        <w:trPr>
          <w:trHeight w:val="284"/>
        </w:trPr>
        <w:tc>
          <w:tcPr>
            <w:tcW w:w="6317" w:type="dxa"/>
            <w:tcBorders>
              <w:top w:val="single" w:sz="8" w:space="0" w:color="auto"/>
              <w:right w:val="dotted" w:sz="4" w:space="0" w:color="auto"/>
            </w:tcBorders>
            <w:shd w:val="clear" w:color="auto" w:fill="auto"/>
            <w:noWrap/>
            <w:vAlign w:val="bottom"/>
          </w:tcPr>
          <w:p w14:paraId="6A4E0321" w14:textId="0B6B2BB5" w:rsidR="00B764BF" w:rsidRPr="00F23D33" w:rsidRDefault="00B764BF" w:rsidP="001E3C70">
            <w:pPr>
              <w:spacing w:after="0"/>
              <w:rPr>
                <w:rFonts w:cs="Arial"/>
                <w:color w:val="000000"/>
                <w:szCs w:val="22"/>
                <w:lang w:eastAsia="cs-CZ"/>
              </w:rPr>
            </w:pPr>
            <w:r>
              <w:rPr>
                <w:rFonts w:cs="Arial"/>
                <w:color w:val="000000"/>
                <w:szCs w:val="22"/>
                <w:lang w:eastAsia="cs-CZ"/>
              </w:rPr>
              <w:t>Zahájení plnění</w:t>
            </w:r>
          </w:p>
        </w:tc>
        <w:tc>
          <w:tcPr>
            <w:tcW w:w="3464" w:type="dxa"/>
            <w:tcBorders>
              <w:top w:val="single" w:sz="8" w:space="0" w:color="auto"/>
              <w:left w:val="dotted" w:sz="4" w:space="0" w:color="auto"/>
            </w:tcBorders>
            <w:shd w:val="clear" w:color="auto" w:fill="auto"/>
            <w:vAlign w:val="bottom"/>
          </w:tcPr>
          <w:p w14:paraId="4DDB0718" w14:textId="29786A10" w:rsidR="00B764BF" w:rsidRPr="00F23D33" w:rsidRDefault="00B764BF" w:rsidP="001E3C70">
            <w:pPr>
              <w:spacing w:after="0"/>
              <w:rPr>
                <w:rFonts w:cs="Arial"/>
                <w:color w:val="000000"/>
                <w:szCs w:val="22"/>
                <w:lang w:eastAsia="cs-CZ"/>
              </w:rPr>
            </w:pPr>
            <w:r>
              <w:rPr>
                <w:rFonts w:cs="Arial"/>
                <w:color w:val="000000"/>
                <w:szCs w:val="22"/>
                <w:lang w:eastAsia="cs-CZ"/>
              </w:rPr>
              <w:t>T0 = Datum účinnosti objednávky</w:t>
            </w:r>
          </w:p>
        </w:tc>
      </w:tr>
      <w:tr w:rsidR="00B764BF" w:rsidRPr="00F23D33" w14:paraId="6DE1F85E" w14:textId="77777777" w:rsidTr="00B764BF">
        <w:trPr>
          <w:trHeight w:val="284"/>
        </w:trPr>
        <w:tc>
          <w:tcPr>
            <w:tcW w:w="6317" w:type="dxa"/>
            <w:tcBorders>
              <w:right w:val="dotted" w:sz="4" w:space="0" w:color="auto"/>
            </w:tcBorders>
            <w:shd w:val="clear" w:color="auto" w:fill="auto"/>
            <w:noWrap/>
            <w:vAlign w:val="bottom"/>
          </w:tcPr>
          <w:p w14:paraId="6D735C68" w14:textId="0B89C135" w:rsidR="00B764BF" w:rsidRDefault="00B764BF" w:rsidP="001E3C70">
            <w:pPr>
              <w:spacing w:after="0"/>
              <w:rPr>
                <w:rFonts w:cs="Arial"/>
                <w:color w:val="000000"/>
                <w:szCs w:val="22"/>
                <w:lang w:eastAsia="cs-CZ"/>
              </w:rPr>
            </w:pPr>
            <w:r>
              <w:rPr>
                <w:rFonts w:cs="Arial"/>
                <w:color w:val="000000"/>
                <w:szCs w:val="22"/>
                <w:lang w:eastAsia="cs-CZ"/>
              </w:rPr>
              <w:t>Nasazení plnění na testovací prostředí</w:t>
            </w:r>
          </w:p>
        </w:tc>
        <w:tc>
          <w:tcPr>
            <w:tcW w:w="3464" w:type="dxa"/>
            <w:tcBorders>
              <w:left w:val="dotted" w:sz="4" w:space="0" w:color="auto"/>
            </w:tcBorders>
            <w:shd w:val="clear" w:color="auto" w:fill="auto"/>
            <w:vAlign w:val="bottom"/>
          </w:tcPr>
          <w:p w14:paraId="7DACEBE0" w14:textId="3EC5B61E" w:rsidR="00B764BF" w:rsidRPr="00F23D33" w:rsidRDefault="00B764BF" w:rsidP="001E3C70">
            <w:pPr>
              <w:spacing w:after="0"/>
              <w:rPr>
                <w:rFonts w:cs="Arial"/>
                <w:color w:val="000000"/>
                <w:szCs w:val="22"/>
                <w:lang w:eastAsia="cs-CZ"/>
              </w:rPr>
            </w:pPr>
            <w:r>
              <w:rPr>
                <w:rFonts w:cs="Arial"/>
                <w:color w:val="000000"/>
                <w:szCs w:val="22"/>
                <w:lang w:eastAsia="cs-CZ"/>
              </w:rPr>
              <w:t>T1 = T0 + 110 pracovních dnů</w:t>
            </w:r>
          </w:p>
        </w:tc>
      </w:tr>
      <w:tr w:rsidR="00B764BF" w:rsidRPr="00F23D33" w14:paraId="7ED06D56" w14:textId="77777777" w:rsidTr="00B764BF">
        <w:trPr>
          <w:trHeight w:val="284"/>
        </w:trPr>
        <w:tc>
          <w:tcPr>
            <w:tcW w:w="6317" w:type="dxa"/>
            <w:tcBorders>
              <w:right w:val="dotted" w:sz="4" w:space="0" w:color="auto"/>
            </w:tcBorders>
            <w:shd w:val="clear" w:color="auto" w:fill="auto"/>
            <w:noWrap/>
            <w:vAlign w:val="bottom"/>
          </w:tcPr>
          <w:p w14:paraId="11022211" w14:textId="0C039AA6" w:rsidR="00B764BF" w:rsidRPr="00F23D33" w:rsidRDefault="00B764BF" w:rsidP="001E3C70">
            <w:pPr>
              <w:spacing w:after="0"/>
              <w:rPr>
                <w:rFonts w:cs="Arial"/>
                <w:color w:val="000000"/>
                <w:szCs w:val="22"/>
                <w:lang w:eastAsia="cs-CZ"/>
              </w:rPr>
            </w:pPr>
            <w:r>
              <w:rPr>
                <w:rFonts w:cs="Arial"/>
                <w:color w:val="000000"/>
                <w:szCs w:val="22"/>
                <w:lang w:eastAsia="cs-CZ"/>
              </w:rPr>
              <w:t>Dokončení plnění – akceptace</w:t>
            </w:r>
          </w:p>
        </w:tc>
        <w:tc>
          <w:tcPr>
            <w:tcW w:w="3464" w:type="dxa"/>
            <w:tcBorders>
              <w:left w:val="dotted" w:sz="4" w:space="0" w:color="auto"/>
            </w:tcBorders>
            <w:shd w:val="clear" w:color="auto" w:fill="auto"/>
            <w:vAlign w:val="bottom"/>
          </w:tcPr>
          <w:p w14:paraId="19E199A7" w14:textId="01508CD4" w:rsidR="00B764BF" w:rsidRPr="00F23D33" w:rsidRDefault="00B764BF" w:rsidP="001E3C70">
            <w:pPr>
              <w:spacing w:after="0"/>
              <w:rPr>
                <w:rFonts w:cs="Arial"/>
                <w:color w:val="000000"/>
                <w:szCs w:val="22"/>
                <w:lang w:eastAsia="cs-CZ"/>
              </w:rPr>
            </w:pPr>
            <w:r>
              <w:rPr>
                <w:rFonts w:cs="Arial"/>
                <w:color w:val="000000"/>
                <w:szCs w:val="22"/>
                <w:lang w:eastAsia="cs-CZ"/>
              </w:rPr>
              <w:t>T2 = T1 + 10 pracovních dnů</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00551E" w:rsidRPr="00F23D33" w14:paraId="063C8256" w14:textId="77777777" w:rsidTr="008B4DAC">
        <w:tc>
          <w:tcPr>
            <w:tcW w:w="1819"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8B4DAC">
        <w:trPr>
          <w:trHeight w:hRule="exact" w:val="20"/>
        </w:trPr>
        <w:tc>
          <w:tcPr>
            <w:tcW w:w="1819"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8B4DAC" w:rsidRPr="00F23D33" w14:paraId="79336784" w14:textId="77777777" w:rsidTr="008B4DAC">
        <w:trPr>
          <w:trHeight w:val="397"/>
        </w:trPr>
        <w:tc>
          <w:tcPr>
            <w:tcW w:w="1819" w:type="dxa"/>
            <w:tcBorders>
              <w:top w:val="dotted" w:sz="4" w:space="0" w:color="auto"/>
              <w:left w:val="dotted" w:sz="4" w:space="0" w:color="auto"/>
            </w:tcBorders>
          </w:tcPr>
          <w:p w14:paraId="32C90E42" w14:textId="77777777" w:rsidR="008B4DAC" w:rsidRPr="00F23D33" w:rsidRDefault="008B4DAC" w:rsidP="00153C10">
            <w:pPr>
              <w:pStyle w:val="Tabulka"/>
              <w:rPr>
                <w:szCs w:val="22"/>
              </w:rPr>
            </w:pPr>
          </w:p>
        </w:tc>
        <w:tc>
          <w:tcPr>
            <w:tcW w:w="3686" w:type="dxa"/>
            <w:tcBorders>
              <w:top w:val="dotted" w:sz="4" w:space="0" w:color="auto"/>
              <w:left w:val="dotted" w:sz="4" w:space="0" w:color="auto"/>
            </w:tcBorders>
          </w:tcPr>
          <w:p w14:paraId="6634D16A" w14:textId="7C492066" w:rsidR="008B4DAC" w:rsidRPr="00F23D33" w:rsidRDefault="008B4DAC" w:rsidP="00153C10">
            <w:pPr>
              <w:pStyle w:val="Tabulka"/>
              <w:rPr>
                <w:szCs w:val="22"/>
              </w:rPr>
            </w:pPr>
            <w:r>
              <w:rPr>
                <w:szCs w:val="22"/>
              </w:rPr>
              <w:t>Viz cenová nabídka v příloze č. 01</w:t>
            </w:r>
          </w:p>
        </w:tc>
        <w:tc>
          <w:tcPr>
            <w:tcW w:w="1275" w:type="dxa"/>
            <w:tcBorders>
              <w:top w:val="dotted" w:sz="4" w:space="0" w:color="auto"/>
            </w:tcBorders>
          </w:tcPr>
          <w:p w14:paraId="1352CEBD" w14:textId="155B58EE" w:rsidR="008B4DAC" w:rsidRPr="00F23D33" w:rsidRDefault="008B4DAC" w:rsidP="008B4DAC">
            <w:pPr>
              <w:pStyle w:val="Tabulka"/>
              <w:jc w:val="right"/>
              <w:rPr>
                <w:szCs w:val="22"/>
              </w:rPr>
            </w:pPr>
            <w:r>
              <w:rPr>
                <w:szCs w:val="22"/>
              </w:rPr>
              <w:t>58,75</w:t>
            </w:r>
          </w:p>
        </w:tc>
        <w:tc>
          <w:tcPr>
            <w:tcW w:w="1418" w:type="dxa"/>
            <w:tcBorders>
              <w:top w:val="dotted" w:sz="4" w:space="0" w:color="auto"/>
            </w:tcBorders>
          </w:tcPr>
          <w:p w14:paraId="6AD1EC78" w14:textId="6C6F5E7A" w:rsidR="008B4DAC" w:rsidRPr="00F23D33" w:rsidRDefault="008B4DAC" w:rsidP="008B4DAC">
            <w:pPr>
              <w:pStyle w:val="Tabulka"/>
              <w:jc w:val="right"/>
              <w:rPr>
                <w:szCs w:val="22"/>
              </w:rPr>
            </w:pPr>
            <w:r w:rsidRPr="00C048FF">
              <w:t xml:space="preserve"> 494 733,75</w:t>
            </w:r>
          </w:p>
        </w:tc>
        <w:tc>
          <w:tcPr>
            <w:tcW w:w="1581" w:type="dxa"/>
            <w:tcBorders>
              <w:top w:val="dotted" w:sz="4" w:space="0" w:color="auto"/>
            </w:tcBorders>
          </w:tcPr>
          <w:p w14:paraId="1269A032" w14:textId="07885B1F" w:rsidR="008B4DAC" w:rsidRPr="00F23D33" w:rsidRDefault="008B4DAC" w:rsidP="008B4DAC">
            <w:pPr>
              <w:pStyle w:val="Tabulka"/>
              <w:jc w:val="right"/>
              <w:rPr>
                <w:szCs w:val="22"/>
              </w:rPr>
            </w:pPr>
            <w:r w:rsidRPr="00C048FF">
              <w:t>598 627,84</w:t>
            </w:r>
          </w:p>
        </w:tc>
      </w:tr>
      <w:tr w:rsidR="00412426" w:rsidRPr="00F23D33" w14:paraId="7E87EAEA" w14:textId="77777777" w:rsidTr="008B4DAC">
        <w:trPr>
          <w:trHeight w:val="397"/>
        </w:trPr>
        <w:tc>
          <w:tcPr>
            <w:tcW w:w="5505" w:type="dxa"/>
            <w:gridSpan w:val="2"/>
            <w:tcBorders>
              <w:left w:val="dotted" w:sz="4" w:space="0" w:color="auto"/>
              <w:bottom w:val="dotted" w:sz="4" w:space="0" w:color="auto"/>
            </w:tcBorders>
          </w:tcPr>
          <w:p w14:paraId="44172C7D" w14:textId="77777777" w:rsidR="00412426" w:rsidRPr="00CB1115" w:rsidRDefault="00412426" w:rsidP="00153C10">
            <w:pPr>
              <w:pStyle w:val="Tabulka"/>
              <w:rPr>
                <w:b/>
                <w:szCs w:val="22"/>
              </w:rPr>
            </w:pPr>
            <w:r w:rsidRPr="00CB1115">
              <w:rPr>
                <w:b/>
                <w:szCs w:val="22"/>
              </w:rPr>
              <w:t>Celkem:</w:t>
            </w:r>
          </w:p>
        </w:tc>
        <w:tc>
          <w:tcPr>
            <w:tcW w:w="1275" w:type="dxa"/>
            <w:tcBorders>
              <w:bottom w:val="dotted" w:sz="4" w:space="0" w:color="auto"/>
            </w:tcBorders>
          </w:tcPr>
          <w:p w14:paraId="481282DD" w14:textId="0CF03359" w:rsidR="00412426" w:rsidRPr="00F23D33" w:rsidRDefault="00412426" w:rsidP="00412426">
            <w:pPr>
              <w:pStyle w:val="Tabulka"/>
              <w:jc w:val="right"/>
              <w:rPr>
                <w:szCs w:val="22"/>
              </w:rPr>
            </w:pPr>
            <w:r>
              <w:rPr>
                <w:szCs w:val="22"/>
              </w:rPr>
              <w:t>58,75</w:t>
            </w:r>
          </w:p>
        </w:tc>
        <w:tc>
          <w:tcPr>
            <w:tcW w:w="1418" w:type="dxa"/>
            <w:tcBorders>
              <w:bottom w:val="dotted" w:sz="4" w:space="0" w:color="auto"/>
            </w:tcBorders>
          </w:tcPr>
          <w:p w14:paraId="09332EC2" w14:textId="75EE9873" w:rsidR="00412426" w:rsidRPr="00F23D33" w:rsidRDefault="00412426" w:rsidP="00412426">
            <w:pPr>
              <w:pStyle w:val="Tabulka"/>
              <w:jc w:val="right"/>
              <w:rPr>
                <w:szCs w:val="22"/>
              </w:rPr>
            </w:pPr>
            <w:r w:rsidRPr="00C048FF">
              <w:t xml:space="preserve"> 494 733,75</w:t>
            </w:r>
          </w:p>
        </w:tc>
        <w:tc>
          <w:tcPr>
            <w:tcW w:w="1581" w:type="dxa"/>
            <w:tcBorders>
              <w:bottom w:val="dotted" w:sz="4" w:space="0" w:color="auto"/>
            </w:tcBorders>
          </w:tcPr>
          <w:p w14:paraId="0B956D1F" w14:textId="5D5B59AE" w:rsidR="00412426" w:rsidRPr="00F23D33" w:rsidRDefault="00412426" w:rsidP="00412426">
            <w:pPr>
              <w:pStyle w:val="Tabulka"/>
              <w:jc w:val="right"/>
              <w:rPr>
                <w:szCs w:val="22"/>
              </w:rPr>
            </w:pPr>
            <w:r w:rsidRPr="00C048FF">
              <w:t>598 627,84</w:t>
            </w:r>
          </w:p>
        </w:tc>
      </w:tr>
    </w:tbl>
    <w:p w14:paraId="3F4C1D1A" w14:textId="77777777" w:rsidR="0000551E" w:rsidRPr="00F23D33" w:rsidRDefault="0000551E" w:rsidP="00CC6780">
      <w:pPr>
        <w:spacing w:after="0"/>
        <w:rPr>
          <w:rFonts w:cs="Arial"/>
          <w:sz w:val="8"/>
          <w:szCs w:val="8"/>
        </w:rPr>
      </w:pPr>
    </w:p>
    <w:p w14:paraId="66053F4A" w14:textId="77777777" w:rsidR="0000551E"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FC70F55" w14:textId="77777777" w:rsidR="00B86E94" w:rsidRPr="00D201B5" w:rsidRDefault="00B86E94" w:rsidP="00CC6780">
      <w:pPr>
        <w:spacing w:after="0"/>
        <w:rPr>
          <w:rFonts w:cs="Arial"/>
          <w:sz w:val="16"/>
          <w:szCs w:val="16"/>
        </w:rPr>
      </w:pPr>
    </w:p>
    <w:p w14:paraId="7259F9B5" w14:textId="77777777" w:rsidR="0000551E" w:rsidRPr="00926D78" w:rsidRDefault="0000551E" w:rsidP="00926D78">
      <w:pPr>
        <w:rPr>
          <w:szCs w:val="22"/>
        </w:rPr>
      </w:pPr>
    </w:p>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1427"/>
        <w:gridCol w:w="3317"/>
      </w:tblGrid>
      <w:tr w:rsidR="0000551E" w:rsidRPr="00194CEC" w14:paraId="7C2A8897" w14:textId="77777777" w:rsidTr="00FB2A45">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1427" w:type="dxa"/>
            <w:vAlign w:val="center"/>
          </w:tcPr>
          <w:p w14:paraId="5F6EE04D" w14:textId="77777777" w:rsidR="0000551E" w:rsidRPr="00194CEC" w:rsidRDefault="0000551E" w:rsidP="00153C10">
            <w:pPr>
              <w:rPr>
                <w:b/>
              </w:rPr>
            </w:pPr>
            <w:r w:rsidRPr="00194CEC">
              <w:rPr>
                <w:b/>
              </w:rPr>
              <w:t>Datum</w:t>
            </w:r>
          </w:p>
        </w:tc>
        <w:tc>
          <w:tcPr>
            <w:tcW w:w="3317"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FB2A45">
        <w:trPr>
          <w:trHeight w:hRule="exact" w:val="794"/>
        </w:trPr>
        <w:tc>
          <w:tcPr>
            <w:tcW w:w="2547" w:type="dxa"/>
            <w:vAlign w:val="center"/>
          </w:tcPr>
          <w:p w14:paraId="06C7155A" w14:textId="77777777" w:rsidR="0000551E" w:rsidRDefault="0000551E" w:rsidP="00153C10">
            <w:r>
              <w:t>Bezpečnostní garant</w:t>
            </w:r>
          </w:p>
        </w:tc>
        <w:tc>
          <w:tcPr>
            <w:tcW w:w="2371" w:type="dxa"/>
            <w:vAlign w:val="center"/>
          </w:tcPr>
          <w:p w14:paraId="1E8AC0FD" w14:textId="370386A1" w:rsidR="0000551E" w:rsidRDefault="00B764BF" w:rsidP="00153C10">
            <w:r>
              <w:t>Oldřich Štěpánek</w:t>
            </w:r>
          </w:p>
        </w:tc>
        <w:tc>
          <w:tcPr>
            <w:tcW w:w="1427" w:type="dxa"/>
            <w:vAlign w:val="center"/>
          </w:tcPr>
          <w:p w14:paraId="4C1A7297" w14:textId="77777777" w:rsidR="0000551E" w:rsidRDefault="0000551E" w:rsidP="00153C10"/>
        </w:tc>
        <w:tc>
          <w:tcPr>
            <w:tcW w:w="3317" w:type="dxa"/>
            <w:vAlign w:val="center"/>
          </w:tcPr>
          <w:p w14:paraId="2DAAEC0A" w14:textId="77777777" w:rsidR="0000551E" w:rsidRDefault="0000551E" w:rsidP="00153C10"/>
        </w:tc>
      </w:tr>
      <w:tr w:rsidR="0000551E" w14:paraId="41BF8CC4" w14:textId="77777777" w:rsidTr="00FB2A45">
        <w:trPr>
          <w:trHeight w:hRule="exact" w:val="794"/>
        </w:trPr>
        <w:tc>
          <w:tcPr>
            <w:tcW w:w="2547" w:type="dxa"/>
            <w:vAlign w:val="center"/>
          </w:tcPr>
          <w:p w14:paraId="2D9C0FEB" w14:textId="77777777" w:rsidR="0000551E" w:rsidRDefault="0000551E" w:rsidP="00153C10">
            <w:r>
              <w:t>Provozní garant</w:t>
            </w:r>
          </w:p>
        </w:tc>
        <w:tc>
          <w:tcPr>
            <w:tcW w:w="2371" w:type="dxa"/>
            <w:vAlign w:val="center"/>
          </w:tcPr>
          <w:p w14:paraId="571B76F2" w14:textId="692522AB" w:rsidR="0000551E" w:rsidRDefault="00B86E94" w:rsidP="00153C10">
            <w:r>
              <w:t>Pavel Štětina</w:t>
            </w:r>
          </w:p>
        </w:tc>
        <w:tc>
          <w:tcPr>
            <w:tcW w:w="1427" w:type="dxa"/>
            <w:vAlign w:val="center"/>
          </w:tcPr>
          <w:p w14:paraId="53AF142E" w14:textId="77777777" w:rsidR="0000551E" w:rsidRDefault="0000551E" w:rsidP="00153C10"/>
        </w:tc>
        <w:tc>
          <w:tcPr>
            <w:tcW w:w="3317" w:type="dxa"/>
            <w:vAlign w:val="center"/>
          </w:tcPr>
          <w:p w14:paraId="7EA6029F" w14:textId="77777777" w:rsidR="0000551E" w:rsidRDefault="0000551E" w:rsidP="00153C10"/>
        </w:tc>
      </w:tr>
      <w:tr w:rsidR="0000551E" w14:paraId="799F4351" w14:textId="77777777" w:rsidTr="00FB2A45">
        <w:trPr>
          <w:trHeight w:hRule="exact" w:val="794"/>
        </w:trPr>
        <w:tc>
          <w:tcPr>
            <w:tcW w:w="2547" w:type="dxa"/>
            <w:vAlign w:val="center"/>
          </w:tcPr>
          <w:p w14:paraId="6C88108B" w14:textId="77777777" w:rsidR="0000551E" w:rsidRDefault="0000551E" w:rsidP="00153C10">
            <w:r>
              <w:t>Architekt</w:t>
            </w:r>
          </w:p>
        </w:tc>
        <w:tc>
          <w:tcPr>
            <w:tcW w:w="2371" w:type="dxa"/>
            <w:vAlign w:val="center"/>
          </w:tcPr>
          <w:p w14:paraId="3AEFA06E" w14:textId="50AFF0CF" w:rsidR="0000551E" w:rsidRDefault="00B86E94" w:rsidP="00153C10">
            <w:r>
              <w:t>----------------------------</w:t>
            </w:r>
          </w:p>
        </w:tc>
        <w:tc>
          <w:tcPr>
            <w:tcW w:w="1427" w:type="dxa"/>
            <w:vAlign w:val="center"/>
          </w:tcPr>
          <w:p w14:paraId="15EA6039" w14:textId="77777777" w:rsidR="0000551E" w:rsidRDefault="0000551E" w:rsidP="00153C10"/>
        </w:tc>
        <w:tc>
          <w:tcPr>
            <w:tcW w:w="3317"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9F5211">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2518"/>
        <w:gridCol w:w="2410"/>
        <w:gridCol w:w="1417"/>
        <w:gridCol w:w="3317"/>
      </w:tblGrid>
      <w:tr w:rsidR="0000551E" w:rsidRPr="00194CEC" w14:paraId="27EE49AA" w14:textId="77777777" w:rsidTr="00FB2A45">
        <w:trPr>
          <w:trHeight w:val="374"/>
        </w:trPr>
        <w:tc>
          <w:tcPr>
            <w:tcW w:w="2518" w:type="dxa"/>
            <w:vAlign w:val="center"/>
          </w:tcPr>
          <w:p w14:paraId="7B0E9D53" w14:textId="77777777" w:rsidR="0000551E" w:rsidRPr="00194CEC" w:rsidRDefault="0000551E" w:rsidP="00371CE8">
            <w:pPr>
              <w:rPr>
                <w:b/>
              </w:rPr>
            </w:pPr>
            <w:r>
              <w:rPr>
                <w:b/>
              </w:rPr>
              <w:t>Role</w:t>
            </w:r>
          </w:p>
        </w:tc>
        <w:tc>
          <w:tcPr>
            <w:tcW w:w="2410" w:type="dxa"/>
            <w:vAlign w:val="center"/>
          </w:tcPr>
          <w:p w14:paraId="7AB674C8" w14:textId="77777777" w:rsidR="0000551E" w:rsidRPr="00194CEC" w:rsidRDefault="0000551E" w:rsidP="00371CE8">
            <w:pPr>
              <w:rPr>
                <w:b/>
              </w:rPr>
            </w:pPr>
            <w:r>
              <w:rPr>
                <w:b/>
              </w:rPr>
              <w:t>Jméno</w:t>
            </w:r>
          </w:p>
        </w:tc>
        <w:tc>
          <w:tcPr>
            <w:tcW w:w="1417" w:type="dxa"/>
            <w:vAlign w:val="center"/>
          </w:tcPr>
          <w:p w14:paraId="44AB11C5" w14:textId="77777777" w:rsidR="0000551E" w:rsidRPr="00194CEC" w:rsidRDefault="0000551E" w:rsidP="00371CE8">
            <w:pPr>
              <w:rPr>
                <w:b/>
              </w:rPr>
            </w:pPr>
            <w:r w:rsidRPr="00194CEC">
              <w:rPr>
                <w:b/>
              </w:rPr>
              <w:t>Datum</w:t>
            </w:r>
          </w:p>
        </w:tc>
        <w:tc>
          <w:tcPr>
            <w:tcW w:w="3317" w:type="dxa"/>
            <w:vAlign w:val="center"/>
          </w:tcPr>
          <w:p w14:paraId="71D588CE" w14:textId="77777777" w:rsidR="0000551E" w:rsidRPr="00194CEC" w:rsidRDefault="0000551E" w:rsidP="00371CE8">
            <w:pPr>
              <w:rPr>
                <w:b/>
              </w:rPr>
            </w:pPr>
            <w:r w:rsidRPr="00194CEC">
              <w:rPr>
                <w:b/>
              </w:rPr>
              <w:t>Podpis</w:t>
            </w:r>
          </w:p>
        </w:tc>
      </w:tr>
      <w:tr w:rsidR="00B86E94" w14:paraId="785602B6" w14:textId="77777777" w:rsidTr="00FB2A45">
        <w:trPr>
          <w:trHeight w:hRule="exact" w:val="794"/>
        </w:trPr>
        <w:tc>
          <w:tcPr>
            <w:tcW w:w="2518" w:type="dxa"/>
            <w:vAlign w:val="center"/>
          </w:tcPr>
          <w:p w14:paraId="417366D4" w14:textId="5144284B" w:rsidR="00B86E94" w:rsidRDefault="00B86E94" w:rsidP="00371CE8">
            <w:r>
              <w:lastRenderedPageBreak/>
              <w:t>Oprávněná osoba dle smlouvy</w:t>
            </w:r>
          </w:p>
        </w:tc>
        <w:tc>
          <w:tcPr>
            <w:tcW w:w="2410" w:type="dxa"/>
            <w:vAlign w:val="center"/>
          </w:tcPr>
          <w:p w14:paraId="033C981B" w14:textId="3ECAA920" w:rsidR="00B86E94" w:rsidRDefault="00B86E94" w:rsidP="00371CE8">
            <w:r>
              <w:t>Vladimír Velas</w:t>
            </w:r>
          </w:p>
        </w:tc>
        <w:tc>
          <w:tcPr>
            <w:tcW w:w="1417" w:type="dxa"/>
            <w:vAlign w:val="center"/>
          </w:tcPr>
          <w:p w14:paraId="46A3E30E" w14:textId="77777777" w:rsidR="00B86E94" w:rsidRDefault="00B86E94" w:rsidP="00371CE8"/>
        </w:tc>
        <w:tc>
          <w:tcPr>
            <w:tcW w:w="3317" w:type="dxa"/>
            <w:vAlign w:val="center"/>
          </w:tcPr>
          <w:p w14:paraId="184A601D" w14:textId="77777777" w:rsidR="00B86E94" w:rsidRDefault="00B86E94" w:rsidP="00371CE8"/>
        </w:tc>
      </w:tr>
      <w:tr w:rsidR="0000551E" w14:paraId="73B4B981" w14:textId="77777777" w:rsidTr="00FB2A45">
        <w:trPr>
          <w:trHeight w:hRule="exact" w:val="794"/>
        </w:trPr>
        <w:tc>
          <w:tcPr>
            <w:tcW w:w="2518" w:type="dxa"/>
            <w:vAlign w:val="center"/>
          </w:tcPr>
          <w:p w14:paraId="7B8CB7ED" w14:textId="77777777" w:rsidR="0000551E" w:rsidRDefault="0000551E" w:rsidP="00371CE8">
            <w:r>
              <w:t>Žadatel</w:t>
            </w:r>
          </w:p>
        </w:tc>
        <w:tc>
          <w:tcPr>
            <w:tcW w:w="2410" w:type="dxa"/>
            <w:vAlign w:val="center"/>
          </w:tcPr>
          <w:p w14:paraId="6078EFA3" w14:textId="3FCC3999" w:rsidR="0000551E" w:rsidRDefault="00B86E94" w:rsidP="00371CE8">
            <w:r>
              <w:t>Václav Lidický</w:t>
            </w:r>
          </w:p>
        </w:tc>
        <w:tc>
          <w:tcPr>
            <w:tcW w:w="1417" w:type="dxa"/>
            <w:vAlign w:val="center"/>
          </w:tcPr>
          <w:p w14:paraId="1A8E39D3" w14:textId="77777777" w:rsidR="0000551E" w:rsidRDefault="0000551E" w:rsidP="00371CE8"/>
        </w:tc>
        <w:tc>
          <w:tcPr>
            <w:tcW w:w="3317" w:type="dxa"/>
            <w:vAlign w:val="center"/>
          </w:tcPr>
          <w:p w14:paraId="5D4D25EC" w14:textId="77777777" w:rsidR="0000551E" w:rsidRDefault="0000551E" w:rsidP="00371CE8"/>
        </w:tc>
      </w:tr>
      <w:tr w:rsidR="0000551E" w14:paraId="66DF73FD" w14:textId="77777777" w:rsidTr="00FB2A45">
        <w:trPr>
          <w:trHeight w:hRule="exact" w:val="794"/>
        </w:trPr>
        <w:tc>
          <w:tcPr>
            <w:tcW w:w="2518" w:type="dxa"/>
            <w:vAlign w:val="center"/>
          </w:tcPr>
          <w:p w14:paraId="773D83D8" w14:textId="2C0CD813" w:rsidR="0000551E" w:rsidRDefault="0000551E" w:rsidP="008E2F7B">
            <w:r>
              <w:t>Věcný/</w:t>
            </w:r>
            <w:r w:rsidR="00CF5735">
              <w:t>M</w:t>
            </w:r>
            <w:r>
              <w:t>etodický garant</w:t>
            </w:r>
          </w:p>
        </w:tc>
        <w:tc>
          <w:tcPr>
            <w:tcW w:w="2410" w:type="dxa"/>
            <w:vAlign w:val="center"/>
          </w:tcPr>
          <w:p w14:paraId="0DF7EA96" w14:textId="08B60441" w:rsidR="0000551E" w:rsidRDefault="00B86E94" w:rsidP="00371CE8">
            <w:r>
              <w:t>Vlasta Knorová</w:t>
            </w:r>
          </w:p>
        </w:tc>
        <w:tc>
          <w:tcPr>
            <w:tcW w:w="1417" w:type="dxa"/>
            <w:vAlign w:val="center"/>
          </w:tcPr>
          <w:p w14:paraId="7AEF2C5E" w14:textId="77777777" w:rsidR="0000551E" w:rsidRDefault="0000551E" w:rsidP="00371CE8"/>
        </w:tc>
        <w:tc>
          <w:tcPr>
            <w:tcW w:w="3317" w:type="dxa"/>
            <w:vAlign w:val="center"/>
          </w:tcPr>
          <w:p w14:paraId="448614F9" w14:textId="77777777" w:rsidR="0000551E" w:rsidRDefault="0000551E" w:rsidP="00371CE8"/>
        </w:tc>
      </w:tr>
      <w:tr w:rsidR="0000551E" w14:paraId="7138BE40" w14:textId="77777777" w:rsidTr="00FB2A45">
        <w:trPr>
          <w:trHeight w:hRule="exact" w:val="794"/>
        </w:trPr>
        <w:tc>
          <w:tcPr>
            <w:tcW w:w="2518" w:type="dxa"/>
            <w:vAlign w:val="center"/>
          </w:tcPr>
          <w:p w14:paraId="2571A174" w14:textId="1404E4DE" w:rsidR="0000551E" w:rsidRDefault="0000551E" w:rsidP="008E2F7B">
            <w:r>
              <w:t>Change koordinátor</w:t>
            </w:r>
          </w:p>
        </w:tc>
        <w:tc>
          <w:tcPr>
            <w:tcW w:w="2410" w:type="dxa"/>
            <w:vAlign w:val="center"/>
          </w:tcPr>
          <w:p w14:paraId="134BB23D" w14:textId="49CDD6ED" w:rsidR="0000551E" w:rsidRDefault="00B86E94" w:rsidP="00371CE8">
            <w:r>
              <w:t>Václav Krejčí</w:t>
            </w:r>
          </w:p>
        </w:tc>
        <w:tc>
          <w:tcPr>
            <w:tcW w:w="1417" w:type="dxa"/>
            <w:vAlign w:val="center"/>
          </w:tcPr>
          <w:p w14:paraId="5A01927E" w14:textId="77777777" w:rsidR="0000551E" w:rsidRDefault="0000551E" w:rsidP="00371CE8"/>
        </w:tc>
        <w:tc>
          <w:tcPr>
            <w:tcW w:w="3317" w:type="dxa"/>
            <w:vAlign w:val="center"/>
          </w:tcPr>
          <w:p w14:paraId="095DDECB" w14:textId="77777777" w:rsidR="0000551E" w:rsidRDefault="0000551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65BC" w14:textId="77777777" w:rsidR="00876B73" w:rsidRDefault="00876B73" w:rsidP="0000551E">
      <w:pPr>
        <w:spacing w:after="0"/>
      </w:pPr>
      <w:r>
        <w:separator/>
      </w:r>
    </w:p>
  </w:endnote>
  <w:endnote w:type="continuationSeparator" w:id="0">
    <w:p w14:paraId="019E06BC" w14:textId="77777777" w:rsidR="00876B73" w:rsidRDefault="00876B73" w:rsidP="0000551E">
      <w:pPr>
        <w:spacing w:after="0"/>
      </w:pPr>
      <w:r>
        <w:continuationSeparator/>
      </w:r>
    </w:p>
  </w:endnote>
  <w:endnote w:id="1">
    <w:p w14:paraId="1D8B9D0E" w14:textId="77777777" w:rsidR="00B764BF" w:rsidRPr="00E56B5D" w:rsidRDefault="00B764B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B764BF" w:rsidRPr="00E56B5D" w:rsidRDefault="00B764B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B764BF" w:rsidRPr="00E56B5D" w:rsidRDefault="00B764B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B764BF" w:rsidRPr="00E56B5D" w:rsidRDefault="00B764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B764BF" w:rsidRPr="00E56B5D" w:rsidRDefault="00B764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B764BF" w:rsidRPr="00E56B5D" w:rsidRDefault="00B764B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B764BF" w:rsidRPr="00E56B5D" w:rsidRDefault="00B764B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B764BF" w:rsidRPr="00E56B5D" w:rsidRDefault="00B764B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B764BF" w:rsidRDefault="00B764B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B764BF" w:rsidRPr="00E56B5D" w:rsidRDefault="00B764B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764BF" w:rsidRPr="00103605" w:rsidRDefault="00B764B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764BF" w:rsidRPr="004642D2" w:rsidRDefault="00B764B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B764BF" w:rsidRPr="00E56B5D" w:rsidRDefault="00B764B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B764BF" w:rsidRPr="0036019B" w:rsidRDefault="00B764B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B764BF" w:rsidRPr="00360DA3" w:rsidRDefault="00B764B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B764BF" w:rsidRPr="00E56B5D" w:rsidRDefault="00B764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B764BF" w:rsidRPr="00E56B5D" w:rsidRDefault="00B764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B764BF" w:rsidRPr="00E56B5D" w:rsidRDefault="00B764B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B764BF" w:rsidRPr="00E56B5D" w:rsidRDefault="00B764B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B764BF" w:rsidRPr="00E56B5D" w:rsidRDefault="00B764B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B764BF" w:rsidRPr="00E56B5D" w:rsidRDefault="00B764BF"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B764BF" w:rsidRDefault="00B764B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15FE7179" w:rsidR="00B764BF" w:rsidRPr="00CC2560" w:rsidRDefault="00B764B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sidRPr="00DC4BE7">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DC4BE7">
          <w:rPr>
            <w:sz w:val="16"/>
            <w:szCs w:val="16"/>
          </w:rPr>
          <w:t>Veřejné</w:t>
        </w:r>
      </w:sdtContent>
    </w:sdt>
    <w:r>
      <w:t xml:space="preserve"> </w:t>
    </w:r>
    <w:r w:rsidRPr="00DC4BE7">
      <w:rPr>
        <w:sz w:val="16"/>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A6E41">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A6E41">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75CA3E64" w:rsidR="00B764BF" w:rsidRPr="00CC2560" w:rsidRDefault="00B764B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DC4BE7">
          <w:rPr>
            <w:sz w:val="16"/>
            <w:szCs w:val="18"/>
          </w:rPr>
          <w:t>Veřejné</w:t>
        </w:r>
      </w:sdtContent>
    </w:sdt>
    <w:r w:rsidRPr="00DC4BE7">
      <w:rPr>
        <w:sz w:val="16"/>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829A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829A2">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617A7875" w:rsidR="00B764BF" w:rsidRPr="00CC2560" w:rsidRDefault="00B764BF" w:rsidP="00B7528E">
    <w:pPr>
      <w:pBdr>
        <w:top w:val="single" w:sz="18" w:space="1" w:color="B2BC00"/>
      </w:pBdr>
      <w:tabs>
        <w:tab w:val="center" w:pos="4111"/>
        <w:tab w:val="right" w:pos="9356"/>
      </w:tabs>
      <w:spacing w:after="0"/>
      <w:ind w:right="-427"/>
      <w:jc w:val="center"/>
    </w:pPr>
    <w:r w:rsidRPr="00D95F7E">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D95F7E">
          <w:rPr>
            <w:sz w:val="16"/>
            <w:szCs w:val="16"/>
          </w:rPr>
          <w:t>Veřejné</w:t>
        </w:r>
      </w:sdtContent>
    </w:sdt>
    <w:r w:rsidRPr="00D95F7E">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829A2">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829A2">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662A8F70" w:rsidR="00B764BF" w:rsidRPr="00EF7DC4" w:rsidRDefault="00B764BF" w:rsidP="002A77A3">
    <w:pPr>
      <w:pBdr>
        <w:top w:val="single" w:sz="18" w:space="1" w:color="B2BC00"/>
      </w:pBdr>
      <w:spacing w:after="0"/>
      <w:ind w:right="-314"/>
      <w:rPr>
        <w:sz w:val="16"/>
        <w:szCs w:val="16"/>
      </w:rPr>
    </w:pPr>
    <w:r w:rsidRPr="00D95F7E">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D95F7E">
          <w:rPr>
            <w:sz w:val="16"/>
            <w:szCs w:val="16"/>
          </w:rPr>
          <w:t>Veřejné</w:t>
        </w:r>
      </w:sdtContent>
    </w:sdt>
    <w:r w:rsidRPr="00D95F7E">
      <w:rPr>
        <w:sz w:val="16"/>
        <w:szCs w:val="16"/>
      </w:rPr>
      <w:t xml:space="preserve"> v1.7</w:t>
    </w:r>
    <w:r w:rsidRPr="00D95F7E">
      <w:rPr>
        <w:sz w:val="16"/>
        <w:szCs w:val="16"/>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0829A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829A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7BE7" w14:textId="77777777" w:rsidR="00876B73" w:rsidRDefault="00876B73" w:rsidP="0000551E">
      <w:pPr>
        <w:spacing w:after="0"/>
      </w:pPr>
      <w:r>
        <w:separator/>
      </w:r>
    </w:p>
  </w:footnote>
  <w:footnote w:type="continuationSeparator" w:id="0">
    <w:p w14:paraId="73B46BDE" w14:textId="77777777" w:rsidR="00876B73" w:rsidRDefault="00876B73" w:rsidP="0000551E">
      <w:pPr>
        <w:spacing w:after="0"/>
      </w:pPr>
      <w:r>
        <w:continuationSeparator/>
      </w:r>
    </w:p>
  </w:footnote>
  <w:footnote w:id="1">
    <w:p w14:paraId="580D2AA4" w14:textId="63D3F932" w:rsidR="00B764BF" w:rsidRPr="00BB5A06" w:rsidRDefault="00B764BF">
      <w:pPr>
        <w:pStyle w:val="Textpoznpodarou"/>
        <w:rPr>
          <w:sz w:val="18"/>
        </w:rPr>
      </w:pPr>
      <w:r>
        <w:rPr>
          <w:rStyle w:val="Znakapoznpodarou"/>
        </w:rPr>
        <w:footnoteRef/>
      </w:r>
      <w:r>
        <w:t xml:space="preserve"> </w:t>
      </w:r>
      <w:r w:rsidRPr="00BB5A06">
        <w:rPr>
          <w:sz w:val="18"/>
        </w:rPr>
        <w:t>Dodavatel zpracuje 2 „průřezové“ testovací scénáře na základě, kterých bude ověřena funkčnost aplikace po provedených technických změnách + přehled/seznam provedených změn (název změny, výstižný popis změny,…)</w:t>
      </w:r>
    </w:p>
  </w:footnote>
  <w:footnote w:id="2">
    <w:p w14:paraId="10B1FF6B" w14:textId="533685E1" w:rsidR="00B764BF" w:rsidRDefault="00B764B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36E08A70" w14:textId="1B4B5993" w:rsidR="00B764BF" w:rsidRDefault="00B764BF">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5F32FE3" w14:textId="52C41C7E" w:rsidR="00B764BF" w:rsidRDefault="00B764B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42C8539" w14:textId="77777777" w:rsidR="00B764BF" w:rsidRPr="00647845" w:rsidRDefault="00B764B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B764BF" w:rsidRPr="003315A8" w:rsidRDefault="00B764BF"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2527"/>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2B0"/>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412A"/>
    <w:rsid w:val="00075011"/>
    <w:rsid w:val="00081781"/>
    <w:rsid w:val="0008189C"/>
    <w:rsid w:val="000829A2"/>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49FD"/>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20B"/>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CF8"/>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D03"/>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41"/>
    <w:rsid w:val="003A6EEF"/>
    <w:rsid w:val="003B0C0E"/>
    <w:rsid w:val="003B26AC"/>
    <w:rsid w:val="003B2D72"/>
    <w:rsid w:val="003B610B"/>
    <w:rsid w:val="003C0389"/>
    <w:rsid w:val="003C07DF"/>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2426"/>
    <w:rsid w:val="004148A0"/>
    <w:rsid w:val="00415962"/>
    <w:rsid w:val="00415D6E"/>
    <w:rsid w:val="00415E35"/>
    <w:rsid w:val="00415FEB"/>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4019"/>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2F10"/>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879E6"/>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B7B78"/>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0AD3"/>
    <w:rsid w:val="00631A2B"/>
    <w:rsid w:val="006321E0"/>
    <w:rsid w:val="0063566B"/>
    <w:rsid w:val="006362BD"/>
    <w:rsid w:val="006427DA"/>
    <w:rsid w:val="00642B3E"/>
    <w:rsid w:val="0064353D"/>
    <w:rsid w:val="0064509C"/>
    <w:rsid w:val="00645AB7"/>
    <w:rsid w:val="006463E1"/>
    <w:rsid w:val="00646CF9"/>
    <w:rsid w:val="006471DE"/>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87119"/>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697B"/>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C7A3A"/>
    <w:rsid w:val="007D26A6"/>
    <w:rsid w:val="007D2A33"/>
    <w:rsid w:val="007D3305"/>
    <w:rsid w:val="007D515C"/>
    <w:rsid w:val="007D535B"/>
    <w:rsid w:val="007D5594"/>
    <w:rsid w:val="007D5891"/>
    <w:rsid w:val="007D5CF8"/>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179A2"/>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76B73"/>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4DAC"/>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1D20"/>
    <w:rsid w:val="009C2C71"/>
    <w:rsid w:val="009C3C4E"/>
    <w:rsid w:val="009C558F"/>
    <w:rsid w:val="009C56F1"/>
    <w:rsid w:val="009C640A"/>
    <w:rsid w:val="009D2546"/>
    <w:rsid w:val="009D26E0"/>
    <w:rsid w:val="009D27EF"/>
    <w:rsid w:val="009E0666"/>
    <w:rsid w:val="009E2187"/>
    <w:rsid w:val="009E5CAE"/>
    <w:rsid w:val="009E655F"/>
    <w:rsid w:val="009E70A5"/>
    <w:rsid w:val="009E70EE"/>
    <w:rsid w:val="009F0D77"/>
    <w:rsid w:val="009F1C53"/>
    <w:rsid w:val="009F3552"/>
    <w:rsid w:val="009F3F3D"/>
    <w:rsid w:val="009F4F27"/>
    <w:rsid w:val="009F4FA0"/>
    <w:rsid w:val="009F5211"/>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100"/>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718"/>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64BF"/>
    <w:rsid w:val="00B773FB"/>
    <w:rsid w:val="00B77624"/>
    <w:rsid w:val="00B8108C"/>
    <w:rsid w:val="00B8170D"/>
    <w:rsid w:val="00B8173D"/>
    <w:rsid w:val="00B82516"/>
    <w:rsid w:val="00B85290"/>
    <w:rsid w:val="00B86E94"/>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5A06"/>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69B2"/>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5F7E"/>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4BE7"/>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306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2A45"/>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1FD5894F-361C-4A9A-AB04-2C0B83FD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321E0"/>
    <w:pPr>
      <w:spacing w:after="60"/>
      <w:jc w:val="both"/>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0F1FE3"/>
    <w:rsid w:val="0011009A"/>
    <w:rsid w:val="00131738"/>
    <w:rsid w:val="00153916"/>
    <w:rsid w:val="00196A81"/>
    <w:rsid w:val="001B32E8"/>
    <w:rsid w:val="001F22CF"/>
    <w:rsid w:val="0024235D"/>
    <w:rsid w:val="00271F60"/>
    <w:rsid w:val="00286039"/>
    <w:rsid w:val="003471EF"/>
    <w:rsid w:val="003575D9"/>
    <w:rsid w:val="00360737"/>
    <w:rsid w:val="0037109B"/>
    <w:rsid w:val="003A6879"/>
    <w:rsid w:val="003B7DF5"/>
    <w:rsid w:val="003F407B"/>
    <w:rsid w:val="00442009"/>
    <w:rsid w:val="0048000B"/>
    <w:rsid w:val="004B3EFF"/>
    <w:rsid w:val="004B4B76"/>
    <w:rsid w:val="004B6EB2"/>
    <w:rsid w:val="004B6F18"/>
    <w:rsid w:val="004C07D6"/>
    <w:rsid w:val="004F2AA0"/>
    <w:rsid w:val="00504451"/>
    <w:rsid w:val="00535D15"/>
    <w:rsid w:val="00547CF6"/>
    <w:rsid w:val="005D0F98"/>
    <w:rsid w:val="005D2A69"/>
    <w:rsid w:val="005E620A"/>
    <w:rsid w:val="0060300C"/>
    <w:rsid w:val="0063652F"/>
    <w:rsid w:val="0069033B"/>
    <w:rsid w:val="006B6BB5"/>
    <w:rsid w:val="006C764B"/>
    <w:rsid w:val="007343EB"/>
    <w:rsid w:val="00743A54"/>
    <w:rsid w:val="007B2538"/>
    <w:rsid w:val="007B681F"/>
    <w:rsid w:val="007F3BFB"/>
    <w:rsid w:val="008560BE"/>
    <w:rsid w:val="0087027D"/>
    <w:rsid w:val="00871630"/>
    <w:rsid w:val="008754C5"/>
    <w:rsid w:val="008803C2"/>
    <w:rsid w:val="00893350"/>
    <w:rsid w:val="008E5E3D"/>
    <w:rsid w:val="009071F9"/>
    <w:rsid w:val="00914BB6"/>
    <w:rsid w:val="009212DF"/>
    <w:rsid w:val="00953884"/>
    <w:rsid w:val="009B3045"/>
    <w:rsid w:val="009E0460"/>
    <w:rsid w:val="00A05B19"/>
    <w:rsid w:val="00A26A5C"/>
    <w:rsid w:val="00A52B03"/>
    <w:rsid w:val="00A71011"/>
    <w:rsid w:val="00AA188B"/>
    <w:rsid w:val="00B23DDF"/>
    <w:rsid w:val="00BB398A"/>
    <w:rsid w:val="00BC48CD"/>
    <w:rsid w:val="00BE0AC8"/>
    <w:rsid w:val="00BE19EB"/>
    <w:rsid w:val="00BF50AE"/>
    <w:rsid w:val="00C467AE"/>
    <w:rsid w:val="00C70177"/>
    <w:rsid w:val="00CD0EDA"/>
    <w:rsid w:val="00CF1A55"/>
    <w:rsid w:val="00D05A07"/>
    <w:rsid w:val="00D125DC"/>
    <w:rsid w:val="00D155C5"/>
    <w:rsid w:val="00D73526"/>
    <w:rsid w:val="00D82DBD"/>
    <w:rsid w:val="00E3363E"/>
    <w:rsid w:val="00E40EE7"/>
    <w:rsid w:val="00E55EC6"/>
    <w:rsid w:val="00E63C7F"/>
    <w:rsid w:val="00E71314"/>
    <w:rsid w:val="00E97DD5"/>
    <w:rsid w:val="00EC2B4B"/>
    <w:rsid w:val="00ED3756"/>
    <w:rsid w:val="00ED44BD"/>
    <w:rsid w:val="00EE7F2E"/>
    <w:rsid w:val="00F06909"/>
    <w:rsid w:val="00F14A52"/>
    <w:rsid w:val="00F24EE6"/>
    <w:rsid w:val="00F366FE"/>
    <w:rsid w:val="00F53502"/>
    <w:rsid w:val="00F55EEE"/>
    <w:rsid w:val="00F566EC"/>
    <w:rsid w:val="00F82A16"/>
    <w:rsid w:val="00F92C78"/>
    <w:rsid w:val="00F93010"/>
    <w:rsid w:val="00FE12B6"/>
    <w:rsid w:val="00FF3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0EE6-051B-4045-914A-54EAE1FC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16</Pages>
  <Words>1691</Words>
  <Characters>9982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2020-06-18T12:00:00Z</cp:lastPrinted>
  <dcterms:created xsi:type="dcterms:W3CDTF">2020-07-01T07:20:00Z</dcterms:created>
  <dcterms:modified xsi:type="dcterms:W3CDTF">2020-07-01T07:20:00Z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