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E066D" w14:textId="77777777" w:rsidR="002103DF" w:rsidRDefault="002103DF" w:rsidP="009A4C5C">
      <w:pPr>
        <w:spacing w:after="200" w:line="276" w:lineRule="auto"/>
        <w:rPr>
          <w:rFonts w:ascii="Arial" w:eastAsiaTheme="minorHAnsi" w:hAnsi="Arial" w:cs="Arial"/>
          <w:b/>
          <w:szCs w:val="24"/>
          <w:lang w:eastAsia="en-US"/>
        </w:rPr>
      </w:pPr>
      <w:bookmarkStart w:id="0" w:name="_GoBack"/>
      <w:bookmarkEnd w:id="0"/>
    </w:p>
    <w:p w14:paraId="60797EC7" w14:textId="77777777" w:rsidR="00046680" w:rsidRDefault="00046680" w:rsidP="00046680">
      <w:pPr>
        <w:spacing w:after="200" w:line="276" w:lineRule="auto"/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046680">
        <w:rPr>
          <w:rFonts w:ascii="Arial" w:eastAsiaTheme="minorHAnsi" w:hAnsi="Arial" w:cs="Arial"/>
          <w:b/>
          <w:szCs w:val="24"/>
          <w:lang w:eastAsia="en-US"/>
        </w:rPr>
        <w:t xml:space="preserve">Dodatek č. </w:t>
      </w:r>
      <w:r w:rsidR="00607A3E">
        <w:rPr>
          <w:rFonts w:ascii="Arial" w:eastAsiaTheme="minorHAnsi" w:hAnsi="Arial" w:cs="Arial"/>
          <w:b/>
          <w:szCs w:val="24"/>
          <w:lang w:eastAsia="en-US"/>
        </w:rPr>
        <w:t>2</w:t>
      </w:r>
    </w:p>
    <w:p w14:paraId="300189D0" w14:textId="77777777" w:rsidR="00046680" w:rsidRPr="008E6668" w:rsidRDefault="00046680" w:rsidP="008E6668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b/>
          <w:sz w:val="20"/>
          <w:lang w:eastAsia="en-US"/>
        </w:rPr>
        <w:t xml:space="preserve">ke Smlouvě </w:t>
      </w:r>
      <w:r w:rsidR="00867116" w:rsidRPr="008E6668">
        <w:rPr>
          <w:rFonts w:ascii="Arial" w:eastAsiaTheme="minorHAnsi" w:hAnsi="Arial" w:cs="Arial"/>
          <w:b/>
          <w:sz w:val="20"/>
          <w:lang w:eastAsia="en-US"/>
        </w:rPr>
        <w:t>č.</w:t>
      </w:r>
      <w:r w:rsidR="009A37EC" w:rsidRPr="008E6668">
        <w:rPr>
          <w:rFonts w:ascii="Arial" w:eastAsiaTheme="minorHAnsi" w:hAnsi="Arial" w:cs="Arial"/>
          <w:b/>
          <w:sz w:val="20"/>
          <w:lang w:eastAsia="en-US"/>
        </w:rPr>
        <w:t xml:space="preserve"> </w:t>
      </w:r>
      <w:r w:rsidR="009A37EC" w:rsidRPr="008E6668">
        <w:rPr>
          <w:rFonts w:ascii="Arial" w:hAnsi="Arial" w:cs="Arial"/>
          <w:b/>
          <w:sz w:val="20"/>
        </w:rPr>
        <w:t>1900</w:t>
      </w:r>
      <w:r w:rsidR="007633F8" w:rsidRPr="008E6668">
        <w:rPr>
          <w:rFonts w:ascii="Arial" w:hAnsi="Arial" w:cs="Arial"/>
          <w:b/>
          <w:sz w:val="20"/>
        </w:rPr>
        <w:t>375</w:t>
      </w:r>
      <w:r w:rsidR="009A37EC" w:rsidRPr="008E6668">
        <w:rPr>
          <w:rFonts w:ascii="Arial" w:hAnsi="Arial" w:cs="Arial"/>
          <w:b/>
          <w:sz w:val="20"/>
        </w:rPr>
        <w:t>/4100055</w:t>
      </w:r>
      <w:r w:rsidR="007633F8" w:rsidRPr="008E6668">
        <w:rPr>
          <w:rFonts w:ascii="Arial" w:hAnsi="Arial" w:cs="Arial"/>
          <w:b/>
          <w:sz w:val="20"/>
        </w:rPr>
        <w:t>210</w:t>
      </w:r>
      <w:r w:rsidR="00867116" w:rsidRPr="008E6668">
        <w:rPr>
          <w:rFonts w:ascii="Arial" w:eastAsiaTheme="minorHAnsi" w:hAnsi="Arial" w:cs="Arial"/>
          <w:b/>
          <w:sz w:val="20"/>
          <w:lang w:eastAsia="en-US"/>
        </w:rPr>
        <w:t xml:space="preserve"> </w:t>
      </w:r>
      <w:r w:rsidR="007633F8" w:rsidRPr="008E6668">
        <w:rPr>
          <w:rFonts w:ascii="Arial" w:hAnsi="Arial" w:cs="Arial"/>
          <w:b/>
          <w:bCs/>
          <w:sz w:val="20"/>
        </w:rPr>
        <w:t>o</w:t>
      </w:r>
      <w:r w:rsidR="009A37EC" w:rsidRPr="008E6668">
        <w:rPr>
          <w:rFonts w:ascii="Arial" w:hAnsi="Arial" w:cs="Arial"/>
          <w:b/>
          <w:bCs/>
          <w:sz w:val="20"/>
        </w:rPr>
        <w:t xml:space="preserve"> poskytování </w:t>
      </w:r>
      <w:r w:rsidR="007633F8" w:rsidRPr="008E6668">
        <w:rPr>
          <w:rFonts w:ascii="Arial" w:hAnsi="Arial" w:cs="Arial"/>
          <w:b/>
          <w:bCs/>
          <w:sz w:val="20"/>
        </w:rPr>
        <w:t>datových komunikačních</w:t>
      </w:r>
      <w:r w:rsidR="009A37EC" w:rsidRPr="008E6668">
        <w:rPr>
          <w:rFonts w:ascii="Arial" w:hAnsi="Arial" w:cs="Arial"/>
          <w:b/>
          <w:sz w:val="20"/>
        </w:rPr>
        <w:t xml:space="preserve"> služ</w:t>
      </w:r>
      <w:r w:rsidR="007633F8" w:rsidRPr="008E6668">
        <w:rPr>
          <w:rFonts w:ascii="Arial" w:hAnsi="Arial" w:cs="Arial"/>
          <w:b/>
          <w:sz w:val="20"/>
        </w:rPr>
        <w:t>eb</w:t>
      </w:r>
      <w:r w:rsidR="009A37EC" w:rsidRPr="008E6668">
        <w:rPr>
          <w:rFonts w:ascii="Arial" w:hAnsi="Arial" w:cs="Arial"/>
          <w:b/>
          <w:bCs/>
          <w:sz w:val="20"/>
        </w:rPr>
        <w:t xml:space="preserve"> </w:t>
      </w:r>
      <w:r w:rsidR="00585801" w:rsidRPr="008E6668">
        <w:rPr>
          <w:rFonts w:ascii="Arial" w:eastAsiaTheme="minorHAnsi" w:hAnsi="Arial" w:cs="Arial"/>
          <w:sz w:val="20"/>
          <w:lang w:eastAsia="en-US"/>
        </w:rPr>
        <w:t>uzavřené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dne</w:t>
      </w:r>
      <w:r w:rsidR="00862B3E" w:rsidRPr="008E6668">
        <w:rPr>
          <w:rFonts w:ascii="Arial" w:eastAsiaTheme="minorHAnsi" w:hAnsi="Arial" w:cs="Arial"/>
          <w:sz w:val="20"/>
          <w:lang w:eastAsia="en-US"/>
        </w:rPr>
        <w:t xml:space="preserve"> 26. 3. 2020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mezi níže uvedenými smluvními stranami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>,</w:t>
      </w:r>
      <w:r w:rsidR="00465D67" w:rsidRPr="008E6668">
        <w:rPr>
          <w:rFonts w:ascii="Arial" w:eastAsiaTheme="minorHAnsi" w:hAnsi="Arial" w:cs="Arial"/>
          <w:sz w:val="20"/>
          <w:lang w:eastAsia="en-US"/>
        </w:rPr>
        <w:t xml:space="preserve"> 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>ve znění Dodatku č. 1</w:t>
      </w:r>
    </w:p>
    <w:p w14:paraId="4610AB28" w14:textId="77777777" w:rsidR="00046680" w:rsidRDefault="00046680" w:rsidP="008E6668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(dále jen „</w:t>
      </w:r>
      <w:r w:rsidRPr="008E6668">
        <w:rPr>
          <w:rFonts w:ascii="Arial" w:eastAsiaTheme="minorHAnsi" w:hAnsi="Arial" w:cs="Arial"/>
          <w:b/>
          <w:sz w:val="20"/>
          <w:lang w:eastAsia="en-US"/>
        </w:rPr>
        <w:t>Smlouva</w:t>
      </w:r>
      <w:r w:rsidRPr="008E6668">
        <w:rPr>
          <w:rFonts w:ascii="Arial" w:eastAsiaTheme="minorHAnsi" w:hAnsi="Arial" w:cs="Arial"/>
          <w:sz w:val="20"/>
          <w:lang w:eastAsia="en-US"/>
        </w:rPr>
        <w:t>” a „</w:t>
      </w:r>
      <w:r w:rsidRPr="008E6668">
        <w:rPr>
          <w:rFonts w:ascii="Arial" w:eastAsiaTheme="minorHAnsi" w:hAnsi="Arial" w:cs="Arial"/>
          <w:b/>
          <w:sz w:val="20"/>
          <w:lang w:eastAsia="en-US"/>
        </w:rPr>
        <w:t xml:space="preserve">Dodatek č. </w:t>
      </w:r>
      <w:r w:rsidR="00AC73C8" w:rsidRPr="008E6668">
        <w:rPr>
          <w:rFonts w:ascii="Arial" w:eastAsiaTheme="minorHAnsi" w:hAnsi="Arial" w:cs="Arial"/>
          <w:b/>
          <w:sz w:val="20"/>
          <w:lang w:eastAsia="en-US"/>
        </w:rPr>
        <w:t>2</w:t>
      </w:r>
      <w:r w:rsidRPr="008E6668">
        <w:rPr>
          <w:rFonts w:ascii="Arial" w:eastAsiaTheme="minorHAnsi" w:hAnsi="Arial" w:cs="Arial"/>
          <w:sz w:val="20"/>
          <w:lang w:eastAsia="en-US"/>
        </w:rPr>
        <w:t>“)</w:t>
      </w:r>
    </w:p>
    <w:p w14:paraId="0882F906" w14:textId="0F644BAA" w:rsidR="002F038C" w:rsidRDefault="002F038C" w:rsidP="008E6668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bookmarkStart w:id="1" w:name="_Hlk43719484"/>
      <w:r>
        <w:rPr>
          <w:rFonts w:ascii="Arial" w:eastAsiaTheme="minorHAnsi" w:hAnsi="Arial" w:cs="Arial"/>
          <w:sz w:val="20"/>
          <w:lang w:eastAsia="en-US"/>
        </w:rPr>
        <w:t>ID VZ:</w:t>
      </w:r>
      <w:r w:rsidR="000973BF">
        <w:rPr>
          <w:rFonts w:ascii="Arial" w:eastAsiaTheme="minorHAnsi" w:hAnsi="Arial" w:cs="Arial"/>
          <w:sz w:val="20"/>
          <w:lang w:eastAsia="en-US"/>
        </w:rPr>
        <w:t xml:space="preserve"> </w:t>
      </w:r>
      <w:r w:rsidR="000973BF" w:rsidRPr="008E6668">
        <w:rPr>
          <w:rFonts w:ascii="Arial" w:eastAsiaTheme="minorHAnsi" w:hAnsi="Arial" w:cs="Arial"/>
          <w:sz w:val="20"/>
          <w:lang w:eastAsia="en-US"/>
        </w:rPr>
        <w:t>2000366</w:t>
      </w:r>
    </w:p>
    <w:bookmarkEnd w:id="1"/>
    <w:p w14:paraId="23980657" w14:textId="77777777" w:rsidR="008E6668" w:rsidRDefault="008E6668" w:rsidP="008E6668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</w:p>
    <w:p w14:paraId="1A380310" w14:textId="77777777" w:rsidR="00046680" w:rsidRPr="008E6668" w:rsidRDefault="00046680" w:rsidP="008E6668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  <w:r w:rsidRPr="008E6668">
        <w:rPr>
          <w:rFonts w:ascii="Arial" w:eastAsia="Calibri" w:hAnsi="Arial" w:cs="Arial"/>
          <w:b/>
          <w:sz w:val="20"/>
          <w:lang w:eastAsia="en-US"/>
        </w:rPr>
        <w:t>Smluvní strany:</w:t>
      </w:r>
    </w:p>
    <w:p w14:paraId="71DA2CEA" w14:textId="77777777" w:rsidR="00046680" w:rsidRPr="008E6668" w:rsidRDefault="00046680" w:rsidP="008E6668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</w:p>
    <w:p w14:paraId="59F9FE60" w14:textId="77777777" w:rsidR="00046680" w:rsidRPr="008E6668" w:rsidRDefault="00046680" w:rsidP="008E6668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b/>
          <w:sz w:val="20"/>
          <w:lang w:eastAsia="en-US"/>
        </w:rPr>
        <w:t>Všeobecná zdravotní pojišťovna České republiky</w:t>
      </w:r>
      <w:r w:rsidRPr="008E6668">
        <w:rPr>
          <w:rFonts w:ascii="Arial" w:eastAsiaTheme="minorHAnsi" w:hAnsi="Arial" w:cs="Arial"/>
          <w:sz w:val="20"/>
          <w:lang w:eastAsia="en-US"/>
        </w:rPr>
        <w:br/>
      </w:r>
      <w:r w:rsidRPr="008E6668">
        <w:rPr>
          <w:rFonts w:ascii="Arial" w:eastAsia="Calibri" w:hAnsi="Arial" w:cs="Arial"/>
          <w:sz w:val="20"/>
          <w:lang w:eastAsia="en-US"/>
        </w:rPr>
        <w:t xml:space="preserve">se sídlem: </w:t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  <w:t xml:space="preserve">Orlická </w:t>
      </w:r>
      <w:r w:rsidR="00770505" w:rsidRPr="008E6668">
        <w:rPr>
          <w:rFonts w:ascii="Arial" w:eastAsia="Calibri" w:hAnsi="Arial" w:cs="Arial"/>
          <w:sz w:val="20"/>
          <w:lang w:eastAsia="en-US"/>
        </w:rPr>
        <w:t>2020/</w:t>
      </w:r>
      <w:r w:rsidRPr="008E6668">
        <w:rPr>
          <w:rFonts w:ascii="Arial" w:eastAsia="Calibri" w:hAnsi="Arial" w:cs="Arial"/>
          <w:sz w:val="20"/>
          <w:lang w:eastAsia="en-US"/>
        </w:rPr>
        <w:t>4, 130 00 Praha 3</w:t>
      </w:r>
    </w:p>
    <w:p w14:paraId="66A07BF8" w14:textId="77777777" w:rsidR="00046680" w:rsidRPr="008E6668" w:rsidRDefault="00046680" w:rsidP="008E6668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 xml:space="preserve">kterou zastupuje: </w:t>
      </w:r>
      <w:r w:rsidRPr="008E6668">
        <w:rPr>
          <w:rFonts w:ascii="Arial" w:eastAsia="Calibri" w:hAnsi="Arial" w:cs="Arial"/>
          <w:sz w:val="20"/>
          <w:lang w:eastAsia="en-US"/>
        </w:rPr>
        <w:tab/>
        <w:t>Ing. Zdeněk Kabátek, ředitel VZP ČR</w:t>
      </w:r>
    </w:p>
    <w:p w14:paraId="35C0C3CB" w14:textId="77777777" w:rsidR="00046680" w:rsidRPr="008E6668" w:rsidRDefault="00046680" w:rsidP="008E6668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>IČO:</w:t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  <w:t>411</w:t>
      </w:r>
      <w:r w:rsidR="008E6668">
        <w:rPr>
          <w:rFonts w:ascii="Arial" w:eastAsia="Calibri" w:hAnsi="Arial" w:cs="Arial"/>
          <w:sz w:val="20"/>
          <w:lang w:eastAsia="en-US"/>
        </w:rPr>
        <w:t xml:space="preserve"> </w:t>
      </w:r>
      <w:r w:rsidRPr="008E6668">
        <w:rPr>
          <w:rFonts w:ascii="Arial" w:eastAsia="Calibri" w:hAnsi="Arial" w:cs="Arial"/>
          <w:sz w:val="20"/>
          <w:lang w:eastAsia="en-US"/>
        </w:rPr>
        <w:t>97</w:t>
      </w:r>
      <w:r w:rsidR="008E6668">
        <w:rPr>
          <w:rFonts w:ascii="Arial" w:eastAsia="Calibri" w:hAnsi="Arial" w:cs="Arial"/>
          <w:sz w:val="20"/>
          <w:lang w:eastAsia="en-US"/>
        </w:rPr>
        <w:t xml:space="preserve"> </w:t>
      </w:r>
      <w:r w:rsidRPr="008E6668">
        <w:rPr>
          <w:rFonts w:ascii="Arial" w:eastAsia="Calibri" w:hAnsi="Arial" w:cs="Arial"/>
          <w:sz w:val="20"/>
          <w:lang w:eastAsia="en-US"/>
        </w:rPr>
        <w:t>518</w:t>
      </w:r>
    </w:p>
    <w:p w14:paraId="3F240F66" w14:textId="77777777" w:rsidR="00046680" w:rsidRPr="008E6668" w:rsidRDefault="00046680" w:rsidP="008E6668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>DIČ:</w:t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  <w:t>CZ41197518</w:t>
      </w:r>
    </w:p>
    <w:p w14:paraId="656F8EEC" w14:textId="04EF81EE" w:rsidR="00046680" w:rsidRPr="008E6668" w:rsidRDefault="00046680" w:rsidP="008E6668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>bankovní spojení:</w:t>
      </w:r>
      <w:r w:rsidRPr="008E6668">
        <w:rPr>
          <w:rFonts w:ascii="Arial" w:eastAsia="Calibri" w:hAnsi="Arial" w:cs="Arial"/>
          <w:sz w:val="20"/>
          <w:lang w:eastAsia="en-US"/>
        </w:rPr>
        <w:tab/>
      </w:r>
      <w:proofErr w:type="spellStart"/>
      <w:r w:rsidR="00950A5D">
        <w:rPr>
          <w:rFonts w:ascii="Arial" w:eastAsia="Calibri" w:hAnsi="Arial" w:cs="Arial"/>
          <w:sz w:val="20"/>
          <w:lang w:eastAsia="en-US"/>
        </w:rPr>
        <w:t>xxxxxxx</w:t>
      </w:r>
      <w:proofErr w:type="spellEnd"/>
    </w:p>
    <w:p w14:paraId="03CAEFE5" w14:textId="459B18D9" w:rsidR="00046680" w:rsidRPr="008E6668" w:rsidRDefault="00046680" w:rsidP="008E6668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>číslo účtu:</w:t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</w:r>
      <w:proofErr w:type="spellStart"/>
      <w:r w:rsidR="00950A5D">
        <w:rPr>
          <w:rFonts w:ascii="Arial" w:eastAsia="Calibri" w:hAnsi="Arial" w:cs="Arial"/>
          <w:sz w:val="20"/>
          <w:lang w:eastAsia="en-US"/>
        </w:rPr>
        <w:t>xxxxxxx</w:t>
      </w:r>
      <w:proofErr w:type="spellEnd"/>
    </w:p>
    <w:p w14:paraId="1B61D6D8" w14:textId="77777777" w:rsidR="00046680" w:rsidRPr="008E6668" w:rsidRDefault="00046680" w:rsidP="008E6668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>zřízena zákonem č. 551/1991 Sb., o Všeobecné zdravotní pojišťovně České republiky, ve znění pozdějších předpisů</w:t>
      </w:r>
    </w:p>
    <w:p w14:paraId="137BEE38" w14:textId="77777777" w:rsidR="00046680" w:rsidRPr="008E6668" w:rsidRDefault="00046680" w:rsidP="008E6668">
      <w:pPr>
        <w:spacing w:after="200" w:line="276" w:lineRule="auto"/>
        <w:jc w:val="left"/>
        <w:rPr>
          <w:rFonts w:ascii="Arial" w:eastAsiaTheme="minorHAnsi" w:hAnsi="Arial" w:cs="Arial"/>
          <w:b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(dále jen „</w:t>
      </w:r>
      <w:r w:rsidR="00770505" w:rsidRPr="008E6668">
        <w:rPr>
          <w:rFonts w:ascii="Arial" w:eastAsiaTheme="minorHAnsi" w:hAnsi="Arial" w:cs="Arial"/>
          <w:sz w:val="20"/>
          <w:lang w:eastAsia="en-US"/>
        </w:rPr>
        <w:t>Objednatel“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nebo „</w:t>
      </w:r>
      <w:r w:rsidR="00770505" w:rsidRPr="008E6668">
        <w:rPr>
          <w:rFonts w:ascii="Arial" w:eastAsiaTheme="minorHAnsi" w:hAnsi="Arial" w:cs="Arial"/>
          <w:sz w:val="20"/>
          <w:lang w:eastAsia="en-US"/>
        </w:rPr>
        <w:t>VZP ČR“)</w:t>
      </w:r>
    </w:p>
    <w:p w14:paraId="146E9457" w14:textId="77777777" w:rsidR="00046680" w:rsidRPr="008E6668" w:rsidRDefault="00046680" w:rsidP="008E6668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a</w:t>
      </w:r>
    </w:p>
    <w:p w14:paraId="713D97B5" w14:textId="77777777" w:rsidR="00862B3E" w:rsidRPr="008E6668" w:rsidRDefault="00862B3E" w:rsidP="008E6668">
      <w:pPr>
        <w:autoSpaceDE w:val="0"/>
        <w:autoSpaceDN w:val="0"/>
        <w:adjustRightInd w:val="0"/>
        <w:spacing w:line="276" w:lineRule="auto"/>
        <w:jc w:val="left"/>
        <w:rPr>
          <w:rFonts w:ascii="Arial" w:eastAsiaTheme="minorHAnsi" w:hAnsi="Arial" w:cs="Arial"/>
          <w:b/>
          <w:bCs/>
          <w:sz w:val="20"/>
          <w:lang w:eastAsia="en-US"/>
        </w:rPr>
      </w:pPr>
      <w:r w:rsidRPr="008E6668">
        <w:rPr>
          <w:rFonts w:ascii="Arial" w:eastAsiaTheme="minorHAnsi" w:hAnsi="Arial" w:cs="Arial"/>
          <w:b/>
          <w:bCs/>
          <w:sz w:val="20"/>
          <w:lang w:eastAsia="en-US"/>
        </w:rPr>
        <w:t>ha-vel internet s.r.o.</w:t>
      </w:r>
    </w:p>
    <w:p w14:paraId="62F1ED3E" w14:textId="77777777" w:rsidR="00862B3E" w:rsidRPr="008E6668" w:rsidRDefault="00862B3E" w:rsidP="008E6668">
      <w:pPr>
        <w:autoSpaceDE w:val="0"/>
        <w:autoSpaceDN w:val="0"/>
        <w:adjustRightInd w:val="0"/>
        <w:spacing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se sídlem: </w:t>
      </w:r>
      <w:r w:rsidRPr="008E6668">
        <w:rPr>
          <w:rFonts w:ascii="Arial" w:eastAsiaTheme="minorHAnsi" w:hAnsi="Arial" w:cs="Arial"/>
          <w:sz w:val="20"/>
          <w:lang w:eastAsia="en-US"/>
        </w:rPr>
        <w:tab/>
      </w:r>
      <w:r w:rsidRPr="008E6668">
        <w:rPr>
          <w:rFonts w:ascii="Arial" w:eastAsiaTheme="minorHAnsi" w:hAnsi="Arial" w:cs="Arial"/>
          <w:sz w:val="20"/>
          <w:lang w:eastAsia="en-US"/>
        </w:rPr>
        <w:tab/>
        <w:t xml:space="preserve">Olešní 587/11a, 712 00 Ostrava </w:t>
      </w:r>
      <w:proofErr w:type="spellStart"/>
      <w:r w:rsidRPr="008E6668">
        <w:rPr>
          <w:rFonts w:ascii="Arial" w:eastAsiaTheme="minorHAnsi" w:hAnsi="Arial" w:cs="Arial"/>
          <w:sz w:val="20"/>
          <w:lang w:eastAsia="en-US"/>
        </w:rPr>
        <w:t>Muglinov</w:t>
      </w:r>
      <w:proofErr w:type="spellEnd"/>
    </w:p>
    <w:p w14:paraId="76275257" w14:textId="0F0A2732" w:rsidR="00862B3E" w:rsidRDefault="00862B3E" w:rsidP="008E6668">
      <w:pPr>
        <w:autoSpaceDE w:val="0"/>
        <w:autoSpaceDN w:val="0"/>
        <w:adjustRightInd w:val="0"/>
        <w:spacing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kterou zastupuje:</w:t>
      </w:r>
      <w:r w:rsidRPr="008E6668">
        <w:rPr>
          <w:rFonts w:ascii="Arial" w:eastAsiaTheme="minorHAnsi" w:hAnsi="Arial" w:cs="Arial"/>
          <w:sz w:val="20"/>
          <w:lang w:eastAsia="en-US"/>
        </w:rPr>
        <w:tab/>
        <w:t>Ing. Pavel Halfar, jednatel</w:t>
      </w:r>
    </w:p>
    <w:p w14:paraId="5D8EC63F" w14:textId="77777777" w:rsidR="00862B3E" w:rsidRPr="008E6668" w:rsidRDefault="00862B3E" w:rsidP="008E6668">
      <w:pPr>
        <w:autoSpaceDE w:val="0"/>
        <w:autoSpaceDN w:val="0"/>
        <w:adjustRightInd w:val="0"/>
        <w:spacing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IČO: </w:t>
      </w:r>
      <w:r w:rsidRPr="008E6668">
        <w:rPr>
          <w:rFonts w:ascii="Arial" w:eastAsiaTheme="minorHAnsi" w:hAnsi="Arial" w:cs="Arial"/>
          <w:sz w:val="20"/>
          <w:lang w:eastAsia="en-US"/>
        </w:rPr>
        <w:tab/>
      </w:r>
      <w:r w:rsidRPr="008E6668">
        <w:rPr>
          <w:rFonts w:ascii="Arial" w:eastAsiaTheme="minorHAnsi" w:hAnsi="Arial" w:cs="Arial"/>
          <w:sz w:val="20"/>
          <w:lang w:eastAsia="en-US"/>
        </w:rPr>
        <w:tab/>
      </w:r>
      <w:r w:rsidRPr="008E6668">
        <w:rPr>
          <w:rFonts w:ascii="Arial" w:eastAsiaTheme="minorHAnsi" w:hAnsi="Arial" w:cs="Arial"/>
          <w:sz w:val="20"/>
          <w:lang w:eastAsia="en-US"/>
        </w:rPr>
        <w:tab/>
        <w:t>253</w:t>
      </w:r>
      <w:r w:rsidR="002103DF">
        <w:rPr>
          <w:rFonts w:ascii="Arial" w:eastAsiaTheme="minorHAnsi" w:hAnsi="Arial" w:cs="Arial"/>
          <w:sz w:val="20"/>
          <w:lang w:eastAsia="en-US"/>
        </w:rPr>
        <w:t xml:space="preserve"> </w:t>
      </w:r>
      <w:r w:rsidRPr="008E6668">
        <w:rPr>
          <w:rFonts w:ascii="Arial" w:eastAsiaTheme="minorHAnsi" w:hAnsi="Arial" w:cs="Arial"/>
          <w:sz w:val="20"/>
          <w:lang w:eastAsia="en-US"/>
        </w:rPr>
        <w:t>54</w:t>
      </w:r>
      <w:r w:rsidR="002103DF">
        <w:rPr>
          <w:rFonts w:ascii="Arial" w:eastAsiaTheme="minorHAnsi" w:hAnsi="Arial" w:cs="Arial"/>
          <w:sz w:val="20"/>
          <w:lang w:eastAsia="en-US"/>
        </w:rPr>
        <w:t xml:space="preserve"> </w:t>
      </w:r>
      <w:r w:rsidRPr="008E6668">
        <w:rPr>
          <w:rFonts w:ascii="Arial" w:eastAsiaTheme="minorHAnsi" w:hAnsi="Arial" w:cs="Arial"/>
          <w:sz w:val="20"/>
          <w:lang w:eastAsia="en-US"/>
        </w:rPr>
        <w:t>973</w:t>
      </w:r>
    </w:p>
    <w:p w14:paraId="4958356E" w14:textId="77777777" w:rsidR="00862B3E" w:rsidRPr="008E6668" w:rsidRDefault="00862B3E" w:rsidP="008E6668">
      <w:pPr>
        <w:autoSpaceDE w:val="0"/>
        <w:autoSpaceDN w:val="0"/>
        <w:adjustRightInd w:val="0"/>
        <w:spacing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DIČ: </w:t>
      </w:r>
      <w:r w:rsidRPr="008E6668">
        <w:rPr>
          <w:rFonts w:ascii="Arial" w:eastAsiaTheme="minorHAnsi" w:hAnsi="Arial" w:cs="Arial"/>
          <w:sz w:val="20"/>
          <w:lang w:eastAsia="en-US"/>
        </w:rPr>
        <w:tab/>
      </w:r>
      <w:r w:rsidRPr="008E6668">
        <w:rPr>
          <w:rFonts w:ascii="Arial" w:eastAsiaTheme="minorHAnsi" w:hAnsi="Arial" w:cs="Arial"/>
          <w:sz w:val="20"/>
          <w:lang w:eastAsia="en-US"/>
        </w:rPr>
        <w:tab/>
      </w:r>
      <w:r w:rsidRPr="008E6668">
        <w:rPr>
          <w:rFonts w:ascii="Arial" w:eastAsiaTheme="minorHAnsi" w:hAnsi="Arial" w:cs="Arial"/>
          <w:sz w:val="20"/>
          <w:lang w:eastAsia="en-US"/>
        </w:rPr>
        <w:tab/>
        <w:t>CZ25354973</w:t>
      </w:r>
    </w:p>
    <w:p w14:paraId="58068EEE" w14:textId="48EDB54F" w:rsidR="00862B3E" w:rsidRPr="008E6668" w:rsidRDefault="00862B3E" w:rsidP="008E6668">
      <w:pPr>
        <w:autoSpaceDE w:val="0"/>
        <w:autoSpaceDN w:val="0"/>
        <w:adjustRightInd w:val="0"/>
        <w:spacing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bankovní spojení: </w:t>
      </w:r>
      <w:r w:rsidRPr="008E6668">
        <w:rPr>
          <w:rFonts w:ascii="Arial" w:eastAsiaTheme="minorHAnsi" w:hAnsi="Arial" w:cs="Arial"/>
          <w:sz w:val="20"/>
          <w:lang w:eastAsia="en-US"/>
        </w:rPr>
        <w:tab/>
      </w:r>
      <w:proofErr w:type="spellStart"/>
      <w:r w:rsidR="00950A5D">
        <w:rPr>
          <w:rFonts w:ascii="Arial" w:eastAsia="Calibri" w:hAnsi="Arial" w:cs="Arial"/>
          <w:sz w:val="20"/>
          <w:lang w:eastAsia="en-US"/>
        </w:rPr>
        <w:t>xxxxxxx</w:t>
      </w:r>
      <w:proofErr w:type="spellEnd"/>
    </w:p>
    <w:p w14:paraId="2040A647" w14:textId="77777777" w:rsidR="00950A5D" w:rsidRDefault="00862B3E" w:rsidP="00950A5D">
      <w:pPr>
        <w:autoSpaceDE w:val="0"/>
        <w:autoSpaceDN w:val="0"/>
        <w:adjustRightInd w:val="0"/>
        <w:spacing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číslo účtu: </w:t>
      </w:r>
      <w:r w:rsidRPr="008E6668">
        <w:rPr>
          <w:rFonts w:ascii="Arial" w:eastAsiaTheme="minorHAnsi" w:hAnsi="Arial" w:cs="Arial"/>
          <w:sz w:val="20"/>
          <w:lang w:eastAsia="en-US"/>
        </w:rPr>
        <w:tab/>
      </w:r>
      <w:r w:rsidRPr="008E6668">
        <w:rPr>
          <w:rFonts w:ascii="Arial" w:eastAsiaTheme="minorHAnsi" w:hAnsi="Arial" w:cs="Arial"/>
          <w:sz w:val="20"/>
          <w:lang w:eastAsia="en-US"/>
        </w:rPr>
        <w:tab/>
      </w:r>
      <w:proofErr w:type="spellStart"/>
      <w:r w:rsidR="00950A5D">
        <w:rPr>
          <w:rFonts w:ascii="Arial" w:eastAsia="Calibri" w:hAnsi="Arial" w:cs="Arial"/>
          <w:sz w:val="20"/>
          <w:lang w:eastAsia="en-US"/>
        </w:rPr>
        <w:t>xxxxxxx</w:t>
      </w:r>
      <w:proofErr w:type="spellEnd"/>
      <w:r w:rsidR="00950A5D" w:rsidRPr="008E6668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1967DE50" w14:textId="79E6A479" w:rsidR="00046680" w:rsidRPr="008E6668" w:rsidRDefault="00862B3E" w:rsidP="00950A5D">
      <w:pPr>
        <w:autoSpaceDE w:val="0"/>
        <w:autoSpaceDN w:val="0"/>
        <w:adjustRightInd w:val="0"/>
        <w:spacing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zapsaná v obchodním rejstříku vedeném Krajským soudem v Ostravě, oddíl C, vložka 9719</w:t>
      </w:r>
      <w:r w:rsidR="00046680" w:rsidRPr="008E6668">
        <w:rPr>
          <w:rFonts w:ascii="Arial" w:eastAsia="Calibri" w:hAnsi="Arial" w:cs="Arial"/>
          <w:sz w:val="20"/>
          <w:lang w:eastAsia="en-US"/>
        </w:rPr>
        <w:br/>
      </w:r>
    </w:p>
    <w:p w14:paraId="40C87050" w14:textId="77777777" w:rsidR="00046680" w:rsidRPr="008E6668" w:rsidRDefault="00046680" w:rsidP="008E6668">
      <w:pPr>
        <w:spacing w:after="200" w:line="276" w:lineRule="auto"/>
        <w:contextualSpacing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(dále jen „</w:t>
      </w:r>
      <w:r w:rsidR="00C3494F" w:rsidRPr="008E6668">
        <w:rPr>
          <w:rFonts w:ascii="Arial" w:eastAsiaTheme="minorHAnsi" w:hAnsi="Arial" w:cs="Arial"/>
          <w:b/>
          <w:sz w:val="20"/>
          <w:lang w:eastAsia="en-US"/>
        </w:rPr>
        <w:t>Poskytovatel</w:t>
      </w:r>
      <w:r w:rsidRPr="008E6668">
        <w:rPr>
          <w:rFonts w:ascii="Arial" w:eastAsiaTheme="minorHAnsi" w:hAnsi="Arial" w:cs="Arial"/>
          <w:sz w:val="20"/>
          <w:lang w:eastAsia="en-US"/>
        </w:rPr>
        <w:t>“)</w:t>
      </w:r>
    </w:p>
    <w:p w14:paraId="64899151" w14:textId="77777777" w:rsidR="0090518E" w:rsidRDefault="00046680" w:rsidP="008E6668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(společně též „</w:t>
      </w:r>
      <w:r w:rsidR="00236283" w:rsidRPr="008E6668">
        <w:rPr>
          <w:rFonts w:ascii="Arial" w:eastAsiaTheme="minorHAnsi" w:hAnsi="Arial" w:cs="Arial"/>
          <w:b/>
          <w:sz w:val="20"/>
          <w:lang w:eastAsia="en-US"/>
        </w:rPr>
        <w:t>S</w:t>
      </w:r>
      <w:r w:rsidRPr="008E6668">
        <w:rPr>
          <w:rFonts w:ascii="Arial" w:eastAsiaTheme="minorHAnsi" w:hAnsi="Arial" w:cs="Arial"/>
          <w:b/>
          <w:sz w:val="20"/>
          <w:lang w:eastAsia="en-US"/>
        </w:rPr>
        <w:t>mluvní strany</w:t>
      </w:r>
      <w:r w:rsidRPr="008E6668">
        <w:rPr>
          <w:rFonts w:ascii="Arial" w:eastAsiaTheme="minorHAnsi" w:hAnsi="Arial" w:cs="Arial"/>
          <w:sz w:val="20"/>
          <w:lang w:eastAsia="en-US"/>
        </w:rPr>
        <w:t>“)</w:t>
      </w:r>
    </w:p>
    <w:p w14:paraId="0C98AB9E" w14:textId="77777777" w:rsidR="008E6668" w:rsidRPr="008E6668" w:rsidRDefault="008E6668" w:rsidP="008E6668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p w14:paraId="57FC820C" w14:textId="77777777" w:rsidR="00046680" w:rsidRPr="008E6668" w:rsidRDefault="00046680" w:rsidP="008E6668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8E6668">
        <w:rPr>
          <w:rFonts w:ascii="Arial" w:eastAsiaTheme="minorHAnsi" w:hAnsi="Arial" w:cs="Arial"/>
          <w:b/>
          <w:sz w:val="20"/>
          <w:lang w:eastAsia="en-US"/>
        </w:rPr>
        <w:t>Preambule</w:t>
      </w:r>
    </w:p>
    <w:p w14:paraId="0D15E24D" w14:textId="77777777" w:rsidR="00046680" w:rsidRDefault="00046680" w:rsidP="008E6668">
      <w:pPr>
        <w:spacing w:after="200" w:line="276" w:lineRule="auto"/>
        <w:ind w:left="360"/>
        <w:rPr>
          <w:rFonts w:ascii="Arial" w:eastAsiaTheme="minorHAnsi" w:hAnsi="Arial" w:cs="Arial"/>
          <w:sz w:val="20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Předmětná Smlouva byla uzavřena mezi výše uvedenými </w:t>
      </w:r>
      <w:r w:rsidR="00E62B71" w:rsidRPr="008E6668">
        <w:rPr>
          <w:rFonts w:ascii="Arial" w:eastAsiaTheme="minorHAnsi" w:hAnsi="Arial" w:cs="Arial"/>
          <w:sz w:val="20"/>
          <w:lang w:eastAsia="en-US"/>
        </w:rPr>
        <w:t>S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mluvními stranami dne </w:t>
      </w:r>
      <w:r w:rsidR="00862B3E" w:rsidRPr="008E6668">
        <w:rPr>
          <w:rFonts w:ascii="Arial" w:eastAsiaTheme="minorHAnsi" w:hAnsi="Arial" w:cs="Arial"/>
          <w:sz w:val="20"/>
          <w:lang w:eastAsia="en-US"/>
        </w:rPr>
        <w:t>26. 3. 2020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s účinností od </w:t>
      </w:r>
      <w:r w:rsidR="00862B3E" w:rsidRPr="008E6668">
        <w:rPr>
          <w:rFonts w:ascii="Arial" w:eastAsiaTheme="minorHAnsi" w:hAnsi="Arial" w:cs="Arial"/>
          <w:sz w:val="20"/>
          <w:lang w:eastAsia="en-US"/>
        </w:rPr>
        <w:t>1. 4. 2020</w:t>
      </w:r>
      <w:r w:rsidR="009A37EC" w:rsidRPr="008E6668">
        <w:rPr>
          <w:rFonts w:ascii="Arial" w:eastAsiaTheme="minorHAnsi" w:hAnsi="Arial" w:cs="Arial"/>
          <w:sz w:val="20"/>
          <w:lang w:eastAsia="en-US"/>
        </w:rPr>
        <w:t xml:space="preserve"> na základě </w:t>
      </w:r>
      <w:r w:rsidR="00862B3E" w:rsidRPr="008E6668">
        <w:rPr>
          <w:rFonts w:ascii="Arial" w:eastAsiaTheme="minorHAnsi" w:hAnsi="Arial" w:cs="Arial"/>
          <w:sz w:val="20"/>
          <w:lang w:eastAsia="en-US"/>
        </w:rPr>
        <w:t>otevřeného zadávacího řízení na nadlimitní veř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>ejnou zakázku s </w:t>
      </w:r>
      <w:r w:rsidR="00862B3E" w:rsidRPr="008E6668">
        <w:rPr>
          <w:rFonts w:ascii="Arial" w:eastAsiaTheme="minorHAnsi" w:hAnsi="Arial" w:cs="Arial"/>
          <w:sz w:val="20"/>
          <w:lang w:eastAsia="en-US"/>
        </w:rPr>
        <w:t>názvem „Datové služby VZP ČR II.“, evidovanou VZP ČR pod číslem ID VZ: 1900375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 xml:space="preserve"> (dále též jen „Původní VZ“)</w:t>
      </w:r>
      <w:r w:rsidR="009A37EC" w:rsidRPr="008E6668">
        <w:rPr>
          <w:rFonts w:ascii="Arial" w:eastAsiaTheme="minorHAnsi" w:hAnsi="Arial" w:cs="Arial"/>
          <w:sz w:val="20"/>
          <w:lang w:eastAsia="en-US"/>
        </w:rPr>
        <w:t>.</w:t>
      </w:r>
      <w:r w:rsidR="008E6668" w:rsidRPr="008E6668">
        <w:rPr>
          <w:rFonts w:ascii="Arial" w:eastAsiaTheme="minorHAnsi" w:hAnsi="Arial" w:cs="Arial"/>
          <w:sz w:val="20"/>
          <w:lang w:eastAsia="en-US"/>
        </w:rPr>
        <w:t xml:space="preserve"> </w:t>
      </w:r>
      <w:r w:rsidR="008E6668" w:rsidRPr="008E6668">
        <w:rPr>
          <w:rFonts w:ascii="Arial" w:eastAsiaTheme="minorHAnsi" w:hAnsi="Arial" w:cs="Arial"/>
          <w:sz w:val="20"/>
        </w:rPr>
        <w:t>Na základě ustanovení čl. XVI. odst. 4. Smlouvy uzavírají Smluvní strany ke Smlouvě tento Dodatek č. 2.</w:t>
      </w:r>
    </w:p>
    <w:p w14:paraId="1B975295" w14:textId="77777777" w:rsidR="00250248" w:rsidRPr="008E6668" w:rsidRDefault="00250248" w:rsidP="008E6668">
      <w:pPr>
        <w:spacing w:after="200" w:line="276" w:lineRule="auto"/>
        <w:ind w:left="360"/>
        <w:rPr>
          <w:rFonts w:ascii="Arial" w:eastAsiaTheme="minorHAnsi" w:hAnsi="Arial" w:cs="Arial"/>
          <w:sz w:val="20"/>
          <w:lang w:eastAsia="en-US"/>
        </w:rPr>
      </w:pPr>
    </w:p>
    <w:p w14:paraId="1747D0DC" w14:textId="77777777" w:rsidR="00046680" w:rsidRPr="008E6668" w:rsidRDefault="00824976" w:rsidP="008E6668">
      <w:pPr>
        <w:numPr>
          <w:ilvl w:val="0"/>
          <w:numId w:val="33"/>
        </w:numPr>
        <w:spacing w:after="200" w:line="276" w:lineRule="auto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8E6668">
        <w:rPr>
          <w:rFonts w:ascii="Arial" w:eastAsiaTheme="minorHAnsi" w:hAnsi="Arial" w:cs="Arial"/>
          <w:b/>
          <w:sz w:val="20"/>
          <w:lang w:eastAsia="en-US"/>
        </w:rPr>
        <w:t>Úvodní ustanovení</w:t>
      </w:r>
    </w:p>
    <w:p w14:paraId="39243A46" w14:textId="77777777" w:rsidR="00046680" w:rsidRPr="008E6668" w:rsidRDefault="00046680" w:rsidP="008E6668">
      <w:pPr>
        <w:spacing w:after="200" w:line="276" w:lineRule="auto"/>
        <w:ind w:left="720"/>
        <w:contextualSpacing/>
        <w:rPr>
          <w:rFonts w:ascii="Arial" w:eastAsiaTheme="minorHAnsi" w:hAnsi="Arial" w:cs="Arial"/>
          <w:b/>
          <w:sz w:val="20"/>
          <w:lang w:eastAsia="en-US"/>
        </w:rPr>
      </w:pPr>
    </w:p>
    <w:p w14:paraId="3DDC6BAB" w14:textId="77777777" w:rsidR="000C461A" w:rsidRDefault="00E37346" w:rsidP="0001641F">
      <w:pPr>
        <w:numPr>
          <w:ilvl w:val="0"/>
          <w:numId w:val="2"/>
        </w:numPr>
        <w:spacing w:after="20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lastRenderedPageBreak/>
        <w:t>Objednatel si v zadávací dokumentaci k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 xml:space="preserve"> Původní VZ vyhradil v souladu s § 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100 odst. 3 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 xml:space="preserve">zákona č. 134/2016 Sb., o zadávání veřejných zakázek, ve znění pozdějších předpisů, (dále jen „ZZVZ“) možnost použití jednacího řízení bez uveřejnění dle § 66 ZZVZ pro poskytnutí </w:t>
      </w:r>
      <w:r w:rsidR="0001641F">
        <w:rPr>
          <w:rFonts w:ascii="Arial" w:eastAsiaTheme="minorHAnsi" w:hAnsi="Arial" w:cs="Arial"/>
          <w:sz w:val="20"/>
          <w:lang w:eastAsia="en-US"/>
        </w:rPr>
        <w:t>služeb ve smyslu čl. III. Smlouvy</w:t>
      </w:r>
      <w:r w:rsidR="00715985" w:rsidRPr="008E6668">
        <w:rPr>
          <w:rFonts w:ascii="Arial" w:eastAsiaTheme="minorHAnsi" w:hAnsi="Arial" w:cs="Arial"/>
          <w:sz w:val="20"/>
          <w:lang w:eastAsia="en-US"/>
        </w:rPr>
        <w:t>.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4C1B4999" w14:textId="77777777" w:rsidR="00E37346" w:rsidRPr="008E6668" w:rsidRDefault="000C461A" w:rsidP="0001641F">
      <w:pPr>
        <w:numPr>
          <w:ilvl w:val="0"/>
          <w:numId w:val="2"/>
        </w:numPr>
        <w:spacing w:after="20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Objednatel si vyhradil právo na poskytování nových Služeb, resp. na změnu poskytování stávajících Služeb. Výhrada změn Služeb byla uvedena v čl. 6.4 Hlavního dokumentu zadávací dokumentace a rovněž v čl. IV. odst. 2. bodu 2.2. Smlouvy. Jednou z vyhrazených změn Služeb je, cit.: „</w:t>
      </w:r>
      <w:r w:rsidRPr="0001641F">
        <w:rPr>
          <w:rFonts w:ascii="Arial" w:eastAsiaTheme="minorHAnsi" w:hAnsi="Arial" w:cs="Arial"/>
          <w:sz w:val="20"/>
          <w:lang w:eastAsia="en-US"/>
        </w:rPr>
        <w:t>Zrušení stávající Služby a je</w:t>
      </w:r>
      <w:r w:rsidR="00715985" w:rsidRPr="0001641F">
        <w:rPr>
          <w:rFonts w:ascii="Arial" w:eastAsiaTheme="minorHAnsi" w:hAnsi="Arial" w:cs="Arial"/>
          <w:sz w:val="20"/>
          <w:lang w:eastAsia="en-US"/>
        </w:rPr>
        <w:t>jí nahrazení novou Službou, tj. </w:t>
      </w:r>
      <w:r w:rsidRPr="0001641F">
        <w:rPr>
          <w:rFonts w:ascii="Arial" w:eastAsiaTheme="minorHAnsi" w:hAnsi="Arial" w:cs="Arial"/>
          <w:sz w:val="20"/>
          <w:lang w:eastAsia="en-US"/>
        </w:rPr>
        <w:t>poskytování Služby vč. zřízení a aktivace Služby a poskytování souvisejících služeb v lokalitě neuvedené v Příloze č. 3 Smlouvy, tj. v případě přemístění pracoviště VZP ČR ze stávající lokality do nové lokality, pro kterou bude Objednatel požadovat poskytování služeb dle článku III. Smlouvy.</w:t>
      </w:r>
      <w:r w:rsidR="0090518E" w:rsidRPr="008E6668">
        <w:rPr>
          <w:rFonts w:ascii="Arial" w:eastAsiaTheme="minorHAnsi" w:hAnsi="Arial" w:cs="Arial"/>
          <w:sz w:val="20"/>
          <w:lang w:eastAsia="en-US"/>
        </w:rPr>
        <w:t>“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>.</w:t>
      </w:r>
    </w:p>
    <w:p w14:paraId="4DE3618D" w14:textId="77777777" w:rsidR="008E6668" w:rsidRPr="0001641F" w:rsidRDefault="00715985" w:rsidP="0001641F">
      <w:pPr>
        <w:numPr>
          <w:ilvl w:val="0"/>
          <w:numId w:val="2"/>
        </w:numPr>
        <w:spacing w:after="20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Tento Dodatek č. 2 se uzavírá na základě výsledku veřejné zakázky s názvem „</w:t>
      </w:r>
      <w:r w:rsidR="008E6668" w:rsidRPr="008E6668">
        <w:rPr>
          <w:rFonts w:ascii="Arial" w:eastAsiaTheme="minorHAnsi" w:hAnsi="Arial" w:cs="Arial"/>
          <w:sz w:val="20"/>
          <w:lang w:eastAsia="en-US"/>
        </w:rPr>
        <w:t>Dodatek č. </w:t>
      </w:r>
      <w:r w:rsidRPr="008E6668">
        <w:rPr>
          <w:rFonts w:ascii="Arial" w:eastAsiaTheme="minorHAnsi" w:hAnsi="Arial" w:cs="Arial"/>
          <w:sz w:val="20"/>
          <w:lang w:eastAsia="en-US"/>
        </w:rPr>
        <w:t>2 ke Smlouvě o poskytování datových komunikačních služeb“ evidovan</w:t>
      </w:r>
      <w:r w:rsidR="008E6668" w:rsidRPr="008E6668">
        <w:rPr>
          <w:rFonts w:ascii="Arial" w:eastAsiaTheme="minorHAnsi" w:hAnsi="Arial" w:cs="Arial"/>
          <w:sz w:val="20"/>
          <w:lang w:eastAsia="en-US"/>
        </w:rPr>
        <w:t>é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VZP ČR pod číslem ID VZ: 2000366</w:t>
      </w:r>
      <w:r w:rsidR="008E6668" w:rsidRPr="008E6668">
        <w:rPr>
          <w:rFonts w:ascii="Arial" w:eastAsiaTheme="minorHAnsi" w:hAnsi="Arial" w:cs="Arial"/>
          <w:sz w:val="20"/>
          <w:lang w:eastAsia="en-US"/>
        </w:rPr>
        <w:t xml:space="preserve">, zadávané v souladu s ustanovením § 66 ve spojení s § 100 odst. 3 ZZVZ v </w:t>
      </w:r>
      <w:r w:rsidR="0001641F">
        <w:rPr>
          <w:rFonts w:ascii="Arial" w:eastAsiaTheme="minorHAnsi" w:hAnsi="Arial" w:cs="Arial"/>
          <w:sz w:val="20"/>
          <w:lang w:eastAsia="en-US"/>
        </w:rPr>
        <w:t>jednacím</w:t>
      </w:r>
      <w:r w:rsidR="008E6668" w:rsidRPr="008E6668">
        <w:rPr>
          <w:rFonts w:ascii="Arial" w:eastAsiaTheme="minorHAnsi" w:hAnsi="Arial" w:cs="Arial"/>
          <w:sz w:val="20"/>
          <w:lang w:eastAsia="en-US"/>
        </w:rPr>
        <w:t xml:space="preserve"> řízení bez uveřejnění. </w:t>
      </w:r>
    </w:p>
    <w:p w14:paraId="27223870" w14:textId="77777777" w:rsidR="00824976" w:rsidRDefault="00E37346" w:rsidP="0001641F">
      <w:pPr>
        <w:numPr>
          <w:ilvl w:val="0"/>
          <w:numId w:val="2"/>
        </w:numPr>
        <w:spacing w:after="20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Pro výše uvedený způsob zadávacího řízení byly splněny </w:t>
      </w:r>
      <w:r w:rsidR="0001641F">
        <w:rPr>
          <w:rFonts w:ascii="Arial" w:eastAsiaTheme="minorHAnsi" w:hAnsi="Arial" w:cs="Arial"/>
          <w:sz w:val="20"/>
          <w:lang w:eastAsia="en-US"/>
        </w:rPr>
        <w:t xml:space="preserve">všechny 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podmínky </w:t>
      </w:r>
      <w:r w:rsidR="0001641F">
        <w:rPr>
          <w:rFonts w:ascii="Arial" w:eastAsiaTheme="minorHAnsi" w:hAnsi="Arial" w:cs="Arial"/>
          <w:sz w:val="20"/>
          <w:lang w:eastAsia="en-US"/>
        </w:rPr>
        <w:t>stanovené v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§ 66 </w:t>
      </w:r>
      <w:r w:rsidR="0001641F">
        <w:rPr>
          <w:rFonts w:ascii="Arial" w:eastAsiaTheme="minorHAnsi" w:hAnsi="Arial" w:cs="Arial"/>
          <w:sz w:val="20"/>
          <w:lang w:eastAsia="en-US"/>
        </w:rPr>
        <w:t>ZZVZ.</w:t>
      </w:r>
    </w:p>
    <w:p w14:paraId="66DBEED6" w14:textId="77777777" w:rsidR="00250248" w:rsidRPr="0001641F" w:rsidRDefault="00250248" w:rsidP="00250248">
      <w:pPr>
        <w:spacing w:after="200" w:line="276" w:lineRule="auto"/>
        <w:ind w:left="357"/>
        <w:rPr>
          <w:rFonts w:ascii="Arial" w:eastAsiaTheme="minorHAnsi" w:hAnsi="Arial" w:cs="Arial"/>
          <w:sz w:val="20"/>
          <w:lang w:eastAsia="en-US"/>
        </w:rPr>
      </w:pPr>
    </w:p>
    <w:p w14:paraId="1E6672E4" w14:textId="77777777" w:rsidR="00824976" w:rsidRPr="008E6668" w:rsidRDefault="00824976" w:rsidP="0001641F">
      <w:pPr>
        <w:numPr>
          <w:ilvl w:val="0"/>
          <w:numId w:val="33"/>
        </w:numPr>
        <w:spacing w:after="200" w:line="276" w:lineRule="auto"/>
        <w:ind w:left="714" w:hanging="357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8E6668">
        <w:rPr>
          <w:rFonts w:ascii="Arial" w:eastAsiaTheme="minorHAnsi" w:hAnsi="Arial" w:cs="Arial"/>
          <w:b/>
          <w:sz w:val="20"/>
          <w:lang w:eastAsia="en-US"/>
        </w:rPr>
        <w:t>Předmět plnění</w:t>
      </w:r>
    </w:p>
    <w:p w14:paraId="5B5264ED" w14:textId="77777777" w:rsidR="00236283" w:rsidRPr="0001641F" w:rsidRDefault="00A85A9F" w:rsidP="0001641F">
      <w:pPr>
        <w:pStyle w:val="Odrazkac"/>
        <w:numPr>
          <w:ilvl w:val="0"/>
          <w:numId w:val="41"/>
        </w:numPr>
        <w:spacing w:after="200" w:line="276" w:lineRule="auto"/>
        <w:rPr>
          <w:rFonts w:ascii="Arial" w:eastAsiaTheme="minorHAnsi" w:hAnsi="Arial" w:cs="Arial"/>
          <w:sz w:val="20"/>
        </w:rPr>
      </w:pPr>
      <w:r w:rsidRPr="0001641F">
        <w:rPr>
          <w:rFonts w:ascii="Arial" w:eastAsiaTheme="minorHAnsi" w:hAnsi="Arial" w:cs="Arial"/>
          <w:sz w:val="20"/>
        </w:rPr>
        <w:t xml:space="preserve">Předmětem </w:t>
      </w:r>
      <w:r w:rsidR="00824976" w:rsidRPr="0001641F">
        <w:rPr>
          <w:rFonts w:ascii="Arial" w:eastAsiaTheme="minorHAnsi" w:hAnsi="Arial" w:cs="Arial"/>
          <w:sz w:val="20"/>
        </w:rPr>
        <w:t xml:space="preserve">tohoto Dodatku č. 2 je </w:t>
      </w:r>
      <w:r w:rsidR="0090518E" w:rsidRPr="0001641F">
        <w:rPr>
          <w:rFonts w:ascii="Arial" w:eastAsiaTheme="minorHAnsi" w:hAnsi="Arial" w:cs="Arial"/>
          <w:sz w:val="20"/>
        </w:rPr>
        <w:t xml:space="preserve">zrušení </w:t>
      </w:r>
      <w:r w:rsidR="00824976" w:rsidRPr="0001641F">
        <w:rPr>
          <w:rFonts w:ascii="Arial" w:eastAsiaTheme="minorHAnsi" w:hAnsi="Arial" w:cs="Arial"/>
          <w:sz w:val="20"/>
        </w:rPr>
        <w:t xml:space="preserve">poskytování </w:t>
      </w:r>
      <w:r w:rsidR="00600758" w:rsidRPr="0001641F">
        <w:rPr>
          <w:rFonts w:ascii="Arial" w:eastAsiaTheme="minorHAnsi" w:hAnsi="Arial" w:cs="Arial"/>
          <w:sz w:val="20"/>
        </w:rPr>
        <w:t>S</w:t>
      </w:r>
      <w:r w:rsidRPr="0001641F">
        <w:rPr>
          <w:rFonts w:ascii="Arial" w:eastAsiaTheme="minorHAnsi" w:hAnsi="Arial" w:cs="Arial"/>
          <w:sz w:val="20"/>
        </w:rPr>
        <w:t>lužeb v lokalitách Hradební 1447, 504 01 Nový Bydžov a Nádražní 464/33, 591 01 Ž</w:t>
      </w:r>
      <w:r w:rsidR="003D4516" w:rsidRPr="0001641F">
        <w:rPr>
          <w:rFonts w:ascii="Arial" w:eastAsiaTheme="minorHAnsi" w:hAnsi="Arial" w:cs="Arial"/>
          <w:sz w:val="20"/>
        </w:rPr>
        <w:t>ď</w:t>
      </w:r>
      <w:r w:rsidRPr="0001641F">
        <w:rPr>
          <w:rFonts w:ascii="Arial" w:eastAsiaTheme="minorHAnsi" w:hAnsi="Arial" w:cs="Arial"/>
          <w:sz w:val="20"/>
        </w:rPr>
        <w:t>ár nad Sázavou a jejich nahrazení nov</w:t>
      </w:r>
      <w:r w:rsidR="00600758" w:rsidRPr="0001641F">
        <w:rPr>
          <w:rFonts w:ascii="Arial" w:eastAsiaTheme="minorHAnsi" w:hAnsi="Arial" w:cs="Arial"/>
          <w:sz w:val="20"/>
        </w:rPr>
        <w:t>ými Službami</w:t>
      </w:r>
      <w:r w:rsidRPr="0001641F">
        <w:rPr>
          <w:rFonts w:ascii="Arial" w:eastAsiaTheme="minorHAnsi" w:hAnsi="Arial" w:cs="Arial"/>
          <w:sz w:val="20"/>
        </w:rPr>
        <w:t>, tj. poskytování</w:t>
      </w:r>
      <w:r w:rsidR="00600758" w:rsidRPr="0001641F">
        <w:rPr>
          <w:rFonts w:ascii="Arial" w:eastAsiaTheme="minorHAnsi" w:hAnsi="Arial" w:cs="Arial"/>
          <w:sz w:val="20"/>
        </w:rPr>
        <w:t>m</w:t>
      </w:r>
      <w:r w:rsidRPr="0001641F">
        <w:rPr>
          <w:rFonts w:ascii="Arial" w:eastAsiaTheme="minorHAnsi" w:hAnsi="Arial" w:cs="Arial"/>
          <w:sz w:val="20"/>
        </w:rPr>
        <w:t xml:space="preserve"> </w:t>
      </w:r>
      <w:r w:rsidR="00600758" w:rsidRPr="0001641F">
        <w:rPr>
          <w:rFonts w:ascii="Arial" w:eastAsiaTheme="minorHAnsi" w:hAnsi="Arial" w:cs="Arial"/>
          <w:sz w:val="20"/>
        </w:rPr>
        <w:t>S</w:t>
      </w:r>
      <w:r w:rsidRPr="0001641F">
        <w:rPr>
          <w:rFonts w:ascii="Arial" w:eastAsiaTheme="minorHAnsi" w:hAnsi="Arial" w:cs="Arial"/>
          <w:sz w:val="20"/>
        </w:rPr>
        <w:t>luž</w:t>
      </w:r>
      <w:r w:rsidR="00600758" w:rsidRPr="0001641F">
        <w:rPr>
          <w:rFonts w:ascii="Arial" w:eastAsiaTheme="minorHAnsi" w:hAnsi="Arial" w:cs="Arial"/>
          <w:sz w:val="20"/>
        </w:rPr>
        <w:t>e</w:t>
      </w:r>
      <w:r w:rsidRPr="0001641F">
        <w:rPr>
          <w:rFonts w:ascii="Arial" w:eastAsiaTheme="minorHAnsi" w:hAnsi="Arial" w:cs="Arial"/>
          <w:sz w:val="20"/>
        </w:rPr>
        <w:t xml:space="preserve">b vč. zřízení a aktivace </w:t>
      </w:r>
      <w:r w:rsidR="00600758" w:rsidRPr="0001641F">
        <w:rPr>
          <w:rFonts w:ascii="Arial" w:eastAsiaTheme="minorHAnsi" w:hAnsi="Arial" w:cs="Arial"/>
          <w:sz w:val="20"/>
        </w:rPr>
        <w:t>S</w:t>
      </w:r>
      <w:r w:rsidRPr="0001641F">
        <w:rPr>
          <w:rFonts w:ascii="Arial" w:eastAsiaTheme="minorHAnsi" w:hAnsi="Arial" w:cs="Arial"/>
          <w:sz w:val="20"/>
        </w:rPr>
        <w:t>luž</w:t>
      </w:r>
      <w:r w:rsidR="00600758" w:rsidRPr="0001641F">
        <w:rPr>
          <w:rFonts w:ascii="Arial" w:eastAsiaTheme="minorHAnsi" w:hAnsi="Arial" w:cs="Arial"/>
          <w:sz w:val="20"/>
        </w:rPr>
        <w:t>eb</w:t>
      </w:r>
      <w:r w:rsidRPr="0001641F">
        <w:rPr>
          <w:rFonts w:ascii="Arial" w:eastAsiaTheme="minorHAnsi" w:hAnsi="Arial" w:cs="Arial"/>
          <w:sz w:val="20"/>
        </w:rPr>
        <w:t xml:space="preserve"> a poskytování souvisejících služeb v lokalitách Na </w:t>
      </w:r>
      <w:proofErr w:type="spellStart"/>
      <w:r w:rsidRPr="0001641F">
        <w:rPr>
          <w:rFonts w:ascii="Arial" w:eastAsiaTheme="minorHAnsi" w:hAnsi="Arial" w:cs="Arial"/>
          <w:sz w:val="20"/>
        </w:rPr>
        <w:t>Šarlejích</w:t>
      </w:r>
      <w:proofErr w:type="spellEnd"/>
      <w:r w:rsidRPr="0001641F">
        <w:rPr>
          <w:rFonts w:ascii="Arial" w:eastAsiaTheme="minorHAnsi" w:hAnsi="Arial" w:cs="Arial"/>
          <w:sz w:val="20"/>
        </w:rPr>
        <w:t xml:space="preserve"> 102, 504 01 Nový Bydžov a Dolní 165/1, 591 01 Ž</w:t>
      </w:r>
      <w:r w:rsidR="003D4516" w:rsidRPr="0001641F">
        <w:rPr>
          <w:rFonts w:ascii="Arial" w:eastAsiaTheme="minorHAnsi" w:hAnsi="Arial" w:cs="Arial"/>
          <w:sz w:val="20"/>
        </w:rPr>
        <w:t>ď</w:t>
      </w:r>
      <w:r w:rsidRPr="0001641F">
        <w:rPr>
          <w:rFonts w:ascii="Arial" w:eastAsiaTheme="minorHAnsi" w:hAnsi="Arial" w:cs="Arial"/>
          <w:sz w:val="20"/>
        </w:rPr>
        <w:t>ár nad Sázavou.</w:t>
      </w:r>
    </w:p>
    <w:p w14:paraId="02F6B89C" w14:textId="30DB0CAA" w:rsidR="00EC46AF" w:rsidRDefault="009A4C5C" w:rsidP="0001641F">
      <w:pPr>
        <w:numPr>
          <w:ilvl w:val="0"/>
          <w:numId w:val="2"/>
        </w:numPr>
        <w:spacing w:after="20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Na základě výsledku výše uvedeného jednacího řízení </w:t>
      </w:r>
      <w:r w:rsidR="00385AD1">
        <w:rPr>
          <w:rFonts w:ascii="Arial" w:eastAsiaTheme="minorHAnsi" w:hAnsi="Arial" w:cs="Arial"/>
          <w:sz w:val="20"/>
          <w:lang w:eastAsia="en-US"/>
        </w:rPr>
        <w:t xml:space="preserve">je sjednána měsíční paušální cena pro období “A“ za poskytování Služeb pro lokalitu Nový Bydžov, Na </w:t>
      </w:r>
      <w:proofErr w:type="spellStart"/>
      <w:r w:rsidR="00385AD1">
        <w:rPr>
          <w:rFonts w:ascii="Arial" w:eastAsiaTheme="minorHAnsi" w:hAnsi="Arial" w:cs="Arial"/>
          <w:sz w:val="20"/>
          <w:lang w:eastAsia="en-US"/>
        </w:rPr>
        <w:t>Šarlejích</w:t>
      </w:r>
      <w:proofErr w:type="spellEnd"/>
      <w:r w:rsidR="00385AD1">
        <w:rPr>
          <w:rFonts w:ascii="Arial" w:eastAsiaTheme="minorHAnsi" w:hAnsi="Arial" w:cs="Arial"/>
          <w:sz w:val="20"/>
          <w:lang w:eastAsia="en-US"/>
        </w:rPr>
        <w:t xml:space="preserve"> 102 ve výši 2 600 Kč bez DPH a pro období “B“ ve výši 3 100 Kč bez DPH</w:t>
      </w:r>
      <w:r w:rsidR="00E326B1" w:rsidRPr="008E6668">
        <w:rPr>
          <w:rFonts w:ascii="Arial" w:eastAsiaTheme="minorHAnsi" w:hAnsi="Arial" w:cs="Arial"/>
          <w:sz w:val="20"/>
          <w:lang w:eastAsia="en-US"/>
        </w:rPr>
        <w:t xml:space="preserve">. </w:t>
      </w:r>
      <w:r w:rsidR="00385AD1">
        <w:rPr>
          <w:rFonts w:ascii="Arial" w:eastAsiaTheme="minorHAnsi" w:hAnsi="Arial" w:cs="Arial"/>
          <w:sz w:val="20"/>
          <w:lang w:eastAsia="en-US"/>
        </w:rPr>
        <w:t>Měsíční paušální cena pro období “A“ za poskytování Služeb pro lokalitu Žďár nad Sázavou, Dolní 165/1 ve výši 4 400 Kč bez DPH a pro období “B“ ve výši 4 900 Kč bez DPH</w:t>
      </w:r>
      <w:r w:rsidR="00385AD1" w:rsidRPr="008E6668">
        <w:rPr>
          <w:rFonts w:ascii="Arial" w:eastAsiaTheme="minorHAnsi" w:hAnsi="Arial" w:cs="Arial"/>
          <w:sz w:val="20"/>
          <w:lang w:eastAsia="en-US"/>
        </w:rPr>
        <w:t>.</w:t>
      </w:r>
      <w:r w:rsidR="00385AD1">
        <w:rPr>
          <w:rFonts w:ascii="Arial" w:eastAsiaTheme="minorHAnsi" w:hAnsi="Arial" w:cs="Arial"/>
          <w:sz w:val="20"/>
          <w:lang w:eastAsia="en-US"/>
        </w:rPr>
        <w:t xml:space="preserve"> </w:t>
      </w:r>
      <w:r w:rsidR="00E326B1" w:rsidRPr="008E6668">
        <w:rPr>
          <w:rFonts w:ascii="Arial" w:eastAsiaTheme="minorHAnsi" w:hAnsi="Arial" w:cs="Arial"/>
          <w:sz w:val="20"/>
          <w:lang w:eastAsia="en-US"/>
        </w:rPr>
        <w:t>Měsíční paušální ceny za</w:t>
      </w:r>
      <w:r w:rsidR="00600758" w:rsidRPr="008E6668">
        <w:rPr>
          <w:rFonts w:ascii="Arial" w:eastAsiaTheme="minorHAnsi" w:hAnsi="Arial" w:cs="Arial"/>
          <w:sz w:val="20"/>
          <w:lang w:eastAsia="en-US"/>
        </w:rPr>
        <w:t xml:space="preserve"> </w:t>
      </w:r>
      <w:r w:rsidR="00E326B1" w:rsidRPr="008E6668">
        <w:rPr>
          <w:rFonts w:ascii="Arial" w:eastAsiaTheme="minorHAnsi" w:hAnsi="Arial" w:cs="Arial"/>
          <w:sz w:val="20"/>
          <w:lang w:eastAsia="en-US"/>
        </w:rPr>
        <w:t>poskytování Služeb v nových lokalitách zahrnují též zřízení a aktivaci Služeb.</w:t>
      </w:r>
    </w:p>
    <w:p w14:paraId="5E81B1EB" w14:textId="0429BC94" w:rsidR="001870C1" w:rsidRPr="001870C1" w:rsidRDefault="001870C1" w:rsidP="001870C1">
      <w:pPr>
        <w:numPr>
          <w:ilvl w:val="0"/>
          <w:numId w:val="2"/>
        </w:numPr>
        <w:spacing w:after="20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1870C1">
        <w:rPr>
          <w:rFonts w:ascii="Arial" w:eastAsiaTheme="minorHAnsi" w:hAnsi="Arial" w:cs="Arial"/>
          <w:sz w:val="20"/>
          <w:lang w:eastAsia="en-US"/>
        </w:rPr>
        <w:t xml:space="preserve">Změna poskytovaní Služeb pro lokalitu Žďár nad Sázavou, Dolní 165/1 je účinná od 1. 7. 2020 a změna poskytování Služeb pro lokalitu Nový Bydžov, Na </w:t>
      </w:r>
      <w:proofErr w:type="spellStart"/>
      <w:r w:rsidRPr="001870C1">
        <w:rPr>
          <w:rFonts w:ascii="Arial" w:eastAsiaTheme="minorHAnsi" w:hAnsi="Arial" w:cs="Arial"/>
          <w:sz w:val="20"/>
          <w:lang w:eastAsia="en-US"/>
        </w:rPr>
        <w:t>Šarlejích</w:t>
      </w:r>
      <w:proofErr w:type="spellEnd"/>
      <w:r w:rsidRPr="001870C1">
        <w:rPr>
          <w:rFonts w:ascii="Arial" w:eastAsiaTheme="minorHAnsi" w:hAnsi="Arial" w:cs="Arial"/>
          <w:sz w:val="20"/>
          <w:lang w:eastAsia="en-US"/>
        </w:rPr>
        <w:t xml:space="preserve"> 102 je účinná od 1. 8. 2020.</w:t>
      </w:r>
    </w:p>
    <w:p w14:paraId="4E14EA59" w14:textId="0675DCC0" w:rsidR="002F1362" w:rsidRDefault="002F1362" w:rsidP="0001641F">
      <w:pPr>
        <w:numPr>
          <w:ilvl w:val="0"/>
          <w:numId w:val="2"/>
        </w:numPr>
        <w:spacing w:after="20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Přílohou tohoto Dodatku č. </w:t>
      </w:r>
      <w:r w:rsidR="00A85A9F" w:rsidRPr="008E6668">
        <w:rPr>
          <w:rFonts w:ascii="Arial" w:eastAsiaTheme="minorHAnsi" w:hAnsi="Arial" w:cs="Arial"/>
          <w:sz w:val="20"/>
          <w:lang w:eastAsia="en-US"/>
        </w:rPr>
        <w:t>2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je aktualizovaná Příloha č. 3 Smlouvy</w:t>
      </w:r>
      <w:r w:rsidR="0090518E" w:rsidRPr="008E6668">
        <w:rPr>
          <w:rFonts w:ascii="Arial" w:eastAsiaTheme="minorHAnsi" w:hAnsi="Arial" w:cs="Arial"/>
          <w:sz w:val="20"/>
          <w:lang w:eastAsia="en-US"/>
        </w:rPr>
        <w:t xml:space="preserve"> </w:t>
      </w:r>
      <w:r w:rsidR="008E6668" w:rsidRPr="008E6668">
        <w:rPr>
          <w:rFonts w:ascii="Arial" w:eastAsiaTheme="minorHAnsi" w:hAnsi="Arial" w:cs="Arial"/>
          <w:sz w:val="20"/>
          <w:lang w:eastAsia="en-US"/>
        </w:rPr>
        <w:t>–</w:t>
      </w:r>
      <w:r w:rsidR="0090518E" w:rsidRPr="008E6668">
        <w:rPr>
          <w:rFonts w:ascii="Arial" w:eastAsiaTheme="minorHAnsi" w:hAnsi="Arial" w:cs="Arial"/>
          <w:sz w:val="20"/>
          <w:lang w:eastAsia="en-US"/>
        </w:rPr>
        <w:t xml:space="preserve"> Tabulka lokalit, technických parametrů a cen poskytovaných služeb</w:t>
      </w:r>
      <w:r w:rsidR="00A85A9F" w:rsidRPr="008E6668">
        <w:rPr>
          <w:rFonts w:ascii="Arial" w:eastAsiaTheme="minorHAnsi" w:hAnsi="Arial" w:cs="Arial"/>
          <w:sz w:val="20"/>
          <w:lang w:eastAsia="en-US"/>
        </w:rPr>
        <w:t xml:space="preserve">, kde jsou nově uvedeny lokality Na </w:t>
      </w:r>
      <w:proofErr w:type="spellStart"/>
      <w:r w:rsidR="00A85A9F" w:rsidRPr="008E6668">
        <w:rPr>
          <w:rFonts w:ascii="Arial" w:eastAsiaTheme="minorHAnsi" w:hAnsi="Arial" w:cs="Arial"/>
          <w:sz w:val="20"/>
          <w:lang w:eastAsia="en-US"/>
        </w:rPr>
        <w:t>Šarlejích</w:t>
      </w:r>
      <w:proofErr w:type="spellEnd"/>
      <w:r w:rsidR="00A85A9F" w:rsidRPr="008E6668">
        <w:rPr>
          <w:rFonts w:ascii="Arial" w:eastAsiaTheme="minorHAnsi" w:hAnsi="Arial" w:cs="Arial"/>
          <w:sz w:val="20"/>
          <w:lang w:eastAsia="en-US"/>
        </w:rPr>
        <w:t xml:space="preserve"> 102, 504 01 Nový Bydžov a Dolní 165/1, 591 01 Ž</w:t>
      </w:r>
      <w:r w:rsidR="003D4516" w:rsidRPr="008E6668">
        <w:rPr>
          <w:rFonts w:ascii="Arial" w:eastAsiaTheme="minorHAnsi" w:hAnsi="Arial" w:cs="Arial"/>
          <w:sz w:val="20"/>
          <w:lang w:eastAsia="en-US"/>
        </w:rPr>
        <w:t>ď</w:t>
      </w:r>
      <w:r w:rsidR="00A85A9F" w:rsidRPr="008E6668">
        <w:rPr>
          <w:rFonts w:ascii="Arial" w:eastAsiaTheme="minorHAnsi" w:hAnsi="Arial" w:cs="Arial"/>
          <w:sz w:val="20"/>
          <w:lang w:eastAsia="en-US"/>
        </w:rPr>
        <w:t>ár nad Sázavou</w:t>
      </w:r>
      <w:r w:rsidR="00625EB9">
        <w:rPr>
          <w:rFonts w:ascii="Arial" w:eastAsiaTheme="minorHAnsi" w:hAnsi="Arial" w:cs="Arial"/>
          <w:sz w:val="20"/>
          <w:lang w:eastAsia="en-US"/>
        </w:rPr>
        <w:t>,</w:t>
      </w:r>
      <w:r w:rsidR="00A85A9F" w:rsidRPr="008E6668">
        <w:rPr>
          <w:rFonts w:ascii="Arial" w:eastAsiaTheme="minorHAnsi" w:hAnsi="Arial" w:cs="Arial"/>
          <w:sz w:val="20"/>
          <w:lang w:eastAsia="en-US"/>
        </w:rPr>
        <w:t xml:space="preserve"> včetně uvedení</w:t>
      </w:r>
      <w:r w:rsidR="00877A1D" w:rsidRPr="008E6668">
        <w:rPr>
          <w:rFonts w:ascii="Arial" w:eastAsiaTheme="minorHAnsi" w:hAnsi="Arial" w:cs="Arial"/>
          <w:sz w:val="20"/>
          <w:lang w:eastAsia="en-US"/>
        </w:rPr>
        <w:t xml:space="preserve"> Požadované přenosové kapacity přípojky pro období “A“ [</w:t>
      </w:r>
      <w:proofErr w:type="spellStart"/>
      <w:r w:rsidR="00877A1D" w:rsidRPr="008E6668">
        <w:rPr>
          <w:rFonts w:ascii="Arial" w:eastAsiaTheme="minorHAnsi" w:hAnsi="Arial" w:cs="Arial"/>
          <w:sz w:val="20"/>
          <w:lang w:eastAsia="en-US"/>
        </w:rPr>
        <w:t>Mbit</w:t>
      </w:r>
      <w:proofErr w:type="spellEnd"/>
      <w:r w:rsidR="00877A1D" w:rsidRPr="008E6668">
        <w:rPr>
          <w:rFonts w:ascii="Arial" w:eastAsiaTheme="minorHAnsi" w:hAnsi="Arial" w:cs="Arial"/>
          <w:sz w:val="20"/>
          <w:lang w:eastAsia="en-US"/>
        </w:rPr>
        <w:t>/s], Měsíční paušální ceny za přípojku pro období “A“ [Kč – bez DPH], Požadované přenosové kapacity přípojky pro období “B“ [</w:t>
      </w:r>
      <w:proofErr w:type="spellStart"/>
      <w:r w:rsidR="00877A1D" w:rsidRPr="008E6668">
        <w:rPr>
          <w:rFonts w:ascii="Arial" w:eastAsiaTheme="minorHAnsi" w:hAnsi="Arial" w:cs="Arial"/>
          <w:sz w:val="20"/>
          <w:lang w:eastAsia="en-US"/>
        </w:rPr>
        <w:t>Mbit</w:t>
      </w:r>
      <w:proofErr w:type="spellEnd"/>
      <w:r w:rsidR="00877A1D" w:rsidRPr="008E6668">
        <w:rPr>
          <w:rFonts w:ascii="Arial" w:eastAsiaTheme="minorHAnsi" w:hAnsi="Arial" w:cs="Arial"/>
          <w:sz w:val="20"/>
          <w:lang w:eastAsia="en-US"/>
        </w:rPr>
        <w:t>/s], Měsíční paušální ceny za přípojku pro období “B“ [Kč – bez DPH], kategorie přípojky a vlastníka objektu.</w:t>
      </w:r>
    </w:p>
    <w:p w14:paraId="136F4296" w14:textId="77777777" w:rsidR="00250248" w:rsidRPr="008E6668" w:rsidRDefault="00250248" w:rsidP="00250248">
      <w:pPr>
        <w:spacing w:after="200" w:line="276" w:lineRule="auto"/>
        <w:ind w:left="357"/>
        <w:rPr>
          <w:rFonts w:ascii="Arial" w:eastAsiaTheme="minorHAnsi" w:hAnsi="Arial" w:cs="Arial"/>
          <w:sz w:val="20"/>
          <w:lang w:eastAsia="en-US"/>
        </w:rPr>
      </w:pPr>
    </w:p>
    <w:p w14:paraId="2E5A2E57" w14:textId="77777777" w:rsidR="00046680" w:rsidRPr="008E6668" w:rsidRDefault="00046680" w:rsidP="0001641F">
      <w:pPr>
        <w:numPr>
          <w:ilvl w:val="0"/>
          <w:numId w:val="33"/>
        </w:numPr>
        <w:spacing w:after="200" w:line="276" w:lineRule="auto"/>
        <w:ind w:left="714" w:hanging="357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8E6668">
        <w:rPr>
          <w:rFonts w:ascii="Arial" w:eastAsiaTheme="minorHAnsi" w:hAnsi="Arial" w:cs="Arial"/>
          <w:b/>
          <w:sz w:val="20"/>
          <w:lang w:eastAsia="en-US"/>
        </w:rPr>
        <w:t>Závěrečná ujednání</w:t>
      </w:r>
    </w:p>
    <w:p w14:paraId="54B07BC6" w14:textId="77777777" w:rsidR="00046680" w:rsidRPr="0001641F" w:rsidRDefault="00046680" w:rsidP="0001641F">
      <w:pPr>
        <w:pStyle w:val="Odrazkac"/>
        <w:numPr>
          <w:ilvl w:val="0"/>
          <w:numId w:val="42"/>
        </w:numPr>
        <w:spacing w:after="200" w:line="276" w:lineRule="auto"/>
        <w:rPr>
          <w:rFonts w:ascii="Arial" w:eastAsiaTheme="minorHAnsi" w:hAnsi="Arial" w:cs="Arial"/>
          <w:sz w:val="20"/>
        </w:rPr>
      </w:pPr>
      <w:r w:rsidRPr="0001641F">
        <w:rPr>
          <w:rFonts w:ascii="Arial" w:eastAsiaTheme="minorHAnsi" w:hAnsi="Arial" w:cs="Arial"/>
          <w:sz w:val="20"/>
        </w:rPr>
        <w:t xml:space="preserve">Tento Dodatek č. </w:t>
      </w:r>
      <w:r w:rsidR="00A85A9F" w:rsidRPr="0001641F">
        <w:rPr>
          <w:rFonts w:ascii="Arial" w:eastAsiaTheme="minorHAnsi" w:hAnsi="Arial" w:cs="Arial"/>
          <w:sz w:val="20"/>
        </w:rPr>
        <w:t>2</w:t>
      </w:r>
      <w:r w:rsidRPr="0001641F">
        <w:rPr>
          <w:rFonts w:ascii="Arial" w:eastAsiaTheme="minorHAnsi" w:hAnsi="Arial" w:cs="Arial"/>
          <w:sz w:val="20"/>
        </w:rPr>
        <w:t xml:space="preserve"> nabývá platnosti dnem podpisu poslední </w:t>
      </w:r>
      <w:r w:rsidR="00E62B71" w:rsidRPr="0001641F">
        <w:rPr>
          <w:rFonts w:ascii="Arial" w:eastAsiaTheme="minorHAnsi" w:hAnsi="Arial" w:cs="Arial"/>
          <w:sz w:val="20"/>
        </w:rPr>
        <w:t>S</w:t>
      </w:r>
      <w:r w:rsidR="007C3976" w:rsidRPr="0001641F">
        <w:rPr>
          <w:rFonts w:ascii="Arial" w:eastAsiaTheme="minorHAnsi" w:hAnsi="Arial" w:cs="Arial"/>
          <w:sz w:val="20"/>
        </w:rPr>
        <w:t>mluvní stranou</w:t>
      </w:r>
      <w:r w:rsidR="00FF0CEA" w:rsidRPr="0001641F">
        <w:rPr>
          <w:rFonts w:ascii="Arial" w:eastAsiaTheme="minorHAnsi" w:hAnsi="Arial" w:cs="Arial"/>
          <w:sz w:val="20"/>
        </w:rPr>
        <w:t xml:space="preserve"> a účinnosti</w:t>
      </w:r>
      <w:r w:rsidR="002F1362" w:rsidRPr="0001641F">
        <w:rPr>
          <w:rFonts w:ascii="Arial" w:eastAsiaTheme="minorHAnsi" w:hAnsi="Arial" w:cs="Arial"/>
          <w:sz w:val="20"/>
        </w:rPr>
        <w:t xml:space="preserve"> dnem</w:t>
      </w:r>
      <w:r w:rsidR="00FF0CEA" w:rsidRPr="0001641F">
        <w:rPr>
          <w:rFonts w:ascii="Arial" w:eastAsiaTheme="minorHAnsi" w:hAnsi="Arial" w:cs="Arial"/>
          <w:sz w:val="20"/>
        </w:rPr>
        <w:t xml:space="preserve"> uveřejnění v registru smluv.</w:t>
      </w:r>
    </w:p>
    <w:p w14:paraId="11892F4D" w14:textId="77777777" w:rsidR="00D9283F" w:rsidRPr="008E6668" w:rsidRDefault="00046680" w:rsidP="0001641F">
      <w:pPr>
        <w:numPr>
          <w:ilvl w:val="0"/>
          <w:numId w:val="2"/>
        </w:numPr>
        <w:spacing w:after="20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lastRenderedPageBreak/>
        <w:t xml:space="preserve">Tento Dodatek č. </w:t>
      </w:r>
      <w:r w:rsidR="00A85A9F" w:rsidRPr="008E6668">
        <w:rPr>
          <w:rFonts w:ascii="Arial" w:eastAsiaTheme="minorHAnsi" w:hAnsi="Arial" w:cs="Arial"/>
          <w:sz w:val="20"/>
          <w:lang w:eastAsia="en-US"/>
        </w:rPr>
        <w:t>2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se stává nedílnou součástí Smlouvy. Veškerá ujednání Smlouvy, která nejsou výslovně změněna tímto Dodatkem č</w:t>
      </w:r>
      <w:r w:rsidR="00FB6BD3" w:rsidRPr="008E6668">
        <w:rPr>
          <w:rFonts w:ascii="Arial" w:eastAsiaTheme="minorHAnsi" w:hAnsi="Arial" w:cs="Arial"/>
          <w:sz w:val="20"/>
          <w:lang w:eastAsia="en-US"/>
        </w:rPr>
        <w:t>.</w:t>
      </w:r>
      <w:r w:rsidR="00CE153A" w:rsidRPr="008E6668">
        <w:rPr>
          <w:rFonts w:ascii="Arial" w:eastAsiaTheme="minorHAnsi" w:hAnsi="Arial" w:cs="Arial"/>
          <w:sz w:val="20"/>
          <w:lang w:eastAsia="en-US"/>
        </w:rPr>
        <w:t xml:space="preserve"> </w:t>
      </w:r>
      <w:r w:rsidR="002F24A7" w:rsidRPr="008E6668">
        <w:rPr>
          <w:rFonts w:ascii="Arial" w:eastAsiaTheme="minorHAnsi" w:hAnsi="Arial" w:cs="Arial"/>
          <w:sz w:val="20"/>
          <w:lang w:eastAsia="en-US"/>
        </w:rPr>
        <w:t>2</w:t>
      </w:r>
      <w:r w:rsidRPr="008E6668">
        <w:rPr>
          <w:rFonts w:ascii="Arial" w:eastAsiaTheme="minorHAnsi" w:hAnsi="Arial" w:cs="Arial"/>
          <w:sz w:val="20"/>
          <w:lang w:eastAsia="en-US"/>
        </w:rPr>
        <w:t>, zůstávají nadále platná a účinná</w:t>
      </w:r>
      <w:r w:rsidR="000E0B54" w:rsidRPr="008E6668">
        <w:rPr>
          <w:rFonts w:ascii="Arial" w:eastAsiaTheme="minorHAnsi" w:hAnsi="Arial" w:cs="Arial"/>
          <w:sz w:val="20"/>
          <w:lang w:eastAsia="en-US"/>
        </w:rPr>
        <w:t>.</w:t>
      </w:r>
    </w:p>
    <w:p w14:paraId="56E864AE" w14:textId="7FE7966E" w:rsidR="0090518E" w:rsidRPr="008E6668" w:rsidRDefault="0090518E" w:rsidP="0001641F">
      <w:pPr>
        <w:numPr>
          <w:ilvl w:val="0"/>
          <w:numId w:val="2"/>
        </w:numPr>
        <w:spacing w:after="200" w:line="276" w:lineRule="auto"/>
        <w:ind w:left="357" w:hanging="357"/>
        <w:contextualSpacing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Nedílnou součástí tohoto Dodatku č. 2 j</w:t>
      </w:r>
      <w:r w:rsidR="001870C1">
        <w:rPr>
          <w:rFonts w:ascii="Arial" w:eastAsiaTheme="minorHAnsi" w:hAnsi="Arial" w:cs="Arial"/>
          <w:sz w:val="20"/>
          <w:lang w:eastAsia="en-US"/>
        </w:rPr>
        <w:t>e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níže uveden</w:t>
      </w:r>
      <w:r w:rsidR="001870C1">
        <w:rPr>
          <w:rFonts w:ascii="Arial" w:eastAsiaTheme="minorHAnsi" w:hAnsi="Arial" w:cs="Arial"/>
          <w:sz w:val="20"/>
          <w:lang w:eastAsia="en-US"/>
        </w:rPr>
        <w:t>á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příloh</w:t>
      </w:r>
      <w:r w:rsidR="001870C1">
        <w:rPr>
          <w:rFonts w:ascii="Arial" w:eastAsiaTheme="minorHAnsi" w:hAnsi="Arial" w:cs="Arial"/>
          <w:sz w:val="20"/>
          <w:lang w:eastAsia="en-US"/>
        </w:rPr>
        <w:t>a.</w:t>
      </w:r>
    </w:p>
    <w:p w14:paraId="2C6B3A88" w14:textId="1A9252C9" w:rsidR="000E0B54" w:rsidRPr="00EF40BF" w:rsidRDefault="008E6668" w:rsidP="00EF40BF">
      <w:pPr>
        <w:pStyle w:val="Odstavecseseznamem"/>
        <w:numPr>
          <w:ilvl w:val="0"/>
          <w:numId w:val="43"/>
        </w:num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EF40BF">
        <w:rPr>
          <w:rFonts w:ascii="Arial" w:eastAsiaTheme="minorHAnsi" w:hAnsi="Arial" w:cs="Arial"/>
          <w:sz w:val="20"/>
          <w:lang w:eastAsia="en-US"/>
        </w:rPr>
        <w:t>„</w:t>
      </w:r>
      <w:r w:rsidR="00D9283F" w:rsidRPr="00EF40BF">
        <w:rPr>
          <w:rFonts w:ascii="Arial" w:eastAsiaTheme="minorHAnsi" w:hAnsi="Arial" w:cs="Arial"/>
          <w:sz w:val="20"/>
          <w:lang w:eastAsia="en-US"/>
        </w:rPr>
        <w:t>Příloha č. 3 Smlouvy</w:t>
      </w:r>
      <w:r w:rsidR="0090518E" w:rsidRPr="00EF40BF">
        <w:rPr>
          <w:rFonts w:ascii="Arial" w:eastAsiaTheme="minorHAnsi" w:hAnsi="Arial" w:cs="Arial"/>
          <w:sz w:val="20"/>
          <w:lang w:eastAsia="en-US"/>
        </w:rPr>
        <w:t xml:space="preserve"> (aktualizovaná)</w:t>
      </w:r>
      <w:r w:rsidR="00D9283F" w:rsidRPr="00EF40BF">
        <w:rPr>
          <w:rFonts w:ascii="Arial" w:eastAsiaTheme="minorHAnsi" w:hAnsi="Arial" w:cs="Arial"/>
          <w:sz w:val="20"/>
          <w:lang w:eastAsia="en-US"/>
        </w:rPr>
        <w:t xml:space="preserve"> </w:t>
      </w:r>
      <w:r w:rsidRPr="00EF40BF">
        <w:rPr>
          <w:rFonts w:ascii="Arial" w:eastAsiaTheme="minorHAnsi" w:hAnsi="Arial" w:cs="Arial"/>
          <w:sz w:val="20"/>
          <w:lang w:eastAsia="en-US"/>
        </w:rPr>
        <w:t>–</w:t>
      </w:r>
      <w:r w:rsidR="0090518E" w:rsidRPr="00EF40BF">
        <w:rPr>
          <w:rFonts w:ascii="Arial" w:eastAsiaTheme="minorHAnsi" w:hAnsi="Arial" w:cs="Arial"/>
          <w:sz w:val="20"/>
          <w:lang w:eastAsia="en-US"/>
        </w:rPr>
        <w:t xml:space="preserve"> Tabulka lokalit, technických parametrů a cen poskytovaných služeb</w:t>
      </w:r>
      <w:r w:rsidRPr="00EF40BF">
        <w:rPr>
          <w:rFonts w:ascii="Arial" w:eastAsiaTheme="minorHAnsi" w:hAnsi="Arial" w:cs="Arial"/>
          <w:sz w:val="20"/>
          <w:lang w:eastAsia="en-US"/>
        </w:rPr>
        <w:t>“</w:t>
      </w:r>
    </w:p>
    <w:p w14:paraId="28B14CA6" w14:textId="77777777" w:rsidR="002F1362" w:rsidRPr="008E6668" w:rsidRDefault="002F1362" w:rsidP="0001641F">
      <w:pPr>
        <w:numPr>
          <w:ilvl w:val="0"/>
          <w:numId w:val="2"/>
        </w:numPr>
        <w:spacing w:after="20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Tento Dodatek č. </w:t>
      </w:r>
      <w:r w:rsidR="00A85A9F" w:rsidRPr="008E6668">
        <w:rPr>
          <w:rFonts w:ascii="Arial" w:eastAsiaTheme="minorHAnsi" w:hAnsi="Arial" w:cs="Arial"/>
          <w:sz w:val="20"/>
          <w:lang w:eastAsia="en-US"/>
        </w:rPr>
        <w:t>2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se uzavírá písemně v elektronické podobě. Tento Dodatek č. </w:t>
      </w:r>
      <w:r w:rsidR="00A85A9F" w:rsidRPr="008E6668">
        <w:rPr>
          <w:rFonts w:ascii="Arial" w:eastAsiaTheme="minorHAnsi" w:hAnsi="Arial" w:cs="Arial"/>
          <w:sz w:val="20"/>
          <w:lang w:eastAsia="en-US"/>
        </w:rPr>
        <w:t>2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je podepsán elektronickým podpisem dle zákona č. 297/2016 Sb. o službách vytvářejících důvěru pro elektronické transakce, ve znění pozdějších předpisů (dále jen „ZSVD“). Smluvní strany se dohodly, že Poskytovatel podepíše tento Dodatek č. </w:t>
      </w:r>
      <w:r w:rsidR="00A85A9F" w:rsidRPr="008E6668">
        <w:rPr>
          <w:rFonts w:ascii="Arial" w:eastAsiaTheme="minorHAnsi" w:hAnsi="Arial" w:cs="Arial"/>
          <w:sz w:val="20"/>
          <w:lang w:eastAsia="en-US"/>
        </w:rPr>
        <w:t>2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uznávaným elektronickým podpisem v souladu s § 6 ZSVD; VZP ČR tento Dodatek č. </w:t>
      </w:r>
      <w:r w:rsidR="00A85A9F" w:rsidRPr="008E6668">
        <w:rPr>
          <w:rFonts w:ascii="Arial" w:eastAsiaTheme="minorHAnsi" w:hAnsi="Arial" w:cs="Arial"/>
          <w:sz w:val="20"/>
          <w:lang w:eastAsia="en-US"/>
        </w:rPr>
        <w:t>2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podepíše v souladu s § 5 ZSVD kvalifikovaným elektronickým podpisem. </w:t>
      </w:r>
    </w:p>
    <w:p w14:paraId="34D63C98" w14:textId="77777777" w:rsidR="002F1362" w:rsidRPr="008E6668" w:rsidRDefault="002F1362" w:rsidP="0001641F">
      <w:pPr>
        <w:numPr>
          <w:ilvl w:val="0"/>
          <w:numId w:val="2"/>
        </w:numPr>
        <w:spacing w:after="20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Smluvní strany prohlašují, že si tento Dodatek č. </w:t>
      </w:r>
      <w:r w:rsidR="00A85A9F" w:rsidRPr="008E6668">
        <w:rPr>
          <w:rFonts w:ascii="Arial" w:eastAsiaTheme="minorHAnsi" w:hAnsi="Arial" w:cs="Arial"/>
          <w:sz w:val="20"/>
          <w:lang w:eastAsia="en-US"/>
        </w:rPr>
        <w:t>2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řádně přečetly, s jeho zněním souhlasí a na důkaz toho připojují své podpisy.</w:t>
      </w:r>
    </w:p>
    <w:p w14:paraId="19DF6737" w14:textId="77777777" w:rsidR="00C3494F" w:rsidRPr="00046680" w:rsidRDefault="00C3494F" w:rsidP="00AD5785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56"/>
        <w:gridCol w:w="2409"/>
        <w:gridCol w:w="3223"/>
      </w:tblGrid>
      <w:tr w:rsidR="00046680" w:rsidRPr="00046680" w14:paraId="45548D44" w14:textId="77777777" w:rsidTr="002F1362">
        <w:tc>
          <w:tcPr>
            <w:tcW w:w="1968" w:type="pct"/>
          </w:tcPr>
          <w:p w14:paraId="2A877436" w14:textId="77777777" w:rsidR="00046680" w:rsidRPr="00046680" w:rsidRDefault="00046680" w:rsidP="00046680">
            <w:pPr>
              <w:spacing w:after="200" w:line="276" w:lineRule="auto"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t>Všeobecná zdravotní pojišťovna</w:t>
            </w: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br/>
              <w:t>České republiky</w:t>
            </w:r>
          </w:p>
        </w:tc>
        <w:tc>
          <w:tcPr>
            <w:tcW w:w="1297" w:type="pct"/>
          </w:tcPr>
          <w:p w14:paraId="2981FD2E" w14:textId="77777777"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</w:tcPr>
          <w:p w14:paraId="7ADAA513" w14:textId="77777777" w:rsidR="002F1362" w:rsidRDefault="002F1362" w:rsidP="002F1362">
            <w:pPr>
              <w:autoSpaceDE w:val="0"/>
              <w:autoSpaceDN w:val="0"/>
              <w:adjustRightInd w:val="0"/>
              <w:jc w:val="left"/>
              <w:rPr>
                <w:rFonts w:ascii="Helvetica-Bold" w:eastAsiaTheme="minorHAnsi" w:hAnsi="Helvetica-Bold" w:cs="Helvetica-Bold"/>
                <w:b/>
                <w:bCs/>
                <w:sz w:val="20"/>
                <w:lang w:eastAsia="en-US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20"/>
                <w:lang w:eastAsia="en-US"/>
              </w:rPr>
              <w:t>ha-vel internet s.r.o.</w:t>
            </w:r>
          </w:p>
          <w:p w14:paraId="30FBC22A" w14:textId="77777777" w:rsidR="00046680" w:rsidRPr="00046680" w:rsidRDefault="00046680" w:rsidP="00046680">
            <w:pPr>
              <w:spacing w:after="200" w:line="276" w:lineRule="auto"/>
              <w:jc w:val="left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</w:p>
        </w:tc>
      </w:tr>
      <w:tr w:rsidR="00046680" w:rsidRPr="00046680" w14:paraId="64850749" w14:textId="77777777" w:rsidTr="002F1362">
        <w:tc>
          <w:tcPr>
            <w:tcW w:w="1968" w:type="pct"/>
            <w:vAlign w:val="bottom"/>
          </w:tcPr>
          <w:p w14:paraId="57BC3288" w14:textId="77777777"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97" w:type="pct"/>
            <w:vAlign w:val="bottom"/>
          </w:tcPr>
          <w:p w14:paraId="69EB7A86" w14:textId="77777777"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  <w:vAlign w:val="bottom"/>
          </w:tcPr>
          <w:p w14:paraId="09C84ED5" w14:textId="77777777"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046680" w:rsidRPr="00046680" w14:paraId="037B6781" w14:textId="77777777" w:rsidTr="002F1362">
        <w:tc>
          <w:tcPr>
            <w:tcW w:w="1968" w:type="pct"/>
          </w:tcPr>
          <w:p w14:paraId="5E75676A" w14:textId="77777777" w:rsidR="00046680" w:rsidRPr="00046680" w:rsidRDefault="00046680" w:rsidP="00046680">
            <w:pPr>
              <w:spacing w:after="20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Ing. Zdeněk Kabátek</w:t>
            </w:r>
          </w:p>
          <w:p w14:paraId="590D3CED" w14:textId="77777777" w:rsidR="00046680" w:rsidRPr="00046680" w:rsidRDefault="00046680" w:rsidP="00046680">
            <w:pPr>
              <w:spacing w:after="20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ředitel VZP ČR</w:t>
            </w:r>
          </w:p>
        </w:tc>
        <w:tc>
          <w:tcPr>
            <w:tcW w:w="1297" w:type="pct"/>
          </w:tcPr>
          <w:p w14:paraId="6BE72DC1" w14:textId="77777777"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</w:tcPr>
          <w:p w14:paraId="389D147F" w14:textId="77777777" w:rsidR="001870C1" w:rsidRDefault="001870C1" w:rsidP="001870C1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lang w:eastAsia="en-US"/>
              </w:rPr>
              <w:t xml:space="preserve">Ing. Pavel Halfar </w:t>
            </w:r>
          </w:p>
          <w:p w14:paraId="2A61C2D0" w14:textId="7D281A22" w:rsidR="00046680" w:rsidRPr="00046680" w:rsidRDefault="001870C1" w:rsidP="001870C1">
            <w:pPr>
              <w:spacing w:after="20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lang w:eastAsia="en-US"/>
              </w:rPr>
              <w:t>jednatel</w:t>
            </w:r>
          </w:p>
        </w:tc>
      </w:tr>
    </w:tbl>
    <w:p w14:paraId="303E6D59" w14:textId="77777777" w:rsidR="006C518D" w:rsidRDefault="006C518D" w:rsidP="00046680">
      <w:pPr>
        <w:spacing w:after="200" w:line="276" w:lineRule="auto"/>
        <w:jc w:val="left"/>
        <w:rPr>
          <w:rFonts w:ascii="Calibri" w:hAnsi="Calibri"/>
        </w:rPr>
      </w:pPr>
    </w:p>
    <w:p w14:paraId="65F5AC9F" w14:textId="77777777" w:rsidR="006C518D" w:rsidRPr="00BD4513" w:rsidRDefault="006C518D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sectPr w:rsidR="006C518D" w:rsidRPr="00BD4513" w:rsidSect="0058580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EECED" w14:textId="77777777" w:rsidR="000E62B3" w:rsidRDefault="000E62B3" w:rsidP="00EA57EC">
      <w:r>
        <w:separator/>
      </w:r>
    </w:p>
  </w:endnote>
  <w:endnote w:type="continuationSeparator" w:id="0">
    <w:p w14:paraId="13FFE420" w14:textId="77777777" w:rsidR="000E62B3" w:rsidRDefault="000E62B3" w:rsidP="00EA57EC">
      <w:r>
        <w:continuationSeparator/>
      </w:r>
    </w:p>
  </w:endnote>
  <w:endnote w:type="continuationNotice" w:id="1">
    <w:p w14:paraId="480795A3" w14:textId="77777777" w:rsidR="000E62B3" w:rsidRDefault="000E62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471494"/>
      <w:docPartObj>
        <w:docPartGallery w:val="Page Numbers (Bottom of Page)"/>
        <w:docPartUnique/>
      </w:docPartObj>
    </w:sdtPr>
    <w:sdtEndPr/>
    <w:sdtContent>
      <w:p w14:paraId="1DDD649A" w14:textId="77777777" w:rsidR="000578E3" w:rsidRDefault="000578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6DF">
          <w:rPr>
            <w:noProof/>
          </w:rPr>
          <w:t>1</w:t>
        </w:r>
        <w:r>
          <w:fldChar w:fldCharType="end"/>
        </w:r>
      </w:p>
    </w:sdtContent>
  </w:sdt>
  <w:p w14:paraId="51691BDF" w14:textId="77777777" w:rsidR="000578E3" w:rsidRDefault="000578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CCDC8" w14:textId="77777777" w:rsidR="000E62B3" w:rsidRDefault="000E62B3" w:rsidP="00EA57EC">
      <w:r>
        <w:separator/>
      </w:r>
    </w:p>
  </w:footnote>
  <w:footnote w:type="continuationSeparator" w:id="0">
    <w:p w14:paraId="22791FFF" w14:textId="77777777" w:rsidR="000E62B3" w:rsidRDefault="000E62B3" w:rsidP="00EA57EC">
      <w:r>
        <w:continuationSeparator/>
      </w:r>
    </w:p>
  </w:footnote>
  <w:footnote w:type="continuationNotice" w:id="1">
    <w:p w14:paraId="2C5EFFA5" w14:textId="77777777" w:rsidR="000E62B3" w:rsidRDefault="000E62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390"/>
    <w:multiLevelType w:val="hybridMultilevel"/>
    <w:tmpl w:val="1F6E09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6718"/>
    <w:multiLevelType w:val="hybridMultilevel"/>
    <w:tmpl w:val="25DE0D0E"/>
    <w:lvl w:ilvl="0" w:tplc="29DA0E38">
      <w:start w:val="1"/>
      <w:numFmt w:val="upperRoman"/>
      <w:lvlText w:val="%1."/>
      <w:lvlJc w:val="right"/>
      <w:pPr>
        <w:ind w:left="1080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45D1F"/>
    <w:multiLevelType w:val="hybridMultilevel"/>
    <w:tmpl w:val="6EC4F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5519D"/>
    <w:multiLevelType w:val="hybridMultilevel"/>
    <w:tmpl w:val="C9E26D04"/>
    <w:lvl w:ilvl="0" w:tplc="4B94F9AC">
      <w:start w:val="1"/>
      <w:numFmt w:val="lowerLetter"/>
      <w:lvlText w:val="%1)"/>
      <w:lvlJc w:val="left"/>
      <w:pPr>
        <w:ind w:left="720" w:hanging="360"/>
      </w:pPr>
      <w:rPr>
        <w:rFonts w:eastAsia="Courier New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3121F"/>
    <w:multiLevelType w:val="hybridMultilevel"/>
    <w:tmpl w:val="E962D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34191"/>
    <w:multiLevelType w:val="hybridMultilevel"/>
    <w:tmpl w:val="BF1C0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86CE8"/>
    <w:multiLevelType w:val="hybridMultilevel"/>
    <w:tmpl w:val="E6FE3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73491"/>
    <w:multiLevelType w:val="hybridMultilevel"/>
    <w:tmpl w:val="DDA804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6E0B58"/>
    <w:multiLevelType w:val="hybridMultilevel"/>
    <w:tmpl w:val="DDBE5428"/>
    <w:lvl w:ilvl="0" w:tplc="F64E9138">
      <w:start w:val="1"/>
      <w:numFmt w:val="upperRoman"/>
      <w:pStyle w:val="Nadpis11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6016E"/>
    <w:multiLevelType w:val="hybridMultilevel"/>
    <w:tmpl w:val="BF48AAF6"/>
    <w:lvl w:ilvl="0" w:tplc="7F94C622">
      <w:start w:val="1"/>
      <w:numFmt w:val="decimal"/>
      <w:pStyle w:val="Odrazkac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8759BD"/>
    <w:multiLevelType w:val="hybridMultilevel"/>
    <w:tmpl w:val="336052B8"/>
    <w:lvl w:ilvl="0" w:tplc="507E720C">
      <w:start w:val="3"/>
      <w:numFmt w:val="upperRoman"/>
      <w:lvlText w:val="%1."/>
      <w:lvlJc w:val="left"/>
      <w:pPr>
        <w:ind w:left="4968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1">
    <w:nsid w:val="5B7C7710"/>
    <w:multiLevelType w:val="hybridMultilevel"/>
    <w:tmpl w:val="368AC100"/>
    <w:lvl w:ilvl="0" w:tplc="125213A0">
      <w:start w:val="2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C7A077C"/>
    <w:multiLevelType w:val="multilevel"/>
    <w:tmpl w:val="486E347E"/>
    <w:lvl w:ilvl="0">
      <w:start w:val="1"/>
      <w:numFmt w:val="decimal"/>
      <w:pStyle w:val="Nadpis2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078" w:hanging="936"/>
      </w:p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656" w:hanging="1656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872" w:hanging="1872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088" w:hanging="2088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304" w:hanging="2304"/>
      </w:pPr>
    </w:lvl>
  </w:abstractNum>
  <w:abstractNum w:abstractNumId="13">
    <w:nsid w:val="5D2D4B25"/>
    <w:multiLevelType w:val="hybridMultilevel"/>
    <w:tmpl w:val="404AA49E"/>
    <w:lvl w:ilvl="0" w:tplc="BF6E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D245B"/>
    <w:multiLevelType w:val="hybridMultilevel"/>
    <w:tmpl w:val="CE4E2518"/>
    <w:lvl w:ilvl="0" w:tplc="8A567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B31E9"/>
    <w:multiLevelType w:val="hybridMultilevel"/>
    <w:tmpl w:val="CBD8C3EE"/>
    <w:lvl w:ilvl="0" w:tplc="B63235A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C066A"/>
    <w:multiLevelType w:val="hybridMultilevel"/>
    <w:tmpl w:val="7F903A06"/>
    <w:lvl w:ilvl="0" w:tplc="2444A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725860"/>
    <w:multiLevelType w:val="hybridMultilevel"/>
    <w:tmpl w:val="69FEBF40"/>
    <w:lvl w:ilvl="0" w:tplc="9B2EB0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30453"/>
    <w:multiLevelType w:val="hybridMultilevel"/>
    <w:tmpl w:val="54AE3012"/>
    <w:lvl w:ilvl="0" w:tplc="3356EECA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71273D09"/>
    <w:multiLevelType w:val="hybridMultilevel"/>
    <w:tmpl w:val="37B6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A6120"/>
    <w:multiLevelType w:val="hybridMultilevel"/>
    <w:tmpl w:val="A32A1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373E3"/>
    <w:multiLevelType w:val="hybridMultilevel"/>
    <w:tmpl w:val="EDB62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8"/>
  </w:num>
  <w:num w:numId="9">
    <w:abstractNumId w:val="14"/>
  </w:num>
  <w:num w:numId="10">
    <w:abstractNumId w:val="16"/>
  </w:num>
  <w:num w:numId="11">
    <w:abstractNumId w:val="8"/>
  </w:num>
  <w:num w:numId="12">
    <w:abstractNumId w:val="11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0"/>
  </w:num>
  <w:num w:numId="18">
    <w:abstractNumId w:val="5"/>
  </w:num>
  <w:num w:numId="19">
    <w:abstractNumId w:val="2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8"/>
  </w:num>
  <w:num w:numId="23">
    <w:abstractNumId w:val="9"/>
  </w:num>
  <w:num w:numId="24">
    <w:abstractNumId w:val="6"/>
  </w:num>
  <w:num w:numId="25">
    <w:abstractNumId w:val="9"/>
  </w:num>
  <w:num w:numId="26">
    <w:abstractNumId w:val="17"/>
  </w:num>
  <w:num w:numId="27">
    <w:abstractNumId w:val="9"/>
  </w:num>
  <w:num w:numId="28">
    <w:abstractNumId w:val="9"/>
  </w:num>
  <w:num w:numId="29">
    <w:abstractNumId w:val="8"/>
  </w:num>
  <w:num w:numId="30">
    <w:abstractNumId w:val="8"/>
  </w:num>
  <w:num w:numId="31">
    <w:abstractNumId w:val="9"/>
  </w:num>
  <w:num w:numId="32">
    <w:abstractNumId w:val="19"/>
  </w:num>
  <w:num w:numId="33">
    <w:abstractNumId w:val="0"/>
  </w:num>
  <w:num w:numId="34">
    <w:abstractNumId w:val="4"/>
  </w:num>
  <w:num w:numId="35">
    <w:abstractNumId w:val="9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9"/>
    <w:lvlOverride w:ilvl="0">
      <w:startOverride w:val="1"/>
    </w:lvlOverride>
  </w:num>
  <w:num w:numId="41">
    <w:abstractNumId w:val="9"/>
    <w:lvlOverride w:ilvl="0">
      <w:startOverride w:val="1"/>
    </w:lvlOverride>
  </w:num>
  <w:num w:numId="42">
    <w:abstractNumId w:val="9"/>
    <w:lvlOverride w:ilvl="0">
      <w:startOverride w:val="1"/>
    </w:lvlOverride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AA"/>
    <w:rsid w:val="00000FAA"/>
    <w:rsid w:val="0000227E"/>
    <w:rsid w:val="000057ED"/>
    <w:rsid w:val="00015C2A"/>
    <w:rsid w:val="0001641F"/>
    <w:rsid w:val="00016CEE"/>
    <w:rsid w:val="00016EE1"/>
    <w:rsid w:val="0002566D"/>
    <w:rsid w:val="000403BA"/>
    <w:rsid w:val="0004228B"/>
    <w:rsid w:val="00045F6F"/>
    <w:rsid w:val="00046680"/>
    <w:rsid w:val="000578E3"/>
    <w:rsid w:val="000759E3"/>
    <w:rsid w:val="0007773F"/>
    <w:rsid w:val="00080825"/>
    <w:rsid w:val="00086F33"/>
    <w:rsid w:val="000973BF"/>
    <w:rsid w:val="000A0300"/>
    <w:rsid w:val="000A03EA"/>
    <w:rsid w:val="000B1069"/>
    <w:rsid w:val="000C1A05"/>
    <w:rsid w:val="000C461A"/>
    <w:rsid w:val="000C5502"/>
    <w:rsid w:val="000E0B54"/>
    <w:rsid w:val="000E3E6B"/>
    <w:rsid w:val="000E62B3"/>
    <w:rsid w:val="00103764"/>
    <w:rsid w:val="001071EB"/>
    <w:rsid w:val="001174E5"/>
    <w:rsid w:val="00121445"/>
    <w:rsid w:val="0012246C"/>
    <w:rsid w:val="0012715F"/>
    <w:rsid w:val="00154228"/>
    <w:rsid w:val="0015602B"/>
    <w:rsid w:val="00161B42"/>
    <w:rsid w:val="001649E8"/>
    <w:rsid w:val="00167989"/>
    <w:rsid w:val="00175B09"/>
    <w:rsid w:val="00184C35"/>
    <w:rsid w:val="00184D29"/>
    <w:rsid w:val="001870C1"/>
    <w:rsid w:val="00190847"/>
    <w:rsid w:val="00197BD0"/>
    <w:rsid w:val="001A1ABC"/>
    <w:rsid w:val="001B09FA"/>
    <w:rsid w:val="001C426D"/>
    <w:rsid w:val="001D1476"/>
    <w:rsid w:val="001E00E3"/>
    <w:rsid w:val="001E0E35"/>
    <w:rsid w:val="001E1A4D"/>
    <w:rsid w:val="001E5F3C"/>
    <w:rsid w:val="001F1155"/>
    <w:rsid w:val="00202B7E"/>
    <w:rsid w:val="00203717"/>
    <w:rsid w:val="002103DF"/>
    <w:rsid w:val="00214743"/>
    <w:rsid w:val="00220B75"/>
    <w:rsid w:val="00234697"/>
    <w:rsid w:val="00236283"/>
    <w:rsid w:val="00250248"/>
    <w:rsid w:val="00252893"/>
    <w:rsid w:val="00266996"/>
    <w:rsid w:val="00267500"/>
    <w:rsid w:val="00285F9D"/>
    <w:rsid w:val="00287B5F"/>
    <w:rsid w:val="00292810"/>
    <w:rsid w:val="002A0DCE"/>
    <w:rsid w:val="002A42FB"/>
    <w:rsid w:val="002A4DA4"/>
    <w:rsid w:val="002A6464"/>
    <w:rsid w:val="002B76D0"/>
    <w:rsid w:val="002C6507"/>
    <w:rsid w:val="002D0356"/>
    <w:rsid w:val="002D0B74"/>
    <w:rsid w:val="002D175F"/>
    <w:rsid w:val="002D3024"/>
    <w:rsid w:val="002E0FF5"/>
    <w:rsid w:val="002E2EC3"/>
    <w:rsid w:val="002F038C"/>
    <w:rsid w:val="002F1362"/>
    <w:rsid w:val="002F24A7"/>
    <w:rsid w:val="002F3696"/>
    <w:rsid w:val="002F50D0"/>
    <w:rsid w:val="002F7975"/>
    <w:rsid w:val="002F7FD7"/>
    <w:rsid w:val="00304F9F"/>
    <w:rsid w:val="00305A63"/>
    <w:rsid w:val="00310FBB"/>
    <w:rsid w:val="00315C1D"/>
    <w:rsid w:val="00316133"/>
    <w:rsid w:val="00316875"/>
    <w:rsid w:val="003229E6"/>
    <w:rsid w:val="003257DF"/>
    <w:rsid w:val="00330B8E"/>
    <w:rsid w:val="00330E97"/>
    <w:rsid w:val="00332000"/>
    <w:rsid w:val="003353A1"/>
    <w:rsid w:val="003419E9"/>
    <w:rsid w:val="00357396"/>
    <w:rsid w:val="003579E0"/>
    <w:rsid w:val="0036705F"/>
    <w:rsid w:val="00367416"/>
    <w:rsid w:val="00375B63"/>
    <w:rsid w:val="00375C7A"/>
    <w:rsid w:val="00385AD1"/>
    <w:rsid w:val="003975CB"/>
    <w:rsid w:val="00397664"/>
    <w:rsid w:val="003A154E"/>
    <w:rsid w:val="003A1F50"/>
    <w:rsid w:val="003A506B"/>
    <w:rsid w:val="003B15E7"/>
    <w:rsid w:val="003B5A90"/>
    <w:rsid w:val="003B7C66"/>
    <w:rsid w:val="003C47CD"/>
    <w:rsid w:val="003D0474"/>
    <w:rsid w:val="003D1744"/>
    <w:rsid w:val="003D1798"/>
    <w:rsid w:val="003D2E14"/>
    <w:rsid w:val="003D4516"/>
    <w:rsid w:val="003D5C0C"/>
    <w:rsid w:val="003E3B31"/>
    <w:rsid w:val="003F0368"/>
    <w:rsid w:val="003F30DF"/>
    <w:rsid w:val="00402FE0"/>
    <w:rsid w:val="004045B6"/>
    <w:rsid w:val="00440539"/>
    <w:rsid w:val="00461407"/>
    <w:rsid w:val="00464AD7"/>
    <w:rsid w:val="00465D67"/>
    <w:rsid w:val="0046691B"/>
    <w:rsid w:val="00467C43"/>
    <w:rsid w:val="00476FFA"/>
    <w:rsid w:val="004820A4"/>
    <w:rsid w:val="00485187"/>
    <w:rsid w:val="0049324F"/>
    <w:rsid w:val="004A056D"/>
    <w:rsid w:val="004A23E2"/>
    <w:rsid w:val="004A27EA"/>
    <w:rsid w:val="004B03B5"/>
    <w:rsid w:val="004B7721"/>
    <w:rsid w:val="004C26DF"/>
    <w:rsid w:val="004D2CD4"/>
    <w:rsid w:val="004D57DD"/>
    <w:rsid w:val="005004C1"/>
    <w:rsid w:val="0050102A"/>
    <w:rsid w:val="0050344F"/>
    <w:rsid w:val="0050472F"/>
    <w:rsid w:val="0050792B"/>
    <w:rsid w:val="00514AD0"/>
    <w:rsid w:val="0054225F"/>
    <w:rsid w:val="00554F36"/>
    <w:rsid w:val="005776E8"/>
    <w:rsid w:val="005845DD"/>
    <w:rsid w:val="00585801"/>
    <w:rsid w:val="00592902"/>
    <w:rsid w:val="005A25B2"/>
    <w:rsid w:val="005A52CF"/>
    <w:rsid w:val="005A7712"/>
    <w:rsid w:val="005B2080"/>
    <w:rsid w:val="005B3671"/>
    <w:rsid w:val="005B5C57"/>
    <w:rsid w:val="005C0E5B"/>
    <w:rsid w:val="005D0F4F"/>
    <w:rsid w:val="005E0454"/>
    <w:rsid w:val="005E74CE"/>
    <w:rsid w:val="005F31FF"/>
    <w:rsid w:val="00600758"/>
    <w:rsid w:val="00607A3E"/>
    <w:rsid w:val="00612C1E"/>
    <w:rsid w:val="0061795B"/>
    <w:rsid w:val="00623698"/>
    <w:rsid w:val="00625EB9"/>
    <w:rsid w:val="00631602"/>
    <w:rsid w:val="0063530F"/>
    <w:rsid w:val="00646CA6"/>
    <w:rsid w:val="006470CD"/>
    <w:rsid w:val="00652049"/>
    <w:rsid w:val="00655176"/>
    <w:rsid w:val="006601A4"/>
    <w:rsid w:val="00661B9A"/>
    <w:rsid w:val="0066362E"/>
    <w:rsid w:val="00665F76"/>
    <w:rsid w:val="006667B2"/>
    <w:rsid w:val="00686C84"/>
    <w:rsid w:val="00687B08"/>
    <w:rsid w:val="006A5A87"/>
    <w:rsid w:val="006B30C4"/>
    <w:rsid w:val="006B7436"/>
    <w:rsid w:val="006C518D"/>
    <w:rsid w:val="006D07F4"/>
    <w:rsid w:val="006E034E"/>
    <w:rsid w:val="006E4200"/>
    <w:rsid w:val="006F0692"/>
    <w:rsid w:val="00711EDE"/>
    <w:rsid w:val="00715985"/>
    <w:rsid w:val="007170DF"/>
    <w:rsid w:val="0073385C"/>
    <w:rsid w:val="00743242"/>
    <w:rsid w:val="00747D88"/>
    <w:rsid w:val="00750139"/>
    <w:rsid w:val="0075261E"/>
    <w:rsid w:val="00756C93"/>
    <w:rsid w:val="00762D62"/>
    <w:rsid w:val="007633F8"/>
    <w:rsid w:val="00770505"/>
    <w:rsid w:val="0077339B"/>
    <w:rsid w:val="00776D66"/>
    <w:rsid w:val="00781E00"/>
    <w:rsid w:val="00785615"/>
    <w:rsid w:val="00795B80"/>
    <w:rsid w:val="007A3491"/>
    <w:rsid w:val="007B4C6C"/>
    <w:rsid w:val="007C2E41"/>
    <w:rsid w:val="007C3976"/>
    <w:rsid w:val="007D085A"/>
    <w:rsid w:val="007D2ED0"/>
    <w:rsid w:val="007F1FE6"/>
    <w:rsid w:val="007F3408"/>
    <w:rsid w:val="00804BAC"/>
    <w:rsid w:val="008050E9"/>
    <w:rsid w:val="008178DB"/>
    <w:rsid w:val="00823FC3"/>
    <w:rsid w:val="00824976"/>
    <w:rsid w:val="00840E6A"/>
    <w:rsid w:val="00846E0E"/>
    <w:rsid w:val="00847F72"/>
    <w:rsid w:val="00853792"/>
    <w:rsid w:val="00856950"/>
    <w:rsid w:val="00856BC7"/>
    <w:rsid w:val="0086084A"/>
    <w:rsid w:val="00862B3E"/>
    <w:rsid w:val="00867116"/>
    <w:rsid w:val="00872B4B"/>
    <w:rsid w:val="00877A1D"/>
    <w:rsid w:val="00880B00"/>
    <w:rsid w:val="008B0C34"/>
    <w:rsid w:val="008B23B1"/>
    <w:rsid w:val="008C352F"/>
    <w:rsid w:val="008C6CD1"/>
    <w:rsid w:val="008D2D45"/>
    <w:rsid w:val="008D6C9E"/>
    <w:rsid w:val="008E6668"/>
    <w:rsid w:val="008F25AF"/>
    <w:rsid w:val="008F394A"/>
    <w:rsid w:val="00903254"/>
    <w:rsid w:val="00903EC5"/>
    <w:rsid w:val="0090518E"/>
    <w:rsid w:val="00911598"/>
    <w:rsid w:val="00911F03"/>
    <w:rsid w:val="009120A4"/>
    <w:rsid w:val="00912B92"/>
    <w:rsid w:val="00917EB5"/>
    <w:rsid w:val="00921964"/>
    <w:rsid w:val="00922718"/>
    <w:rsid w:val="00937AE9"/>
    <w:rsid w:val="00944AAF"/>
    <w:rsid w:val="009451D2"/>
    <w:rsid w:val="00950A5D"/>
    <w:rsid w:val="00953B31"/>
    <w:rsid w:val="009616AE"/>
    <w:rsid w:val="00961FC0"/>
    <w:rsid w:val="009769CB"/>
    <w:rsid w:val="009931A2"/>
    <w:rsid w:val="009A37EC"/>
    <w:rsid w:val="009A4C5C"/>
    <w:rsid w:val="009A57CB"/>
    <w:rsid w:val="009B2C37"/>
    <w:rsid w:val="009B360A"/>
    <w:rsid w:val="009B5BD7"/>
    <w:rsid w:val="009C2F24"/>
    <w:rsid w:val="009C5234"/>
    <w:rsid w:val="009C7718"/>
    <w:rsid w:val="009D000F"/>
    <w:rsid w:val="009D0BBB"/>
    <w:rsid w:val="009E455C"/>
    <w:rsid w:val="009E53D1"/>
    <w:rsid w:val="009E734C"/>
    <w:rsid w:val="009F33B7"/>
    <w:rsid w:val="00A11D6A"/>
    <w:rsid w:val="00A5085E"/>
    <w:rsid w:val="00A55DF0"/>
    <w:rsid w:val="00A608B6"/>
    <w:rsid w:val="00A622D5"/>
    <w:rsid w:val="00A757E1"/>
    <w:rsid w:val="00A76602"/>
    <w:rsid w:val="00A81828"/>
    <w:rsid w:val="00A84A10"/>
    <w:rsid w:val="00A85A9F"/>
    <w:rsid w:val="00A93B5A"/>
    <w:rsid w:val="00A94DC8"/>
    <w:rsid w:val="00A95F9E"/>
    <w:rsid w:val="00AC73C8"/>
    <w:rsid w:val="00AD4F28"/>
    <w:rsid w:val="00AD5785"/>
    <w:rsid w:val="00AD652E"/>
    <w:rsid w:val="00AE19C7"/>
    <w:rsid w:val="00AE2FAB"/>
    <w:rsid w:val="00AE6098"/>
    <w:rsid w:val="00B11451"/>
    <w:rsid w:val="00B1203C"/>
    <w:rsid w:val="00B25C3A"/>
    <w:rsid w:val="00B51BA5"/>
    <w:rsid w:val="00B52E4D"/>
    <w:rsid w:val="00B556B2"/>
    <w:rsid w:val="00B86FF8"/>
    <w:rsid w:val="00B96BCF"/>
    <w:rsid w:val="00BA0092"/>
    <w:rsid w:val="00BB0EEE"/>
    <w:rsid w:val="00BB509F"/>
    <w:rsid w:val="00BC2C08"/>
    <w:rsid w:val="00BC795D"/>
    <w:rsid w:val="00BD4513"/>
    <w:rsid w:val="00BD5A5D"/>
    <w:rsid w:val="00BF2EE3"/>
    <w:rsid w:val="00C02527"/>
    <w:rsid w:val="00C026B0"/>
    <w:rsid w:val="00C06AE4"/>
    <w:rsid w:val="00C07D2A"/>
    <w:rsid w:val="00C149C5"/>
    <w:rsid w:val="00C176F8"/>
    <w:rsid w:val="00C206BD"/>
    <w:rsid w:val="00C213DD"/>
    <w:rsid w:val="00C33C7B"/>
    <w:rsid w:val="00C3405C"/>
    <w:rsid w:val="00C3494F"/>
    <w:rsid w:val="00C3556C"/>
    <w:rsid w:val="00C66692"/>
    <w:rsid w:val="00C7358E"/>
    <w:rsid w:val="00C829C4"/>
    <w:rsid w:val="00C861C1"/>
    <w:rsid w:val="00C91550"/>
    <w:rsid w:val="00C97FA5"/>
    <w:rsid w:val="00CA00DB"/>
    <w:rsid w:val="00CA24D8"/>
    <w:rsid w:val="00CA649C"/>
    <w:rsid w:val="00CD1793"/>
    <w:rsid w:val="00CD3B3A"/>
    <w:rsid w:val="00CD4F60"/>
    <w:rsid w:val="00CE153A"/>
    <w:rsid w:val="00CF204E"/>
    <w:rsid w:val="00CF2F21"/>
    <w:rsid w:val="00CF4C97"/>
    <w:rsid w:val="00D045BC"/>
    <w:rsid w:val="00D074FE"/>
    <w:rsid w:val="00D10643"/>
    <w:rsid w:val="00D16252"/>
    <w:rsid w:val="00D1692C"/>
    <w:rsid w:val="00D22F89"/>
    <w:rsid w:val="00D33F1D"/>
    <w:rsid w:val="00D376E8"/>
    <w:rsid w:val="00D51952"/>
    <w:rsid w:val="00D62797"/>
    <w:rsid w:val="00D65B8E"/>
    <w:rsid w:val="00D7252B"/>
    <w:rsid w:val="00D74449"/>
    <w:rsid w:val="00D804D4"/>
    <w:rsid w:val="00D9283F"/>
    <w:rsid w:val="00D97548"/>
    <w:rsid w:val="00D97C24"/>
    <w:rsid w:val="00DB10C7"/>
    <w:rsid w:val="00DC4B46"/>
    <w:rsid w:val="00DD1EB5"/>
    <w:rsid w:val="00DF5A0B"/>
    <w:rsid w:val="00E001D2"/>
    <w:rsid w:val="00E023EB"/>
    <w:rsid w:val="00E152A3"/>
    <w:rsid w:val="00E1615E"/>
    <w:rsid w:val="00E326B1"/>
    <w:rsid w:val="00E35724"/>
    <w:rsid w:val="00E37346"/>
    <w:rsid w:val="00E375A3"/>
    <w:rsid w:val="00E40010"/>
    <w:rsid w:val="00E40617"/>
    <w:rsid w:val="00E442BA"/>
    <w:rsid w:val="00E4445C"/>
    <w:rsid w:val="00E44DE7"/>
    <w:rsid w:val="00E51AEC"/>
    <w:rsid w:val="00E56757"/>
    <w:rsid w:val="00E602EE"/>
    <w:rsid w:val="00E62B71"/>
    <w:rsid w:val="00E704EA"/>
    <w:rsid w:val="00E71306"/>
    <w:rsid w:val="00E732C7"/>
    <w:rsid w:val="00E742ED"/>
    <w:rsid w:val="00E7453C"/>
    <w:rsid w:val="00E74D70"/>
    <w:rsid w:val="00E85768"/>
    <w:rsid w:val="00EA57EC"/>
    <w:rsid w:val="00EA7D78"/>
    <w:rsid w:val="00EC4597"/>
    <w:rsid w:val="00EC46AF"/>
    <w:rsid w:val="00ED2C31"/>
    <w:rsid w:val="00EE48D3"/>
    <w:rsid w:val="00EF37A9"/>
    <w:rsid w:val="00EF40BF"/>
    <w:rsid w:val="00F02075"/>
    <w:rsid w:val="00F0702D"/>
    <w:rsid w:val="00F07519"/>
    <w:rsid w:val="00F077F8"/>
    <w:rsid w:val="00F13A27"/>
    <w:rsid w:val="00F14FC6"/>
    <w:rsid w:val="00F219D3"/>
    <w:rsid w:val="00F2521D"/>
    <w:rsid w:val="00F3636C"/>
    <w:rsid w:val="00F370C8"/>
    <w:rsid w:val="00F433EF"/>
    <w:rsid w:val="00F52672"/>
    <w:rsid w:val="00F5447D"/>
    <w:rsid w:val="00F54551"/>
    <w:rsid w:val="00F561C1"/>
    <w:rsid w:val="00F57EE4"/>
    <w:rsid w:val="00F765C2"/>
    <w:rsid w:val="00F7701A"/>
    <w:rsid w:val="00F81937"/>
    <w:rsid w:val="00F919E8"/>
    <w:rsid w:val="00FB6BD3"/>
    <w:rsid w:val="00FD78D4"/>
    <w:rsid w:val="00FE274C"/>
    <w:rsid w:val="00FE4037"/>
    <w:rsid w:val="00FE5289"/>
    <w:rsid w:val="00FF0CEA"/>
    <w:rsid w:val="00FF1808"/>
    <w:rsid w:val="00FF1F43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3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0F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6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0FAA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Rejstk1">
    <w:name w:val="index 1"/>
    <w:basedOn w:val="Normln"/>
    <w:next w:val="Normln"/>
    <w:rsid w:val="00000FAA"/>
    <w:pPr>
      <w:keepLines/>
      <w:ind w:right="-1"/>
    </w:pPr>
    <w:rPr>
      <w:lang w:val="en-GB" w:eastAsia="en-US"/>
    </w:rPr>
  </w:style>
  <w:style w:type="paragraph" w:styleId="Zkladntext3">
    <w:name w:val="Body Text 3"/>
    <w:basedOn w:val="Normln"/>
    <w:link w:val="Zkladntext3Char"/>
    <w:rsid w:val="00000FAA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FA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adpis11">
    <w:name w:val="Nadpis 11"/>
    <w:basedOn w:val="Normln"/>
    <w:qFormat/>
    <w:rsid w:val="00000FAA"/>
    <w:pPr>
      <w:keepNext/>
      <w:keepLines/>
      <w:widowControl w:val="0"/>
      <w:numPr>
        <w:numId w:val="3"/>
      </w:numPr>
      <w:tabs>
        <w:tab w:val="left" w:pos="0"/>
      </w:tabs>
      <w:spacing w:before="360" w:after="120"/>
      <w:jc w:val="center"/>
    </w:pPr>
    <w:rPr>
      <w:sz w:val="36"/>
      <w:szCs w:val="36"/>
      <w:lang w:eastAsia="en-US"/>
    </w:rPr>
  </w:style>
  <w:style w:type="paragraph" w:customStyle="1" w:styleId="Nadpis21">
    <w:name w:val="Nadpis 21"/>
    <w:basedOn w:val="Normln"/>
    <w:qFormat/>
    <w:rsid w:val="00000FAA"/>
    <w:pPr>
      <w:keepNext/>
      <w:widowControl w:val="0"/>
      <w:numPr>
        <w:numId w:val="1"/>
      </w:numPr>
      <w:spacing w:before="240"/>
      <w:jc w:val="left"/>
    </w:pPr>
    <w:rPr>
      <w:b/>
      <w:iCs/>
      <w:szCs w:val="24"/>
    </w:rPr>
  </w:style>
  <w:style w:type="paragraph" w:customStyle="1" w:styleId="Odrazkac">
    <w:name w:val="Odrazka c"/>
    <w:basedOn w:val="Normln"/>
    <w:qFormat/>
    <w:rsid w:val="00000FAA"/>
    <w:pPr>
      <w:keepLines/>
      <w:numPr>
        <w:numId w:val="2"/>
      </w:numPr>
      <w:spacing w:before="360"/>
    </w:pPr>
    <w:rPr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1A1A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1AB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1A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A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A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AB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dop">
    <w:name w:val="Odst. č.dop."/>
    <w:rsid w:val="008D6C9E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666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666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razky,Bullet List,lp1,Puce,Use Case List Paragraph,Heading2,Bullet for no #'s,Body Bullet,List bullet,List Paragraph 1,Ref,List Bullet1,Figure_name,Aufzählungszeichen1,Table Txt,ZOZNAM,Bullet Number,Odstavec se seznamem a odrážkou"/>
    <w:basedOn w:val="Normln"/>
    <w:link w:val="OdstavecseseznamemChar"/>
    <w:uiPriority w:val="34"/>
    <w:qFormat/>
    <w:rsid w:val="00C176F8"/>
    <w:pPr>
      <w:ind w:left="720"/>
      <w:contextualSpacing/>
    </w:pPr>
  </w:style>
  <w:style w:type="character" w:customStyle="1" w:styleId="OdstavecseseznamemChar">
    <w:name w:val="Odstavec se seznamem Char"/>
    <w:aliases w:val="Odrazky Char,Bullet List Char,lp1 Char,Puce Char,Use Case List Paragraph Char,Heading2 Char,Bullet for no #'s Char,Body Bullet Char,List bullet Char,List Paragraph 1 Char,Ref Char,List Bullet1 Char,Figure_name Char,ZOZNAM Char"/>
    <w:link w:val="Odstavecseseznamem"/>
    <w:uiPriority w:val="34"/>
    <w:locked/>
    <w:rsid w:val="007733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0E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0E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ld">
    <w:name w:val="bold"/>
    <w:basedOn w:val="Standardnpsmoodstavce"/>
    <w:rsid w:val="003D0474"/>
  </w:style>
  <w:style w:type="paragraph" w:customStyle="1" w:styleId="Barevnseznamzvraznn11">
    <w:name w:val="Barevný seznam – zvýraznění 11"/>
    <w:basedOn w:val="Normln"/>
    <w:uiPriority w:val="34"/>
    <w:qFormat/>
    <w:rsid w:val="00E326B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0F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6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0FAA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Rejstk1">
    <w:name w:val="index 1"/>
    <w:basedOn w:val="Normln"/>
    <w:next w:val="Normln"/>
    <w:rsid w:val="00000FAA"/>
    <w:pPr>
      <w:keepLines/>
      <w:ind w:right="-1"/>
    </w:pPr>
    <w:rPr>
      <w:lang w:val="en-GB" w:eastAsia="en-US"/>
    </w:rPr>
  </w:style>
  <w:style w:type="paragraph" w:styleId="Zkladntext3">
    <w:name w:val="Body Text 3"/>
    <w:basedOn w:val="Normln"/>
    <w:link w:val="Zkladntext3Char"/>
    <w:rsid w:val="00000FAA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FA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adpis11">
    <w:name w:val="Nadpis 11"/>
    <w:basedOn w:val="Normln"/>
    <w:qFormat/>
    <w:rsid w:val="00000FAA"/>
    <w:pPr>
      <w:keepNext/>
      <w:keepLines/>
      <w:widowControl w:val="0"/>
      <w:numPr>
        <w:numId w:val="3"/>
      </w:numPr>
      <w:tabs>
        <w:tab w:val="left" w:pos="0"/>
      </w:tabs>
      <w:spacing w:before="360" w:after="120"/>
      <w:jc w:val="center"/>
    </w:pPr>
    <w:rPr>
      <w:sz w:val="36"/>
      <w:szCs w:val="36"/>
      <w:lang w:eastAsia="en-US"/>
    </w:rPr>
  </w:style>
  <w:style w:type="paragraph" w:customStyle="1" w:styleId="Nadpis21">
    <w:name w:val="Nadpis 21"/>
    <w:basedOn w:val="Normln"/>
    <w:qFormat/>
    <w:rsid w:val="00000FAA"/>
    <w:pPr>
      <w:keepNext/>
      <w:widowControl w:val="0"/>
      <w:numPr>
        <w:numId w:val="1"/>
      </w:numPr>
      <w:spacing w:before="240"/>
      <w:jc w:val="left"/>
    </w:pPr>
    <w:rPr>
      <w:b/>
      <w:iCs/>
      <w:szCs w:val="24"/>
    </w:rPr>
  </w:style>
  <w:style w:type="paragraph" w:customStyle="1" w:styleId="Odrazkac">
    <w:name w:val="Odrazka c"/>
    <w:basedOn w:val="Normln"/>
    <w:qFormat/>
    <w:rsid w:val="00000FAA"/>
    <w:pPr>
      <w:keepLines/>
      <w:numPr>
        <w:numId w:val="2"/>
      </w:numPr>
      <w:spacing w:before="360"/>
    </w:pPr>
    <w:rPr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1A1A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1AB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1A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A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A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AB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dop">
    <w:name w:val="Odst. č.dop."/>
    <w:rsid w:val="008D6C9E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666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666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razky,Bullet List,lp1,Puce,Use Case List Paragraph,Heading2,Bullet for no #'s,Body Bullet,List bullet,List Paragraph 1,Ref,List Bullet1,Figure_name,Aufzählungszeichen1,Table Txt,ZOZNAM,Bullet Number,Odstavec se seznamem a odrážkou"/>
    <w:basedOn w:val="Normln"/>
    <w:link w:val="OdstavecseseznamemChar"/>
    <w:uiPriority w:val="34"/>
    <w:qFormat/>
    <w:rsid w:val="00C176F8"/>
    <w:pPr>
      <w:ind w:left="720"/>
      <w:contextualSpacing/>
    </w:pPr>
  </w:style>
  <w:style w:type="character" w:customStyle="1" w:styleId="OdstavecseseznamemChar">
    <w:name w:val="Odstavec se seznamem Char"/>
    <w:aliases w:val="Odrazky Char,Bullet List Char,lp1 Char,Puce Char,Use Case List Paragraph Char,Heading2 Char,Bullet for no #'s Char,Body Bullet Char,List bullet Char,List Paragraph 1 Char,Ref Char,List Bullet1 Char,Figure_name Char,ZOZNAM Char"/>
    <w:link w:val="Odstavecseseznamem"/>
    <w:uiPriority w:val="34"/>
    <w:locked/>
    <w:rsid w:val="007733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0E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0E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ld">
    <w:name w:val="bold"/>
    <w:basedOn w:val="Standardnpsmoodstavce"/>
    <w:rsid w:val="003D0474"/>
  </w:style>
  <w:style w:type="paragraph" w:customStyle="1" w:styleId="Barevnseznamzvraznn11">
    <w:name w:val="Barevný seznam – zvýraznění 11"/>
    <w:basedOn w:val="Normln"/>
    <w:uiPriority w:val="34"/>
    <w:qFormat/>
    <w:rsid w:val="00E326B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E5FBD89A9B53478458F4178156A3F1" ma:contentTypeVersion="" ma:contentTypeDescription="Vytvořit nový dokument" ma:contentTypeScope="" ma:versionID="6a0190e1075b6f41ff7f76420d2709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88ae48a058bf6e2554a49bce37d3d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E2D9-A675-4F00-8BBE-E8885C35AE02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68AF7DD-C30F-4116-8A67-9259CD8FD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FF92F2-B89B-4869-BF8F-50FC92B932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9BFDEF-33EB-49AC-89CA-AAB1C3FFA64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4ACFD14-5AED-41DA-B850-712FA0F6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4785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Vítková</dc:creator>
  <cp:lastModifiedBy>Ivana Uhrová</cp:lastModifiedBy>
  <cp:revision>2</cp:revision>
  <cp:lastPrinted>2020-06-26T06:56:00Z</cp:lastPrinted>
  <dcterms:created xsi:type="dcterms:W3CDTF">2020-06-30T11:11:00Z</dcterms:created>
  <dcterms:modified xsi:type="dcterms:W3CDTF">2020-06-30T11:11:00Z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0x01010018E5FBD89A9B53478458F4178156A3F1</vt:lpwstr>
  </property>
</Properties>
</file>