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4F79588D" w14:textId="27CDE49B" w:rsidR="0090475E" w:rsidRPr="003D2840" w:rsidRDefault="0090475E" w:rsidP="0090475E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516F8B">
        <w:rPr>
          <w:rFonts w:asciiTheme="majorHAnsi" w:hAnsiTheme="majorHAnsi" w:cs="Arial"/>
          <w:b/>
          <w:sz w:val="28"/>
          <w:szCs w:val="28"/>
        </w:rPr>
        <w:t>10</w:t>
      </w:r>
      <w:r w:rsidR="00256664">
        <w:rPr>
          <w:rFonts w:asciiTheme="majorHAnsi" w:hAnsiTheme="majorHAnsi" w:cs="Arial"/>
          <w:b/>
          <w:sz w:val="28"/>
          <w:szCs w:val="28"/>
        </w:rPr>
        <w:t>/2020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zhotovení díla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o provádění </w:t>
      </w:r>
      <w:r w:rsidR="00475960">
        <w:rPr>
          <w:rFonts w:asciiTheme="majorHAnsi" w:hAnsiTheme="majorHAnsi" w:cs="Arial"/>
          <w:b/>
          <w:sz w:val="28"/>
          <w:szCs w:val="28"/>
        </w:rPr>
        <w:t>úklidových prací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B57C31" w:rsidRPr="00B57C3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475960">
        <w:rPr>
          <w:rFonts w:asciiTheme="majorHAnsi" w:hAnsiTheme="majorHAnsi" w:cs="Arial"/>
          <w:b/>
          <w:sz w:val="28"/>
          <w:szCs w:val="28"/>
        </w:rPr>
        <w:t>ONL/MO/2016/09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EE7E075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</w:t>
      </w:r>
      <w:r w:rsidR="00732CA6">
        <w:rPr>
          <w:rFonts w:asciiTheme="majorHAnsi" w:hAnsiTheme="majorHAnsi" w:cs="Arial"/>
        </w:rPr>
        <w:t>o</w:t>
      </w:r>
      <w:r w:rsidRPr="00347719">
        <w:rPr>
          <w:rFonts w:asciiTheme="majorHAnsi" w:hAnsiTheme="majorHAnsi" w:cs="Arial"/>
        </w:rPr>
        <w:t>nomický náměstek ředitele VZP ČR</w:t>
      </w:r>
    </w:p>
    <w:p w14:paraId="0A5DBD9C" w14:textId="30F29811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F9186E">
        <w:rPr>
          <w:rFonts w:asciiTheme="majorHAnsi" w:hAnsiTheme="majorHAnsi" w:cs="Arial"/>
        </w:rPr>
        <w:t>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25FCD959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F9186E">
        <w:rPr>
          <w:rFonts w:asciiTheme="majorHAnsi" w:hAnsiTheme="majorHAnsi" w:cs="Arial"/>
        </w:rPr>
        <w:t>XXXXXXXXXXXXXXXXXXXXXX</w:t>
      </w:r>
    </w:p>
    <w:p w14:paraId="0A5DBDA0" w14:textId="39FA029E" w:rsidR="00603EE6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F9186E">
        <w:rPr>
          <w:rFonts w:asciiTheme="majorHAnsi" w:hAnsiTheme="majorHAnsi" w:cs="Arial"/>
        </w:rPr>
        <w:t>XXXXXXXXXXXXXX</w:t>
      </w:r>
    </w:p>
    <w:p w14:paraId="6569E7DF" w14:textId="77777777" w:rsidR="005062CC" w:rsidRPr="00A23D0E" w:rsidRDefault="005062CC">
      <w:pPr>
        <w:spacing w:after="0" w:line="240" w:lineRule="auto"/>
        <w:rPr>
          <w:rFonts w:asciiTheme="majorHAnsi" w:hAnsiTheme="majorHAnsi" w:cs="Arial"/>
        </w:rPr>
      </w:pP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65EF1A5A" w:rsidR="0090475E" w:rsidRPr="003D2840" w:rsidRDefault="00712597" w:rsidP="0090475E">
      <w:pPr>
        <w:spacing w:after="0" w:line="240" w:lineRule="auto"/>
        <w:rPr>
          <w:rFonts w:asciiTheme="majorHAnsi" w:hAnsiTheme="majorHAnsi" w:cs="Arial"/>
          <w:b/>
        </w:rPr>
      </w:pPr>
      <w:r w:rsidRPr="00712597">
        <w:rPr>
          <w:rFonts w:asciiTheme="majorHAnsi" w:hAnsiTheme="majorHAnsi" w:cs="Arial"/>
          <w:b/>
        </w:rPr>
        <w:t>ARGUS, spol. s r.o.</w:t>
      </w:r>
      <w:r w:rsidR="0090475E">
        <w:rPr>
          <w:rFonts w:asciiTheme="majorHAnsi" w:hAnsiTheme="majorHAnsi" w:cs="Arial"/>
          <w:b/>
        </w:rPr>
        <w:t xml:space="preserve"> </w:t>
      </w:r>
    </w:p>
    <w:p w14:paraId="4276ED6A" w14:textId="3CA23676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se sídlem/místem podnikání: </w:t>
      </w:r>
      <w:r w:rsidR="00712597" w:rsidRPr="00712597">
        <w:rPr>
          <w:rFonts w:asciiTheme="majorHAnsi" w:hAnsiTheme="majorHAnsi" w:cs="Arial"/>
        </w:rPr>
        <w:t>Lisabonská 799/8, 190 00, Praha 9</w:t>
      </w:r>
    </w:p>
    <w:p w14:paraId="677EC6F5" w14:textId="3A30F54C" w:rsidR="0090475E" w:rsidRDefault="00712597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kterou zastupuje</w:t>
      </w:r>
      <w:r w:rsidR="0090475E">
        <w:rPr>
          <w:rFonts w:asciiTheme="majorHAnsi" w:hAnsiTheme="majorHAnsi" w:cs="Arial"/>
        </w:rPr>
        <w:t xml:space="preserve">: </w:t>
      </w:r>
      <w:r w:rsidRPr="00712597">
        <w:rPr>
          <w:rFonts w:asciiTheme="majorHAnsi" w:hAnsiTheme="majorHAnsi" w:cs="Arial"/>
        </w:rPr>
        <w:t xml:space="preserve">jednatel, JUDr. Jaroslav </w:t>
      </w:r>
      <w:proofErr w:type="spellStart"/>
      <w:r w:rsidRPr="00712597">
        <w:rPr>
          <w:rFonts w:asciiTheme="majorHAnsi" w:hAnsiTheme="majorHAnsi" w:cs="Arial"/>
        </w:rPr>
        <w:t>Murdych</w:t>
      </w:r>
      <w:proofErr w:type="spellEnd"/>
      <w:r w:rsidR="00C057A3">
        <w:rPr>
          <w:rFonts w:asciiTheme="majorHAnsi" w:hAnsiTheme="majorHAnsi" w:cs="Arial"/>
        </w:rPr>
        <w:t xml:space="preserve">    </w:t>
      </w:r>
    </w:p>
    <w:p w14:paraId="05A3A1D7" w14:textId="7D6AC268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712597" w:rsidRPr="00712597">
        <w:rPr>
          <w:rFonts w:asciiTheme="majorHAnsi" w:hAnsiTheme="majorHAnsi" w:cs="Arial"/>
        </w:rPr>
        <w:t>00203459</w:t>
      </w:r>
    </w:p>
    <w:p w14:paraId="31A17E55" w14:textId="20C2DD23" w:rsidR="00712597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DIČ: </w:t>
      </w:r>
      <w:r w:rsidR="0037642F">
        <w:rPr>
          <w:rFonts w:asciiTheme="majorHAnsi" w:hAnsiTheme="majorHAnsi" w:cs="Arial"/>
        </w:rPr>
        <w:t>CZ</w:t>
      </w:r>
      <w:r w:rsidR="00712597" w:rsidRPr="00712597">
        <w:rPr>
          <w:rFonts w:asciiTheme="majorHAnsi" w:hAnsiTheme="majorHAnsi" w:cs="Arial"/>
        </w:rPr>
        <w:t>00203459</w:t>
      </w:r>
    </w:p>
    <w:p w14:paraId="7D73C767" w14:textId="7B38C6AC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bankovní spojení: </w:t>
      </w:r>
      <w:r w:rsidR="00F9186E">
        <w:rPr>
          <w:rFonts w:asciiTheme="majorHAnsi" w:hAnsiTheme="majorHAnsi" w:cs="Arial"/>
        </w:rPr>
        <w:t>XXXXXXXX</w:t>
      </w:r>
    </w:p>
    <w:p w14:paraId="5DB5C482" w14:textId="777D38EA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F9186E">
        <w:rPr>
          <w:rFonts w:asciiTheme="majorHAnsi" w:hAnsiTheme="majorHAnsi" w:cs="Arial"/>
        </w:rPr>
        <w:t>XXXXXXXXXXXXXXX</w:t>
      </w:r>
    </w:p>
    <w:p w14:paraId="2AF1511F" w14:textId="77777777" w:rsidR="005062CC" w:rsidRPr="003D2840" w:rsidRDefault="005062CC" w:rsidP="0090475E">
      <w:pPr>
        <w:spacing w:after="0" w:line="240" w:lineRule="auto"/>
        <w:rPr>
          <w:rFonts w:asciiTheme="majorHAnsi" w:hAnsiTheme="majorHAnsi" w:cs="Arial"/>
        </w:rPr>
      </w:pP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68DC3DCD" w:rsidR="0090475E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805B8A" w:rsidRPr="00805B8A">
        <w:rPr>
          <w:rFonts w:asciiTheme="majorHAnsi" w:hAnsiTheme="majorHAnsi" w:cs="Arial"/>
          <w:u w:val="single"/>
        </w:rPr>
        <w:t>provedení „desinfekce rizikových ploch“ (kliky dv</w:t>
      </w:r>
      <w:r w:rsidR="00F40D19">
        <w:rPr>
          <w:rFonts w:asciiTheme="majorHAnsi" w:hAnsiTheme="majorHAnsi" w:cs="Arial"/>
          <w:u w:val="single"/>
        </w:rPr>
        <w:t>eří) v prostorách budovy</w:t>
      </w:r>
      <w:r w:rsidR="00805B8A" w:rsidRPr="00805B8A">
        <w:rPr>
          <w:rFonts w:asciiTheme="majorHAnsi" w:hAnsiTheme="majorHAnsi" w:cs="Arial"/>
          <w:u w:val="single"/>
        </w:rPr>
        <w:t xml:space="preserve"> </w:t>
      </w:r>
      <w:r w:rsidR="00E86719">
        <w:rPr>
          <w:rFonts w:asciiTheme="majorHAnsi" w:hAnsiTheme="majorHAnsi" w:cs="Arial"/>
          <w:u w:val="single"/>
        </w:rPr>
        <w:t>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06C1D673" w14:textId="77777777" w:rsidR="005062CC" w:rsidRPr="00652018" w:rsidRDefault="005062CC" w:rsidP="0090475E">
      <w:pPr>
        <w:spacing w:after="0"/>
        <w:rPr>
          <w:rFonts w:asciiTheme="majorHAnsi" w:hAnsiTheme="majorHAnsi" w:cs="Arial"/>
          <w:u w:val="single"/>
        </w:rPr>
      </w:pP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77777777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Zadavatel: Pavel Šiška, specialista provozu VZP ČR</w:t>
      </w:r>
    </w:p>
    <w:p w14:paraId="3082A8CD" w14:textId="746A76E2" w:rsidR="00F50172" w:rsidRDefault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Tato objednávka je uzavř</w:t>
      </w:r>
      <w:r w:rsidR="00805B8A">
        <w:rPr>
          <w:rFonts w:asciiTheme="majorHAnsi" w:hAnsiTheme="majorHAnsi" w:cs="Arial"/>
        </w:rPr>
        <w:t>ena na základě platné Smlouvy o</w:t>
      </w:r>
      <w:r w:rsidR="00805B8A" w:rsidRPr="00805B8A">
        <w:rPr>
          <w:rFonts w:asciiTheme="majorHAnsi" w:hAnsiTheme="majorHAnsi" w:cs="Arial"/>
        </w:rPr>
        <w:t xml:space="preserve"> provádění úklidových prací č. ONL/MO/2016/09</w:t>
      </w:r>
      <w:r w:rsidR="00805B8A">
        <w:rPr>
          <w:rFonts w:asciiTheme="majorHAnsi" w:hAnsiTheme="majorHAnsi" w:cs="Arial"/>
        </w:rPr>
        <w:t>.</w:t>
      </w:r>
    </w:p>
    <w:p w14:paraId="554CB87E" w14:textId="77777777" w:rsidR="005062CC" w:rsidRDefault="005062CC">
      <w:pPr>
        <w:spacing w:after="0" w:line="240" w:lineRule="auto"/>
        <w:rPr>
          <w:rFonts w:asciiTheme="majorHAnsi" w:hAnsiTheme="majorHAnsi" w:cs="Arial"/>
        </w:rPr>
      </w:pPr>
    </w:p>
    <w:p w14:paraId="7B4E94E2" w14:textId="77777777" w:rsidR="005062CC" w:rsidRDefault="005062CC">
      <w:pPr>
        <w:spacing w:after="0" w:line="240" w:lineRule="auto"/>
        <w:rPr>
          <w:rFonts w:asciiTheme="majorHAnsi" w:hAnsiTheme="majorHAnsi" w:cs="Arial"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7C36C82B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994ED9" w:rsidRPr="00994ED9">
        <w:rPr>
          <w:rFonts w:asciiTheme="majorHAnsi" w:hAnsiTheme="majorHAnsi" w:cs="Arial"/>
          <w:b/>
          <w:u w:val="single"/>
        </w:rPr>
        <w:t xml:space="preserve">96 896,80 </w:t>
      </w:r>
      <w:r w:rsidR="0015204C" w:rsidRPr="0015204C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1C4143C7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994ED9">
        <w:rPr>
          <w:rFonts w:asciiTheme="majorHAnsi" w:hAnsiTheme="majorHAnsi" w:cs="Arial"/>
        </w:rPr>
        <w:t>80</w:t>
      </w:r>
      <w:r w:rsidR="002464AE">
        <w:rPr>
          <w:rFonts w:asciiTheme="majorHAnsi" w:hAnsiTheme="majorHAnsi" w:cs="Arial"/>
        </w:rPr>
        <w:t xml:space="preserve"> </w:t>
      </w:r>
      <w:r w:rsidR="00994ED9">
        <w:rPr>
          <w:rFonts w:asciiTheme="majorHAnsi" w:hAnsiTheme="majorHAnsi" w:cs="Arial"/>
        </w:rPr>
        <w:t>080</w:t>
      </w:r>
      <w:r w:rsidRPr="0056492B">
        <w:rPr>
          <w:rFonts w:asciiTheme="majorHAnsi" w:hAnsiTheme="majorHAnsi" w:cs="Arial"/>
        </w:rPr>
        <w:t>,00 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994ED9">
        <w:rPr>
          <w:rFonts w:asciiTheme="majorHAnsi" w:hAnsiTheme="majorHAnsi" w:cs="Arial"/>
        </w:rPr>
        <w:t>16</w:t>
      </w:r>
      <w:r w:rsidR="002464AE">
        <w:rPr>
          <w:rFonts w:asciiTheme="majorHAnsi" w:hAnsiTheme="majorHAnsi" w:cs="Arial"/>
        </w:rPr>
        <w:t xml:space="preserve"> </w:t>
      </w:r>
      <w:r w:rsidR="00994ED9">
        <w:rPr>
          <w:rFonts w:asciiTheme="majorHAnsi" w:hAnsiTheme="majorHAnsi" w:cs="Arial"/>
        </w:rPr>
        <w:t>816</w:t>
      </w:r>
      <w:r w:rsidR="0015204C">
        <w:rPr>
          <w:rFonts w:asciiTheme="majorHAnsi" w:hAnsiTheme="majorHAnsi" w:cs="Arial"/>
        </w:rPr>
        <w:t>,</w:t>
      </w:r>
      <w:r w:rsidR="00994ED9">
        <w:rPr>
          <w:rFonts w:asciiTheme="majorHAnsi" w:hAnsiTheme="majorHAnsi" w:cs="Arial"/>
        </w:rPr>
        <w:t>8</w:t>
      </w:r>
      <w:r w:rsidR="0015204C">
        <w:rPr>
          <w:rFonts w:asciiTheme="majorHAnsi" w:hAnsiTheme="majorHAnsi" w:cs="Arial"/>
        </w:rPr>
        <w:t>0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994ED9">
        <w:rPr>
          <w:rFonts w:asciiTheme="majorHAnsi" w:hAnsiTheme="majorHAnsi" w:cs="Arial"/>
        </w:rPr>
        <w:t>96</w:t>
      </w:r>
      <w:r w:rsidR="002464AE">
        <w:rPr>
          <w:rFonts w:asciiTheme="majorHAnsi" w:hAnsiTheme="majorHAnsi" w:cs="Arial"/>
        </w:rPr>
        <w:t> </w:t>
      </w:r>
      <w:r w:rsidR="00994ED9">
        <w:rPr>
          <w:rFonts w:asciiTheme="majorHAnsi" w:hAnsiTheme="majorHAnsi" w:cs="Arial"/>
        </w:rPr>
        <w:t>896</w:t>
      </w:r>
      <w:r w:rsidR="002464AE">
        <w:rPr>
          <w:rFonts w:asciiTheme="majorHAnsi" w:hAnsiTheme="majorHAnsi" w:cs="Arial"/>
        </w:rPr>
        <w:t>,</w:t>
      </w:r>
      <w:r w:rsidR="00994ED9">
        <w:rPr>
          <w:rFonts w:asciiTheme="majorHAnsi" w:hAnsiTheme="majorHAnsi" w:cs="Arial"/>
        </w:rPr>
        <w:t>8</w:t>
      </w:r>
      <w:r w:rsidR="002464AE">
        <w:rPr>
          <w:rFonts w:asciiTheme="majorHAnsi" w:hAnsiTheme="majorHAnsi" w:cs="Arial"/>
        </w:rPr>
        <w:t>0</w:t>
      </w:r>
      <w:r w:rsidRPr="0056492B">
        <w:rPr>
          <w:rFonts w:asciiTheme="majorHAnsi" w:hAnsiTheme="majorHAnsi" w:cs="Arial"/>
        </w:rPr>
        <w:t xml:space="preserve"> Kč</w:t>
      </w:r>
    </w:p>
    <w:p w14:paraId="2F51645C" w14:textId="77777777" w:rsidR="005062CC" w:rsidRDefault="005062CC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5DDA600A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 xml:space="preserve">Výše uvedená cena je za </w:t>
      </w:r>
      <w:r w:rsidR="0035592A" w:rsidRPr="0035592A">
        <w:rPr>
          <w:rFonts w:asciiTheme="majorHAnsi" w:hAnsiTheme="majorHAnsi" w:cs="Arial"/>
        </w:rPr>
        <w:t>provedení „desinfekce rizikových ploch“ (kliky dveří) v prostorách budovy Orlická</w:t>
      </w:r>
      <w:r w:rsidR="00516F8B">
        <w:rPr>
          <w:rFonts w:asciiTheme="majorHAnsi" w:hAnsiTheme="majorHAnsi" w:cs="Arial"/>
        </w:rPr>
        <w:t xml:space="preserve"> v měsíci červenci</w:t>
      </w:r>
      <w:r w:rsidR="0035592A">
        <w:rPr>
          <w:rFonts w:asciiTheme="majorHAnsi" w:hAnsiTheme="majorHAnsi" w:cs="Arial"/>
        </w:rPr>
        <w:t xml:space="preserve"> 2020</w:t>
      </w:r>
      <w:r>
        <w:rPr>
          <w:rFonts w:asciiTheme="majorHAnsi" w:hAnsiTheme="majorHAnsi" w:cs="Arial"/>
        </w:rPr>
        <w:t xml:space="preserve">. </w:t>
      </w:r>
    </w:p>
    <w:p w14:paraId="17B58B08" w14:textId="0341D90B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Součástí objednávky je Příloha č. 1 – Cenová </w:t>
      </w:r>
      <w:r w:rsidR="005C2580">
        <w:rPr>
          <w:rFonts w:asciiTheme="majorHAnsi" w:hAnsiTheme="majorHAnsi" w:cs="Arial"/>
        </w:rPr>
        <w:t>nabídka zhotovitele.</w:t>
      </w:r>
    </w:p>
    <w:p w14:paraId="6083F8FC" w14:textId="77777777" w:rsidR="005062CC" w:rsidRDefault="005062CC" w:rsidP="00B3591A">
      <w:pPr>
        <w:spacing w:after="0" w:line="240" w:lineRule="auto"/>
        <w:rPr>
          <w:rFonts w:asciiTheme="majorHAnsi" w:hAnsiTheme="majorHAnsi" w:cs="Arial"/>
        </w:rPr>
      </w:pP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41F3B40A" w14:textId="77777777" w:rsidR="005062CC" w:rsidRDefault="005062CC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72BC5B35" w14:textId="77777777" w:rsidR="00023DE0" w:rsidRDefault="00023DE0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3F03FAE9" w14:textId="77777777" w:rsidR="00023DE0" w:rsidRDefault="00023DE0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27667C8B" w14:textId="77777777" w:rsid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provedení „desinfekce rizikových ploch“ (kliky dveří) v prostorách budovy Orlická:</w:t>
      </w:r>
    </w:p>
    <w:p w14:paraId="16BDA3D3" w14:textId="77777777" w:rsidR="00023DE0" w:rsidRPr="00805B8A" w:rsidRDefault="00023DE0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21C49D44" w14:textId="77777777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ab/>
      </w:r>
    </w:p>
    <w:p w14:paraId="0ED1F919" w14:textId="2983DECC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Toalet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2x denně</w:t>
      </w:r>
    </w:p>
    <w:p w14:paraId="284DDAD2" w14:textId="40D10718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Společných chodeb</w:t>
      </w:r>
      <w:r>
        <w:rPr>
          <w:rFonts w:asciiTheme="majorHAnsi" w:hAnsiTheme="majorHAnsi" w:cs="Arial"/>
        </w:rPr>
        <w:tab/>
        <w:t>2x denně</w:t>
      </w:r>
    </w:p>
    <w:p w14:paraId="4DD0809B" w14:textId="4DA50766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Vstup do budovy A</w:t>
      </w:r>
      <w:r>
        <w:rPr>
          <w:rFonts w:asciiTheme="majorHAnsi" w:hAnsiTheme="majorHAnsi" w:cs="Arial"/>
        </w:rPr>
        <w:tab/>
        <w:t>2x denně</w:t>
      </w:r>
    </w:p>
    <w:p w14:paraId="52E29DBD" w14:textId="2A615723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Vstup do budovy B</w:t>
      </w:r>
      <w:r>
        <w:rPr>
          <w:rFonts w:asciiTheme="majorHAnsi" w:hAnsiTheme="majorHAnsi" w:cs="Arial"/>
        </w:rPr>
        <w:tab/>
        <w:t>2x denně</w:t>
      </w:r>
    </w:p>
    <w:p w14:paraId="5ACA36EC" w14:textId="482996AD" w:rsid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Podatelna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2x denně</w:t>
      </w:r>
    </w:p>
    <w:p w14:paraId="136CCECD" w14:textId="623E196B" w:rsidR="00E36674" w:rsidRPr="00E36674" w:rsidRDefault="00E36674" w:rsidP="00E36674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•</w:t>
      </w:r>
      <w:r>
        <w:rPr>
          <w:rFonts w:asciiTheme="majorHAnsi" w:hAnsiTheme="majorHAnsi" w:cs="Arial"/>
        </w:rPr>
        <w:tab/>
        <w:t>Kanceláří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1x denně</w:t>
      </w: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7B0191D7" w14:textId="7777777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</w:p>
    <w:p w14:paraId="0644ECCE" w14:textId="7CCF3D2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Počty klik v periodě 2x denně: 180 ks</w:t>
      </w:r>
    </w:p>
    <w:p w14:paraId="19AA13D1" w14:textId="061C9884" w:rsidR="0035592A" w:rsidRDefault="0035592A" w:rsidP="0035592A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Počty klik v periodě 1x denně: </w:t>
      </w:r>
      <w:r w:rsidR="0015204C">
        <w:rPr>
          <w:rFonts w:asciiTheme="majorHAnsi" w:hAnsiTheme="majorHAnsi" w:cs="Arial"/>
          <w:b/>
        </w:rPr>
        <w:t>368 ks</w:t>
      </w:r>
    </w:p>
    <w:p w14:paraId="3C0EAA5A" w14:textId="7777777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</w:p>
    <w:p w14:paraId="4A56BE4C" w14:textId="7777777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0842E0C6" w14:textId="77777777" w:rsidR="00023DE0" w:rsidRDefault="00023DE0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08B5D01E" w14:textId="77777777" w:rsidR="00023DE0" w:rsidRPr="00A23D0E" w:rsidRDefault="00023DE0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5AFBC73B" w14:textId="027073E6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35592A">
        <w:rPr>
          <w:rFonts w:asciiTheme="majorHAnsi" w:hAnsiTheme="majorHAnsi" w:cs="Arial"/>
        </w:rPr>
        <w:t xml:space="preserve"> Praha 3</w:t>
      </w:r>
      <w:r w:rsidR="00B3591A">
        <w:rPr>
          <w:rFonts w:asciiTheme="majorHAnsi" w:hAnsiTheme="majorHAnsi" w:cs="Arial"/>
        </w:rPr>
        <w:t>.</w:t>
      </w:r>
    </w:p>
    <w:p w14:paraId="08170891" w14:textId="057FE9FB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516F8B">
        <w:rPr>
          <w:rFonts w:asciiTheme="majorHAnsi" w:hAnsiTheme="majorHAnsi" w:cs="Arial"/>
        </w:rPr>
        <w:t>červenec</w:t>
      </w:r>
      <w:r w:rsidR="00E86719">
        <w:rPr>
          <w:rFonts w:asciiTheme="majorHAnsi" w:hAnsiTheme="majorHAnsi" w:cs="Arial"/>
        </w:rPr>
        <w:t xml:space="preserve"> </w:t>
      </w:r>
      <w:r w:rsidR="0035592A">
        <w:rPr>
          <w:rFonts w:asciiTheme="majorHAnsi" w:hAnsiTheme="majorHAnsi" w:cs="Arial"/>
        </w:rPr>
        <w:t>2020</w:t>
      </w:r>
    </w:p>
    <w:p w14:paraId="76B05CE4" w14:textId="31389622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24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6E4173A5" w:rsidR="00094984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35592A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0E019C93" w14:textId="77777777" w:rsidR="005062CC" w:rsidRDefault="005062CC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3D4EAAF7" w14:textId="77777777" w:rsidR="005062CC" w:rsidRPr="00A23D0E" w:rsidRDefault="005062CC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0B20F851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F9186E">
        <w:rPr>
          <w:rFonts w:asciiTheme="majorHAnsi" w:hAnsiTheme="majorHAnsi" w:cs="Arial"/>
        </w:rPr>
        <w:t>XXXXXXX</w:t>
      </w:r>
      <w:r w:rsidR="00F07144">
        <w:rPr>
          <w:rFonts w:asciiTheme="majorHAnsi" w:hAnsiTheme="majorHAnsi" w:cs="Arial"/>
        </w:rPr>
        <w:t xml:space="preserve"> specialista </w:t>
      </w:r>
      <w:proofErr w:type="spellStart"/>
      <w:r w:rsidR="00F07144">
        <w:rPr>
          <w:rFonts w:asciiTheme="majorHAnsi" w:hAnsiTheme="majorHAnsi" w:cs="Arial"/>
        </w:rPr>
        <w:t>provozu</w:t>
      </w:r>
      <w:r w:rsidR="00F9186E">
        <w:rPr>
          <w:rFonts w:asciiTheme="majorHAnsi" w:hAnsiTheme="majorHAnsi" w:cs="Arial"/>
        </w:rPr>
        <w:t>XXXXXXXX</w:t>
      </w:r>
      <w:proofErr w:type="spellEnd"/>
      <w:r w:rsidR="00F07144">
        <w:rPr>
          <w:rFonts w:asciiTheme="majorHAnsi" w:hAnsiTheme="majorHAnsi" w:cs="Arial"/>
        </w:rPr>
        <w:t xml:space="preserve"> specialista provozu, </w:t>
      </w:r>
      <w:r w:rsidRPr="00CB22D5">
        <w:rPr>
          <w:rFonts w:asciiTheme="majorHAnsi" w:hAnsiTheme="majorHAnsi" w:cs="Arial"/>
        </w:rPr>
        <w:t xml:space="preserve">Ing. </w:t>
      </w:r>
      <w:r w:rsidR="00F9186E">
        <w:rPr>
          <w:rFonts w:asciiTheme="majorHAnsi" w:hAnsiTheme="majorHAnsi" w:cs="Arial"/>
        </w:rPr>
        <w:t>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 xml:space="preserve">Potvrzením objednávky dodavatel prohlašuje ve vztahu k § 4b zákona č. 159/2006 Sb., o střetu zájmů, ve znění zákona č. 14/2017 Sb., že není obchodní společností, ve které </w:t>
      </w:r>
      <w:r w:rsidRPr="00AD23A8">
        <w:rPr>
          <w:rFonts w:asciiTheme="majorHAnsi" w:hAnsiTheme="majorHAnsi" w:cs="Arial"/>
        </w:rPr>
        <w:lastRenderedPageBreak/>
        <w:t>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477EF82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F40D19" w:rsidRPr="00F40D19">
        <w:rPr>
          <w:rFonts w:asciiTheme="majorHAnsi" w:hAnsiTheme="majorHAnsi" w:cs="Arial"/>
        </w:rPr>
        <w:t>ARGUS, spol. s 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482E1230" w14:textId="68A39A85" w:rsidR="00A116D9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 xml:space="preserve">               </w:t>
      </w:r>
      <w:r w:rsidR="00F40D19" w:rsidRPr="00F40D19">
        <w:rPr>
          <w:rFonts w:asciiTheme="majorHAnsi" w:hAnsiTheme="majorHAnsi" w:cs="Arial"/>
        </w:rPr>
        <w:t xml:space="preserve">JUDr. Jaroslav </w:t>
      </w:r>
      <w:proofErr w:type="spellStart"/>
      <w:proofErr w:type="gramStart"/>
      <w:r w:rsidR="00F40D19" w:rsidRPr="00F40D19">
        <w:rPr>
          <w:rFonts w:asciiTheme="majorHAnsi" w:hAnsiTheme="majorHAnsi" w:cs="Arial"/>
        </w:rPr>
        <w:t>Murdych</w:t>
      </w:r>
      <w:proofErr w:type="spellEnd"/>
      <w:r w:rsidR="00F40D19" w:rsidRPr="00F40D19">
        <w:rPr>
          <w:rFonts w:asciiTheme="majorHAnsi" w:hAnsiTheme="majorHAnsi" w:cs="Arial"/>
        </w:rPr>
        <w:t xml:space="preserve">    </w:t>
      </w:r>
      <w:r w:rsidR="003C186E"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proofErr w:type="gramEnd"/>
      <w:r w:rsidR="003C186E">
        <w:rPr>
          <w:rFonts w:asciiTheme="majorHAnsi" w:hAnsiTheme="majorHAnsi" w:cs="Arial"/>
        </w:rPr>
        <w:t xml:space="preserve"> náměstek ředitele VZP ČR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</w:t>
      </w:r>
      <w:r w:rsidR="00F40D19">
        <w:rPr>
          <w:rFonts w:asciiTheme="majorHAnsi" w:hAnsiTheme="majorHAnsi" w:cs="Arial"/>
        </w:rPr>
        <w:t>jednatel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9F679" w14:textId="77777777" w:rsidR="003222D2" w:rsidRDefault="003222D2" w:rsidP="00E02EED">
      <w:pPr>
        <w:spacing w:after="0" w:line="240" w:lineRule="auto"/>
      </w:pPr>
      <w:r>
        <w:separator/>
      </w:r>
    </w:p>
  </w:endnote>
  <w:endnote w:type="continuationSeparator" w:id="0">
    <w:p w14:paraId="300C703F" w14:textId="77777777" w:rsidR="003222D2" w:rsidRDefault="003222D2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BE334" w14:textId="77777777" w:rsidR="003222D2" w:rsidRDefault="003222D2" w:rsidP="00E02EED">
      <w:pPr>
        <w:spacing w:after="0" w:line="240" w:lineRule="auto"/>
      </w:pPr>
      <w:r>
        <w:separator/>
      </w:r>
    </w:p>
  </w:footnote>
  <w:footnote w:type="continuationSeparator" w:id="0">
    <w:p w14:paraId="14431464" w14:textId="77777777" w:rsidR="003222D2" w:rsidRDefault="003222D2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3F1"/>
    <w:multiLevelType w:val="hybridMultilevel"/>
    <w:tmpl w:val="23D29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18"/>
  </w:num>
  <w:num w:numId="9">
    <w:abstractNumId w:val="19"/>
  </w:num>
  <w:num w:numId="10">
    <w:abstractNumId w:val="7"/>
  </w:num>
  <w:num w:numId="11">
    <w:abstractNumId w:val="24"/>
  </w:num>
  <w:num w:numId="12">
    <w:abstractNumId w:val="4"/>
  </w:num>
  <w:num w:numId="13">
    <w:abstractNumId w:val="16"/>
  </w:num>
  <w:num w:numId="14">
    <w:abstractNumId w:val="27"/>
  </w:num>
  <w:num w:numId="15">
    <w:abstractNumId w:val="12"/>
  </w:num>
  <w:num w:numId="16">
    <w:abstractNumId w:val="26"/>
  </w:num>
  <w:num w:numId="17">
    <w:abstractNumId w:val="23"/>
  </w:num>
  <w:num w:numId="18">
    <w:abstractNumId w:val="6"/>
  </w:num>
  <w:num w:numId="19">
    <w:abstractNumId w:val="1"/>
  </w:num>
  <w:num w:numId="20">
    <w:abstractNumId w:val="2"/>
  </w:num>
  <w:num w:numId="21">
    <w:abstractNumId w:val="20"/>
  </w:num>
  <w:num w:numId="22">
    <w:abstractNumId w:val="14"/>
  </w:num>
  <w:num w:numId="23">
    <w:abstractNumId w:val="25"/>
  </w:num>
  <w:num w:numId="24">
    <w:abstractNumId w:val="22"/>
  </w:num>
  <w:num w:numId="25">
    <w:abstractNumId w:val="15"/>
  </w:num>
  <w:num w:numId="26">
    <w:abstractNumId w:val="17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3DE0"/>
    <w:rsid w:val="000266C6"/>
    <w:rsid w:val="000631DD"/>
    <w:rsid w:val="00071362"/>
    <w:rsid w:val="00094984"/>
    <w:rsid w:val="00097003"/>
    <w:rsid w:val="000C4032"/>
    <w:rsid w:val="000D1301"/>
    <w:rsid w:val="000E31A4"/>
    <w:rsid w:val="00102E1D"/>
    <w:rsid w:val="0011318B"/>
    <w:rsid w:val="001221C5"/>
    <w:rsid w:val="00125E40"/>
    <w:rsid w:val="00135E1E"/>
    <w:rsid w:val="001363CB"/>
    <w:rsid w:val="001364A6"/>
    <w:rsid w:val="0015204C"/>
    <w:rsid w:val="0016780A"/>
    <w:rsid w:val="00185941"/>
    <w:rsid w:val="001B75AB"/>
    <w:rsid w:val="001E2777"/>
    <w:rsid w:val="001F253B"/>
    <w:rsid w:val="00207C4A"/>
    <w:rsid w:val="002464AE"/>
    <w:rsid w:val="00256664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301D6F"/>
    <w:rsid w:val="003058A1"/>
    <w:rsid w:val="0030644C"/>
    <w:rsid w:val="003222D2"/>
    <w:rsid w:val="00347719"/>
    <w:rsid w:val="0035592A"/>
    <w:rsid w:val="0036327B"/>
    <w:rsid w:val="0037642F"/>
    <w:rsid w:val="00395568"/>
    <w:rsid w:val="00396110"/>
    <w:rsid w:val="003A0716"/>
    <w:rsid w:val="003B6F28"/>
    <w:rsid w:val="003C186E"/>
    <w:rsid w:val="003C3032"/>
    <w:rsid w:val="003F093A"/>
    <w:rsid w:val="00400D0B"/>
    <w:rsid w:val="00446834"/>
    <w:rsid w:val="004513FF"/>
    <w:rsid w:val="00461416"/>
    <w:rsid w:val="00464C53"/>
    <w:rsid w:val="00475960"/>
    <w:rsid w:val="004D311F"/>
    <w:rsid w:val="004F04EF"/>
    <w:rsid w:val="00502FC7"/>
    <w:rsid w:val="005062CC"/>
    <w:rsid w:val="005073D6"/>
    <w:rsid w:val="00516F8B"/>
    <w:rsid w:val="00530B4A"/>
    <w:rsid w:val="0055130F"/>
    <w:rsid w:val="0056492B"/>
    <w:rsid w:val="00585D2E"/>
    <w:rsid w:val="005B5631"/>
    <w:rsid w:val="005B6BCC"/>
    <w:rsid w:val="005C2580"/>
    <w:rsid w:val="005D1CB8"/>
    <w:rsid w:val="00603EE6"/>
    <w:rsid w:val="006100BC"/>
    <w:rsid w:val="006101F9"/>
    <w:rsid w:val="006166F8"/>
    <w:rsid w:val="00636EF2"/>
    <w:rsid w:val="0064687A"/>
    <w:rsid w:val="00652018"/>
    <w:rsid w:val="00683484"/>
    <w:rsid w:val="0069026D"/>
    <w:rsid w:val="006A6FB7"/>
    <w:rsid w:val="006C6BDA"/>
    <w:rsid w:val="006D1EA3"/>
    <w:rsid w:val="006D33E0"/>
    <w:rsid w:val="006D4501"/>
    <w:rsid w:val="006D6BD1"/>
    <w:rsid w:val="006F3E14"/>
    <w:rsid w:val="00701A30"/>
    <w:rsid w:val="00707277"/>
    <w:rsid w:val="00712597"/>
    <w:rsid w:val="00716E8D"/>
    <w:rsid w:val="00732CA6"/>
    <w:rsid w:val="007356F4"/>
    <w:rsid w:val="0074033A"/>
    <w:rsid w:val="00742E93"/>
    <w:rsid w:val="00746397"/>
    <w:rsid w:val="00770662"/>
    <w:rsid w:val="007B2F70"/>
    <w:rsid w:val="007B7A80"/>
    <w:rsid w:val="007C6C69"/>
    <w:rsid w:val="007F0EB2"/>
    <w:rsid w:val="00801994"/>
    <w:rsid w:val="00805B8A"/>
    <w:rsid w:val="00813FDB"/>
    <w:rsid w:val="00820E17"/>
    <w:rsid w:val="00831DD8"/>
    <w:rsid w:val="00835EA8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94ED9"/>
    <w:rsid w:val="009D2C06"/>
    <w:rsid w:val="009E220A"/>
    <w:rsid w:val="00A116D9"/>
    <w:rsid w:val="00A23D0E"/>
    <w:rsid w:val="00A451DC"/>
    <w:rsid w:val="00A47B8B"/>
    <w:rsid w:val="00A55F00"/>
    <w:rsid w:val="00A56E3D"/>
    <w:rsid w:val="00A806A8"/>
    <w:rsid w:val="00AA2A16"/>
    <w:rsid w:val="00AC2173"/>
    <w:rsid w:val="00AC7E6C"/>
    <w:rsid w:val="00AD0DD7"/>
    <w:rsid w:val="00AD23A8"/>
    <w:rsid w:val="00AF7DE1"/>
    <w:rsid w:val="00B00111"/>
    <w:rsid w:val="00B3591A"/>
    <w:rsid w:val="00B37B5B"/>
    <w:rsid w:val="00B40196"/>
    <w:rsid w:val="00B4269D"/>
    <w:rsid w:val="00B57C31"/>
    <w:rsid w:val="00B67C3C"/>
    <w:rsid w:val="00B770DD"/>
    <w:rsid w:val="00B96ACF"/>
    <w:rsid w:val="00BC2F77"/>
    <w:rsid w:val="00BD3CF4"/>
    <w:rsid w:val="00BE6987"/>
    <w:rsid w:val="00BF6DDD"/>
    <w:rsid w:val="00C057A3"/>
    <w:rsid w:val="00C118CC"/>
    <w:rsid w:val="00C215BE"/>
    <w:rsid w:val="00C40F82"/>
    <w:rsid w:val="00C417EA"/>
    <w:rsid w:val="00C5251D"/>
    <w:rsid w:val="00CB22D5"/>
    <w:rsid w:val="00CB7217"/>
    <w:rsid w:val="00CD2FB2"/>
    <w:rsid w:val="00D12E90"/>
    <w:rsid w:val="00D133D5"/>
    <w:rsid w:val="00D25C73"/>
    <w:rsid w:val="00D32499"/>
    <w:rsid w:val="00DA3AE0"/>
    <w:rsid w:val="00DD54AB"/>
    <w:rsid w:val="00E02EED"/>
    <w:rsid w:val="00E05D3D"/>
    <w:rsid w:val="00E20B95"/>
    <w:rsid w:val="00E20BB5"/>
    <w:rsid w:val="00E36631"/>
    <w:rsid w:val="00E36674"/>
    <w:rsid w:val="00E52DFA"/>
    <w:rsid w:val="00E81E99"/>
    <w:rsid w:val="00E86719"/>
    <w:rsid w:val="00EC1842"/>
    <w:rsid w:val="00ED181E"/>
    <w:rsid w:val="00ED4B78"/>
    <w:rsid w:val="00ED51BA"/>
    <w:rsid w:val="00EE4AE4"/>
    <w:rsid w:val="00EF4F76"/>
    <w:rsid w:val="00F03002"/>
    <w:rsid w:val="00F07144"/>
    <w:rsid w:val="00F13932"/>
    <w:rsid w:val="00F40D19"/>
    <w:rsid w:val="00F50172"/>
    <w:rsid w:val="00F676B0"/>
    <w:rsid w:val="00F7290E"/>
    <w:rsid w:val="00F9186E"/>
    <w:rsid w:val="00F9324D"/>
    <w:rsid w:val="00FF0CA3"/>
    <w:rsid w:val="00FF5129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Ivana Uhrová</cp:lastModifiedBy>
  <cp:revision>2</cp:revision>
  <cp:lastPrinted>2018-09-17T15:17:00Z</cp:lastPrinted>
  <dcterms:created xsi:type="dcterms:W3CDTF">2020-06-30T07:45:00Z</dcterms:created>
  <dcterms:modified xsi:type="dcterms:W3CDTF">2020-06-30T07:45:00Z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