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336"/>
      </w:tblGrid>
      <w:tr w:rsidR="00BB3486" w:rsidRPr="00BB3486" w:rsidTr="00BB3486">
        <w:trPr>
          <w:tblCellSpacing w:w="0" w:type="dxa"/>
        </w:trPr>
        <w:tc>
          <w:tcPr>
            <w:tcW w:w="0" w:type="auto"/>
            <w:noWrap/>
            <w:hideMark/>
          </w:tcPr>
          <w:p w:rsidR="00BB3486" w:rsidRPr="00BB3486" w:rsidRDefault="00BB3486" w:rsidP="00BB3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B3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34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BB3486" w:rsidRPr="00BB3486" w:rsidTr="00BB3486">
        <w:trPr>
          <w:tblCellSpacing w:w="0" w:type="dxa"/>
        </w:trPr>
        <w:tc>
          <w:tcPr>
            <w:tcW w:w="0" w:type="auto"/>
            <w:noWrap/>
            <w:hideMark/>
          </w:tcPr>
          <w:p w:rsidR="00BB3486" w:rsidRPr="00BB3486" w:rsidRDefault="00BB3486" w:rsidP="00BB3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B3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34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Mon, 29 Jun 2020 09:18:48 +0000</w:t>
            </w:r>
          </w:p>
        </w:tc>
      </w:tr>
      <w:tr w:rsidR="00BB3486" w:rsidRPr="00BB3486" w:rsidTr="00BB3486">
        <w:trPr>
          <w:tblCellSpacing w:w="0" w:type="dxa"/>
        </w:trPr>
        <w:tc>
          <w:tcPr>
            <w:tcW w:w="0" w:type="auto"/>
            <w:noWrap/>
            <w:hideMark/>
          </w:tcPr>
          <w:p w:rsidR="00BB3486" w:rsidRPr="00BB3486" w:rsidRDefault="00BB3486" w:rsidP="00BB3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BB3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BB3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XXXXlinde</w:t>
            </w:r>
            <w:proofErr w:type="spellEnd"/>
          </w:p>
        </w:tc>
      </w:tr>
      <w:tr w:rsidR="00BB3486" w:rsidRPr="00BB3486" w:rsidTr="00BB3486">
        <w:trPr>
          <w:tblCellSpacing w:w="0" w:type="dxa"/>
        </w:trPr>
        <w:tc>
          <w:tcPr>
            <w:tcW w:w="0" w:type="auto"/>
            <w:noWrap/>
            <w:hideMark/>
          </w:tcPr>
          <w:p w:rsidR="00BB3486" w:rsidRPr="00BB3486" w:rsidRDefault="00BB3486" w:rsidP="00BB3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B3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XXXXnnm</w:t>
            </w:r>
            <w:proofErr w:type="spellEnd"/>
            <w:r w:rsidRPr="00BB34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XXXXlinde</w:t>
            </w:r>
            <w:proofErr w:type="spellEnd"/>
          </w:p>
        </w:tc>
      </w:tr>
    </w:tbl>
    <w:p w:rsidR="00CF367B" w:rsidRDefault="00BB3486">
      <w:pPr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Dobrý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deň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,</w:t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potvrdzujem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objednávku</w:t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S pozdravem /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Üdvözlettel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/ Best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regards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:</w:t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Scheduler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Bulk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&amp;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Cylinder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Logistics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Cl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Central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RME</w:t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Linde Gáz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Magyarország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Zrt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.</w:t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9653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Répcelak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Carl von </w:t>
      </w:r>
      <w:proofErr w:type="gram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Linde u.1.</w:t>
      </w:r>
      <w:proofErr w:type="gramEnd"/>
    </w:p>
    <w:p w:rsidR="00CF367B" w:rsidRDefault="00CF367B" w:rsidP="00CF367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Linde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Gas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a.s.</w:t>
      </w:r>
    </w:p>
    <w:p w:rsidR="00CF367B" w:rsidRDefault="00CF367B" w:rsidP="00CF367B">
      <w:pPr>
        <w:pStyle w:val="Normlnweb"/>
        <w:numPr>
          <w:ilvl w:val="0"/>
          <w:numId w:val="1"/>
        </w:numPr>
      </w:pPr>
      <w:r>
        <w:t xml:space="preserve">U </w:t>
      </w:r>
      <w:proofErr w:type="spellStart"/>
      <w:r>
        <w:t>Technoplynu</w:t>
      </w:r>
      <w:proofErr w:type="spellEnd"/>
      <w:r>
        <w:t xml:space="preserve"> 1324 </w:t>
      </w:r>
      <w:r>
        <w:br/>
        <w:t>Praha 9 19800</w:t>
      </w:r>
    </w:p>
    <w:p w:rsidR="00CF367B" w:rsidRDefault="00CF367B" w:rsidP="00CF367B">
      <w:pPr>
        <w:pStyle w:val="Normlnweb"/>
        <w:ind w:left="720"/>
        <w:rPr>
          <w:sz w:val="23"/>
          <w:szCs w:val="23"/>
          <w:shd w:val="clear" w:color="auto" w:fill="FFFFFF"/>
        </w:rPr>
      </w:pPr>
      <w:r>
        <w:t xml:space="preserve">IČ: 00011754 </w:t>
      </w:r>
      <w:r>
        <w:br/>
        <w:t xml:space="preserve">DIČ: CZ00011754 </w:t>
      </w:r>
    </w:p>
    <w:p w:rsidR="00712202" w:rsidRDefault="00BB3486">
      <w:bookmarkStart w:id="0" w:name="_GoBack"/>
      <w:bookmarkEnd w:id="0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email: </w:t>
      </w:r>
      <w:hyperlink r:id="rId6" w:tgtFrame="_blank" w:history="1">
        <w:r w:rsidRPr="00BB3486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matej.antalec@linde.com</w:t>
        </w:r>
      </w:hyperlink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mobil CZ: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mobil HU: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phone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no.: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</w:t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-----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Original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Message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-----</w:t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: 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Sent: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Sunday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, June 28, 2020 9:43 AM</w:t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To: </w:t>
      </w:r>
      <w:proofErr w:type="spellStart"/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XXXXlinde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Subject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: Objednávka</w:t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***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Please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note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message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below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originated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on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Internet.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Please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caution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when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replying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opening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links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. ***</w:t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Dobrý den,</w:t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lastRenderedPageBreak/>
        <w:br/>
        <w:t>pro Nemocnici Nové Město na Moravě</w:t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objednávám plnění zásobníku kapalného</w:t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kyslíku.</w:t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Předpokládané množství je 8 000 kg v</w:t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ceně dodávky cca 120 000,- CZK.</w:t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Prosím o vrácení toho e-mailu s</w:t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potvrzením přijetí objednávky.</w:t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Děkuji</w:t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--</w:t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S pozdravem</w:t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T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F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hyperlink r:id="rId7" w:tgtFrame="_blank" w:history="1">
        <w:r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</w:t>
        </w:r>
      </w:hyperlink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NEMOCNICE NOVÉ MĚSTO NA MORAVĚ, příspěvková organizace Žďárská 610</w:t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592 31 Nové Město na Moravě</w:t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IČO 00842001</w:t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DIČ CZ00842001</w:t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information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contained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email and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may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confidential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provided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solely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for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of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intended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gram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recipient(s).</w:t>
      </w:r>
      <w:proofErr w:type="gram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If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are not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intended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recipient,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are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hereby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notified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that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disclosure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distribution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of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e-mail,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its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information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contained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therein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unauthorized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prohibited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If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have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received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error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please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contact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sender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immediately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delete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 and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No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responsibility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accepted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for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virus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defect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that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might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arise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opening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whether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not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it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has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been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checked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by anti-virus </w:t>
      </w:r>
      <w:proofErr w:type="gram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software...</w:t>
      </w:r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Az</w:t>
      </w:r>
      <w:proofErr w:type="spellEnd"/>
      <w:proofErr w:type="gram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EU-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ban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székhellyel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rendelkező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Linde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Csoporthoz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tartozó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társaságok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adatvédelmi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tájékoztatója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az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alábbi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weboldalon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érhető</w:t>
      </w:r>
      <w:proofErr w:type="spellEnd"/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el: dataprotection.linde.com</w:t>
      </w:r>
      <w:hyperlink r:id="rId8" w:tgtFrame="_blank" w:history="1">
        <w:r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&lt;http://XXXX</w:t>
        </w:r>
        <w:r w:rsidRPr="00BB3486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 xml:space="preserve"> &gt;</w:t>
        </w:r>
      </w:hyperlink>
      <w:r w:rsidRPr="00BB34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.</w:t>
      </w:r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E587B"/>
    <w:multiLevelType w:val="multilevel"/>
    <w:tmpl w:val="6316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A5C"/>
    <w:rsid w:val="00712202"/>
    <w:rsid w:val="008F3A5C"/>
    <w:rsid w:val="00A27588"/>
    <w:rsid w:val="00BB3486"/>
    <w:rsid w:val="00CF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F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F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56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09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56848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80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7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80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28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11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067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2305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552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24164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80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3530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8515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5513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1938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1425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3653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2920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2448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89509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23890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86502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88672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50941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09215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5683209"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569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254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single" w:sz="6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single" w:sz="6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0276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65208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04865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58588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33160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04600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46561244">
                                                                                                          <w:marLeft w:val="45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1818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8051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0781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495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0313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6132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4202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476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87265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1350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3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7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7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30467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52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19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60259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179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351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837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8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319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683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847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3707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5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protection.linde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ilan.solar@nn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ej.antalec@linde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306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2020-06-29T12:15:00Z</dcterms:created>
  <dcterms:modified xsi:type="dcterms:W3CDTF">2020-06-29T12:20:00Z</dcterms:modified>
</cp:coreProperties>
</file>