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21" w:rsidRPr="00E74521" w:rsidRDefault="00E74521">
      <w:pPr>
        <w:spacing w:before="48" w:line="257" w:lineRule="auto"/>
        <w:ind w:left="2632" w:right="251" w:hanging="1728"/>
        <w:rPr>
          <w:rFonts w:ascii="Arial" w:eastAsia="Arial" w:hAnsi="Arial" w:cs="Arial"/>
          <w:b/>
          <w:color w:val="131515"/>
          <w:w w:val="11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color w:val="131515"/>
          <w:w w:val="110"/>
          <w:sz w:val="18"/>
          <w:szCs w:val="18"/>
        </w:rPr>
        <w:tab/>
      </w:r>
      <w:r>
        <w:rPr>
          <w:rFonts w:ascii="Arial" w:eastAsia="Arial" w:hAnsi="Arial" w:cs="Arial"/>
          <w:color w:val="131515"/>
          <w:w w:val="110"/>
          <w:sz w:val="18"/>
          <w:szCs w:val="18"/>
        </w:rPr>
        <w:tab/>
      </w:r>
      <w:r>
        <w:rPr>
          <w:rFonts w:ascii="Arial" w:eastAsia="Arial" w:hAnsi="Arial" w:cs="Arial"/>
          <w:color w:val="131515"/>
          <w:w w:val="110"/>
          <w:sz w:val="18"/>
          <w:szCs w:val="18"/>
        </w:rPr>
        <w:tab/>
      </w:r>
      <w:r>
        <w:rPr>
          <w:rFonts w:ascii="Arial" w:eastAsia="Arial" w:hAnsi="Arial" w:cs="Arial"/>
          <w:color w:val="131515"/>
          <w:w w:val="110"/>
          <w:sz w:val="18"/>
          <w:szCs w:val="18"/>
        </w:rPr>
        <w:tab/>
      </w:r>
      <w:r>
        <w:rPr>
          <w:rFonts w:ascii="Arial" w:eastAsia="Arial" w:hAnsi="Arial" w:cs="Arial"/>
          <w:color w:val="131515"/>
          <w:w w:val="110"/>
          <w:sz w:val="18"/>
          <w:szCs w:val="18"/>
        </w:rPr>
        <w:tab/>
      </w:r>
      <w:r>
        <w:rPr>
          <w:rFonts w:ascii="Arial" w:eastAsia="Arial" w:hAnsi="Arial" w:cs="Arial"/>
          <w:color w:val="131515"/>
          <w:w w:val="110"/>
          <w:sz w:val="18"/>
          <w:szCs w:val="18"/>
        </w:rPr>
        <w:tab/>
      </w:r>
      <w:r>
        <w:rPr>
          <w:rFonts w:ascii="Arial" w:eastAsia="Arial" w:hAnsi="Arial" w:cs="Arial"/>
          <w:color w:val="131515"/>
          <w:w w:val="110"/>
          <w:sz w:val="18"/>
          <w:szCs w:val="18"/>
        </w:rPr>
        <w:tab/>
      </w:r>
      <w:r w:rsidRPr="00E74521">
        <w:rPr>
          <w:rFonts w:ascii="Arial" w:eastAsia="Arial" w:hAnsi="Arial" w:cs="Arial"/>
          <w:b/>
          <w:color w:val="131515"/>
          <w:w w:val="110"/>
          <w:sz w:val="20"/>
          <w:szCs w:val="20"/>
        </w:rPr>
        <w:t>RÚ:  100.2020026</w:t>
      </w:r>
    </w:p>
    <w:p w:rsidR="00E74521" w:rsidRPr="00E74521" w:rsidRDefault="00E74521" w:rsidP="00E74521">
      <w:pPr>
        <w:spacing w:before="48" w:line="257" w:lineRule="auto"/>
        <w:ind w:left="5040" w:right="251" w:firstLine="720"/>
        <w:rPr>
          <w:rFonts w:ascii="Arial" w:eastAsia="Arial" w:hAnsi="Arial" w:cs="Arial"/>
          <w:color w:val="131515"/>
          <w:w w:val="110"/>
          <w:sz w:val="18"/>
          <w:szCs w:val="18"/>
        </w:rPr>
      </w:pPr>
      <w:r w:rsidRPr="00E74521">
        <w:rPr>
          <w:rFonts w:ascii="Arial" w:eastAsia="Arial" w:hAnsi="Arial" w:cs="Arial"/>
          <w:b/>
          <w:color w:val="131515"/>
          <w:w w:val="110"/>
          <w:sz w:val="20"/>
          <w:szCs w:val="20"/>
        </w:rPr>
        <w:t xml:space="preserve">   Ev.č.VZ: N006/20/V00014424</w:t>
      </w:r>
    </w:p>
    <w:p w:rsidR="00E74521" w:rsidRDefault="00E74521">
      <w:pPr>
        <w:spacing w:before="48" w:line="257" w:lineRule="auto"/>
        <w:ind w:left="2632" w:right="251" w:hanging="1728"/>
        <w:rPr>
          <w:rFonts w:ascii="Arial" w:eastAsia="Arial" w:hAnsi="Arial" w:cs="Arial"/>
          <w:i/>
          <w:color w:val="131515"/>
          <w:w w:val="110"/>
          <w:sz w:val="18"/>
          <w:szCs w:val="18"/>
        </w:rPr>
      </w:pPr>
    </w:p>
    <w:p w:rsidR="004E53B2" w:rsidRDefault="00E74521">
      <w:pPr>
        <w:spacing w:before="48" w:line="257" w:lineRule="auto"/>
        <w:ind w:left="2632" w:right="251" w:hanging="17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„Do</w:t>
      </w:r>
      <w:r>
        <w:rPr>
          <w:rFonts w:ascii="Arial" w:eastAsia="Arial" w:hAnsi="Arial" w:cs="Arial"/>
          <w:i/>
          <w:color w:val="131515"/>
          <w:spacing w:val="-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ávka</w:t>
      </w:r>
      <w:r>
        <w:rPr>
          <w:rFonts w:ascii="Arial" w:eastAsia="Arial" w:hAnsi="Arial" w:cs="Arial"/>
          <w:i/>
          <w:color w:val="131515"/>
          <w:spacing w:val="-2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spacing w:val="-2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iagnostických</w:t>
      </w:r>
      <w:r>
        <w:rPr>
          <w:rFonts w:ascii="Arial" w:eastAsia="Arial" w:hAnsi="Arial" w:cs="Arial"/>
          <w:i/>
          <w:color w:val="131515"/>
          <w:spacing w:val="-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souprav</w:t>
      </w:r>
      <w:r>
        <w:rPr>
          <w:rFonts w:ascii="Arial" w:eastAsia="Arial" w:hAnsi="Arial" w:cs="Arial"/>
          <w:i/>
          <w:color w:val="131515"/>
          <w:spacing w:val="-3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31515"/>
          <w:spacing w:val="-2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spacing w:val="-2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iferenci</w:t>
      </w:r>
      <w:r>
        <w:rPr>
          <w:rFonts w:ascii="Arial" w:eastAsia="Arial" w:hAnsi="Arial" w:cs="Arial"/>
          <w:i/>
          <w:color w:val="131515"/>
          <w:spacing w:val="-7"/>
          <w:w w:val="110"/>
          <w:sz w:val="18"/>
          <w:szCs w:val="18"/>
        </w:rPr>
        <w:t>á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lní</w:t>
      </w:r>
      <w:r>
        <w:rPr>
          <w:rFonts w:ascii="Arial" w:eastAsia="Arial" w:hAnsi="Arial" w:cs="Arial"/>
          <w:i/>
          <w:color w:val="131515"/>
          <w:spacing w:val="-4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laboratorní</w:t>
      </w:r>
      <w:r>
        <w:rPr>
          <w:rFonts w:ascii="Arial" w:eastAsia="Arial" w:hAnsi="Arial" w:cs="Arial"/>
          <w:i/>
          <w:color w:val="131515"/>
          <w:spacing w:val="-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spacing w:val="-2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iagnos</w:t>
      </w:r>
      <w:r>
        <w:rPr>
          <w:rFonts w:ascii="Arial" w:eastAsia="Arial" w:hAnsi="Arial" w:cs="Arial"/>
          <w:i/>
          <w:color w:val="131515"/>
          <w:spacing w:val="-12"/>
          <w:w w:val="110"/>
          <w:sz w:val="18"/>
          <w:szCs w:val="18"/>
        </w:rPr>
        <w:t>t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iku</w:t>
      </w:r>
      <w:r>
        <w:rPr>
          <w:rFonts w:ascii="Arial" w:eastAsia="Arial" w:hAnsi="Arial" w:cs="Arial"/>
          <w:i/>
          <w:color w:val="131515"/>
          <w:spacing w:val="-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syst</w:t>
      </w:r>
      <w:r>
        <w:rPr>
          <w:rFonts w:ascii="Arial" w:eastAsia="Arial" w:hAnsi="Arial" w:cs="Arial"/>
          <w:i/>
          <w:color w:val="131515"/>
          <w:spacing w:val="-19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mov</w:t>
      </w:r>
      <w:r>
        <w:rPr>
          <w:rFonts w:ascii="Arial" w:eastAsia="Arial" w:hAnsi="Arial" w:cs="Arial"/>
          <w:i/>
          <w:color w:val="131515"/>
          <w:spacing w:val="-21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ho</w:t>
      </w:r>
      <w:r>
        <w:rPr>
          <w:rFonts w:ascii="Arial" w:eastAsia="Arial" w:hAnsi="Arial" w:cs="Arial"/>
          <w:i/>
          <w:color w:val="131515"/>
          <w:spacing w:val="-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l</w:t>
      </w:r>
      <w:r>
        <w:rPr>
          <w:rFonts w:ascii="Arial" w:eastAsia="Arial" w:hAnsi="Arial" w:cs="Arial"/>
          <w:i/>
          <w:color w:val="131515"/>
          <w:spacing w:val="-23"/>
          <w:w w:val="110"/>
          <w:sz w:val="18"/>
          <w:szCs w:val="18"/>
        </w:rPr>
        <w:t>u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pusu</w:t>
      </w:r>
      <w:r>
        <w:rPr>
          <w:rFonts w:ascii="Arial" w:eastAsia="Arial" w:hAnsi="Arial" w:cs="Arial"/>
          <w:i/>
          <w:color w:val="1315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erythematod</w:t>
      </w:r>
      <w:r>
        <w:rPr>
          <w:rFonts w:ascii="Arial" w:eastAsia="Arial" w:hAnsi="Arial" w:cs="Arial"/>
          <w:i/>
          <w:color w:val="131515"/>
          <w:spacing w:val="3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s</w:t>
      </w:r>
      <w:r>
        <w:rPr>
          <w:rFonts w:ascii="Arial" w:eastAsia="Arial" w:hAnsi="Arial" w:cs="Arial"/>
          <w:i/>
          <w:color w:val="131515"/>
          <w:spacing w:val="-3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31515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stanovení</w:t>
      </w:r>
      <w:r>
        <w:rPr>
          <w:rFonts w:ascii="Arial" w:eastAsia="Arial" w:hAnsi="Arial" w:cs="Arial"/>
          <w:i/>
          <w:color w:val="131515"/>
          <w:spacing w:val="-3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protilátek</w:t>
      </w:r>
      <w:r>
        <w:rPr>
          <w:rFonts w:ascii="Arial" w:eastAsia="Arial" w:hAnsi="Arial" w:cs="Arial"/>
          <w:i/>
          <w:color w:val="131515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an</w:t>
      </w:r>
      <w:r>
        <w:rPr>
          <w:rFonts w:ascii="Arial" w:eastAsia="Arial" w:hAnsi="Arial" w:cs="Arial"/>
          <w:i/>
          <w:color w:val="131515"/>
          <w:spacing w:val="-19"/>
          <w:w w:val="110"/>
          <w:sz w:val="18"/>
          <w:szCs w:val="18"/>
        </w:rPr>
        <w:t>t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í</w:t>
      </w:r>
      <w:r>
        <w:rPr>
          <w:rFonts w:ascii="Arial" w:eastAsia="Arial" w:hAnsi="Arial" w:cs="Arial"/>
          <w:i/>
          <w:color w:val="131515"/>
          <w:spacing w:val="-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31515"/>
          <w:w w:val="110"/>
          <w:sz w:val="19"/>
          <w:szCs w:val="19"/>
        </w:rPr>
        <w:t>Clq</w:t>
      </w:r>
      <w:r>
        <w:rPr>
          <w:rFonts w:ascii="Times New Roman" w:eastAsia="Times New Roman" w:hAnsi="Times New Roman" w:cs="Times New Roman"/>
          <w:i/>
          <w:color w:val="131515"/>
          <w:spacing w:val="-2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metodou EL</w:t>
      </w:r>
      <w:r>
        <w:rPr>
          <w:rFonts w:ascii="Arial" w:eastAsia="Arial" w:hAnsi="Arial" w:cs="Arial"/>
          <w:i/>
          <w:color w:val="131515"/>
          <w:spacing w:val="-19"/>
          <w:w w:val="110"/>
          <w:sz w:val="18"/>
          <w:szCs w:val="18"/>
        </w:rPr>
        <w:t>I</w:t>
      </w:r>
      <w:r>
        <w:rPr>
          <w:rFonts w:ascii="Arial" w:eastAsia="Arial" w:hAnsi="Arial" w:cs="Arial"/>
          <w:i/>
          <w:color w:val="131515"/>
          <w:spacing w:val="-40"/>
          <w:w w:val="110"/>
          <w:sz w:val="18"/>
          <w:szCs w:val="18"/>
        </w:rPr>
        <w:t>S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A</w:t>
      </w:r>
      <w:r>
        <w:rPr>
          <w:rFonts w:ascii="Arial" w:eastAsia="Arial" w:hAnsi="Arial" w:cs="Arial"/>
          <w:i/>
          <w:color w:val="131515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2</w:t>
      </w:r>
      <w:r>
        <w:rPr>
          <w:rFonts w:ascii="Arial" w:eastAsia="Arial" w:hAnsi="Arial" w:cs="Arial"/>
          <w:i/>
          <w:color w:val="131515"/>
          <w:spacing w:val="-21"/>
          <w:w w:val="110"/>
          <w:sz w:val="18"/>
          <w:szCs w:val="18"/>
        </w:rPr>
        <w:t>0</w:t>
      </w:r>
      <w:r>
        <w:rPr>
          <w:rFonts w:ascii="Arial" w:eastAsia="Arial" w:hAnsi="Arial" w:cs="Arial"/>
          <w:i/>
          <w:color w:val="131515"/>
          <w:w w:val="110"/>
          <w:sz w:val="18"/>
          <w:szCs w:val="18"/>
        </w:rPr>
        <w:t>20"</w:t>
      </w:r>
      <w:r>
        <w:rPr>
          <w:rFonts w:ascii="Arial" w:eastAsia="Arial" w:hAnsi="Arial" w:cs="Arial"/>
          <w:i/>
          <w:color w:val="131515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515"/>
          <w:spacing w:val="-15"/>
          <w:w w:val="120"/>
          <w:sz w:val="18"/>
          <w:szCs w:val="18"/>
        </w:rPr>
        <w:t>(</w:t>
      </w:r>
      <w:r>
        <w:rPr>
          <w:rFonts w:ascii="Arial" w:eastAsia="Arial" w:hAnsi="Arial" w:cs="Arial"/>
          <w:i/>
          <w:color w:val="131515"/>
          <w:spacing w:val="-51"/>
          <w:w w:val="120"/>
          <w:sz w:val="18"/>
          <w:szCs w:val="18"/>
        </w:rPr>
        <w:t>7</w:t>
      </w:r>
      <w:r>
        <w:rPr>
          <w:rFonts w:ascii="Arial" w:eastAsia="Arial" w:hAnsi="Arial" w:cs="Arial"/>
          <w:i/>
          <w:color w:val="131515"/>
          <w:w w:val="120"/>
          <w:sz w:val="18"/>
          <w:szCs w:val="18"/>
        </w:rPr>
        <w:t>)</w:t>
      </w:r>
    </w:p>
    <w:p w:rsidR="004E53B2" w:rsidRDefault="004E53B2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:rsidR="004E53B2" w:rsidRDefault="00E74521">
      <w:pPr>
        <w:ind w:left="436" w:right="48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31515"/>
          <w:sz w:val="23"/>
        </w:rPr>
        <w:t>Rámcová</w:t>
      </w:r>
      <w:r>
        <w:rPr>
          <w:rFonts w:ascii="Arial" w:hAnsi="Arial"/>
          <w:b/>
          <w:color w:val="131515"/>
          <w:spacing w:val="1"/>
          <w:sz w:val="23"/>
        </w:rPr>
        <w:t xml:space="preserve"> </w:t>
      </w:r>
      <w:r>
        <w:rPr>
          <w:rFonts w:ascii="Arial" w:hAnsi="Arial"/>
          <w:b/>
          <w:color w:val="131515"/>
          <w:sz w:val="23"/>
        </w:rPr>
        <w:t>dohoda</w:t>
      </w:r>
    </w:p>
    <w:p w:rsidR="004E53B2" w:rsidRDefault="00E74521">
      <w:pPr>
        <w:spacing w:before="137"/>
        <w:ind w:left="464" w:right="48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5"/>
          <w:sz w:val="18"/>
          <w:szCs w:val="18"/>
        </w:rPr>
        <w:t>ve</w:t>
      </w:r>
      <w:r>
        <w:rPr>
          <w:rFonts w:ascii="Arial" w:eastAsia="Arial" w:hAnsi="Arial" w:cs="Arial"/>
          <w:color w:val="13151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smyslu</w:t>
      </w:r>
      <w:r>
        <w:rPr>
          <w:rFonts w:ascii="Arial" w:eastAsia="Arial" w:hAnsi="Arial" w:cs="Arial"/>
          <w:color w:val="13151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zák.</w:t>
      </w:r>
      <w:r>
        <w:rPr>
          <w:rFonts w:ascii="Arial" w:eastAsia="Arial" w:hAnsi="Arial" w:cs="Arial"/>
          <w:color w:val="13151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č.</w:t>
      </w:r>
      <w:r>
        <w:rPr>
          <w:rFonts w:ascii="Arial" w:eastAsia="Arial" w:hAnsi="Arial" w:cs="Arial"/>
          <w:color w:val="13151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pacing w:val="-3"/>
          <w:sz w:val="18"/>
          <w:szCs w:val="18"/>
        </w:rPr>
        <w:t>134/2016</w:t>
      </w:r>
      <w:r>
        <w:rPr>
          <w:rFonts w:ascii="Arial" w:eastAsia="Arial" w:hAnsi="Arial" w:cs="Arial"/>
          <w:color w:val="13151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Sb.,</w:t>
      </w:r>
      <w:r>
        <w:rPr>
          <w:rFonts w:ascii="Arial" w:eastAsia="Arial" w:hAnsi="Arial" w:cs="Arial"/>
          <w:color w:val="13151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o</w:t>
      </w:r>
      <w:r>
        <w:rPr>
          <w:rFonts w:ascii="Arial" w:eastAsia="Arial" w:hAnsi="Arial" w:cs="Arial"/>
          <w:color w:val="131515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zadávání</w:t>
      </w:r>
      <w:r>
        <w:rPr>
          <w:rFonts w:ascii="Arial" w:eastAsia="Arial" w:hAnsi="Arial" w:cs="Arial"/>
          <w:color w:val="13151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veřejných</w:t>
      </w:r>
      <w:r>
        <w:rPr>
          <w:rFonts w:ascii="Arial" w:eastAsia="Arial" w:hAnsi="Arial" w:cs="Arial"/>
          <w:color w:val="13151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zakázek,</w:t>
      </w:r>
      <w:r>
        <w:rPr>
          <w:rFonts w:ascii="Arial" w:eastAsia="Arial" w:hAnsi="Arial" w:cs="Arial"/>
          <w:color w:val="13151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v</w:t>
      </w:r>
      <w:r>
        <w:rPr>
          <w:rFonts w:ascii="Arial" w:eastAsia="Arial" w:hAnsi="Arial" w:cs="Arial"/>
          <w:color w:val="131515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účinném</w:t>
      </w:r>
      <w:r>
        <w:rPr>
          <w:rFonts w:ascii="Arial" w:eastAsia="Arial" w:hAnsi="Arial" w:cs="Arial"/>
          <w:color w:val="13151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znění</w:t>
      </w:r>
      <w:r>
        <w:rPr>
          <w:rFonts w:ascii="Arial" w:eastAsia="Arial" w:hAnsi="Arial" w:cs="Arial"/>
          <w:color w:val="13151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(dále</w:t>
      </w:r>
      <w:r>
        <w:rPr>
          <w:rFonts w:ascii="Arial" w:eastAsia="Arial" w:hAnsi="Arial" w:cs="Arial"/>
          <w:color w:val="13151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jen</w:t>
      </w:r>
      <w:r>
        <w:rPr>
          <w:rFonts w:ascii="Arial" w:eastAsia="Arial" w:hAnsi="Arial" w:cs="Arial"/>
          <w:color w:val="13151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„ZZVZ")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E74521">
      <w:pPr>
        <w:pStyle w:val="Nadpis2"/>
        <w:spacing w:before="104"/>
        <w:ind w:left="432" w:right="486"/>
        <w:jc w:val="center"/>
        <w:rPr>
          <w:b w:val="0"/>
          <w:bCs w:val="0"/>
        </w:rPr>
      </w:pPr>
      <w:r>
        <w:rPr>
          <w:color w:val="131515"/>
        </w:rPr>
        <w:t>Smluvní</w:t>
      </w:r>
      <w:r>
        <w:rPr>
          <w:color w:val="131515"/>
          <w:spacing w:val="-33"/>
        </w:rPr>
        <w:t xml:space="preserve"> </w:t>
      </w:r>
      <w:r>
        <w:rPr>
          <w:color w:val="131515"/>
        </w:rPr>
        <w:t>strany</w:t>
      </w:r>
    </w:p>
    <w:p w:rsidR="004E53B2" w:rsidRDefault="004E53B2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p w:rsidR="004E53B2" w:rsidRDefault="004E53B2">
      <w:pPr>
        <w:spacing w:line="20" w:lineRule="atLeast"/>
        <w:ind w:left="4991"/>
        <w:rPr>
          <w:rFonts w:ascii="Arial" w:eastAsia="Arial" w:hAnsi="Arial" w:cs="Arial"/>
          <w:sz w:val="2"/>
          <w:szCs w:val="2"/>
        </w:rPr>
      </w:pPr>
    </w:p>
    <w:p w:rsidR="004E53B2" w:rsidRDefault="004E53B2">
      <w:pPr>
        <w:spacing w:line="20" w:lineRule="atLeast"/>
        <w:rPr>
          <w:rFonts w:ascii="Arial" w:eastAsia="Arial" w:hAnsi="Arial" w:cs="Arial"/>
          <w:sz w:val="2"/>
          <w:szCs w:val="2"/>
        </w:rPr>
        <w:sectPr w:rsidR="004E53B2" w:rsidSect="00E74521">
          <w:footerReference w:type="default" r:id="rId7"/>
          <w:type w:val="continuous"/>
          <w:pgSz w:w="11910" w:h="16840"/>
          <w:pgMar w:top="993" w:right="1220" w:bottom="1000" w:left="1520" w:header="708" w:footer="805" w:gutter="0"/>
          <w:pgNumType w:start="1"/>
          <w:cols w:space="708"/>
        </w:sectPr>
      </w:pPr>
    </w:p>
    <w:p w:rsidR="004E53B2" w:rsidRDefault="00E74521">
      <w:pPr>
        <w:spacing w:before="159"/>
        <w:ind w:left="27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5"/>
          <w:w w:val="95"/>
          <w:sz w:val="18"/>
        </w:rPr>
        <w:t>LAB</w:t>
      </w:r>
      <w:r>
        <w:rPr>
          <w:rFonts w:ascii="Arial"/>
          <w:color w:val="131515"/>
          <w:spacing w:val="-2"/>
          <w:w w:val="95"/>
          <w:sz w:val="18"/>
        </w:rPr>
        <w:t xml:space="preserve"> </w:t>
      </w:r>
      <w:r>
        <w:rPr>
          <w:rFonts w:ascii="Arial"/>
          <w:color w:val="131515"/>
          <w:w w:val="95"/>
          <w:sz w:val="18"/>
        </w:rPr>
        <w:t>MARK</w:t>
      </w:r>
      <w:r>
        <w:rPr>
          <w:rFonts w:ascii="Arial"/>
          <w:color w:val="131515"/>
          <w:spacing w:val="-1"/>
          <w:w w:val="95"/>
          <w:sz w:val="18"/>
        </w:rPr>
        <w:t xml:space="preserve"> </w:t>
      </w:r>
      <w:r>
        <w:rPr>
          <w:rFonts w:ascii="Arial"/>
          <w:color w:val="131515"/>
          <w:w w:val="95"/>
          <w:sz w:val="18"/>
        </w:rPr>
        <w:t>a.s.</w:t>
      </w:r>
    </w:p>
    <w:p w:rsidR="000F5E76" w:rsidRDefault="00E74521" w:rsidP="000F5E76">
      <w:pPr>
        <w:spacing w:line="204" w:lineRule="exact"/>
        <w:ind w:left="270"/>
        <w:rPr>
          <w:rFonts w:ascii="Arial"/>
          <w:color w:val="131515"/>
          <w:w w:val="90"/>
          <w:sz w:val="18"/>
        </w:rPr>
      </w:pPr>
      <w:r>
        <w:rPr>
          <w:w w:val="90"/>
        </w:rPr>
        <w:br w:type="column"/>
      </w:r>
      <w:r w:rsidR="000F5E76">
        <w:rPr>
          <w:rFonts w:ascii="Arial"/>
          <w:color w:val="131515"/>
          <w:w w:val="90"/>
          <w:sz w:val="18"/>
        </w:rPr>
        <w:t xml:space="preserve"> 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  <w:sectPr w:rsidR="004E53B2">
          <w:type w:val="continuous"/>
          <w:pgSz w:w="11910" w:h="16840"/>
          <w:pgMar w:top="1200" w:right="1220" w:bottom="1000" w:left="1520" w:header="708" w:footer="708" w:gutter="0"/>
          <w:cols w:num="3" w:space="708" w:equalWidth="0">
            <w:col w:w="1468" w:space="3380"/>
            <w:col w:w="963" w:space="520"/>
            <w:col w:w="2839"/>
          </w:cols>
        </w:sectPr>
      </w:pPr>
    </w:p>
    <w:p w:rsidR="004E53B2" w:rsidRDefault="00E74521">
      <w:pPr>
        <w:spacing w:line="192" w:lineRule="exact"/>
        <w:ind w:left="2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z w:val="18"/>
        </w:rPr>
        <w:t>Zápis</w:t>
      </w:r>
      <w:r>
        <w:rPr>
          <w:rFonts w:ascii="Arial" w:hAnsi="Arial"/>
          <w:color w:val="131515"/>
          <w:spacing w:val="-8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v</w:t>
      </w:r>
      <w:r>
        <w:rPr>
          <w:rFonts w:ascii="Arial" w:hAnsi="Arial"/>
          <w:color w:val="131515"/>
          <w:spacing w:val="-5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OR:</w:t>
      </w:r>
    </w:p>
    <w:p w:rsidR="004E53B2" w:rsidRDefault="00E74521">
      <w:pPr>
        <w:spacing w:before="28"/>
        <w:ind w:left="114" w:firstLine="15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z w:val="18"/>
        </w:rPr>
        <w:t>Sídlo:</w:t>
      </w:r>
    </w:p>
    <w:p w:rsidR="004E53B2" w:rsidRDefault="004E53B2">
      <w:pPr>
        <w:spacing w:before="10"/>
        <w:rPr>
          <w:rFonts w:ascii="Arial" w:eastAsia="Arial" w:hAnsi="Arial" w:cs="Arial"/>
        </w:rPr>
      </w:pPr>
    </w:p>
    <w:p w:rsidR="000F5E76" w:rsidRDefault="00E74521" w:rsidP="000F5E76">
      <w:pPr>
        <w:ind w:left="114"/>
        <w:rPr>
          <w:rFonts w:ascii="Arial" w:hAnsi="Arial"/>
          <w:color w:val="131515"/>
          <w:spacing w:val="-167"/>
          <w:sz w:val="18"/>
        </w:rPr>
      </w:pPr>
      <w:r>
        <w:rPr>
          <w:rFonts w:ascii="Arial" w:hAnsi="Arial"/>
          <w:color w:val="131515"/>
          <w:spacing w:val="-167"/>
          <w:sz w:val="18"/>
        </w:rPr>
        <w:t>I</w:t>
      </w:r>
      <w:r w:rsidR="000F5E76">
        <w:rPr>
          <w:rFonts w:ascii="Arial" w:hAnsi="Arial"/>
          <w:color w:val="131515"/>
          <w:spacing w:val="-167"/>
          <w:sz w:val="18"/>
        </w:rPr>
        <w:t xml:space="preserve">      IČ</w:t>
      </w:r>
    </w:p>
    <w:p w:rsidR="00C27727" w:rsidRDefault="000F5E76" w:rsidP="000F5E76">
      <w:pPr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pacing w:val="-167"/>
          <w:sz w:val="18"/>
        </w:rPr>
        <w:t xml:space="preserve"> </w:t>
      </w:r>
      <w:r w:rsidR="00E74521">
        <w:rPr>
          <w:rFonts w:ascii="Arial" w:hAnsi="Arial"/>
          <w:color w:val="131515"/>
          <w:sz w:val="18"/>
        </w:rPr>
        <w:t>DIČ:</w:t>
      </w:r>
      <w:r>
        <w:rPr>
          <w:rFonts w:ascii="Arial" w:hAnsi="Arial"/>
          <w:color w:val="131515"/>
          <w:sz w:val="18"/>
        </w:rPr>
        <w:t xml:space="preserve">  </w:t>
      </w:r>
    </w:p>
    <w:p w:rsidR="00C27727" w:rsidRDefault="00C27727" w:rsidP="000F5E76">
      <w:pPr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z w:val="18"/>
        </w:rPr>
        <w:t>Bankovní spojení:</w:t>
      </w:r>
      <w:r w:rsidR="000F5E76">
        <w:rPr>
          <w:rFonts w:ascii="Arial" w:hAnsi="Arial"/>
          <w:color w:val="131515"/>
          <w:sz w:val="18"/>
        </w:rPr>
        <w:t xml:space="preserve"> </w:t>
      </w:r>
    </w:p>
    <w:p w:rsidR="00C27727" w:rsidRDefault="00C27727" w:rsidP="000F5E76">
      <w:pPr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z w:val="18"/>
        </w:rPr>
        <w:t>Č.ú.</w:t>
      </w:r>
      <w:r w:rsidR="000F5E76">
        <w:rPr>
          <w:rFonts w:ascii="Arial" w:hAnsi="Arial"/>
          <w:color w:val="131515"/>
          <w:sz w:val="18"/>
        </w:rPr>
        <w:t xml:space="preserve">   </w:t>
      </w:r>
    </w:p>
    <w:p w:rsidR="004E53B2" w:rsidRDefault="00C27727" w:rsidP="000F5E76">
      <w:pPr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z w:val="18"/>
        </w:rPr>
        <w:t>Zastoupená:</w:t>
      </w:r>
      <w:r w:rsidR="000F5E76">
        <w:rPr>
          <w:rFonts w:ascii="Arial" w:hAnsi="Arial"/>
          <w:color w:val="131515"/>
          <w:sz w:val="18"/>
        </w:rPr>
        <w:t xml:space="preserve">                         </w:t>
      </w:r>
    </w:p>
    <w:p w:rsidR="004E53B2" w:rsidRDefault="00E74521">
      <w:pPr>
        <w:tabs>
          <w:tab w:val="left" w:pos="4443"/>
        </w:tabs>
        <w:spacing w:line="202" w:lineRule="exact"/>
        <w:ind w:left="11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131515"/>
          <w:sz w:val="18"/>
        </w:rPr>
        <w:t>2</w:t>
      </w:r>
      <w:r>
        <w:rPr>
          <w:rFonts w:ascii="Arial" w:hAnsi="Arial"/>
          <w:color w:val="131515"/>
          <w:spacing w:val="8"/>
          <w:sz w:val="18"/>
        </w:rPr>
        <w:t>4</w:t>
      </w:r>
      <w:r>
        <w:rPr>
          <w:rFonts w:ascii="Arial" w:hAnsi="Arial"/>
          <w:color w:val="131515"/>
          <w:sz w:val="18"/>
        </w:rPr>
        <w:t>.</w:t>
      </w:r>
      <w:r>
        <w:rPr>
          <w:rFonts w:ascii="Arial" w:hAnsi="Arial"/>
          <w:color w:val="131515"/>
          <w:spacing w:val="-23"/>
          <w:sz w:val="18"/>
        </w:rPr>
        <w:t>1</w:t>
      </w:r>
      <w:r>
        <w:rPr>
          <w:rFonts w:ascii="Arial" w:hAnsi="Arial"/>
          <w:color w:val="131515"/>
          <w:sz w:val="18"/>
        </w:rPr>
        <w:t>1.</w:t>
      </w:r>
      <w:r>
        <w:rPr>
          <w:rFonts w:ascii="Arial" w:hAnsi="Arial"/>
          <w:color w:val="131515"/>
          <w:spacing w:val="-28"/>
          <w:sz w:val="18"/>
        </w:rPr>
        <w:t>1</w:t>
      </w:r>
      <w:r>
        <w:rPr>
          <w:rFonts w:ascii="Arial" w:hAnsi="Arial"/>
          <w:color w:val="131515"/>
          <w:sz w:val="18"/>
        </w:rPr>
        <w:t>998</w:t>
      </w:r>
      <w:r>
        <w:rPr>
          <w:rFonts w:ascii="Arial" w:hAnsi="Arial"/>
          <w:color w:val="131515"/>
          <w:sz w:val="18"/>
        </w:rPr>
        <w:tab/>
      </w:r>
    </w:p>
    <w:p w:rsidR="004E53B2" w:rsidRDefault="00E74521">
      <w:pPr>
        <w:tabs>
          <w:tab w:val="left" w:pos="4443"/>
        </w:tabs>
        <w:spacing w:before="23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z w:val="18"/>
        </w:rPr>
        <w:t>Pod</w:t>
      </w:r>
      <w:r>
        <w:rPr>
          <w:rFonts w:ascii="Arial" w:hAnsi="Arial"/>
          <w:color w:val="131515"/>
          <w:spacing w:val="13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Cihelnou</w:t>
      </w:r>
      <w:r>
        <w:rPr>
          <w:rFonts w:ascii="Arial" w:hAnsi="Arial"/>
          <w:color w:val="131515"/>
          <w:spacing w:val="28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532/23,</w:t>
      </w:r>
      <w:r>
        <w:rPr>
          <w:rFonts w:ascii="Arial" w:hAnsi="Arial"/>
          <w:color w:val="131515"/>
          <w:sz w:val="18"/>
        </w:rPr>
        <w:tab/>
      </w:r>
    </w:p>
    <w:p w:rsidR="004E53B2" w:rsidRDefault="00E74521">
      <w:pPr>
        <w:tabs>
          <w:tab w:val="left" w:pos="4443"/>
        </w:tabs>
        <w:spacing w:before="14" w:line="207" w:lineRule="exact"/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5"/>
          <w:spacing w:val="-43"/>
          <w:sz w:val="18"/>
        </w:rPr>
        <w:t>1</w:t>
      </w:r>
      <w:r>
        <w:rPr>
          <w:rFonts w:ascii="Arial"/>
          <w:color w:val="131515"/>
          <w:sz w:val="18"/>
        </w:rPr>
        <w:t>61</w:t>
      </w:r>
      <w:r>
        <w:rPr>
          <w:rFonts w:ascii="Arial"/>
          <w:color w:val="131515"/>
          <w:spacing w:val="5"/>
          <w:sz w:val="18"/>
        </w:rPr>
        <w:t xml:space="preserve"> </w:t>
      </w:r>
      <w:r>
        <w:rPr>
          <w:rFonts w:ascii="Arial"/>
          <w:color w:val="131515"/>
          <w:sz w:val="18"/>
        </w:rPr>
        <w:t>00</w:t>
      </w:r>
      <w:r>
        <w:rPr>
          <w:rFonts w:ascii="Arial"/>
          <w:color w:val="131515"/>
          <w:spacing w:val="31"/>
          <w:sz w:val="18"/>
        </w:rPr>
        <w:t xml:space="preserve"> </w:t>
      </w:r>
      <w:r>
        <w:rPr>
          <w:rFonts w:ascii="Arial"/>
          <w:color w:val="131515"/>
          <w:sz w:val="18"/>
        </w:rPr>
        <w:t>Praha</w:t>
      </w:r>
      <w:r>
        <w:rPr>
          <w:rFonts w:ascii="Arial"/>
          <w:color w:val="131515"/>
          <w:spacing w:val="37"/>
          <w:sz w:val="18"/>
        </w:rPr>
        <w:t xml:space="preserve"> </w:t>
      </w:r>
      <w:r>
        <w:rPr>
          <w:rFonts w:ascii="Arial"/>
          <w:color w:val="131515"/>
          <w:sz w:val="18"/>
        </w:rPr>
        <w:t>6</w:t>
      </w:r>
      <w:r>
        <w:rPr>
          <w:rFonts w:ascii="Arial"/>
          <w:color w:val="131515"/>
          <w:sz w:val="18"/>
        </w:rPr>
        <w:tab/>
      </w:r>
    </w:p>
    <w:p w:rsidR="000F5E76" w:rsidRDefault="00E74521">
      <w:pPr>
        <w:tabs>
          <w:tab w:val="left" w:pos="4443"/>
          <w:tab w:val="left" w:pos="6118"/>
        </w:tabs>
        <w:spacing w:line="202" w:lineRule="exact"/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z w:val="18"/>
        </w:rPr>
        <w:t>25713001</w:t>
      </w:r>
    </w:p>
    <w:p w:rsidR="00C27727" w:rsidRDefault="000F5E76">
      <w:pPr>
        <w:tabs>
          <w:tab w:val="left" w:pos="4443"/>
          <w:tab w:val="left" w:pos="6118"/>
        </w:tabs>
        <w:spacing w:line="202" w:lineRule="exact"/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z w:val="18"/>
        </w:rPr>
        <w:t>CZ25713001</w:t>
      </w:r>
    </w:p>
    <w:p w:rsidR="00C27727" w:rsidRDefault="00C27727" w:rsidP="00C27727">
      <w:pPr>
        <w:tabs>
          <w:tab w:val="left" w:pos="4448"/>
          <w:tab w:val="left" w:pos="6118"/>
        </w:tabs>
        <w:spacing w:line="202" w:lineRule="exact"/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z w:val="18"/>
        </w:rPr>
        <w:t>1456560297/0100 KB Praha 7</w:t>
      </w:r>
    </w:p>
    <w:p w:rsidR="00C27727" w:rsidRDefault="00C27727" w:rsidP="00C27727">
      <w:pPr>
        <w:tabs>
          <w:tab w:val="left" w:pos="4448"/>
          <w:tab w:val="left" w:pos="6118"/>
        </w:tabs>
        <w:spacing w:line="202" w:lineRule="exact"/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z w:val="18"/>
        </w:rPr>
        <w:t>1456560297/0100</w:t>
      </w:r>
    </w:p>
    <w:p w:rsidR="00C27727" w:rsidRDefault="00C27727" w:rsidP="00C27727">
      <w:pPr>
        <w:tabs>
          <w:tab w:val="left" w:pos="4448"/>
          <w:tab w:val="left" w:pos="6118"/>
        </w:tabs>
        <w:spacing w:line="202" w:lineRule="exact"/>
        <w:ind w:left="114"/>
        <w:rPr>
          <w:rFonts w:ascii="Arial" w:hAnsi="Arial"/>
          <w:color w:val="131515"/>
          <w:sz w:val="18"/>
        </w:rPr>
      </w:pPr>
      <w:r>
        <w:rPr>
          <w:rFonts w:ascii="Arial" w:hAnsi="Arial"/>
          <w:color w:val="131515"/>
          <w:sz w:val="18"/>
        </w:rPr>
        <w:t>Ing. Petr Filip,</w:t>
      </w:r>
    </w:p>
    <w:p w:rsidR="004E53B2" w:rsidRDefault="00C27727" w:rsidP="00C27727">
      <w:pPr>
        <w:tabs>
          <w:tab w:val="left" w:pos="4448"/>
          <w:tab w:val="left" w:pos="6118"/>
        </w:tabs>
        <w:spacing w:line="202" w:lineRule="exact"/>
        <w:ind w:left="114"/>
        <w:rPr>
          <w:rFonts w:ascii="Arial" w:eastAsia="Arial" w:hAnsi="Arial" w:cs="Arial"/>
          <w:sz w:val="18"/>
          <w:szCs w:val="18"/>
        </w:rPr>
        <w:sectPr w:rsidR="004E53B2" w:rsidSect="00C27727">
          <w:type w:val="continuous"/>
          <w:pgSz w:w="11910" w:h="16840"/>
          <w:pgMar w:top="1200" w:right="1220" w:bottom="1000" w:left="1520" w:header="708" w:footer="708" w:gutter="0"/>
          <w:cols w:num="2" w:space="708" w:equalWidth="0">
            <w:col w:w="2449" w:space="69"/>
            <w:col w:w="6652"/>
          </w:cols>
        </w:sectPr>
      </w:pPr>
      <w:r>
        <w:rPr>
          <w:rFonts w:ascii="Arial" w:hAnsi="Arial"/>
          <w:color w:val="131515"/>
          <w:sz w:val="18"/>
        </w:rPr>
        <w:t>předseda představenstva</w:t>
      </w:r>
      <w:r w:rsidR="00E74521">
        <w:rPr>
          <w:rFonts w:ascii="Arial" w:hAnsi="Arial"/>
          <w:color w:val="131515"/>
          <w:sz w:val="18"/>
        </w:rPr>
        <w:tab/>
      </w:r>
    </w:p>
    <w:p w:rsidR="004E53B2" w:rsidRDefault="004E53B2" w:rsidP="00C27727">
      <w:pPr>
        <w:spacing w:line="41" w:lineRule="atLeast"/>
        <w:rPr>
          <w:rFonts w:ascii="Arial" w:eastAsia="Arial" w:hAnsi="Arial" w:cs="Arial"/>
          <w:sz w:val="18"/>
          <w:szCs w:val="18"/>
        </w:rPr>
        <w:sectPr w:rsidR="004E53B2">
          <w:type w:val="continuous"/>
          <w:pgSz w:w="11910" w:h="16840"/>
          <w:pgMar w:top="1200" w:right="1220" w:bottom="1000" w:left="1520" w:header="708" w:footer="708" w:gutter="0"/>
          <w:cols w:num="2" w:space="708" w:equalWidth="0">
            <w:col w:w="3778" w:space="455"/>
            <w:col w:w="4937"/>
          </w:cols>
        </w:sectPr>
      </w:pPr>
    </w:p>
    <w:p w:rsidR="004E53B2" w:rsidRDefault="004E53B2" w:rsidP="00C27727">
      <w:pPr>
        <w:tabs>
          <w:tab w:val="left" w:pos="4695"/>
        </w:tabs>
        <w:spacing w:before="3"/>
        <w:rPr>
          <w:rFonts w:ascii="Arial" w:eastAsia="Arial" w:hAnsi="Arial" w:cs="Arial"/>
          <w:sz w:val="18"/>
          <w:szCs w:val="18"/>
        </w:rPr>
      </w:pPr>
    </w:p>
    <w:p w:rsidR="004E53B2" w:rsidRDefault="00E74521">
      <w:pPr>
        <w:spacing w:before="72"/>
        <w:ind w:left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31515"/>
          <w:sz w:val="18"/>
          <w:szCs w:val="18"/>
        </w:rPr>
        <w:t>(dále</w:t>
      </w:r>
      <w:r>
        <w:rPr>
          <w:rFonts w:ascii="Arial" w:eastAsia="Arial" w:hAnsi="Arial" w:cs="Arial"/>
          <w:color w:val="131515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jen</w:t>
      </w:r>
      <w:r>
        <w:rPr>
          <w:rFonts w:ascii="Arial" w:eastAsia="Arial" w:hAnsi="Arial" w:cs="Arial"/>
          <w:color w:val="13151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„Dodavate</w:t>
      </w:r>
      <w:r w:rsidR="00C27727">
        <w:rPr>
          <w:rFonts w:ascii="Arial" w:eastAsia="Arial" w:hAnsi="Arial" w:cs="Arial"/>
          <w:b/>
          <w:bCs/>
          <w:color w:val="13151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')</w:t>
      </w:r>
    </w:p>
    <w:p w:rsidR="004E53B2" w:rsidRDefault="004E53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4E53B2" w:rsidRDefault="004E53B2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:rsidR="004E53B2" w:rsidRDefault="00E74521">
      <w:pPr>
        <w:ind w:left="2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31515"/>
          <w:sz w:val="23"/>
        </w:rPr>
        <w:t>a</w:t>
      </w:r>
    </w:p>
    <w:p w:rsidR="004E53B2" w:rsidRDefault="00E7452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E53B2" w:rsidRDefault="00E74521">
      <w:pPr>
        <w:spacing w:before="38"/>
        <w:ind w:left="265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  <w:sectPr w:rsidR="004E53B2">
          <w:type w:val="continuous"/>
          <w:pgSz w:w="11910" w:h="16840"/>
          <w:pgMar w:top="1200" w:right="1220" w:bottom="1000" w:left="1520" w:header="708" w:footer="708" w:gutter="0"/>
          <w:cols w:num="3" w:space="708" w:equalWidth="0">
            <w:col w:w="2228" w:space="2634"/>
            <w:col w:w="1438" w:space="45"/>
            <w:col w:w="2825"/>
          </w:cols>
        </w:sectPr>
      </w:pP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spacing w:before="5"/>
        <w:rPr>
          <w:rFonts w:ascii="Arial" w:eastAsia="Arial" w:hAnsi="Arial" w:cs="Arial"/>
          <w:sz w:val="19"/>
          <w:szCs w:val="19"/>
        </w:rPr>
      </w:pPr>
    </w:p>
    <w:p w:rsidR="004E53B2" w:rsidRDefault="00E74521">
      <w:pPr>
        <w:pStyle w:val="Nadpis2"/>
        <w:ind w:left="275"/>
        <w:rPr>
          <w:b w:val="0"/>
          <w:bCs w:val="0"/>
        </w:rPr>
      </w:pPr>
      <w:r>
        <w:rPr>
          <w:color w:val="131515"/>
        </w:rPr>
        <w:t>Revmatologický</w:t>
      </w:r>
      <w:r>
        <w:rPr>
          <w:color w:val="131515"/>
          <w:spacing w:val="-6"/>
        </w:rPr>
        <w:t xml:space="preserve"> </w:t>
      </w:r>
      <w:r>
        <w:rPr>
          <w:color w:val="131515"/>
        </w:rPr>
        <w:t>ústav,</w:t>
      </w:r>
      <w:r>
        <w:rPr>
          <w:color w:val="131515"/>
          <w:spacing w:val="-27"/>
        </w:rPr>
        <w:t xml:space="preserve"> </w:t>
      </w:r>
      <w:r>
        <w:rPr>
          <w:color w:val="131515"/>
        </w:rPr>
        <w:t>statní</w:t>
      </w:r>
      <w:r>
        <w:rPr>
          <w:color w:val="131515"/>
          <w:spacing w:val="-18"/>
        </w:rPr>
        <w:t xml:space="preserve"> </w:t>
      </w:r>
      <w:r>
        <w:rPr>
          <w:color w:val="131515"/>
        </w:rPr>
        <w:t>příspěvková</w:t>
      </w:r>
      <w:r>
        <w:rPr>
          <w:color w:val="131515"/>
          <w:spacing w:val="-11"/>
        </w:rPr>
        <w:t xml:space="preserve"> </w:t>
      </w:r>
      <w:r>
        <w:rPr>
          <w:color w:val="131515"/>
        </w:rPr>
        <w:t>organizace</w:t>
      </w:r>
    </w:p>
    <w:p w:rsidR="004E53B2" w:rsidRDefault="00E74521">
      <w:pPr>
        <w:tabs>
          <w:tab w:val="left" w:pos="2295"/>
        </w:tabs>
        <w:spacing w:before="19"/>
        <w:ind w:left="27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w w:val="95"/>
          <w:sz w:val="18"/>
        </w:rPr>
        <w:t>Sídlo:</w:t>
      </w:r>
      <w:r>
        <w:rPr>
          <w:rFonts w:ascii="Arial" w:hAnsi="Arial"/>
          <w:color w:val="131515"/>
          <w:w w:val="95"/>
          <w:sz w:val="18"/>
        </w:rPr>
        <w:tab/>
      </w:r>
      <w:r>
        <w:rPr>
          <w:rFonts w:ascii="Arial" w:hAnsi="Arial"/>
          <w:color w:val="131515"/>
          <w:sz w:val="18"/>
        </w:rPr>
        <w:t>Na</w:t>
      </w:r>
      <w:r>
        <w:rPr>
          <w:rFonts w:ascii="Arial" w:hAnsi="Arial"/>
          <w:color w:val="131515"/>
          <w:spacing w:val="21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Slupi</w:t>
      </w:r>
      <w:r>
        <w:rPr>
          <w:rFonts w:ascii="Arial" w:hAnsi="Arial"/>
          <w:color w:val="131515"/>
          <w:spacing w:val="19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450/4,</w:t>
      </w:r>
      <w:r>
        <w:rPr>
          <w:rFonts w:ascii="Arial" w:hAnsi="Arial"/>
          <w:color w:val="131515"/>
          <w:spacing w:val="30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Nové</w:t>
      </w:r>
      <w:r>
        <w:rPr>
          <w:rFonts w:ascii="Arial" w:hAnsi="Arial"/>
          <w:color w:val="131515"/>
          <w:spacing w:val="14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Město,</w:t>
      </w:r>
      <w:r>
        <w:rPr>
          <w:rFonts w:ascii="Arial" w:hAnsi="Arial"/>
          <w:color w:val="131515"/>
          <w:spacing w:val="28"/>
          <w:sz w:val="18"/>
        </w:rPr>
        <w:t xml:space="preserve"> </w:t>
      </w:r>
      <w:r>
        <w:rPr>
          <w:rFonts w:ascii="Arial" w:hAnsi="Arial"/>
          <w:color w:val="131515"/>
          <w:spacing w:val="-37"/>
          <w:sz w:val="18"/>
        </w:rPr>
        <w:t>1</w:t>
      </w:r>
      <w:r>
        <w:rPr>
          <w:rFonts w:ascii="Arial" w:hAnsi="Arial"/>
          <w:color w:val="131515"/>
          <w:sz w:val="18"/>
        </w:rPr>
        <w:t>28</w:t>
      </w:r>
      <w:r>
        <w:rPr>
          <w:rFonts w:ascii="Arial" w:hAnsi="Arial"/>
          <w:color w:val="131515"/>
          <w:spacing w:val="21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00</w:t>
      </w:r>
      <w:r>
        <w:rPr>
          <w:rFonts w:ascii="Arial" w:hAnsi="Arial"/>
          <w:color w:val="131515"/>
          <w:spacing w:val="19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Praha</w:t>
      </w:r>
      <w:r>
        <w:rPr>
          <w:rFonts w:ascii="Arial" w:hAnsi="Arial"/>
          <w:color w:val="131515"/>
          <w:spacing w:val="27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2</w:t>
      </w:r>
    </w:p>
    <w:p w:rsidR="004E53B2" w:rsidRDefault="00E74521">
      <w:pPr>
        <w:tabs>
          <w:tab w:val="left" w:pos="2286"/>
        </w:tabs>
        <w:spacing w:before="18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pacing w:val="-150"/>
          <w:w w:val="90"/>
          <w:sz w:val="18"/>
        </w:rPr>
        <w:t>I</w:t>
      </w:r>
      <w:r>
        <w:rPr>
          <w:rFonts w:ascii="Arial" w:hAnsi="Arial"/>
          <w:color w:val="131515"/>
          <w:w w:val="90"/>
          <w:sz w:val="18"/>
        </w:rPr>
        <w:t>Č:</w:t>
      </w:r>
      <w:r>
        <w:rPr>
          <w:rFonts w:ascii="Arial" w:hAnsi="Arial"/>
          <w:color w:val="131515"/>
          <w:w w:val="90"/>
          <w:sz w:val="18"/>
        </w:rPr>
        <w:tab/>
      </w:r>
      <w:r>
        <w:rPr>
          <w:rFonts w:ascii="Arial" w:hAnsi="Arial"/>
          <w:color w:val="131515"/>
          <w:sz w:val="18"/>
        </w:rPr>
        <w:t>00023728</w:t>
      </w:r>
    </w:p>
    <w:p w:rsidR="004E53B2" w:rsidRDefault="00E74521">
      <w:pPr>
        <w:tabs>
          <w:tab w:val="left" w:pos="2286"/>
        </w:tabs>
        <w:spacing w:before="23"/>
        <w:ind w:left="27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pacing w:val="-6"/>
          <w:sz w:val="18"/>
        </w:rPr>
        <w:t>DI</w:t>
      </w:r>
      <w:r>
        <w:rPr>
          <w:rFonts w:ascii="Arial" w:hAnsi="Arial"/>
          <w:color w:val="131515"/>
          <w:spacing w:val="-7"/>
          <w:sz w:val="18"/>
        </w:rPr>
        <w:t>Č:</w:t>
      </w:r>
      <w:r>
        <w:rPr>
          <w:rFonts w:ascii="Arial" w:hAnsi="Arial"/>
          <w:color w:val="131515"/>
          <w:spacing w:val="-7"/>
          <w:sz w:val="18"/>
        </w:rPr>
        <w:tab/>
      </w:r>
      <w:r>
        <w:rPr>
          <w:rFonts w:ascii="Arial" w:hAnsi="Arial"/>
          <w:color w:val="131515"/>
          <w:sz w:val="18"/>
        </w:rPr>
        <w:t>CZ00023728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  <w:sectPr w:rsidR="004E53B2">
          <w:type w:val="continuous"/>
          <w:pgSz w:w="11910" w:h="16840"/>
          <w:pgMar w:top="1200" w:right="1220" w:bottom="1000" w:left="1520" w:header="708" w:footer="708" w:gutter="0"/>
          <w:cols w:space="708"/>
        </w:sectPr>
      </w:pPr>
    </w:p>
    <w:p w:rsidR="004E53B2" w:rsidRDefault="00E74521">
      <w:pPr>
        <w:spacing w:before="18" w:line="264" w:lineRule="auto"/>
        <w:ind w:left="270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z w:val="18"/>
        </w:rPr>
        <w:t>Bankovní</w:t>
      </w:r>
      <w:r>
        <w:rPr>
          <w:rFonts w:ascii="Arial" w:hAnsi="Arial"/>
          <w:color w:val="131515"/>
          <w:spacing w:val="6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spojení:</w:t>
      </w:r>
      <w:r>
        <w:rPr>
          <w:rFonts w:ascii="Arial" w:hAnsi="Arial"/>
          <w:color w:val="131515"/>
          <w:w w:val="102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Číslo</w:t>
      </w:r>
      <w:r>
        <w:rPr>
          <w:rFonts w:ascii="Arial" w:hAnsi="Arial"/>
          <w:color w:val="131515"/>
          <w:spacing w:val="7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účtu:</w:t>
      </w:r>
      <w:r>
        <w:rPr>
          <w:rFonts w:ascii="Arial" w:hAnsi="Arial"/>
          <w:color w:val="131515"/>
          <w:w w:val="106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Zastoupený:</w:t>
      </w:r>
      <w:r>
        <w:rPr>
          <w:rFonts w:ascii="Arial" w:hAnsi="Arial"/>
          <w:color w:val="131515"/>
          <w:w w:val="101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Odborný</w:t>
      </w:r>
      <w:r>
        <w:rPr>
          <w:rFonts w:ascii="Arial" w:hAnsi="Arial"/>
          <w:color w:val="131515"/>
          <w:spacing w:val="49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garant:</w:t>
      </w:r>
      <w:r>
        <w:rPr>
          <w:rFonts w:ascii="Arial" w:hAnsi="Arial"/>
          <w:color w:val="131515"/>
          <w:w w:val="106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E-mail:</w:t>
      </w:r>
    </w:p>
    <w:p w:rsidR="004E53B2" w:rsidRDefault="00E74521">
      <w:pPr>
        <w:spacing w:before="7" w:line="261" w:lineRule="auto"/>
        <w:ind w:left="280" w:right="5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z w:val="18"/>
        </w:rPr>
        <w:t>Kontaktní</w:t>
      </w:r>
      <w:r>
        <w:rPr>
          <w:rFonts w:ascii="Arial" w:hAnsi="Arial"/>
          <w:color w:val="131515"/>
          <w:spacing w:val="28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osoba:</w:t>
      </w:r>
      <w:r w:rsidR="00C27727">
        <w:rPr>
          <w:rFonts w:ascii="Arial" w:hAnsi="Arial"/>
          <w:color w:val="131515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E-mail:</w:t>
      </w:r>
    </w:p>
    <w:p w:rsidR="004E53B2" w:rsidRDefault="00E74521">
      <w:pPr>
        <w:spacing w:before="23" w:line="272" w:lineRule="auto"/>
        <w:ind w:left="412" w:right="5127" w:firstLine="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131515"/>
          <w:sz w:val="18"/>
        </w:rPr>
        <w:t>Česká</w:t>
      </w:r>
      <w:r>
        <w:rPr>
          <w:rFonts w:ascii="Arial" w:hAnsi="Arial"/>
          <w:color w:val="131515"/>
          <w:spacing w:val="17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národní</w:t>
      </w:r>
      <w:r>
        <w:rPr>
          <w:rFonts w:ascii="Arial" w:hAnsi="Arial"/>
          <w:color w:val="131515"/>
          <w:spacing w:val="8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 xml:space="preserve">banka </w:t>
      </w:r>
      <w:r>
        <w:rPr>
          <w:rFonts w:ascii="Arial" w:hAnsi="Arial"/>
          <w:color w:val="131515"/>
          <w:spacing w:val="-2"/>
          <w:w w:val="105"/>
          <w:sz w:val="18"/>
        </w:rPr>
        <w:t>439021/071</w:t>
      </w:r>
      <w:r>
        <w:rPr>
          <w:rFonts w:ascii="Arial" w:hAnsi="Arial"/>
          <w:color w:val="131515"/>
          <w:spacing w:val="-3"/>
          <w:w w:val="105"/>
          <w:sz w:val="18"/>
        </w:rPr>
        <w:t>0</w:t>
      </w:r>
    </w:p>
    <w:p w:rsidR="004E53B2" w:rsidRDefault="00E74521">
      <w:pPr>
        <w:spacing w:line="267" w:lineRule="auto"/>
        <w:ind w:left="426" w:right="3490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5"/>
          <w:sz w:val="18"/>
        </w:rPr>
        <w:t>prof.</w:t>
      </w:r>
      <w:r>
        <w:rPr>
          <w:rFonts w:ascii="Arial" w:hAnsi="Arial"/>
          <w:color w:val="131515"/>
          <w:spacing w:val="27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MUDr.</w:t>
      </w:r>
      <w:r>
        <w:rPr>
          <w:rFonts w:ascii="Arial" w:hAnsi="Arial"/>
          <w:color w:val="131515"/>
          <w:spacing w:val="29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Karel</w:t>
      </w:r>
      <w:r>
        <w:rPr>
          <w:rFonts w:ascii="Arial" w:hAnsi="Arial"/>
          <w:color w:val="131515"/>
          <w:spacing w:val="35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Pavelka,</w:t>
      </w:r>
      <w:r>
        <w:rPr>
          <w:rFonts w:ascii="Arial" w:hAnsi="Arial"/>
          <w:color w:val="131515"/>
          <w:spacing w:val="39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DrSc.,</w:t>
      </w:r>
      <w:r>
        <w:rPr>
          <w:rFonts w:ascii="Arial" w:hAnsi="Arial"/>
          <w:color w:val="131515"/>
          <w:spacing w:val="-22"/>
          <w:sz w:val="18"/>
        </w:rPr>
        <w:t xml:space="preserve"> </w:t>
      </w:r>
      <w:r>
        <w:rPr>
          <w:rFonts w:ascii="Arial" w:hAnsi="Arial"/>
          <w:color w:val="131515"/>
          <w:sz w:val="18"/>
        </w:rPr>
        <w:t>ředitel</w:t>
      </w:r>
      <w:r>
        <w:rPr>
          <w:rFonts w:ascii="Arial" w:hAnsi="Arial"/>
          <w:color w:val="131515"/>
          <w:spacing w:val="25"/>
          <w:w w:val="106"/>
          <w:sz w:val="18"/>
        </w:rPr>
        <w:t xml:space="preserve"> </w:t>
      </w:r>
      <w:r w:rsidR="00C27727">
        <w:rPr>
          <w:rFonts w:ascii="Arial" w:hAnsi="Arial"/>
          <w:color w:val="131515"/>
          <w:sz w:val="18"/>
        </w:rPr>
        <w:t>[Xx  xX]</w:t>
      </w:r>
    </w:p>
    <w:p w:rsidR="004E53B2" w:rsidRDefault="00F9670C">
      <w:pPr>
        <w:spacing w:line="198" w:lineRule="exact"/>
        <w:ind w:left="426"/>
        <w:rPr>
          <w:rFonts w:ascii="Arial"/>
          <w:color w:val="131515"/>
          <w:sz w:val="18"/>
        </w:rPr>
      </w:pPr>
      <w:hyperlink r:id="rId8">
        <w:r w:rsidR="00C27727">
          <w:rPr>
            <w:rFonts w:ascii="Arial"/>
            <w:color w:val="131515"/>
            <w:sz w:val="18"/>
          </w:rPr>
          <w:t>[Xx  xX]</w:t>
        </w:r>
      </w:hyperlink>
    </w:p>
    <w:p w:rsidR="00C27727" w:rsidRDefault="00C27727">
      <w:pPr>
        <w:spacing w:line="198" w:lineRule="exact"/>
        <w:ind w:left="426"/>
        <w:rPr>
          <w:rFonts w:ascii="Arial"/>
          <w:color w:val="131515"/>
          <w:sz w:val="18"/>
        </w:rPr>
      </w:pPr>
      <w:r>
        <w:rPr>
          <w:rFonts w:ascii="Arial"/>
          <w:color w:val="131515"/>
          <w:sz w:val="18"/>
        </w:rPr>
        <w:t>[Xx  xX]</w:t>
      </w:r>
    </w:p>
    <w:p w:rsidR="00C27727" w:rsidRDefault="00C27727">
      <w:pPr>
        <w:spacing w:line="198" w:lineRule="exact"/>
        <w:ind w:left="42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5"/>
          <w:sz w:val="18"/>
        </w:rPr>
        <w:t>[Xx  xX]</w:t>
      </w:r>
    </w:p>
    <w:p w:rsidR="004E53B2" w:rsidRPr="00C27727" w:rsidRDefault="004E53B2" w:rsidP="00C27727">
      <w:pPr>
        <w:spacing w:before="9"/>
        <w:ind w:left="270"/>
        <w:rPr>
          <w:rFonts w:ascii="Arial" w:hAnsi="Arial"/>
          <w:color w:val="131515"/>
          <w:spacing w:val="-167"/>
          <w:sz w:val="18"/>
        </w:rPr>
        <w:sectPr w:rsidR="004E53B2" w:rsidRPr="00C27727">
          <w:type w:val="continuous"/>
          <w:pgSz w:w="11910" w:h="16840"/>
          <w:pgMar w:top="1200" w:right="1220" w:bottom="1000" w:left="1520" w:header="708" w:footer="708" w:gutter="0"/>
          <w:cols w:num="2" w:space="708" w:equalWidth="0">
            <w:col w:w="1731" w:space="143"/>
            <w:col w:w="7296"/>
          </w:cols>
        </w:sectPr>
      </w:pPr>
    </w:p>
    <w:p w:rsidR="004E53B2" w:rsidRDefault="004E53B2">
      <w:pPr>
        <w:spacing w:before="10"/>
        <w:rPr>
          <w:rFonts w:ascii="Arial" w:eastAsia="Arial" w:hAnsi="Arial" w:cs="Arial"/>
        </w:rPr>
      </w:pPr>
    </w:p>
    <w:p w:rsidR="004E53B2" w:rsidRDefault="00E74521">
      <w:pPr>
        <w:spacing w:before="74"/>
        <w:ind w:left="3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31515"/>
          <w:sz w:val="18"/>
          <w:szCs w:val="18"/>
        </w:rPr>
        <w:t>(dále</w:t>
      </w:r>
      <w:r>
        <w:rPr>
          <w:rFonts w:ascii="Arial" w:eastAsia="Arial" w:hAnsi="Arial" w:cs="Arial"/>
          <w:color w:val="13151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jen</w:t>
      </w:r>
      <w:r>
        <w:rPr>
          <w:rFonts w:ascii="Arial" w:eastAsia="Arial" w:hAnsi="Arial" w:cs="Arial"/>
          <w:color w:val="13151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„Objednatel")</w:t>
      </w:r>
    </w:p>
    <w:p w:rsidR="004E53B2" w:rsidRDefault="004E53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4E53B2" w:rsidRDefault="004E53B2">
      <w:pPr>
        <w:spacing w:before="7"/>
        <w:rPr>
          <w:rFonts w:ascii="Arial" w:eastAsia="Arial" w:hAnsi="Arial" w:cs="Arial"/>
          <w:b/>
          <w:bCs/>
        </w:rPr>
      </w:pPr>
    </w:p>
    <w:p w:rsidR="004E53B2" w:rsidRDefault="00E74521">
      <w:pPr>
        <w:ind w:left="814" w:right="7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5"/>
          <w:w w:val="105"/>
          <w:sz w:val="18"/>
          <w:szCs w:val="18"/>
        </w:rPr>
        <w:t>uzavřeli</w:t>
      </w:r>
      <w:r>
        <w:rPr>
          <w:rFonts w:ascii="Arial" w:eastAsia="Arial" w:hAnsi="Arial" w:cs="Arial"/>
          <w:color w:val="131515"/>
          <w:spacing w:val="1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níže</w:t>
      </w:r>
      <w:r>
        <w:rPr>
          <w:rFonts w:ascii="Arial" w:eastAsia="Arial" w:hAnsi="Arial" w:cs="Arial"/>
          <w:color w:val="131515"/>
          <w:spacing w:val="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uvedeného</w:t>
      </w:r>
      <w:r>
        <w:rPr>
          <w:rFonts w:ascii="Arial" w:eastAsia="Arial" w:hAnsi="Arial" w:cs="Arial"/>
          <w:color w:val="131515"/>
          <w:spacing w:val="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dne,</w:t>
      </w:r>
      <w:r>
        <w:rPr>
          <w:rFonts w:ascii="Arial" w:eastAsia="Arial" w:hAnsi="Arial" w:cs="Arial"/>
          <w:color w:val="131515"/>
          <w:spacing w:val="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měsíce</w:t>
      </w:r>
      <w:r>
        <w:rPr>
          <w:rFonts w:ascii="Arial" w:eastAsia="Arial" w:hAnsi="Arial" w:cs="Arial"/>
          <w:color w:val="131515"/>
          <w:spacing w:val="-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131515"/>
          <w:spacing w:val="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roku,</w:t>
      </w:r>
      <w:r>
        <w:rPr>
          <w:rFonts w:ascii="Arial" w:eastAsia="Arial" w:hAnsi="Arial" w:cs="Arial"/>
          <w:color w:val="131515"/>
          <w:spacing w:val="-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tuto</w:t>
      </w:r>
      <w:r>
        <w:rPr>
          <w:rFonts w:ascii="Arial" w:eastAsia="Arial" w:hAnsi="Arial" w:cs="Arial"/>
          <w:color w:val="131515"/>
          <w:spacing w:val="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rámcovou</w:t>
      </w:r>
      <w:r>
        <w:rPr>
          <w:rFonts w:ascii="Arial" w:eastAsia="Arial" w:hAnsi="Arial" w:cs="Arial"/>
          <w:color w:val="131515"/>
          <w:spacing w:val="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dohodu</w:t>
      </w:r>
      <w:r>
        <w:rPr>
          <w:rFonts w:ascii="Arial" w:eastAsia="Arial" w:hAnsi="Arial" w:cs="Arial"/>
          <w:color w:val="131515"/>
          <w:spacing w:val="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(dále</w:t>
      </w:r>
      <w:r>
        <w:rPr>
          <w:rFonts w:ascii="Arial" w:eastAsia="Arial" w:hAnsi="Arial" w:cs="Arial"/>
          <w:color w:val="131515"/>
          <w:spacing w:val="-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jen</w:t>
      </w:r>
      <w:r>
        <w:rPr>
          <w:rFonts w:ascii="Arial" w:eastAsia="Arial" w:hAnsi="Arial" w:cs="Arial"/>
          <w:color w:val="131515"/>
          <w:spacing w:val="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„smlouvu"):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spacing w:before="10"/>
        <w:rPr>
          <w:rFonts w:ascii="Arial" w:eastAsia="Arial" w:hAnsi="Arial" w:cs="Arial"/>
        </w:rPr>
      </w:pPr>
    </w:p>
    <w:p w:rsidR="004E53B2" w:rsidRDefault="00E74521">
      <w:pPr>
        <w:pStyle w:val="Nadpis2"/>
        <w:ind w:right="755"/>
        <w:jc w:val="center"/>
        <w:rPr>
          <w:b w:val="0"/>
          <w:bCs w:val="0"/>
        </w:rPr>
      </w:pPr>
      <w:r>
        <w:rPr>
          <w:color w:val="131515"/>
        </w:rPr>
        <w:t>Preambule</w:t>
      </w:r>
    </w:p>
    <w:p w:rsidR="004E53B2" w:rsidRDefault="00E74521">
      <w:pPr>
        <w:spacing w:before="136" w:line="237" w:lineRule="auto"/>
        <w:ind w:left="275" w:right="192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5"/>
          <w:sz w:val="18"/>
          <w:szCs w:val="18"/>
        </w:rPr>
        <w:t>Tato</w:t>
      </w:r>
      <w:r>
        <w:rPr>
          <w:rFonts w:ascii="Arial" w:eastAsia="Arial" w:hAnsi="Arial" w:cs="Arial"/>
          <w:color w:val="131515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smlouva</w:t>
      </w:r>
      <w:r>
        <w:rPr>
          <w:rFonts w:ascii="Arial" w:eastAsia="Arial" w:hAnsi="Arial" w:cs="Arial"/>
          <w:color w:val="13151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je</w:t>
      </w:r>
      <w:r>
        <w:rPr>
          <w:rFonts w:ascii="Arial" w:eastAsia="Arial" w:hAnsi="Arial" w:cs="Arial"/>
          <w:color w:val="13151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uzavírána</w:t>
      </w:r>
      <w:r>
        <w:rPr>
          <w:rFonts w:ascii="Arial" w:eastAsia="Arial" w:hAnsi="Arial" w:cs="Arial"/>
          <w:color w:val="13151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na</w:t>
      </w:r>
      <w:r>
        <w:rPr>
          <w:rFonts w:ascii="Arial" w:eastAsia="Arial" w:hAnsi="Arial" w:cs="Arial"/>
          <w:color w:val="13151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základě</w:t>
      </w:r>
      <w:r>
        <w:rPr>
          <w:rFonts w:ascii="Arial" w:eastAsia="Arial" w:hAnsi="Arial" w:cs="Arial"/>
          <w:color w:val="13151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výsledku</w:t>
      </w:r>
      <w:r>
        <w:rPr>
          <w:rFonts w:ascii="Arial" w:eastAsia="Arial" w:hAnsi="Arial" w:cs="Arial"/>
          <w:color w:val="13151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zadávacího</w:t>
      </w:r>
      <w:r>
        <w:rPr>
          <w:rFonts w:ascii="Arial" w:eastAsia="Arial" w:hAnsi="Arial" w:cs="Arial"/>
          <w:color w:val="13151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řízení</w:t>
      </w:r>
      <w:r>
        <w:rPr>
          <w:rFonts w:ascii="Arial" w:eastAsia="Arial" w:hAnsi="Arial" w:cs="Arial"/>
          <w:color w:val="13151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na</w:t>
      </w:r>
      <w:r>
        <w:rPr>
          <w:rFonts w:ascii="Arial" w:eastAsia="Arial" w:hAnsi="Arial" w:cs="Arial"/>
          <w:color w:val="13151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realizaci</w:t>
      </w:r>
      <w:r>
        <w:rPr>
          <w:rFonts w:ascii="Arial" w:eastAsia="Arial" w:hAnsi="Arial" w:cs="Arial"/>
          <w:color w:val="131515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veřejné</w:t>
      </w:r>
      <w:r>
        <w:rPr>
          <w:rFonts w:ascii="Arial" w:eastAsia="Arial" w:hAnsi="Arial" w:cs="Arial"/>
          <w:color w:val="13151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 xml:space="preserve">zakázky </w:t>
      </w:r>
      <w:r>
        <w:rPr>
          <w:rFonts w:ascii="Arial" w:eastAsia="Arial" w:hAnsi="Arial" w:cs="Arial"/>
          <w:color w:val="13151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na</w:t>
      </w:r>
      <w:r>
        <w:rPr>
          <w:rFonts w:ascii="Arial" w:eastAsia="Arial" w:hAnsi="Arial" w:cs="Arial"/>
          <w:color w:val="13151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dodávky</w:t>
      </w:r>
      <w:r>
        <w:rPr>
          <w:rFonts w:ascii="Arial" w:eastAsia="Arial" w:hAnsi="Arial" w:cs="Arial"/>
          <w:color w:val="131515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s</w:t>
      </w:r>
      <w:r>
        <w:rPr>
          <w:rFonts w:ascii="Arial" w:eastAsia="Arial" w:hAnsi="Arial" w:cs="Arial"/>
          <w:color w:val="13151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názvem</w:t>
      </w:r>
      <w:r>
        <w:rPr>
          <w:rFonts w:ascii="Arial" w:eastAsia="Arial" w:hAnsi="Arial" w:cs="Arial"/>
          <w:color w:val="13151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„Dodávka</w:t>
      </w:r>
      <w:r>
        <w:rPr>
          <w:rFonts w:ascii="Arial" w:eastAsia="Arial" w:hAnsi="Arial" w:cs="Arial"/>
          <w:b/>
          <w:bCs/>
          <w:color w:val="131515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diagnostických</w:t>
      </w:r>
      <w:r>
        <w:rPr>
          <w:rFonts w:ascii="Arial" w:eastAsia="Arial" w:hAnsi="Arial" w:cs="Arial"/>
          <w:b/>
          <w:bCs/>
          <w:color w:val="131515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souprav</w:t>
      </w:r>
      <w:r>
        <w:rPr>
          <w:rFonts w:ascii="Arial" w:eastAsia="Arial" w:hAnsi="Arial" w:cs="Arial"/>
          <w:b/>
          <w:bCs/>
          <w:color w:val="131515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pro</w:t>
      </w:r>
      <w:r>
        <w:rPr>
          <w:rFonts w:ascii="Arial" w:eastAsia="Arial" w:hAnsi="Arial" w:cs="Arial"/>
          <w:b/>
          <w:bCs/>
          <w:color w:val="131515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diferenciální</w:t>
      </w:r>
      <w:r>
        <w:rPr>
          <w:rFonts w:ascii="Arial" w:eastAsia="Arial" w:hAnsi="Arial" w:cs="Arial"/>
          <w:b/>
          <w:bCs/>
          <w:color w:val="131515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laboratorní</w:t>
      </w:r>
      <w:r>
        <w:rPr>
          <w:rFonts w:ascii="Arial" w:eastAsia="Arial" w:hAnsi="Arial" w:cs="Arial"/>
          <w:b/>
          <w:bCs/>
          <w:color w:val="131515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diagnostiku</w:t>
      </w:r>
      <w:r>
        <w:rPr>
          <w:rFonts w:ascii="Arial" w:eastAsia="Arial" w:hAnsi="Arial" w:cs="Arial"/>
          <w:b/>
          <w:bCs/>
          <w:color w:val="131515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systémového</w:t>
      </w:r>
      <w:r>
        <w:rPr>
          <w:rFonts w:ascii="Arial" w:eastAsia="Arial" w:hAnsi="Arial" w:cs="Arial"/>
          <w:b/>
          <w:bCs/>
          <w:color w:val="131515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lupusu</w:t>
      </w:r>
      <w:r>
        <w:rPr>
          <w:rFonts w:ascii="Arial" w:eastAsia="Arial" w:hAnsi="Arial" w:cs="Arial"/>
          <w:b/>
          <w:bCs/>
          <w:color w:val="131515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erythematodes</w:t>
      </w:r>
      <w:r>
        <w:rPr>
          <w:rFonts w:ascii="Arial" w:eastAsia="Arial" w:hAnsi="Arial" w:cs="Arial"/>
          <w:b/>
          <w:bCs/>
          <w:color w:val="131515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pro</w:t>
      </w:r>
      <w:r>
        <w:rPr>
          <w:rFonts w:ascii="Arial" w:eastAsia="Arial" w:hAnsi="Arial" w:cs="Arial"/>
          <w:b/>
          <w:bCs/>
          <w:color w:val="131515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stanovení</w:t>
      </w:r>
      <w:r>
        <w:rPr>
          <w:rFonts w:ascii="Arial" w:eastAsia="Arial" w:hAnsi="Arial" w:cs="Arial"/>
          <w:b/>
          <w:bCs/>
          <w:color w:val="131515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protilátek</w:t>
      </w:r>
      <w:r>
        <w:rPr>
          <w:rFonts w:ascii="Arial" w:eastAsia="Arial" w:hAnsi="Arial" w:cs="Arial"/>
          <w:b/>
          <w:bCs/>
          <w:color w:val="131515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anti</w:t>
      </w:r>
      <w:r>
        <w:rPr>
          <w:rFonts w:ascii="Arial" w:eastAsia="Arial" w:hAnsi="Arial" w:cs="Arial"/>
          <w:b/>
          <w:bCs/>
          <w:color w:val="131515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515"/>
          <w:sz w:val="21"/>
          <w:szCs w:val="21"/>
        </w:rPr>
        <w:t>Clq</w:t>
      </w:r>
      <w:r>
        <w:rPr>
          <w:rFonts w:ascii="Times New Roman" w:eastAsia="Times New Roman" w:hAnsi="Times New Roman" w:cs="Times New Roman"/>
          <w:b/>
          <w:bCs/>
          <w:color w:val="131515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metodou</w:t>
      </w:r>
      <w:r>
        <w:rPr>
          <w:rFonts w:ascii="Arial" w:eastAsia="Arial" w:hAnsi="Arial" w:cs="Arial"/>
          <w:b/>
          <w:bCs/>
          <w:color w:val="131515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ELISA</w:t>
      </w:r>
      <w:r>
        <w:rPr>
          <w:rFonts w:ascii="Arial" w:eastAsia="Arial" w:hAnsi="Arial" w:cs="Arial"/>
          <w:b/>
          <w:bCs/>
          <w:color w:val="131515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sz w:val="20"/>
          <w:szCs w:val="20"/>
        </w:rPr>
        <w:t>2020</w:t>
      </w:r>
      <w:r>
        <w:rPr>
          <w:rFonts w:ascii="Arial" w:eastAsia="Arial" w:hAnsi="Arial" w:cs="Arial"/>
          <w:b/>
          <w:bCs/>
          <w:color w:val="131515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515"/>
          <w:spacing w:val="4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131515"/>
          <w:spacing w:val="2"/>
          <w:sz w:val="21"/>
          <w:szCs w:val="21"/>
        </w:rPr>
        <w:t>(7),</w:t>
      </w:r>
      <w:r>
        <w:rPr>
          <w:rFonts w:ascii="Times New Roman" w:eastAsia="Times New Roman" w:hAnsi="Times New Roman" w:cs="Times New Roman"/>
          <w:b/>
          <w:bCs/>
          <w:color w:val="131515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konaného</w:t>
      </w:r>
      <w:r>
        <w:rPr>
          <w:rFonts w:ascii="Arial" w:eastAsia="Arial" w:hAnsi="Arial" w:cs="Arial"/>
          <w:color w:val="13151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mimo</w:t>
      </w:r>
      <w:r>
        <w:rPr>
          <w:rFonts w:ascii="Arial" w:eastAsia="Arial" w:hAnsi="Arial" w:cs="Arial"/>
          <w:color w:val="13151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režim</w:t>
      </w:r>
      <w:r>
        <w:rPr>
          <w:rFonts w:ascii="Arial" w:eastAsia="Arial" w:hAnsi="Arial" w:cs="Arial"/>
          <w:color w:val="13151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sz w:val="18"/>
          <w:szCs w:val="18"/>
        </w:rPr>
        <w:t>ZZVZ.</w:t>
      </w: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spacing w:before="8"/>
        <w:rPr>
          <w:rFonts w:ascii="Arial" w:eastAsia="Arial" w:hAnsi="Arial" w:cs="Arial"/>
          <w:sz w:val="20"/>
          <w:szCs w:val="20"/>
        </w:rPr>
      </w:pPr>
    </w:p>
    <w:p w:rsidR="004E53B2" w:rsidRDefault="00E74521">
      <w:pPr>
        <w:pStyle w:val="Nadpis2"/>
        <w:ind w:right="477"/>
        <w:jc w:val="center"/>
        <w:rPr>
          <w:b w:val="0"/>
          <w:bCs w:val="0"/>
        </w:rPr>
      </w:pPr>
      <w:r>
        <w:rPr>
          <w:color w:val="131515"/>
          <w:spacing w:val="-19"/>
          <w:w w:val="105"/>
        </w:rPr>
        <w:t>I</w:t>
      </w:r>
      <w:r>
        <w:rPr>
          <w:color w:val="131515"/>
          <w:w w:val="105"/>
        </w:rPr>
        <w:t>.</w:t>
      </w:r>
      <w:r>
        <w:rPr>
          <w:color w:val="131515"/>
          <w:spacing w:val="-32"/>
          <w:w w:val="105"/>
        </w:rPr>
        <w:t xml:space="preserve"> </w:t>
      </w:r>
      <w:r>
        <w:rPr>
          <w:color w:val="131515"/>
          <w:w w:val="105"/>
        </w:rPr>
        <w:t>Předmět</w:t>
      </w:r>
      <w:r>
        <w:rPr>
          <w:color w:val="131515"/>
          <w:spacing w:val="-25"/>
          <w:w w:val="105"/>
        </w:rPr>
        <w:t xml:space="preserve"> </w:t>
      </w:r>
      <w:r>
        <w:rPr>
          <w:color w:val="131515"/>
          <w:w w:val="105"/>
        </w:rPr>
        <w:t>smlouvy</w:t>
      </w:r>
    </w:p>
    <w:p w:rsidR="004E53B2" w:rsidRDefault="00E74521">
      <w:pPr>
        <w:numPr>
          <w:ilvl w:val="0"/>
          <w:numId w:val="1"/>
        </w:numPr>
        <w:tabs>
          <w:tab w:val="left" w:pos="688"/>
        </w:tabs>
        <w:spacing w:before="129" w:line="259" w:lineRule="auto"/>
        <w:ind w:right="180" w:hanging="39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31515"/>
          <w:w w:val="105"/>
          <w:sz w:val="18"/>
          <w:szCs w:val="18"/>
        </w:rPr>
        <w:t>Předmětem této</w:t>
      </w:r>
      <w:r>
        <w:rPr>
          <w:rFonts w:ascii="Arial" w:eastAsia="Arial" w:hAnsi="Arial" w:cs="Arial"/>
          <w:color w:val="131515"/>
          <w:spacing w:val="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smlouvy</w:t>
      </w:r>
      <w:r>
        <w:rPr>
          <w:rFonts w:ascii="Arial" w:eastAsia="Arial" w:hAnsi="Arial" w:cs="Arial"/>
          <w:color w:val="131515"/>
          <w:spacing w:val="-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je</w:t>
      </w:r>
      <w:r>
        <w:rPr>
          <w:rFonts w:ascii="Arial" w:eastAsia="Arial" w:hAnsi="Arial" w:cs="Arial"/>
          <w:color w:val="131515"/>
          <w:spacing w:val="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stanovení</w:t>
      </w:r>
      <w:r>
        <w:rPr>
          <w:rFonts w:ascii="Arial" w:eastAsia="Arial" w:hAnsi="Arial" w:cs="Arial"/>
          <w:color w:val="131515"/>
          <w:spacing w:val="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právního</w:t>
      </w:r>
      <w:r>
        <w:rPr>
          <w:rFonts w:ascii="Arial" w:eastAsia="Arial" w:hAnsi="Arial" w:cs="Arial"/>
          <w:color w:val="131515"/>
          <w:spacing w:val="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rámce</w:t>
      </w:r>
      <w:r>
        <w:rPr>
          <w:rFonts w:ascii="Arial" w:eastAsia="Arial" w:hAnsi="Arial" w:cs="Arial"/>
          <w:color w:val="131515"/>
          <w:spacing w:val="-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131515"/>
          <w:spacing w:val="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úprava</w:t>
      </w:r>
      <w:r>
        <w:rPr>
          <w:rFonts w:ascii="Arial" w:eastAsia="Arial" w:hAnsi="Arial" w:cs="Arial"/>
          <w:color w:val="131515"/>
          <w:spacing w:val="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práv</w:t>
      </w:r>
      <w:r>
        <w:rPr>
          <w:rFonts w:ascii="Arial" w:eastAsia="Arial" w:hAnsi="Arial" w:cs="Arial"/>
          <w:color w:val="131515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131515"/>
          <w:spacing w:val="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povinností</w:t>
      </w:r>
      <w:r>
        <w:rPr>
          <w:rFonts w:ascii="Arial" w:eastAsia="Arial" w:hAnsi="Arial" w:cs="Arial"/>
          <w:color w:val="131515"/>
          <w:spacing w:val="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smluvních</w:t>
      </w:r>
      <w:r>
        <w:rPr>
          <w:rFonts w:ascii="Arial" w:eastAsia="Arial" w:hAnsi="Arial" w:cs="Arial"/>
          <w:color w:val="131515"/>
          <w:spacing w:val="1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stran</w:t>
      </w:r>
      <w:r>
        <w:rPr>
          <w:rFonts w:ascii="Arial" w:eastAsia="Arial" w:hAnsi="Arial" w:cs="Arial"/>
          <w:color w:val="13151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pro</w:t>
      </w:r>
      <w:r>
        <w:rPr>
          <w:rFonts w:ascii="Arial" w:eastAsia="Arial" w:hAnsi="Arial" w:cs="Arial"/>
          <w:color w:val="131515"/>
          <w:spacing w:val="-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zadávání</w:t>
      </w:r>
      <w:r>
        <w:rPr>
          <w:rFonts w:ascii="Arial" w:eastAsia="Arial" w:hAnsi="Arial" w:cs="Arial"/>
          <w:color w:val="131515"/>
          <w:spacing w:val="-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a realizaci</w:t>
      </w:r>
      <w:r>
        <w:rPr>
          <w:rFonts w:ascii="Arial" w:eastAsia="Arial" w:hAnsi="Arial" w:cs="Arial"/>
          <w:color w:val="131515"/>
          <w:spacing w:val="-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dílčích</w:t>
      </w:r>
      <w:r>
        <w:rPr>
          <w:rFonts w:ascii="Arial" w:eastAsia="Arial" w:hAnsi="Arial" w:cs="Arial"/>
          <w:color w:val="131515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veřejných</w:t>
      </w:r>
      <w:r>
        <w:rPr>
          <w:rFonts w:ascii="Arial" w:eastAsia="Arial" w:hAnsi="Arial" w:cs="Arial"/>
          <w:color w:val="131515"/>
          <w:spacing w:val="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zakázek</w:t>
      </w:r>
      <w:r>
        <w:rPr>
          <w:rFonts w:ascii="Arial" w:eastAsia="Arial" w:hAnsi="Arial" w:cs="Arial"/>
          <w:color w:val="131515"/>
          <w:spacing w:val="-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na</w:t>
      </w:r>
      <w:r>
        <w:rPr>
          <w:rFonts w:ascii="Arial" w:eastAsia="Arial" w:hAnsi="Arial" w:cs="Arial"/>
          <w:color w:val="131515"/>
          <w:spacing w:val="-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zajištění</w:t>
      </w:r>
      <w:r>
        <w:rPr>
          <w:rFonts w:ascii="Arial" w:eastAsia="Arial" w:hAnsi="Arial" w:cs="Arial"/>
          <w:color w:val="131515"/>
          <w:spacing w:val="-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průběžných</w:t>
      </w:r>
      <w:r>
        <w:rPr>
          <w:rFonts w:ascii="Arial" w:eastAsia="Arial" w:hAnsi="Arial" w:cs="Arial"/>
          <w:color w:val="131515"/>
          <w:spacing w:val="-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dodávek</w:t>
      </w:r>
      <w:r>
        <w:rPr>
          <w:rFonts w:ascii="Arial" w:eastAsia="Arial" w:hAnsi="Arial" w:cs="Arial"/>
          <w:color w:val="131515"/>
          <w:spacing w:val="-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diagnostických</w:t>
      </w:r>
      <w:r>
        <w:rPr>
          <w:rFonts w:ascii="Arial" w:eastAsia="Arial" w:hAnsi="Arial" w:cs="Arial"/>
          <w:color w:val="13151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souprav</w:t>
      </w:r>
      <w:r>
        <w:rPr>
          <w:rFonts w:ascii="Arial" w:eastAsia="Arial" w:hAnsi="Arial" w:cs="Arial"/>
          <w:color w:val="131515"/>
          <w:spacing w:val="3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dle</w:t>
      </w:r>
      <w:r>
        <w:rPr>
          <w:rFonts w:ascii="Arial" w:eastAsia="Arial" w:hAnsi="Arial" w:cs="Arial"/>
          <w:color w:val="131515"/>
          <w:spacing w:val="2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níže</w:t>
      </w:r>
      <w:r>
        <w:rPr>
          <w:rFonts w:ascii="Arial" w:eastAsia="Arial" w:hAnsi="Arial" w:cs="Arial"/>
          <w:color w:val="131515"/>
          <w:spacing w:val="2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uvedené</w:t>
      </w:r>
      <w:r>
        <w:rPr>
          <w:rFonts w:ascii="Arial" w:eastAsia="Arial" w:hAnsi="Arial" w:cs="Arial"/>
          <w:color w:val="131515"/>
          <w:spacing w:val="2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specifikace</w:t>
      </w:r>
      <w:r>
        <w:rPr>
          <w:rFonts w:ascii="Arial" w:eastAsia="Arial" w:hAnsi="Arial" w:cs="Arial"/>
          <w:color w:val="131515"/>
          <w:spacing w:val="4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uvedené</w:t>
      </w:r>
      <w:r>
        <w:rPr>
          <w:rFonts w:ascii="Arial" w:eastAsia="Arial" w:hAnsi="Arial" w:cs="Arial"/>
          <w:color w:val="131515"/>
          <w:spacing w:val="2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v</w:t>
      </w:r>
      <w:r>
        <w:rPr>
          <w:rFonts w:ascii="Arial" w:eastAsia="Arial" w:hAnsi="Arial" w:cs="Arial"/>
          <w:color w:val="131515"/>
          <w:spacing w:val="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příloze</w:t>
      </w:r>
      <w:r>
        <w:rPr>
          <w:rFonts w:ascii="Arial" w:eastAsia="Arial" w:hAnsi="Arial" w:cs="Arial"/>
          <w:color w:val="131515"/>
          <w:spacing w:val="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95"/>
          <w:sz w:val="18"/>
          <w:szCs w:val="18"/>
        </w:rPr>
        <w:t>-</w:t>
      </w:r>
      <w:r>
        <w:rPr>
          <w:rFonts w:ascii="Arial" w:eastAsia="Arial" w:hAnsi="Arial" w:cs="Arial"/>
          <w:color w:val="131515"/>
          <w:spacing w:val="-40"/>
          <w:w w:val="19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„Cenová</w:t>
      </w:r>
      <w:r>
        <w:rPr>
          <w:rFonts w:ascii="Arial" w:eastAsia="Arial" w:hAnsi="Arial" w:cs="Arial"/>
          <w:color w:val="131515"/>
          <w:spacing w:val="4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nabídka",</w:t>
      </w:r>
      <w:r>
        <w:rPr>
          <w:rFonts w:ascii="Arial" w:eastAsia="Arial" w:hAnsi="Arial" w:cs="Arial"/>
          <w:color w:val="131515"/>
          <w:spacing w:val="3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která</w:t>
      </w:r>
      <w:r>
        <w:rPr>
          <w:rFonts w:ascii="Arial" w:eastAsia="Arial" w:hAnsi="Arial" w:cs="Arial"/>
          <w:color w:val="131515"/>
          <w:spacing w:val="1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je</w:t>
      </w:r>
      <w:r>
        <w:rPr>
          <w:rFonts w:ascii="Arial" w:eastAsia="Arial" w:hAnsi="Arial" w:cs="Arial"/>
          <w:color w:val="131515"/>
          <w:spacing w:val="3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nedílnou</w:t>
      </w:r>
      <w:r>
        <w:rPr>
          <w:rFonts w:ascii="Arial" w:eastAsia="Arial" w:hAnsi="Arial" w:cs="Arial"/>
          <w:color w:val="13151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součástí</w:t>
      </w:r>
      <w:r>
        <w:rPr>
          <w:rFonts w:ascii="Arial" w:eastAsia="Arial" w:hAnsi="Arial" w:cs="Arial"/>
          <w:color w:val="131515"/>
          <w:spacing w:val="-3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této</w:t>
      </w:r>
      <w:r>
        <w:rPr>
          <w:rFonts w:ascii="Arial" w:eastAsia="Arial" w:hAnsi="Arial" w:cs="Arial"/>
          <w:color w:val="131515"/>
          <w:spacing w:val="-2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smlouvy</w:t>
      </w:r>
      <w:r>
        <w:rPr>
          <w:rFonts w:ascii="Arial" w:eastAsia="Arial" w:hAnsi="Arial" w:cs="Arial"/>
          <w:color w:val="131515"/>
          <w:spacing w:val="-2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(dále</w:t>
      </w:r>
      <w:r>
        <w:rPr>
          <w:rFonts w:ascii="Arial" w:eastAsia="Arial" w:hAnsi="Arial" w:cs="Arial"/>
          <w:color w:val="131515"/>
          <w:spacing w:val="-3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5"/>
          <w:w w:val="105"/>
          <w:sz w:val="18"/>
          <w:szCs w:val="18"/>
        </w:rPr>
        <w:t>jen</w:t>
      </w:r>
      <w:r>
        <w:rPr>
          <w:rFonts w:ascii="Arial" w:eastAsia="Arial" w:hAnsi="Arial" w:cs="Arial"/>
          <w:color w:val="131515"/>
          <w:spacing w:val="-2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31515"/>
          <w:w w:val="105"/>
          <w:sz w:val="20"/>
          <w:szCs w:val="20"/>
        </w:rPr>
        <w:t>„diagnostické</w:t>
      </w:r>
      <w:r>
        <w:rPr>
          <w:rFonts w:ascii="Arial" w:eastAsia="Arial" w:hAnsi="Arial" w:cs="Arial"/>
          <w:b/>
          <w:bCs/>
          <w:color w:val="131515"/>
          <w:spacing w:val="-3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31515"/>
          <w:w w:val="105"/>
          <w:sz w:val="20"/>
          <w:szCs w:val="20"/>
        </w:rPr>
        <w:t>soupravy").</w:t>
      </w:r>
    </w:p>
    <w:p w:rsidR="004E53B2" w:rsidRDefault="004E53B2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  <w:sectPr w:rsidR="004E53B2">
          <w:type w:val="continuous"/>
          <w:pgSz w:w="11910" w:h="16840"/>
          <w:pgMar w:top="1200" w:right="1220" w:bottom="1000" w:left="1520" w:header="708" w:footer="708" w:gutter="0"/>
          <w:cols w:space="708"/>
        </w:sectPr>
      </w:pPr>
    </w:p>
    <w:p w:rsidR="004E53B2" w:rsidRDefault="00E74521">
      <w:pPr>
        <w:spacing w:before="65" w:line="251" w:lineRule="auto"/>
        <w:ind w:left="2476" w:right="201" w:hanging="17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lastRenderedPageBreak/>
        <w:t>„Do</w:t>
      </w:r>
      <w:r>
        <w:rPr>
          <w:rFonts w:ascii="Arial" w:eastAsia="Arial" w:hAnsi="Arial" w:cs="Arial"/>
          <w:i/>
          <w:color w:val="111111"/>
          <w:spacing w:val="-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ávka</w:t>
      </w:r>
      <w:r>
        <w:rPr>
          <w:rFonts w:ascii="Arial" w:eastAsia="Arial" w:hAnsi="Arial" w:cs="Arial"/>
          <w:i/>
          <w:color w:val="111111"/>
          <w:spacing w:val="-3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spacing w:val="-23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iag</w:t>
      </w:r>
      <w:r>
        <w:rPr>
          <w:rFonts w:ascii="Arial" w:eastAsia="Arial" w:hAnsi="Arial" w:cs="Arial"/>
          <w:i/>
          <w:color w:val="111111"/>
          <w:spacing w:val="-2"/>
          <w:w w:val="110"/>
          <w:sz w:val="18"/>
          <w:szCs w:val="18"/>
        </w:rPr>
        <w:t>n</w:t>
      </w:r>
      <w:r>
        <w:rPr>
          <w:rFonts w:ascii="Arial" w:eastAsia="Arial" w:hAnsi="Arial" w:cs="Arial"/>
          <w:i/>
          <w:color w:val="313131"/>
          <w:w w:val="110"/>
          <w:sz w:val="18"/>
          <w:szCs w:val="18"/>
        </w:rPr>
        <w:t>osti</w:t>
      </w:r>
      <w:r>
        <w:rPr>
          <w:rFonts w:ascii="Arial" w:eastAsia="Arial" w:hAnsi="Arial" w:cs="Arial"/>
          <w:i/>
          <w:color w:val="313131"/>
          <w:spacing w:val="-19"/>
          <w:w w:val="110"/>
          <w:sz w:val="18"/>
          <w:szCs w:val="18"/>
        </w:rPr>
        <w:t>c</w:t>
      </w:r>
      <w:r>
        <w:rPr>
          <w:rFonts w:ascii="Arial" w:eastAsia="Arial" w:hAnsi="Arial" w:cs="Arial"/>
          <w:i/>
          <w:color w:val="313131"/>
          <w:w w:val="110"/>
          <w:sz w:val="18"/>
          <w:szCs w:val="18"/>
        </w:rPr>
        <w:t>kých</w:t>
      </w:r>
      <w:r>
        <w:rPr>
          <w:rFonts w:ascii="Arial" w:eastAsia="Arial" w:hAnsi="Arial" w:cs="Arial"/>
          <w:i/>
          <w:color w:val="313131"/>
          <w:spacing w:val="-3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so</w:t>
      </w:r>
      <w:r>
        <w:rPr>
          <w:rFonts w:ascii="Arial" w:eastAsia="Arial" w:hAnsi="Arial" w:cs="Arial"/>
          <w:i/>
          <w:color w:val="111111"/>
          <w:spacing w:val="-26"/>
          <w:w w:val="110"/>
          <w:sz w:val="18"/>
          <w:szCs w:val="18"/>
        </w:rPr>
        <w:t>u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prav</w:t>
      </w:r>
      <w:r>
        <w:rPr>
          <w:rFonts w:ascii="Arial" w:eastAsia="Arial" w:hAnsi="Arial" w:cs="Arial"/>
          <w:i/>
          <w:color w:val="111111"/>
          <w:spacing w:val="-3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11111"/>
          <w:spacing w:val="-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13131"/>
          <w:spacing w:val="-2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313131"/>
          <w:w w:val="110"/>
          <w:sz w:val="18"/>
          <w:szCs w:val="18"/>
        </w:rPr>
        <w:t>ífere</w:t>
      </w:r>
      <w:r>
        <w:rPr>
          <w:rFonts w:ascii="Arial" w:eastAsia="Arial" w:hAnsi="Arial" w:cs="Arial"/>
          <w:i/>
          <w:color w:val="313131"/>
          <w:spacing w:val="1"/>
          <w:w w:val="110"/>
          <w:sz w:val="18"/>
          <w:szCs w:val="18"/>
        </w:rPr>
        <w:t>n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ciá/ní</w:t>
      </w:r>
      <w:r>
        <w:rPr>
          <w:rFonts w:ascii="Arial" w:eastAsia="Arial" w:hAnsi="Arial" w:cs="Arial"/>
          <w:i/>
          <w:color w:val="111111"/>
          <w:spacing w:val="-4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laboratorní</w:t>
      </w:r>
      <w:r>
        <w:rPr>
          <w:rFonts w:ascii="Arial" w:eastAsia="Arial" w:hAnsi="Arial" w:cs="Arial"/>
          <w:i/>
          <w:color w:val="111111"/>
          <w:spacing w:val="-3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diagnostiku</w:t>
      </w:r>
      <w:r>
        <w:rPr>
          <w:rFonts w:ascii="Arial" w:eastAsia="Arial" w:hAnsi="Arial" w:cs="Arial"/>
          <w:i/>
          <w:color w:val="111111"/>
          <w:spacing w:val="-3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syst</w:t>
      </w:r>
      <w:r>
        <w:rPr>
          <w:rFonts w:ascii="Arial" w:eastAsia="Arial" w:hAnsi="Arial" w:cs="Arial"/>
          <w:i/>
          <w:color w:val="111111"/>
          <w:spacing w:val="-21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mov</w:t>
      </w:r>
      <w:r>
        <w:rPr>
          <w:rFonts w:ascii="Arial" w:eastAsia="Arial" w:hAnsi="Arial" w:cs="Arial"/>
          <w:i/>
          <w:color w:val="111111"/>
          <w:spacing w:val="-16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ho</w:t>
      </w:r>
      <w:r>
        <w:rPr>
          <w:rFonts w:ascii="Arial" w:eastAsia="Arial" w:hAnsi="Arial" w:cs="Arial"/>
          <w:i/>
          <w:color w:val="111111"/>
          <w:spacing w:val="-3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l</w:t>
      </w:r>
      <w:r>
        <w:rPr>
          <w:rFonts w:ascii="Arial" w:eastAsia="Arial" w:hAnsi="Arial" w:cs="Arial"/>
          <w:i/>
          <w:color w:val="111111"/>
          <w:spacing w:val="-24"/>
          <w:w w:val="110"/>
          <w:sz w:val="18"/>
          <w:szCs w:val="18"/>
        </w:rPr>
        <w:t>u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pusu</w:t>
      </w:r>
      <w:r>
        <w:rPr>
          <w:rFonts w:ascii="Arial" w:eastAsia="Arial" w:hAnsi="Arial" w:cs="Arial"/>
          <w:i/>
          <w:color w:val="1111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spacing w:val="-23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rythematodes</w:t>
      </w:r>
      <w:r>
        <w:rPr>
          <w:rFonts w:ascii="Arial" w:eastAsia="Arial" w:hAnsi="Arial" w:cs="Arial"/>
          <w:i/>
          <w:color w:val="111111"/>
          <w:spacing w:val="-3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11111"/>
          <w:spacing w:val="-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stanovení</w:t>
      </w:r>
      <w:r>
        <w:rPr>
          <w:rFonts w:ascii="Arial" w:eastAsia="Arial" w:hAnsi="Arial" w:cs="Arial"/>
          <w:i/>
          <w:color w:val="111111"/>
          <w:spacing w:val="-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pr</w:t>
      </w:r>
      <w:r>
        <w:rPr>
          <w:rFonts w:ascii="Arial" w:eastAsia="Arial" w:hAnsi="Arial" w:cs="Arial"/>
          <w:i/>
          <w:color w:val="111111"/>
          <w:spacing w:val="14"/>
          <w:w w:val="110"/>
          <w:sz w:val="18"/>
          <w:szCs w:val="18"/>
        </w:rPr>
        <w:t>o</w:t>
      </w:r>
      <w:r>
        <w:rPr>
          <w:rFonts w:ascii="Arial" w:eastAsia="Arial" w:hAnsi="Arial" w:cs="Arial"/>
          <w:i/>
          <w:color w:val="313131"/>
          <w:w w:val="110"/>
          <w:sz w:val="18"/>
          <w:szCs w:val="18"/>
        </w:rPr>
        <w:t>tilátek</w:t>
      </w:r>
      <w:r>
        <w:rPr>
          <w:rFonts w:ascii="Arial" w:eastAsia="Arial" w:hAnsi="Arial" w:cs="Arial"/>
          <w:i/>
          <w:color w:val="313131"/>
          <w:spacing w:val="-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anti</w:t>
      </w:r>
      <w:r>
        <w:rPr>
          <w:rFonts w:ascii="Arial" w:eastAsia="Arial" w:hAnsi="Arial" w:cs="Arial"/>
          <w:i/>
          <w:color w:val="111111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10"/>
          <w:sz w:val="19"/>
          <w:szCs w:val="19"/>
        </w:rPr>
        <w:t>C</w:t>
      </w:r>
      <w:r w:rsidR="00CF43E6">
        <w:rPr>
          <w:rFonts w:ascii="Times New Roman" w:eastAsia="Times New Roman" w:hAnsi="Times New Roman" w:cs="Times New Roman"/>
          <w:i/>
          <w:color w:val="111111"/>
          <w:w w:val="110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color w:val="111111"/>
          <w:w w:val="110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color w:val="111111"/>
          <w:spacing w:val="-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metodou</w:t>
      </w:r>
      <w:r>
        <w:rPr>
          <w:rFonts w:ascii="Arial" w:eastAsia="Arial" w:hAnsi="Arial" w:cs="Arial"/>
          <w:i/>
          <w:color w:val="111111"/>
          <w:spacing w:val="-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EL</w:t>
      </w:r>
      <w:r>
        <w:rPr>
          <w:rFonts w:ascii="Arial" w:eastAsia="Arial" w:hAnsi="Arial" w:cs="Arial"/>
          <w:i/>
          <w:color w:val="111111"/>
          <w:spacing w:val="-19"/>
          <w:w w:val="110"/>
          <w:sz w:val="18"/>
          <w:szCs w:val="18"/>
        </w:rPr>
        <w:t>I</w:t>
      </w:r>
      <w:r>
        <w:rPr>
          <w:rFonts w:ascii="Arial" w:eastAsia="Arial" w:hAnsi="Arial" w:cs="Arial"/>
          <w:i/>
          <w:color w:val="111111"/>
          <w:spacing w:val="-40"/>
          <w:w w:val="110"/>
          <w:sz w:val="18"/>
          <w:szCs w:val="18"/>
        </w:rPr>
        <w:t>S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A</w:t>
      </w:r>
      <w:r>
        <w:rPr>
          <w:rFonts w:ascii="Arial" w:eastAsia="Arial" w:hAnsi="Arial" w:cs="Arial"/>
          <w:i/>
          <w:color w:val="111111"/>
          <w:spacing w:val="-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2</w:t>
      </w:r>
      <w:r>
        <w:rPr>
          <w:rFonts w:ascii="Arial" w:eastAsia="Arial" w:hAnsi="Arial" w:cs="Arial"/>
          <w:i/>
          <w:color w:val="111111"/>
          <w:spacing w:val="-21"/>
          <w:w w:val="110"/>
          <w:sz w:val="18"/>
          <w:szCs w:val="18"/>
        </w:rPr>
        <w:t>0</w:t>
      </w:r>
      <w:r>
        <w:rPr>
          <w:rFonts w:ascii="Arial" w:eastAsia="Arial" w:hAnsi="Arial" w:cs="Arial"/>
          <w:i/>
          <w:color w:val="111111"/>
          <w:w w:val="110"/>
          <w:sz w:val="18"/>
          <w:szCs w:val="18"/>
        </w:rPr>
        <w:t>20"</w:t>
      </w:r>
      <w:r>
        <w:rPr>
          <w:rFonts w:ascii="Arial" w:eastAsia="Arial" w:hAnsi="Arial" w:cs="Arial"/>
          <w:i/>
          <w:color w:val="111111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11111"/>
          <w:spacing w:val="-12"/>
          <w:w w:val="120"/>
          <w:sz w:val="18"/>
          <w:szCs w:val="18"/>
        </w:rPr>
        <w:t>(</w:t>
      </w:r>
      <w:r>
        <w:rPr>
          <w:rFonts w:ascii="Arial" w:eastAsia="Arial" w:hAnsi="Arial" w:cs="Arial"/>
          <w:i/>
          <w:color w:val="111111"/>
          <w:spacing w:val="-56"/>
          <w:w w:val="120"/>
          <w:sz w:val="18"/>
          <w:szCs w:val="18"/>
        </w:rPr>
        <w:t>7</w:t>
      </w:r>
      <w:r>
        <w:rPr>
          <w:rFonts w:ascii="Arial" w:eastAsia="Arial" w:hAnsi="Arial" w:cs="Arial"/>
          <w:i/>
          <w:color w:val="111111"/>
          <w:w w:val="120"/>
          <w:sz w:val="18"/>
          <w:szCs w:val="18"/>
        </w:rPr>
        <w:t>)</w:t>
      </w:r>
    </w:p>
    <w:p w:rsidR="004E53B2" w:rsidRDefault="004E53B2">
      <w:pPr>
        <w:spacing w:before="3"/>
        <w:rPr>
          <w:rFonts w:ascii="Arial" w:eastAsia="Arial" w:hAnsi="Arial" w:cs="Arial"/>
          <w:i/>
          <w:sz w:val="19"/>
          <w:szCs w:val="19"/>
        </w:rPr>
      </w:pPr>
    </w:p>
    <w:p w:rsidR="004E53B2" w:rsidRDefault="00E74521">
      <w:pPr>
        <w:pStyle w:val="Zkladntext"/>
        <w:numPr>
          <w:ilvl w:val="0"/>
          <w:numId w:val="1"/>
        </w:numPr>
        <w:tabs>
          <w:tab w:val="left" w:pos="519"/>
        </w:tabs>
        <w:spacing w:before="0" w:line="255" w:lineRule="auto"/>
        <w:ind w:left="513" w:right="200" w:hanging="393"/>
        <w:jc w:val="both"/>
      </w:pPr>
      <w:r>
        <w:rPr>
          <w:color w:val="111111"/>
        </w:rPr>
        <w:t>Předpokládané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množství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balení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 xml:space="preserve">za </w:t>
      </w:r>
      <w:r>
        <w:rPr>
          <w:color w:val="111111"/>
          <w:w w:val="110"/>
        </w:rPr>
        <w:t>1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</w:rPr>
        <w:t>rok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typu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diagnostické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soupravy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uvedené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v</w:t>
      </w:r>
      <w:r>
        <w:rPr>
          <w:color w:val="111111"/>
          <w:w w:val="93"/>
        </w:rPr>
        <w:t xml:space="preserve"> </w:t>
      </w:r>
      <w:r>
        <w:rPr>
          <w:color w:val="111111"/>
        </w:rPr>
        <w:t>příloze</w:t>
      </w:r>
      <w:r>
        <w:rPr>
          <w:color w:val="111111"/>
          <w:spacing w:val="21"/>
        </w:rPr>
        <w:t xml:space="preserve"> </w:t>
      </w:r>
      <w:r>
        <w:rPr>
          <w:color w:val="111111"/>
          <w:w w:val="185"/>
        </w:rPr>
        <w:t>-</w:t>
      </w:r>
      <w:r>
        <w:rPr>
          <w:color w:val="111111"/>
          <w:spacing w:val="-38"/>
          <w:w w:val="185"/>
        </w:rPr>
        <w:t xml:space="preserve"> </w:t>
      </w:r>
      <w:r>
        <w:rPr>
          <w:color w:val="111111"/>
        </w:rPr>
        <w:t>„Cenová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nabídka".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Konkrétní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množství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odebraných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diagnostických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souprav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bude</w:t>
      </w:r>
      <w:r>
        <w:rPr>
          <w:color w:val="111111"/>
          <w:w w:val="107"/>
        </w:rPr>
        <w:t xml:space="preserve"> </w:t>
      </w:r>
      <w:r>
        <w:rPr>
          <w:color w:val="111111"/>
        </w:rPr>
        <w:t>odvíjet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skutečných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potřeb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Objednatele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daném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časovém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období.</w:t>
      </w:r>
    </w:p>
    <w:p w:rsidR="004E53B2" w:rsidRDefault="00E74521">
      <w:pPr>
        <w:pStyle w:val="Zkladntext"/>
        <w:numPr>
          <w:ilvl w:val="0"/>
          <w:numId w:val="1"/>
        </w:numPr>
        <w:tabs>
          <w:tab w:val="left" w:pos="524"/>
        </w:tabs>
        <w:spacing w:before="113" w:line="258" w:lineRule="auto"/>
        <w:ind w:left="523" w:right="203" w:hanging="403"/>
        <w:jc w:val="both"/>
      </w:pPr>
      <w:r>
        <w:rPr>
          <w:color w:val="111111"/>
        </w:rPr>
        <w:t>Předmětem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dále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závazek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Objednatele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zaplatit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Dodavateli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řádně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provedená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dílčí</w:t>
      </w:r>
      <w:r>
        <w:rPr>
          <w:color w:val="111111"/>
          <w:w w:val="95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smluvenou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cenu.</w:t>
      </w:r>
    </w:p>
    <w:p w:rsidR="004E53B2" w:rsidRDefault="00E74521">
      <w:pPr>
        <w:pStyle w:val="Zkladntext"/>
        <w:numPr>
          <w:ilvl w:val="0"/>
          <w:numId w:val="1"/>
        </w:numPr>
        <w:tabs>
          <w:tab w:val="left" w:pos="519"/>
        </w:tabs>
        <w:spacing w:before="110" w:line="258" w:lineRule="auto"/>
        <w:ind w:left="523" w:right="212" w:hanging="403"/>
        <w:jc w:val="both"/>
      </w:pPr>
      <w:r>
        <w:rPr>
          <w:color w:val="111111"/>
        </w:rPr>
        <w:t>Smluvní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strany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touto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smlouvou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zavazují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dodržovat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vzájemném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obchodním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styku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dále</w:t>
      </w:r>
      <w:r>
        <w:rPr>
          <w:color w:val="111111"/>
          <w:w w:val="101"/>
        </w:rPr>
        <w:t xml:space="preserve"> </w:t>
      </w:r>
      <w:r>
        <w:rPr>
          <w:color w:val="111111"/>
        </w:rPr>
        <w:t>uvedené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obchodní</w:t>
      </w:r>
      <w:r>
        <w:rPr>
          <w:color w:val="111111"/>
          <w:spacing w:val="-24"/>
        </w:rPr>
        <w:t xml:space="preserve"> </w:t>
      </w:r>
      <w:r>
        <w:rPr>
          <w:color w:val="111111"/>
        </w:rPr>
        <w:t>podmínky,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které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prohlašují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odsouhlasené.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E74521">
      <w:pPr>
        <w:pStyle w:val="Nadpis1"/>
        <w:numPr>
          <w:ilvl w:val="1"/>
          <w:numId w:val="1"/>
        </w:numPr>
        <w:tabs>
          <w:tab w:val="left" w:pos="3322"/>
        </w:tabs>
        <w:spacing w:before="126"/>
        <w:ind w:hanging="302"/>
        <w:jc w:val="left"/>
        <w:rPr>
          <w:b w:val="0"/>
          <w:bCs w:val="0"/>
        </w:rPr>
      </w:pPr>
      <w:r>
        <w:rPr>
          <w:color w:val="111111"/>
        </w:rPr>
        <w:t>Uzavírání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dílčích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kupních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smluv</w:t>
      </w:r>
    </w:p>
    <w:p w:rsidR="004E53B2" w:rsidRDefault="00E74521">
      <w:pPr>
        <w:pStyle w:val="Zkladntext"/>
        <w:spacing w:before="113" w:line="256" w:lineRule="auto"/>
        <w:ind w:left="532" w:right="183" w:hanging="394"/>
        <w:jc w:val="both"/>
      </w:pPr>
      <w:r>
        <w:rPr>
          <w:rFonts w:ascii="Times New Roman" w:hAnsi="Times New Roman"/>
          <w:color w:val="111111"/>
          <w:sz w:val="20"/>
        </w:rPr>
        <w:t>1.</w:t>
      </w:r>
      <w:r>
        <w:rPr>
          <w:rFonts w:ascii="Times New Roman" w:hAnsi="Times New Roman"/>
          <w:color w:val="111111"/>
          <w:spacing w:val="30"/>
          <w:sz w:val="20"/>
        </w:rPr>
        <w:t xml:space="preserve"> </w:t>
      </w:r>
      <w:r>
        <w:rPr>
          <w:color w:val="111111"/>
        </w:rPr>
        <w:t>Dílčí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veřejné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zakázky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budou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uzavírány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základě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dílčích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objednávek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Objednatele,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které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budou</w:t>
      </w:r>
      <w:r>
        <w:rPr>
          <w:color w:val="111111"/>
          <w:w w:val="106"/>
        </w:rPr>
        <w:t xml:space="preserve"> </w:t>
      </w:r>
      <w:r>
        <w:rPr>
          <w:color w:val="111111"/>
        </w:rPr>
        <w:t>předány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Dodavateli,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formou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e-mailu,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telefonicky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elektronicky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přes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objednávkový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SW</w:t>
      </w:r>
      <w:r>
        <w:rPr>
          <w:color w:val="111111"/>
          <w:w w:val="88"/>
        </w:rPr>
        <w:t xml:space="preserve"> </w:t>
      </w:r>
      <w:r>
        <w:rPr>
          <w:color w:val="111111"/>
          <w:w w:val="95"/>
        </w:rPr>
        <w:t>Dodavatele.</w:t>
      </w:r>
      <w:r>
        <w:rPr>
          <w:color w:val="111111"/>
          <w:spacing w:val="16"/>
          <w:w w:val="95"/>
        </w:rPr>
        <w:t xml:space="preserve"> </w:t>
      </w:r>
      <w:r>
        <w:rPr>
          <w:color w:val="111111"/>
          <w:w w:val="95"/>
        </w:rPr>
        <w:t>Objednávka</w:t>
      </w:r>
      <w:r>
        <w:rPr>
          <w:color w:val="111111"/>
          <w:spacing w:val="34"/>
          <w:w w:val="95"/>
        </w:rPr>
        <w:t xml:space="preserve"> </w:t>
      </w:r>
      <w:r>
        <w:rPr>
          <w:color w:val="111111"/>
          <w:w w:val="95"/>
        </w:rPr>
        <w:t>musí</w:t>
      </w:r>
      <w:r>
        <w:rPr>
          <w:color w:val="111111"/>
          <w:spacing w:val="-3"/>
          <w:w w:val="95"/>
        </w:rPr>
        <w:t xml:space="preserve"> </w:t>
      </w:r>
      <w:r>
        <w:rPr>
          <w:color w:val="111111"/>
          <w:w w:val="95"/>
        </w:rPr>
        <w:t>přesně</w:t>
      </w:r>
      <w:r>
        <w:rPr>
          <w:color w:val="111111"/>
          <w:spacing w:val="5"/>
          <w:w w:val="95"/>
        </w:rPr>
        <w:t xml:space="preserve"> </w:t>
      </w:r>
      <w:r>
        <w:rPr>
          <w:color w:val="111111"/>
          <w:w w:val="95"/>
        </w:rPr>
        <w:t>specifikovat</w:t>
      </w:r>
      <w:r>
        <w:rPr>
          <w:color w:val="111111"/>
          <w:spacing w:val="31"/>
          <w:w w:val="95"/>
        </w:rPr>
        <w:t xml:space="preserve"> </w:t>
      </w:r>
      <w:r>
        <w:rPr>
          <w:color w:val="111111"/>
          <w:w w:val="95"/>
        </w:rPr>
        <w:t>množství</w:t>
      </w:r>
      <w:r>
        <w:rPr>
          <w:color w:val="111111"/>
          <w:spacing w:val="2"/>
          <w:w w:val="95"/>
        </w:rPr>
        <w:t xml:space="preserve"> </w:t>
      </w:r>
      <w:r>
        <w:rPr>
          <w:color w:val="111111"/>
          <w:w w:val="95"/>
        </w:rPr>
        <w:t>diagnostických</w:t>
      </w:r>
      <w:r>
        <w:rPr>
          <w:color w:val="111111"/>
          <w:spacing w:val="20"/>
          <w:w w:val="95"/>
        </w:rPr>
        <w:t xml:space="preserve"> </w:t>
      </w:r>
      <w:r>
        <w:rPr>
          <w:color w:val="111111"/>
          <w:w w:val="95"/>
        </w:rPr>
        <w:t>soubor</w:t>
      </w:r>
      <w:r w:rsidR="00CF43E6">
        <w:rPr>
          <w:color w:val="111111"/>
          <w:w w:val="95"/>
        </w:rPr>
        <w:t>ů</w:t>
      </w:r>
      <w:r>
        <w:rPr>
          <w:color w:val="111111"/>
          <w:w w:val="95"/>
        </w:rPr>
        <w:t>.</w:t>
      </w:r>
    </w:p>
    <w:p w:rsidR="004E53B2" w:rsidRDefault="00E74521">
      <w:pPr>
        <w:pStyle w:val="Zkladntext"/>
        <w:numPr>
          <w:ilvl w:val="0"/>
          <w:numId w:val="6"/>
        </w:numPr>
        <w:tabs>
          <w:tab w:val="left" w:pos="543"/>
        </w:tabs>
        <w:spacing w:before="117" w:line="258" w:lineRule="auto"/>
        <w:ind w:right="166" w:hanging="398"/>
        <w:jc w:val="both"/>
      </w:pPr>
      <w:r>
        <w:rPr>
          <w:color w:val="111111"/>
        </w:rPr>
        <w:t>Dodavatel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zavazuje,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obratem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potvrdí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obdržení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objednávky,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zboží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dodá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nejvýše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10</w:t>
      </w:r>
      <w:r>
        <w:rPr>
          <w:color w:val="111111"/>
          <w:w w:val="96"/>
        </w:rPr>
        <w:t xml:space="preserve"> </w:t>
      </w:r>
      <w:r>
        <w:rPr>
          <w:color w:val="111111"/>
          <w:w w:val="95"/>
        </w:rPr>
        <w:t>dn</w:t>
      </w:r>
      <w:r w:rsidR="00CF43E6">
        <w:rPr>
          <w:color w:val="111111"/>
          <w:w w:val="95"/>
        </w:rPr>
        <w:t>ů</w:t>
      </w:r>
      <w:r>
        <w:rPr>
          <w:color w:val="111111"/>
          <w:spacing w:val="-6"/>
          <w:w w:val="95"/>
        </w:rPr>
        <w:t xml:space="preserve"> </w:t>
      </w:r>
      <w:r>
        <w:rPr>
          <w:color w:val="111111"/>
          <w:w w:val="95"/>
        </w:rPr>
        <w:t>po</w:t>
      </w:r>
      <w:r>
        <w:rPr>
          <w:color w:val="111111"/>
          <w:spacing w:val="-13"/>
          <w:w w:val="95"/>
        </w:rPr>
        <w:t xml:space="preserve"> </w:t>
      </w:r>
      <w:r>
        <w:rPr>
          <w:color w:val="111111"/>
          <w:w w:val="95"/>
        </w:rPr>
        <w:t>objednání.</w:t>
      </w:r>
    </w:p>
    <w:p w:rsidR="004E53B2" w:rsidRDefault="00E74521">
      <w:pPr>
        <w:pStyle w:val="Zkladntext"/>
        <w:numPr>
          <w:ilvl w:val="0"/>
          <w:numId w:val="6"/>
        </w:numPr>
        <w:tabs>
          <w:tab w:val="left" w:pos="538"/>
        </w:tabs>
        <w:spacing w:before="110" w:line="255" w:lineRule="auto"/>
        <w:ind w:left="528" w:right="161" w:hanging="332"/>
        <w:jc w:val="both"/>
      </w:pPr>
      <w:r>
        <w:rPr>
          <w:color w:val="111111"/>
        </w:rPr>
        <w:t>Objednatel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poskytovat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Dodavateli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řádnou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včasnou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součinnost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podobě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uvedené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v</w:t>
      </w:r>
      <w:r>
        <w:rPr>
          <w:color w:val="111111"/>
          <w:w w:val="99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smlouvě,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případně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podobě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mezi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stranami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dohodnuté,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případně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daný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případ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vzhledem</w:t>
      </w:r>
      <w:r>
        <w:rPr>
          <w:color w:val="111111"/>
          <w:w w:val="98"/>
        </w:rPr>
        <w:t xml:space="preserve"> </w:t>
      </w:r>
      <w:r>
        <w:rPr>
          <w:color w:val="111111"/>
        </w:rPr>
        <w:t>ke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všem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objektivním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okolnostem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obvyklé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strany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Dodavatele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spravedlivě</w:t>
      </w:r>
      <w:r>
        <w:rPr>
          <w:color w:val="111111"/>
          <w:spacing w:val="52"/>
        </w:rPr>
        <w:t xml:space="preserve"> </w:t>
      </w:r>
      <w:r>
        <w:rPr>
          <w:color w:val="111111"/>
          <w:spacing w:val="1"/>
        </w:rPr>
        <w:t>očekávatelné.</w:t>
      </w:r>
      <w:r>
        <w:rPr>
          <w:color w:val="111111"/>
          <w:spacing w:val="24"/>
          <w:w w:val="99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není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prodlení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plněním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závazku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dobu,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kterou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trvá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prodlení</w:t>
      </w:r>
      <w:r>
        <w:rPr>
          <w:color w:val="111111"/>
          <w:spacing w:val="23"/>
        </w:rPr>
        <w:t xml:space="preserve"> </w:t>
      </w:r>
      <w:r>
        <w:rPr>
          <w:color w:val="111111"/>
          <w:spacing w:val="1"/>
        </w:rPr>
        <w:t>Objednatel</w:t>
      </w:r>
      <w:r>
        <w:rPr>
          <w:color w:val="111111"/>
        </w:rPr>
        <w:t>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21"/>
          <w:w w:val="92"/>
        </w:rPr>
        <w:t xml:space="preserve"> </w:t>
      </w:r>
      <w:r>
        <w:rPr>
          <w:color w:val="111111"/>
        </w:rPr>
        <w:t>povinností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poskytnout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nezbytnou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součinnost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výše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uvedeného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zajištění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některé z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činností dle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smlouvy.</w:t>
      </w:r>
    </w:p>
    <w:p w:rsidR="004E53B2" w:rsidRDefault="00E74521">
      <w:pPr>
        <w:pStyle w:val="Zkladntext"/>
        <w:numPr>
          <w:ilvl w:val="0"/>
          <w:numId w:val="6"/>
        </w:numPr>
        <w:tabs>
          <w:tab w:val="left" w:pos="552"/>
        </w:tabs>
        <w:spacing w:before="109"/>
        <w:ind w:left="552" w:hanging="413"/>
        <w:jc w:val="left"/>
      </w:pPr>
      <w:r>
        <w:rPr>
          <w:color w:val="111111"/>
        </w:rPr>
        <w:t>Místem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dodání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Revmatologický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ústav,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adrese Na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Slupi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450/4,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Nové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Město,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38"/>
        </w:rPr>
        <w:t>1</w:t>
      </w:r>
      <w:r>
        <w:rPr>
          <w:color w:val="111111"/>
        </w:rPr>
        <w:t>28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00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Praha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2.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spacing w:before="2"/>
        <w:rPr>
          <w:rFonts w:ascii="Arial" w:eastAsia="Arial" w:hAnsi="Arial" w:cs="Arial"/>
          <w:sz w:val="21"/>
          <w:szCs w:val="21"/>
        </w:rPr>
      </w:pPr>
    </w:p>
    <w:p w:rsidR="004E53B2" w:rsidRDefault="00E74521">
      <w:pPr>
        <w:pStyle w:val="Nadpis1"/>
        <w:numPr>
          <w:ilvl w:val="1"/>
          <w:numId w:val="1"/>
        </w:numPr>
        <w:tabs>
          <w:tab w:val="left" w:pos="4282"/>
        </w:tabs>
        <w:ind w:left="4281" w:hanging="393"/>
        <w:jc w:val="left"/>
        <w:rPr>
          <w:b w:val="0"/>
          <w:bCs w:val="0"/>
        </w:rPr>
      </w:pPr>
      <w:r>
        <w:rPr>
          <w:color w:val="111111"/>
        </w:rPr>
        <w:t>Doba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plnění</w:t>
      </w:r>
    </w:p>
    <w:p w:rsidR="004E53B2" w:rsidRDefault="00E74521">
      <w:pPr>
        <w:pStyle w:val="Zkladntext"/>
        <w:tabs>
          <w:tab w:val="left" w:pos="537"/>
        </w:tabs>
        <w:spacing w:before="108"/>
        <w:ind w:left="158"/>
      </w:pPr>
      <w:r>
        <w:rPr>
          <w:rFonts w:ascii="Times New Roman" w:hAnsi="Times New Roman"/>
          <w:color w:val="111111"/>
          <w:sz w:val="20"/>
        </w:rPr>
        <w:t>1.</w:t>
      </w:r>
      <w:r>
        <w:rPr>
          <w:rFonts w:ascii="Times New Roman" w:hAnsi="Times New Roman"/>
          <w:color w:val="111111"/>
          <w:sz w:val="20"/>
        </w:rPr>
        <w:tab/>
      </w:r>
      <w:r>
        <w:rPr>
          <w:color w:val="111111"/>
        </w:rPr>
        <w:t>Tato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smlouva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uzavírá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dobu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určitou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let.</w:t>
      </w:r>
    </w:p>
    <w:p w:rsidR="004E53B2" w:rsidRDefault="00E74521">
      <w:pPr>
        <w:pStyle w:val="Zkladntext"/>
        <w:numPr>
          <w:ilvl w:val="0"/>
          <w:numId w:val="5"/>
        </w:numPr>
        <w:tabs>
          <w:tab w:val="left" w:pos="548"/>
        </w:tabs>
        <w:spacing w:before="119" w:line="251" w:lineRule="auto"/>
        <w:ind w:right="157" w:hanging="404"/>
        <w:jc w:val="both"/>
      </w:pPr>
      <w:r>
        <w:rPr>
          <w:color w:val="111111"/>
        </w:rPr>
        <w:t>V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době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dodání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diagnostických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souprav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místa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musí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zbývající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doba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jejich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použitelnosti</w:t>
      </w:r>
      <w:r>
        <w:rPr>
          <w:color w:val="111111"/>
          <w:w w:val="99"/>
        </w:rPr>
        <w:t xml:space="preserve"> </w:t>
      </w:r>
      <w:r>
        <w:rPr>
          <w:color w:val="111111"/>
        </w:rPr>
        <w:t>činit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vždy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min.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6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měsíc</w:t>
      </w:r>
      <w:r w:rsidR="00CF43E6">
        <w:rPr>
          <w:color w:val="111111"/>
        </w:rPr>
        <w:t>ů</w:t>
      </w:r>
      <w:r>
        <w:rPr>
          <w:color w:val="111111"/>
        </w:rPr>
        <w:t>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Pouze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případě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výrobk</w:t>
      </w:r>
      <w:r w:rsidR="00CF43E6">
        <w:rPr>
          <w:color w:val="111111"/>
        </w:rPr>
        <w:t>ů</w:t>
      </w:r>
      <w:r>
        <w:rPr>
          <w:color w:val="111111"/>
        </w:rPr>
        <w:t>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nichž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výrobce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garantuje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dobu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použitelnosti</w:t>
      </w:r>
      <w:r>
        <w:rPr>
          <w:color w:val="111111"/>
          <w:w w:val="98"/>
        </w:rPr>
        <w:t xml:space="preserve"> </w:t>
      </w:r>
      <w:r>
        <w:rPr>
          <w:color w:val="111111"/>
        </w:rPr>
        <w:t>od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okamžiku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výroby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6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měsíc</w:t>
      </w:r>
      <w:r w:rsidR="00CF43E6">
        <w:rPr>
          <w:color w:val="111111"/>
        </w:rPr>
        <w:t>ů</w:t>
      </w:r>
      <w:r>
        <w:rPr>
          <w:color w:val="111111"/>
        </w:rPr>
        <w:t>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zbývající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doba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použitelnosti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od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okamžiku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dodání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Objednateli</w:t>
      </w:r>
      <w:r>
        <w:rPr>
          <w:color w:val="111111"/>
          <w:w w:val="98"/>
        </w:rPr>
        <w:t xml:space="preserve"> </w:t>
      </w:r>
      <w:r>
        <w:rPr>
          <w:color w:val="111111"/>
          <w:w w:val="95"/>
        </w:rPr>
        <w:t>min.</w:t>
      </w:r>
      <w:r>
        <w:rPr>
          <w:color w:val="111111"/>
          <w:spacing w:val="-22"/>
          <w:w w:val="95"/>
        </w:rPr>
        <w:t xml:space="preserve"> </w:t>
      </w:r>
      <w:r>
        <w:rPr>
          <w:color w:val="111111"/>
          <w:w w:val="95"/>
        </w:rPr>
        <w:t>5</w:t>
      </w:r>
      <w:r>
        <w:rPr>
          <w:color w:val="111111"/>
          <w:spacing w:val="-19"/>
          <w:w w:val="95"/>
        </w:rPr>
        <w:t xml:space="preserve"> </w:t>
      </w:r>
      <w:r>
        <w:rPr>
          <w:color w:val="111111"/>
          <w:w w:val="95"/>
        </w:rPr>
        <w:t>měsíc</w:t>
      </w:r>
      <w:r w:rsidR="00CF43E6">
        <w:rPr>
          <w:color w:val="111111"/>
          <w:w w:val="95"/>
        </w:rPr>
        <w:t>ů</w:t>
      </w:r>
      <w:r>
        <w:rPr>
          <w:color w:val="111111"/>
          <w:w w:val="95"/>
        </w:rPr>
        <w:t>.</w:t>
      </w:r>
    </w:p>
    <w:p w:rsidR="004E53B2" w:rsidRDefault="00E74521">
      <w:pPr>
        <w:pStyle w:val="Zkladntext"/>
        <w:numPr>
          <w:ilvl w:val="0"/>
          <w:numId w:val="5"/>
        </w:numPr>
        <w:tabs>
          <w:tab w:val="left" w:pos="567"/>
        </w:tabs>
        <w:spacing w:before="112" w:line="258" w:lineRule="auto"/>
        <w:ind w:left="556" w:right="144" w:hanging="403"/>
        <w:jc w:val="both"/>
      </w:pPr>
      <w:r>
        <w:rPr>
          <w:color w:val="111111"/>
        </w:rPr>
        <w:t>Dodavatel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mít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dobu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trvání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dispozici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Objednatele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zboží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množství</w:t>
      </w:r>
      <w:r>
        <w:rPr>
          <w:color w:val="111111"/>
          <w:w w:val="97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čl.</w:t>
      </w:r>
      <w:r>
        <w:rPr>
          <w:color w:val="111111"/>
          <w:spacing w:val="8"/>
        </w:rPr>
        <w:t xml:space="preserve"> </w:t>
      </w:r>
      <w:r>
        <w:rPr>
          <w:color w:val="111111"/>
          <w:w w:val="115"/>
        </w:rPr>
        <w:t>I.</w:t>
      </w:r>
      <w:r>
        <w:rPr>
          <w:color w:val="111111"/>
          <w:spacing w:val="-28"/>
          <w:w w:val="115"/>
        </w:rPr>
        <w:t xml:space="preserve"> </w:t>
      </w:r>
      <w:r>
        <w:rPr>
          <w:color w:val="111111"/>
        </w:rPr>
        <w:t>odst.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smlouvy.</w:t>
      </w:r>
    </w:p>
    <w:p w:rsidR="004E53B2" w:rsidRDefault="00E74521">
      <w:pPr>
        <w:pStyle w:val="Zkladntext"/>
        <w:numPr>
          <w:ilvl w:val="0"/>
          <w:numId w:val="5"/>
        </w:numPr>
        <w:tabs>
          <w:tab w:val="left" w:pos="562"/>
        </w:tabs>
        <w:spacing w:before="106" w:line="253" w:lineRule="auto"/>
        <w:ind w:left="561" w:right="147" w:hanging="413"/>
        <w:jc w:val="both"/>
      </w:pPr>
      <w:r>
        <w:rPr>
          <w:color w:val="111111"/>
        </w:rPr>
        <w:t>V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případě,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není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schopen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jakéhokoliv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</w:t>
      </w:r>
      <w:r w:rsidR="00CF43E6">
        <w:rPr>
          <w:color w:val="111111"/>
        </w:rPr>
        <w:t>ů</w:t>
      </w:r>
      <w:r>
        <w:rPr>
          <w:color w:val="111111"/>
        </w:rPr>
        <w:t>vodu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zajistit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dodávku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diagnostických</w:t>
      </w:r>
      <w:r>
        <w:rPr>
          <w:color w:val="111111"/>
          <w:w w:val="97"/>
        </w:rPr>
        <w:t xml:space="preserve"> </w:t>
      </w:r>
      <w:r>
        <w:rPr>
          <w:color w:val="111111"/>
        </w:rPr>
        <w:t>soubor</w:t>
      </w:r>
      <w:r w:rsidR="00CF43E6">
        <w:rPr>
          <w:color w:val="111111"/>
        </w:rPr>
        <w:t>ů</w:t>
      </w:r>
      <w:r>
        <w:rPr>
          <w:color w:val="111111"/>
        </w:rPr>
        <w:t>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Objednatel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oprávněn,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dobu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Dodavatelovi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neschopnosti,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si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tyto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zajistit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jiných</w:t>
      </w:r>
      <w:r>
        <w:rPr>
          <w:color w:val="111111"/>
          <w:w w:val="104"/>
        </w:rPr>
        <w:t xml:space="preserve"> </w:t>
      </w:r>
      <w:r>
        <w:rPr>
          <w:color w:val="111111"/>
        </w:rPr>
        <w:t>zdroj</w:t>
      </w:r>
      <w:r w:rsidR="00CF43E6">
        <w:rPr>
          <w:color w:val="111111"/>
        </w:rPr>
        <w:t>ů</w:t>
      </w:r>
      <w:r>
        <w:rPr>
          <w:color w:val="111111"/>
        </w:rPr>
        <w:t>.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spacing w:before="6"/>
        <w:rPr>
          <w:rFonts w:ascii="Arial" w:eastAsia="Arial" w:hAnsi="Arial" w:cs="Arial"/>
          <w:sz w:val="20"/>
          <w:szCs w:val="20"/>
        </w:rPr>
      </w:pPr>
    </w:p>
    <w:p w:rsidR="004E53B2" w:rsidRDefault="00E74521">
      <w:pPr>
        <w:pStyle w:val="Nadpis1"/>
        <w:numPr>
          <w:ilvl w:val="1"/>
          <w:numId w:val="1"/>
        </w:numPr>
        <w:tabs>
          <w:tab w:val="left" w:pos="3610"/>
        </w:tabs>
        <w:ind w:left="3609" w:hanging="336"/>
        <w:jc w:val="left"/>
        <w:rPr>
          <w:b w:val="0"/>
          <w:bCs w:val="0"/>
        </w:rPr>
      </w:pPr>
      <w:r>
        <w:rPr>
          <w:color w:val="111111"/>
        </w:rPr>
        <w:t>Cena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platební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podmínky</w:t>
      </w:r>
    </w:p>
    <w:p w:rsidR="004E53B2" w:rsidRDefault="00E74521">
      <w:pPr>
        <w:pStyle w:val="Zkladntext"/>
        <w:spacing w:before="118" w:line="249" w:lineRule="auto"/>
        <w:ind w:left="575" w:right="137" w:hanging="404"/>
        <w:jc w:val="both"/>
      </w:pPr>
      <w:r>
        <w:rPr>
          <w:rFonts w:ascii="Times New Roman" w:eastAsia="Times New Roman" w:hAnsi="Times New Roman" w:cs="Times New Roman"/>
          <w:color w:val="111111"/>
          <w:w w:val="10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111111"/>
          <w:spacing w:val="16"/>
          <w:w w:val="105"/>
          <w:sz w:val="20"/>
          <w:szCs w:val="20"/>
        </w:rPr>
        <w:t xml:space="preserve"> </w:t>
      </w:r>
      <w:r>
        <w:rPr>
          <w:color w:val="111111"/>
          <w:w w:val="105"/>
        </w:rPr>
        <w:t>Cena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dodávek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diagnostických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soubor</w:t>
      </w:r>
      <w:r w:rsidR="00CF43E6">
        <w:rPr>
          <w:color w:val="111111"/>
          <w:w w:val="105"/>
        </w:rPr>
        <w:t>ů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specifikována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příloze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90"/>
        </w:rPr>
        <w:t>-</w:t>
      </w:r>
      <w:r>
        <w:rPr>
          <w:color w:val="111111"/>
          <w:spacing w:val="-65"/>
          <w:w w:val="190"/>
        </w:rPr>
        <w:t xml:space="preserve"> </w:t>
      </w:r>
      <w:r>
        <w:rPr>
          <w:color w:val="111111"/>
          <w:w w:val="105"/>
        </w:rPr>
        <w:t>„Cenová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nabídka",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která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 xml:space="preserve">je </w:t>
      </w:r>
      <w:r>
        <w:rPr>
          <w:color w:val="111111"/>
        </w:rPr>
        <w:t>nedílnou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součástí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rámcové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smlouvy.</w:t>
      </w:r>
    </w:p>
    <w:p w:rsidR="004E53B2" w:rsidRDefault="00E74521">
      <w:pPr>
        <w:pStyle w:val="Zkladntext"/>
        <w:spacing w:before="119" w:line="255" w:lineRule="auto"/>
        <w:ind w:left="571" w:right="111" w:hanging="5"/>
        <w:jc w:val="both"/>
      </w:pPr>
      <w:r>
        <w:rPr>
          <w:color w:val="111111"/>
        </w:rPr>
        <w:t>Jednotkové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jednotlivých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položek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přílohy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„Cenová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nabídka"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jsou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konečné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nejvýše</w:t>
      </w:r>
      <w:r>
        <w:rPr>
          <w:color w:val="111111"/>
          <w:w w:val="99"/>
        </w:rPr>
        <w:t xml:space="preserve"> </w:t>
      </w:r>
      <w:r>
        <w:rPr>
          <w:color w:val="111111"/>
        </w:rPr>
        <w:t>přípustné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zahrnují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veškeré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náklady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spojené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poskytnutím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příslušných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(pořízení,</w:t>
      </w:r>
      <w:r>
        <w:rPr>
          <w:color w:val="111111"/>
          <w:w w:val="97"/>
        </w:rPr>
        <w:t xml:space="preserve"> </w:t>
      </w:r>
      <w:r>
        <w:rPr>
          <w:color w:val="111111"/>
        </w:rPr>
        <w:t>obchodní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přirážku,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poplatky,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dopravu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zboží,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balné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 ostatní náklady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spojené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dodávkou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místo</w:t>
      </w:r>
      <w:r>
        <w:rPr>
          <w:color w:val="111111"/>
          <w:w w:val="97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Dodavatelem),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včetně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zohlednění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veškerých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rizik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finančních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vliv</w:t>
      </w:r>
      <w:r w:rsidR="00CF43E6">
        <w:rPr>
          <w:color w:val="111111"/>
        </w:rPr>
        <w:t>ů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(např.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inflace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apod.),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to</w:t>
      </w:r>
      <w:r>
        <w:rPr>
          <w:color w:val="111111"/>
          <w:w w:val="110"/>
        </w:rPr>
        <w:t xml:space="preserve"> </w:t>
      </w:r>
      <w:r>
        <w:rPr>
          <w:color w:val="111111"/>
        </w:rPr>
        <w:t>vše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vztahu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celé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době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smlouvy.</w:t>
      </w:r>
    </w:p>
    <w:p w:rsidR="004E53B2" w:rsidRDefault="00E74521">
      <w:pPr>
        <w:pStyle w:val="Zkladntext"/>
        <w:numPr>
          <w:ilvl w:val="0"/>
          <w:numId w:val="4"/>
        </w:numPr>
        <w:tabs>
          <w:tab w:val="left" w:pos="581"/>
        </w:tabs>
        <w:spacing w:before="113" w:line="253" w:lineRule="auto"/>
        <w:ind w:right="114" w:hanging="417"/>
        <w:jc w:val="both"/>
      </w:pPr>
      <w:r>
        <w:rPr>
          <w:color w:val="111111"/>
        </w:rPr>
        <w:t>Cena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jednotlivých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položek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přílohy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 xml:space="preserve">„Cenová 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nabídka"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 xml:space="preserve">je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cenou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 xml:space="preserve">jednotkovou 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(vztaženou</w:t>
      </w:r>
      <w:r>
        <w:rPr>
          <w:color w:val="111111"/>
          <w:w w:val="97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příslušnému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počtu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test</w:t>
      </w:r>
      <w:r w:rsidR="00CF43E6">
        <w:rPr>
          <w:color w:val="111111"/>
        </w:rPr>
        <w:t>ů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položek,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kterých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stanoví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příloha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„Cenová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nabídka").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Cena</w:t>
      </w:r>
      <w:r>
        <w:rPr>
          <w:color w:val="111111"/>
          <w:w w:val="93"/>
        </w:rPr>
        <w:t xml:space="preserve"> </w:t>
      </w:r>
      <w:r>
        <w:rPr>
          <w:color w:val="111111"/>
        </w:rPr>
        <w:t>konkrétní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dodávky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odpovídá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odebranému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množství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konkrétního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zboží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rámci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konkrétní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dodávky.</w:t>
      </w:r>
    </w:p>
    <w:p w:rsidR="004E53B2" w:rsidRDefault="00E74521">
      <w:pPr>
        <w:pStyle w:val="Zkladntext"/>
        <w:numPr>
          <w:ilvl w:val="0"/>
          <w:numId w:val="4"/>
        </w:numPr>
        <w:tabs>
          <w:tab w:val="left" w:pos="586"/>
        </w:tabs>
      </w:pPr>
      <w:r>
        <w:rPr>
          <w:color w:val="111111"/>
        </w:rPr>
        <w:t>Objednatel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neposkytuje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zálohy.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Úhrada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cen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bude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prováděna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české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měně.</w:t>
      </w:r>
    </w:p>
    <w:p w:rsidR="004E53B2" w:rsidRDefault="00E74521">
      <w:pPr>
        <w:pStyle w:val="Zkladntext"/>
        <w:numPr>
          <w:ilvl w:val="0"/>
          <w:numId w:val="4"/>
        </w:numPr>
        <w:tabs>
          <w:tab w:val="left" w:pos="576"/>
        </w:tabs>
        <w:spacing w:before="117" w:line="253" w:lineRule="auto"/>
        <w:ind w:left="590" w:right="106" w:hanging="422"/>
        <w:jc w:val="both"/>
      </w:pPr>
      <w:r>
        <w:rPr>
          <w:color w:val="111111"/>
        </w:rPr>
        <w:t xml:space="preserve">Jednotlivé 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 xml:space="preserve">dodávky 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 xml:space="preserve">zboží 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 xml:space="preserve">budou 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 xml:space="preserve">Objednateli 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 xml:space="preserve">fakturovány  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sběrnou  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 xml:space="preserve">fakturou, 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vystavenou</w:t>
      </w:r>
      <w:r>
        <w:rPr>
          <w:color w:val="111111"/>
          <w:w w:val="96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32"/>
        </w:rPr>
        <w:t xml:space="preserve"> </w:t>
      </w:r>
      <w:r>
        <w:rPr>
          <w:color w:val="111111"/>
        </w:rPr>
        <w:t>jednotlivým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dodacím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list</w:t>
      </w:r>
      <w:r w:rsidR="00CF43E6">
        <w:rPr>
          <w:color w:val="111111"/>
        </w:rPr>
        <w:t>ů</w:t>
      </w:r>
      <w:r>
        <w:rPr>
          <w:color w:val="111111"/>
        </w:rPr>
        <w:t>m.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má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povinnost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faktuře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uvádět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evidenční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číslo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veřejné</w:t>
      </w:r>
    </w:p>
    <w:p w:rsidR="004E53B2" w:rsidRDefault="004E53B2">
      <w:pPr>
        <w:spacing w:line="253" w:lineRule="auto"/>
        <w:jc w:val="both"/>
        <w:sectPr w:rsidR="004E53B2">
          <w:pgSz w:w="11910" w:h="16840"/>
          <w:pgMar w:top="1240" w:right="1280" w:bottom="1000" w:left="1680" w:header="0" w:footer="805" w:gutter="0"/>
          <w:cols w:space="708"/>
        </w:sectPr>
      </w:pPr>
    </w:p>
    <w:p w:rsidR="004E53B2" w:rsidRDefault="00E74521">
      <w:pPr>
        <w:spacing w:before="56" w:line="266" w:lineRule="auto"/>
        <w:ind w:left="2594" w:right="186" w:hanging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lastRenderedPageBreak/>
        <w:t>„Dodávka</w:t>
      </w:r>
      <w:r>
        <w:rPr>
          <w:rFonts w:ascii="Arial" w:eastAsia="Arial" w:hAnsi="Arial" w:cs="Arial"/>
          <w:i/>
          <w:color w:val="151515"/>
          <w:spacing w:val="-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spacing w:val="-23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iag</w:t>
      </w:r>
      <w:r>
        <w:rPr>
          <w:rFonts w:ascii="Arial" w:eastAsia="Arial" w:hAnsi="Arial" w:cs="Arial"/>
          <w:i/>
          <w:color w:val="151515"/>
          <w:spacing w:val="1"/>
          <w:w w:val="110"/>
          <w:sz w:val="18"/>
          <w:szCs w:val="18"/>
        </w:rPr>
        <w:t>n</w:t>
      </w:r>
      <w:r>
        <w:rPr>
          <w:rFonts w:ascii="Arial" w:eastAsia="Arial" w:hAnsi="Arial" w:cs="Arial"/>
          <w:i/>
          <w:color w:val="333333"/>
          <w:w w:val="110"/>
          <w:sz w:val="18"/>
          <w:szCs w:val="18"/>
        </w:rPr>
        <w:t>ostických</w:t>
      </w:r>
      <w:r>
        <w:rPr>
          <w:rFonts w:ascii="Arial" w:eastAsia="Arial" w:hAnsi="Arial" w:cs="Arial"/>
          <w:i/>
          <w:color w:val="333333"/>
          <w:spacing w:val="-2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so</w:t>
      </w:r>
      <w:r>
        <w:rPr>
          <w:rFonts w:ascii="Arial" w:eastAsia="Arial" w:hAnsi="Arial" w:cs="Arial"/>
          <w:i/>
          <w:color w:val="151515"/>
          <w:spacing w:val="-27"/>
          <w:w w:val="110"/>
          <w:sz w:val="18"/>
          <w:szCs w:val="18"/>
        </w:rPr>
        <w:t>u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prav</w:t>
      </w:r>
      <w:r>
        <w:rPr>
          <w:rFonts w:ascii="Arial" w:eastAsia="Arial" w:hAnsi="Arial" w:cs="Arial"/>
          <w:i/>
          <w:color w:val="151515"/>
          <w:spacing w:val="-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51515"/>
          <w:spacing w:val="-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33333"/>
          <w:spacing w:val="-23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333333"/>
          <w:w w:val="110"/>
          <w:sz w:val="18"/>
          <w:szCs w:val="18"/>
        </w:rPr>
        <w:t>if</w:t>
      </w:r>
      <w:r>
        <w:rPr>
          <w:rFonts w:ascii="Arial" w:eastAsia="Arial" w:hAnsi="Arial" w:cs="Arial"/>
          <w:i/>
          <w:color w:val="333333"/>
          <w:spacing w:val="-14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151515"/>
          <w:spacing w:val="-2"/>
          <w:w w:val="110"/>
          <w:sz w:val="18"/>
          <w:szCs w:val="18"/>
        </w:rPr>
        <w:t>r</w:t>
      </w:r>
      <w:r>
        <w:rPr>
          <w:rFonts w:ascii="Arial" w:eastAsia="Arial" w:hAnsi="Arial" w:cs="Arial"/>
          <w:i/>
          <w:color w:val="333333"/>
          <w:spacing w:val="-23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nci</w:t>
      </w:r>
      <w:r>
        <w:rPr>
          <w:rFonts w:ascii="Arial" w:eastAsia="Arial" w:hAnsi="Arial" w:cs="Arial"/>
          <w:i/>
          <w:color w:val="151515"/>
          <w:spacing w:val="-18"/>
          <w:w w:val="110"/>
          <w:sz w:val="18"/>
          <w:szCs w:val="18"/>
        </w:rPr>
        <w:t>á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lní</w:t>
      </w:r>
      <w:r>
        <w:rPr>
          <w:rFonts w:ascii="Arial" w:eastAsia="Arial" w:hAnsi="Arial" w:cs="Arial"/>
          <w:i/>
          <w:color w:val="151515"/>
          <w:spacing w:val="-3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laboratorní</w:t>
      </w:r>
      <w:r>
        <w:rPr>
          <w:rFonts w:ascii="Arial" w:eastAsia="Arial" w:hAnsi="Arial" w:cs="Arial"/>
          <w:i/>
          <w:color w:val="151515"/>
          <w:spacing w:val="-2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spacing w:val="-2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iagnostiku</w:t>
      </w:r>
      <w:r>
        <w:rPr>
          <w:rFonts w:ascii="Arial" w:eastAsia="Arial" w:hAnsi="Arial" w:cs="Arial"/>
          <w:i/>
          <w:color w:val="151515"/>
          <w:spacing w:val="-2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syst</w:t>
      </w:r>
      <w:r>
        <w:rPr>
          <w:rFonts w:ascii="Arial" w:eastAsia="Arial" w:hAnsi="Arial" w:cs="Arial"/>
          <w:i/>
          <w:color w:val="151515"/>
          <w:spacing w:val="-19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mov</w:t>
      </w:r>
      <w:r>
        <w:rPr>
          <w:rFonts w:ascii="Arial" w:eastAsia="Arial" w:hAnsi="Arial" w:cs="Arial"/>
          <w:i/>
          <w:color w:val="151515"/>
          <w:spacing w:val="-23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ho</w:t>
      </w:r>
      <w:r>
        <w:rPr>
          <w:rFonts w:ascii="Arial" w:eastAsia="Arial" w:hAnsi="Arial" w:cs="Arial"/>
          <w:i/>
          <w:color w:val="151515"/>
          <w:spacing w:val="-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l</w:t>
      </w:r>
      <w:r>
        <w:rPr>
          <w:rFonts w:ascii="Arial" w:eastAsia="Arial" w:hAnsi="Arial" w:cs="Arial"/>
          <w:i/>
          <w:color w:val="151515"/>
          <w:spacing w:val="-24"/>
          <w:w w:val="110"/>
          <w:sz w:val="18"/>
          <w:szCs w:val="18"/>
        </w:rPr>
        <w:t>u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pusu</w:t>
      </w:r>
      <w:r>
        <w:rPr>
          <w:rFonts w:ascii="Arial" w:eastAsia="Arial" w:hAnsi="Arial" w:cs="Arial"/>
          <w:i/>
          <w:color w:val="15151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erythematod</w:t>
      </w:r>
      <w:r>
        <w:rPr>
          <w:rFonts w:ascii="Arial" w:eastAsia="Arial" w:hAnsi="Arial" w:cs="Arial"/>
          <w:i/>
          <w:color w:val="151515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s</w:t>
      </w:r>
      <w:r>
        <w:rPr>
          <w:rFonts w:ascii="Arial" w:eastAsia="Arial" w:hAnsi="Arial" w:cs="Arial"/>
          <w:i/>
          <w:color w:val="151515"/>
          <w:spacing w:val="-3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51515"/>
          <w:spacing w:val="-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stanovení</w:t>
      </w:r>
      <w:r>
        <w:rPr>
          <w:rFonts w:ascii="Arial" w:eastAsia="Arial" w:hAnsi="Arial" w:cs="Arial"/>
          <w:i/>
          <w:color w:val="151515"/>
          <w:spacing w:val="-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51515"/>
          <w:spacing w:val="1"/>
          <w:w w:val="110"/>
          <w:sz w:val="18"/>
          <w:szCs w:val="18"/>
        </w:rPr>
        <w:t>t</w:t>
      </w:r>
      <w:r>
        <w:rPr>
          <w:rFonts w:ascii="Arial" w:eastAsia="Arial" w:hAnsi="Arial" w:cs="Arial"/>
          <w:i/>
          <w:color w:val="333333"/>
          <w:w w:val="110"/>
          <w:sz w:val="18"/>
          <w:szCs w:val="18"/>
        </w:rPr>
        <w:t>il</w:t>
      </w:r>
      <w:r>
        <w:rPr>
          <w:rFonts w:ascii="Arial" w:eastAsia="Arial" w:hAnsi="Arial" w:cs="Arial"/>
          <w:i/>
          <w:color w:val="333333"/>
          <w:spacing w:val="-9"/>
          <w:w w:val="110"/>
          <w:sz w:val="18"/>
          <w:szCs w:val="18"/>
        </w:rPr>
        <w:t>á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t</w:t>
      </w:r>
      <w:r>
        <w:rPr>
          <w:rFonts w:ascii="Arial" w:eastAsia="Arial" w:hAnsi="Arial" w:cs="Arial"/>
          <w:i/>
          <w:color w:val="151515"/>
          <w:spacing w:val="-18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333333"/>
          <w:w w:val="110"/>
          <w:sz w:val="18"/>
          <w:szCs w:val="18"/>
        </w:rPr>
        <w:t>k</w:t>
      </w:r>
      <w:r>
        <w:rPr>
          <w:rFonts w:ascii="Arial" w:eastAsia="Arial" w:hAnsi="Arial" w:cs="Arial"/>
          <w:i/>
          <w:color w:val="333333"/>
          <w:spacing w:val="-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anti</w:t>
      </w:r>
      <w:r>
        <w:rPr>
          <w:rFonts w:ascii="Arial" w:eastAsia="Arial" w:hAnsi="Arial" w:cs="Arial"/>
          <w:i/>
          <w:color w:val="151515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Clq</w:t>
      </w:r>
      <w:r>
        <w:rPr>
          <w:rFonts w:ascii="Arial" w:eastAsia="Arial" w:hAnsi="Arial" w:cs="Arial"/>
          <w:i/>
          <w:color w:val="151515"/>
          <w:spacing w:val="-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metodou</w:t>
      </w:r>
      <w:r>
        <w:rPr>
          <w:rFonts w:ascii="Arial" w:eastAsia="Arial" w:hAnsi="Arial" w:cs="Arial"/>
          <w:i/>
          <w:color w:val="151515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EL</w:t>
      </w:r>
      <w:r>
        <w:rPr>
          <w:rFonts w:ascii="Arial" w:eastAsia="Arial" w:hAnsi="Arial" w:cs="Arial"/>
          <w:i/>
          <w:color w:val="151515"/>
          <w:spacing w:val="-25"/>
          <w:w w:val="110"/>
          <w:sz w:val="18"/>
          <w:szCs w:val="18"/>
        </w:rPr>
        <w:t>I</w:t>
      </w:r>
      <w:r>
        <w:rPr>
          <w:rFonts w:ascii="Arial" w:eastAsia="Arial" w:hAnsi="Arial" w:cs="Arial"/>
          <w:i/>
          <w:color w:val="151515"/>
          <w:spacing w:val="-38"/>
          <w:w w:val="110"/>
          <w:sz w:val="18"/>
          <w:szCs w:val="18"/>
        </w:rPr>
        <w:t>S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A</w:t>
      </w:r>
      <w:r>
        <w:rPr>
          <w:rFonts w:ascii="Arial" w:eastAsia="Arial" w:hAnsi="Arial" w:cs="Arial"/>
          <w:i/>
          <w:color w:val="151515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2</w:t>
      </w:r>
      <w:r>
        <w:rPr>
          <w:rFonts w:ascii="Arial" w:eastAsia="Arial" w:hAnsi="Arial" w:cs="Arial"/>
          <w:i/>
          <w:color w:val="151515"/>
          <w:spacing w:val="-22"/>
          <w:w w:val="110"/>
          <w:sz w:val="18"/>
          <w:szCs w:val="18"/>
        </w:rPr>
        <w:t>0</w:t>
      </w:r>
      <w:r>
        <w:rPr>
          <w:rFonts w:ascii="Arial" w:eastAsia="Arial" w:hAnsi="Arial" w:cs="Arial"/>
          <w:i/>
          <w:color w:val="151515"/>
          <w:w w:val="110"/>
          <w:sz w:val="18"/>
          <w:szCs w:val="18"/>
        </w:rPr>
        <w:t>20"</w:t>
      </w:r>
      <w:r>
        <w:rPr>
          <w:rFonts w:ascii="Arial" w:eastAsia="Arial" w:hAnsi="Arial" w:cs="Arial"/>
          <w:i/>
          <w:color w:val="151515"/>
          <w:spacing w:val="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51515"/>
          <w:spacing w:val="-12"/>
          <w:w w:val="120"/>
          <w:sz w:val="18"/>
          <w:szCs w:val="18"/>
        </w:rPr>
        <w:t>(</w:t>
      </w:r>
      <w:r>
        <w:rPr>
          <w:rFonts w:ascii="Arial" w:eastAsia="Arial" w:hAnsi="Arial" w:cs="Arial"/>
          <w:i/>
          <w:color w:val="151515"/>
          <w:spacing w:val="-51"/>
          <w:w w:val="120"/>
          <w:sz w:val="18"/>
          <w:szCs w:val="18"/>
        </w:rPr>
        <w:t>7</w:t>
      </w:r>
      <w:r>
        <w:rPr>
          <w:rFonts w:ascii="Arial" w:eastAsia="Arial" w:hAnsi="Arial" w:cs="Arial"/>
          <w:i/>
          <w:color w:val="151515"/>
          <w:w w:val="120"/>
          <w:sz w:val="18"/>
          <w:szCs w:val="18"/>
        </w:rPr>
        <w:t>)</w:t>
      </w:r>
    </w:p>
    <w:p w:rsidR="004E53B2" w:rsidRDefault="004E53B2">
      <w:pPr>
        <w:rPr>
          <w:rFonts w:ascii="Arial" w:eastAsia="Arial" w:hAnsi="Arial" w:cs="Arial"/>
          <w:i/>
          <w:sz w:val="18"/>
          <w:szCs w:val="18"/>
        </w:rPr>
      </w:pPr>
    </w:p>
    <w:p w:rsidR="004E53B2" w:rsidRDefault="00E74521">
      <w:pPr>
        <w:pStyle w:val="Zkladntext"/>
        <w:spacing w:before="0" w:line="258" w:lineRule="auto"/>
        <w:ind w:left="641" w:right="191" w:hanging="5"/>
      </w:pPr>
      <w:r>
        <w:rPr>
          <w:color w:val="151515"/>
        </w:rPr>
        <w:t xml:space="preserve">zakázky. 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 xml:space="preserve">Dodavatel 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 xml:space="preserve">má 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 xml:space="preserve">povinnost 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sběrnou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 xml:space="preserve">fakturu 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 xml:space="preserve">vystavit 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48"/>
        </w:rPr>
        <w:t xml:space="preserve"> </w:t>
      </w:r>
      <w:r>
        <w:rPr>
          <w:color w:val="151515"/>
        </w:rPr>
        <w:t xml:space="preserve">doručit 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5</w:t>
      </w:r>
      <w:r>
        <w:rPr>
          <w:color w:val="151515"/>
          <w:spacing w:val="48"/>
        </w:rPr>
        <w:t xml:space="preserve"> </w:t>
      </w:r>
      <w:r>
        <w:rPr>
          <w:color w:val="151515"/>
        </w:rPr>
        <w:t>dnů</w:t>
      </w:r>
      <w:r>
        <w:rPr>
          <w:color w:val="151515"/>
          <w:spacing w:val="41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43"/>
        </w:rPr>
        <w:t xml:space="preserve"> </w:t>
      </w:r>
      <w:r>
        <w:rPr>
          <w:color w:val="151515"/>
          <w:spacing w:val="-1"/>
        </w:rPr>
        <w:t>poslední</w:t>
      </w:r>
      <w:r>
        <w:rPr>
          <w:color w:val="151515"/>
          <w:spacing w:val="24"/>
          <w:w w:val="104"/>
        </w:rPr>
        <w:t xml:space="preserve"> </w:t>
      </w:r>
      <w:r>
        <w:rPr>
          <w:color w:val="151515"/>
        </w:rPr>
        <w:t>dodávky</w:t>
      </w:r>
      <w:r>
        <w:rPr>
          <w:color w:val="151515"/>
          <w:spacing w:val="-22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daném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měsíci.</w:t>
      </w:r>
    </w:p>
    <w:p w:rsidR="004E53B2" w:rsidRDefault="00E74521">
      <w:pPr>
        <w:pStyle w:val="Zkladntext"/>
        <w:spacing w:before="111" w:line="258" w:lineRule="auto"/>
        <w:ind w:left="646" w:right="197" w:hanging="393"/>
        <w:jc w:val="both"/>
      </w:pPr>
      <w:r>
        <w:rPr>
          <w:color w:val="151515"/>
        </w:rPr>
        <w:t>S.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Každá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faktura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splatná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30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dnů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vystavení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faktury.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případě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pozdějšího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doručení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faktury,</w:t>
      </w:r>
      <w:r>
        <w:rPr>
          <w:color w:val="151515"/>
          <w:w w:val="108"/>
        </w:rPr>
        <w:t xml:space="preserve"> </w:t>
      </w:r>
      <w:r>
        <w:rPr>
          <w:color w:val="151515"/>
        </w:rPr>
        <w:t>než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stanoví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tato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smlouva,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tuto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dobu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prodlužuje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délka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splatnosti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faktury.</w:t>
      </w:r>
    </w:p>
    <w:p w:rsidR="004E53B2" w:rsidRDefault="00E74521">
      <w:pPr>
        <w:pStyle w:val="Zkladntext"/>
        <w:numPr>
          <w:ilvl w:val="1"/>
          <w:numId w:val="4"/>
        </w:numPr>
        <w:tabs>
          <w:tab w:val="left" w:pos="647"/>
        </w:tabs>
        <w:ind w:hanging="392"/>
      </w:pPr>
      <w:r>
        <w:rPr>
          <w:color w:val="151515"/>
        </w:rPr>
        <w:t>Dodavatel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zavazuje,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neuplatní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úrok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2"/>
        </w:rPr>
        <w:t xml:space="preserve"> </w:t>
      </w:r>
      <w:r>
        <w:rPr>
          <w:color w:val="151515"/>
          <w:spacing w:val="-1"/>
        </w:rPr>
        <w:t>prodl</w:t>
      </w:r>
      <w:r>
        <w:rPr>
          <w:color w:val="151515"/>
          <w:spacing w:val="-2"/>
        </w:rPr>
        <w:t>ení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30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dnů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po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lhůtě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splatnosti.</w:t>
      </w:r>
    </w:p>
    <w:p w:rsidR="004E53B2" w:rsidRDefault="00E74521">
      <w:pPr>
        <w:pStyle w:val="Zkladntext"/>
        <w:numPr>
          <w:ilvl w:val="1"/>
          <w:numId w:val="4"/>
        </w:numPr>
        <w:tabs>
          <w:tab w:val="left" w:pos="642"/>
        </w:tabs>
        <w:spacing w:before="126" w:line="258" w:lineRule="auto"/>
        <w:ind w:right="175" w:hanging="387"/>
        <w:jc w:val="both"/>
      </w:pPr>
      <w:r>
        <w:rPr>
          <w:color w:val="151515"/>
        </w:rPr>
        <w:t>Za</w:t>
      </w:r>
      <w:r>
        <w:rPr>
          <w:color w:val="151515"/>
          <w:spacing w:val="25"/>
        </w:rPr>
        <w:t xml:space="preserve"> </w:t>
      </w:r>
      <w:r>
        <w:rPr>
          <w:color w:val="151515"/>
          <w:spacing w:val="1"/>
        </w:rPr>
        <w:t>okamži</w:t>
      </w:r>
      <w:r>
        <w:rPr>
          <w:color w:val="151515"/>
        </w:rPr>
        <w:t>k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uhrazení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faktury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považuje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datum,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kdy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byla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předmětná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částka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odepsána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účtu</w:t>
      </w:r>
      <w:r>
        <w:rPr>
          <w:color w:val="151515"/>
          <w:spacing w:val="25"/>
          <w:w w:val="106"/>
        </w:rPr>
        <w:t xml:space="preserve"> </w:t>
      </w:r>
      <w:r>
        <w:rPr>
          <w:color w:val="151515"/>
        </w:rPr>
        <w:t>Objednatele.</w:t>
      </w:r>
    </w:p>
    <w:p w:rsidR="004E53B2" w:rsidRDefault="00E74521">
      <w:pPr>
        <w:pStyle w:val="Zkladntext"/>
        <w:numPr>
          <w:ilvl w:val="1"/>
          <w:numId w:val="4"/>
        </w:numPr>
        <w:tabs>
          <w:tab w:val="left" w:pos="652"/>
        </w:tabs>
        <w:spacing w:before="120"/>
        <w:ind w:left="651" w:hanging="402"/>
      </w:pPr>
      <w:r>
        <w:rPr>
          <w:color w:val="151515"/>
        </w:rPr>
        <w:t>Daňový</w:t>
      </w:r>
      <w:r>
        <w:rPr>
          <w:color w:val="151515"/>
          <w:spacing w:val="-23"/>
        </w:rPr>
        <w:t xml:space="preserve"> </w:t>
      </w:r>
      <w:r>
        <w:rPr>
          <w:color w:val="151515"/>
        </w:rPr>
        <w:t>doklad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musí</w:t>
      </w:r>
      <w:r>
        <w:rPr>
          <w:color w:val="151515"/>
          <w:spacing w:val="-28"/>
        </w:rPr>
        <w:t xml:space="preserve"> </w:t>
      </w:r>
      <w:r>
        <w:rPr>
          <w:color w:val="151515"/>
        </w:rPr>
        <w:t>obsahovat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náležitosti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-24"/>
        </w:rPr>
        <w:t xml:space="preserve"> </w:t>
      </w:r>
      <w:r>
        <w:rPr>
          <w:color w:val="151515"/>
        </w:rPr>
        <w:t>příslušných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právních</w:t>
      </w:r>
      <w:r>
        <w:rPr>
          <w:color w:val="151515"/>
          <w:spacing w:val="-22"/>
        </w:rPr>
        <w:t xml:space="preserve"> </w:t>
      </w:r>
      <w:r>
        <w:rPr>
          <w:color w:val="151515"/>
        </w:rPr>
        <w:t>předpisů.</w:t>
      </w:r>
    </w:p>
    <w:p w:rsidR="004E53B2" w:rsidRDefault="00E74521">
      <w:pPr>
        <w:pStyle w:val="Zkladntext"/>
        <w:numPr>
          <w:ilvl w:val="1"/>
          <w:numId w:val="4"/>
        </w:numPr>
        <w:tabs>
          <w:tab w:val="left" w:pos="652"/>
        </w:tabs>
        <w:spacing w:before="131" w:line="256" w:lineRule="auto"/>
        <w:ind w:right="171" w:hanging="392"/>
        <w:jc w:val="both"/>
      </w:pPr>
      <w:r>
        <w:rPr>
          <w:color w:val="151515"/>
        </w:rPr>
        <w:t>Dodavatel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zavazuje,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uvede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44"/>
        </w:rPr>
        <w:t xml:space="preserve"> </w:t>
      </w:r>
      <w:r>
        <w:rPr>
          <w:color w:val="151515"/>
        </w:rPr>
        <w:t>daňovém</w:t>
      </w:r>
      <w:r>
        <w:rPr>
          <w:color w:val="151515"/>
          <w:spacing w:val="51"/>
        </w:rPr>
        <w:t xml:space="preserve"> </w:t>
      </w:r>
      <w:r>
        <w:rPr>
          <w:color w:val="151515"/>
        </w:rPr>
        <w:t>dokladu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označení</w:t>
      </w:r>
      <w:r>
        <w:rPr>
          <w:color w:val="151515"/>
          <w:spacing w:val="51"/>
        </w:rPr>
        <w:t xml:space="preserve"> </w:t>
      </w:r>
      <w:r>
        <w:rPr>
          <w:color w:val="151515"/>
        </w:rPr>
        <w:t>peněžního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ústavu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číslo</w:t>
      </w:r>
      <w:r>
        <w:rPr>
          <w:color w:val="151515"/>
          <w:w w:val="95"/>
        </w:rPr>
        <w:t xml:space="preserve"> </w:t>
      </w:r>
      <w:r>
        <w:rPr>
          <w:color w:val="151515"/>
        </w:rPr>
        <w:t>bankovního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účtu,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který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zveřejněn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správcem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daně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prospěch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kterého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má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být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provedena platba.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Pokud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tak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neučiní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nebo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pokud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při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provádění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úhrady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již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uvedený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účet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nebude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uveden</w:t>
      </w:r>
      <w:r>
        <w:rPr>
          <w:color w:val="151515"/>
          <w:w w:val="103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registru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zveřejňovaném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správcem  daně,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strpí,</w:t>
      </w:r>
      <w:r>
        <w:rPr>
          <w:color w:val="151515"/>
          <w:spacing w:val="45"/>
        </w:rPr>
        <w:t xml:space="preserve"> </w:t>
      </w:r>
      <w:r>
        <w:rPr>
          <w:color w:val="151515"/>
        </w:rPr>
        <w:t>bez</w:t>
      </w:r>
      <w:r>
        <w:rPr>
          <w:color w:val="151515"/>
          <w:spacing w:val="43"/>
        </w:rPr>
        <w:t xml:space="preserve"> </w:t>
      </w:r>
      <w:r>
        <w:rPr>
          <w:color w:val="151515"/>
        </w:rPr>
        <w:t>uplatnění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jakýchkoliv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finančních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sankcí,</w:t>
      </w:r>
      <w:r>
        <w:rPr>
          <w:color w:val="151515"/>
          <w:w w:val="99"/>
        </w:rPr>
        <w:t xml:space="preserve"> </w:t>
      </w:r>
      <w:r>
        <w:rPr>
          <w:color w:val="151515"/>
        </w:rPr>
        <w:t>odvedení</w:t>
      </w:r>
      <w:r>
        <w:rPr>
          <w:color w:val="151515"/>
          <w:spacing w:val="52"/>
        </w:rPr>
        <w:t xml:space="preserve"> </w:t>
      </w:r>
      <w:r>
        <w:rPr>
          <w:color w:val="151515"/>
        </w:rPr>
        <w:t>daně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Objednatelem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úhradu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závazku</w:t>
      </w:r>
      <w:r>
        <w:rPr>
          <w:color w:val="151515"/>
          <w:spacing w:val="45"/>
        </w:rPr>
        <w:t xml:space="preserve"> </w:t>
      </w:r>
      <w:r>
        <w:rPr>
          <w:color w:val="151515"/>
        </w:rPr>
        <w:t>jen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výši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bez</w:t>
      </w:r>
      <w:r>
        <w:rPr>
          <w:color w:val="151515"/>
          <w:spacing w:val="48"/>
        </w:rPr>
        <w:t xml:space="preserve"> </w:t>
      </w:r>
      <w:r>
        <w:rPr>
          <w:color w:val="151515"/>
        </w:rPr>
        <w:t>DPH,</w:t>
      </w:r>
      <w:r>
        <w:rPr>
          <w:color w:val="151515"/>
          <w:spacing w:val="45"/>
        </w:rPr>
        <w:t xml:space="preserve"> </w:t>
      </w:r>
      <w:r>
        <w:rPr>
          <w:color w:val="151515"/>
        </w:rPr>
        <w:t>případně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povinen</w:t>
      </w:r>
      <w:r>
        <w:rPr>
          <w:color w:val="151515"/>
          <w:w w:val="102"/>
        </w:rPr>
        <w:t xml:space="preserve"> </w:t>
      </w:r>
      <w:r>
        <w:rPr>
          <w:color w:val="151515"/>
          <w:spacing w:val="-2"/>
        </w:rPr>
        <w:t>nahradi</w:t>
      </w:r>
      <w:r>
        <w:rPr>
          <w:color w:val="151515"/>
          <w:spacing w:val="-1"/>
        </w:rPr>
        <w:t>t</w:t>
      </w:r>
      <w:r>
        <w:rPr>
          <w:color w:val="151515"/>
        </w:rPr>
        <w:t xml:space="preserve"> Objednateli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škodu,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která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by mu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tohoto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důvodu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nebo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z důvodu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úhrady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nezveřejněný</w:t>
      </w:r>
      <w:r>
        <w:rPr>
          <w:color w:val="151515"/>
          <w:spacing w:val="26"/>
        </w:rPr>
        <w:t xml:space="preserve"> </w:t>
      </w:r>
      <w:r>
        <w:rPr>
          <w:color w:val="151515"/>
          <w:w w:val="95"/>
        </w:rPr>
        <w:t>účet</w:t>
      </w:r>
      <w:r>
        <w:rPr>
          <w:color w:val="151515"/>
          <w:spacing w:val="13"/>
          <w:w w:val="95"/>
        </w:rPr>
        <w:t xml:space="preserve"> </w:t>
      </w:r>
      <w:r>
        <w:rPr>
          <w:color w:val="151515"/>
          <w:w w:val="95"/>
        </w:rPr>
        <w:t>vznikla.</w:t>
      </w:r>
    </w:p>
    <w:p w:rsidR="004E53B2" w:rsidRDefault="00E74521">
      <w:pPr>
        <w:pStyle w:val="Zkladntext"/>
        <w:numPr>
          <w:ilvl w:val="1"/>
          <w:numId w:val="4"/>
        </w:numPr>
        <w:tabs>
          <w:tab w:val="left" w:pos="652"/>
        </w:tabs>
        <w:spacing w:before="117" w:line="253" w:lineRule="auto"/>
        <w:ind w:left="627" w:right="146" w:hanging="369"/>
        <w:jc w:val="both"/>
      </w:pPr>
      <w:r>
        <w:rPr>
          <w:color w:val="151515"/>
        </w:rPr>
        <w:t>Pokud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okamžiku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uskutečnění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zdanitelného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plnění u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Dodavatele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zveřejněna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informace,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že</w:t>
      </w:r>
      <w:r>
        <w:rPr>
          <w:color w:val="151515"/>
          <w:w w:val="92"/>
        </w:rPr>
        <w:t xml:space="preserve"> </w:t>
      </w:r>
      <w:r>
        <w:rPr>
          <w:color w:val="151515"/>
        </w:rPr>
        <w:t xml:space="preserve">je 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nespolehlivým</w:t>
      </w:r>
      <w:r>
        <w:rPr>
          <w:color w:val="151515"/>
          <w:spacing w:val="50"/>
        </w:rPr>
        <w:t xml:space="preserve"> </w:t>
      </w:r>
      <w:r>
        <w:rPr>
          <w:color w:val="151515"/>
        </w:rPr>
        <w:t xml:space="preserve">plátcem 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 xml:space="preserve">dle 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 xml:space="preserve">§ 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106</w:t>
      </w:r>
      <w:r>
        <w:rPr>
          <w:color w:val="151515"/>
          <w:spacing w:val="45"/>
        </w:rPr>
        <w:t xml:space="preserve"> </w:t>
      </w:r>
      <w:r>
        <w:rPr>
          <w:color w:val="151515"/>
        </w:rPr>
        <w:t xml:space="preserve">odst. 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6,</w:t>
      </w:r>
      <w:r>
        <w:rPr>
          <w:color w:val="151515"/>
          <w:spacing w:val="45"/>
        </w:rPr>
        <w:t xml:space="preserve"> </w:t>
      </w:r>
      <w:r>
        <w:rPr>
          <w:color w:val="151515"/>
        </w:rPr>
        <w:t xml:space="preserve">z. 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č.</w:t>
      </w:r>
      <w:r>
        <w:rPr>
          <w:color w:val="151515"/>
          <w:spacing w:val="50"/>
        </w:rPr>
        <w:t xml:space="preserve"> </w:t>
      </w:r>
      <w:r>
        <w:rPr>
          <w:color w:val="151515"/>
        </w:rPr>
        <w:t xml:space="preserve">235/2004 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 xml:space="preserve">Sb. 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51"/>
        </w:rPr>
        <w:t xml:space="preserve"> </w:t>
      </w:r>
      <w:r>
        <w:rPr>
          <w:color w:val="151515"/>
        </w:rPr>
        <w:t>dani  z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 xml:space="preserve">přidané 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hodnoty</w:t>
      </w:r>
      <w:r>
        <w:rPr>
          <w:color w:val="151515"/>
          <w:spacing w:val="29"/>
          <w:w w:val="102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3"/>
        </w:rPr>
        <w:t xml:space="preserve"> </w:t>
      </w:r>
      <w:r>
        <w:rPr>
          <w:color w:val="151515"/>
          <w:spacing w:val="-4"/>
        </w:rPr>
        <w:t>pla</w:t>
      </w:r>
      <w:r>
        <w:rPr>
          <w:color w:val="333333"/>
          <w:spacing w:val="-3"/>
        </w:rPr>
        <w:t>t</w:t>
      </w:r>
      <w:r>
        <w:rPr>
          <w:color w:val="151515"/>
          <w:spacing w:val="-3"/>
        </w:rPr>
        <w:t>n</w:t>
      </w:r>
      <w:r>
        <w:rPr>
          <w:color w:val="333333"/>
          <w:spacing w:val="-4"/>
        </w:rPr>
        <w:t>ém</w:t>
      </w:r>
      <w:r>
        <w:rPr>
          <w:color w:val="333333"/>
          <w:spacing w:val="14"/>
        </w:rPr>
        <w:t xml:space="preserve"> </w:t>
      </w:r>
      <w:r>
        <w:rPr>
          <w:color w:val="444444"/>
        </w:rPr>
        <w:t>znění</w:t>
      </w:r>
      <w:r>
        <w:rPr>
          <w:color w:val="444444"/>
          <w:spacing w:val="13"/>
        </w:rPr>
        <w:t xml:space="preserve"> </w:t>
      </w:r>
      <w:r>
        <w:rPr>
          <w:color w:val="333333"/>
        </w:rPr>
        <w:t>(d</w:t>
      </w:r>
      <w:r>
        <w:rPr>
          <w:color w:val="333333"/>
          <w:spacing w:val="4"/>
        </w:rPr>
        <w:t>á</w:t>
      </w:r>
      <w:r>
        <w:rPr>
          <w:color w:val="151515"/>
          <w:spacing w:val="-19"/>
        </w:rPr>
        <w:t>l</w:t>
      </w:r>
      <w:r>
        <w:rPr>
          <w:color w:val="333333"/>
        </w:rPr>
        <w:t>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jen</w:t>
      </w:r>
      <w:r>
        <w:rPr>
          <w:color w:val="333333"/>
          <w:spacing w:val="18"/>
        </w:rPr>
        <w:t xml:space="preserve"> </w:t>
      </w:r>
      <w:r>
        <w:rPr>
          <w:color w:val="151515"/>
        </w:rPr>
        <w:t>„ZDPH"),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Dodavatel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strpí,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bez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uplatnění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jak</w:t>
      </w:r>
      <w:r>
        <w:rPr>
          <w:color w:val="151515"/>
          <w:spacing w:val="23"/>
        </w:rPr>
        <w:t>ý</w:t>
      </w:r>
      <w:r>
        <w:rPr>
          <w:color w:val="333333"/>
        </w:rPr>
        <w:t>chk</w:t>
      </w:r>
      <w:r>
        <w:rPr>
          <w:color w:val="333333"/>
          <w:spacing w:val="7"/>
        </w:rPr>
        <w:t>o</w:t>
      </w:r>
      <w:r>
        <w:rPr>
          <w:color w:val="151515"/>
        </w:rPr>
        <w:t>liv</w:t>
      </w:r>
      <w:r>
        <w:rPr>
          <w:color w:val="151515"/>
          <w:spacing w:val="5"/>
        </w:rPr>
        <w:t xml:space="preserve"> </w:t>
      </w:r>
      <w:r>
        <w:rPr>
          <w:color w:val="151515"/>
          <w:spacing w:val="1"/>
        </w:rPr>
        <w:t>fina</w:t>
      </w:r>
      <w:r>
        <w:rPr>
          <w:color w:val="333333"/>
          <w:spacing w:val="1"/>
        </w:rPr>
        <w:t>nčn</w:t>
      </w:r>
      <w:r>
        <w:rPr>
          <w:color w:val="151515"/>
          <w:spacing w:val="1"/>
        </w:rPr>
        <w:t>ích</w:t>
      </w:r>
      <w:r>
        <w:rPr>
          <w:color w:val="151515"/>
          <w:spacing w:val="4"/>
        </w:rPr>
        <w:t xml:space="preserve"> </w:t>
      </w:r>
      <w:r>
        <w:rPr>
          <w:color w:val="333333"/>
        </w:rPr>
        <w:t>sank</w:t>
      </w:r>
      <w:r>
        <w:rPr>
          <w:color w:val="151515"/>
        </w:rPr>
        <w:t>cí,</w:t>
      </w:r>
      <w:r>
        <w:rPr>
          <w:color w:val="151515"/>
          <w:spacing w:val="48"/>
          <w:w w:val="92"/>
        </w:rPr>
        <w:t xml:space="preserve"> </w:t>
      </w:r>
      <w:r>
        <w:rPr>
          <w:color w:val="151515"/>
        </w:rPr>
        <w:t>odve</w:t>
      </w:r>
      <w:r>
        <w:rPr>
          <w:color w:val="333333"/>
        </w:rPr>
        <w:t>dení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daně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1"/>
        </w:rPr>
        <w:t>Objednate</w:t>
      </w:r>
      <w:r>
        <w:rPr>
          <w:color w:val="151515"/>
          <w:spacing w:val="1"/>
        </w:rPr>
        <w:t>lem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úhradu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závazku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jen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výši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bez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DPH.</w:t>
      </w:r>
      <w:r>
        <w:rPr>
          <w:color w:val="151515"/>
          <w:spacing w:val="-7"/>
        </w:rPr>
        <w:t xml:space="preserve"> </w:t>
      </w:r>
      <w:r>
        <w:rPr>
          <w:color w:val="151515"/>
          <w:spacing w:val="1"/>
        </w:rPr>
        <w:t>Úh</w:t>
      </w:r>
      <w:r>
        <w:rPr>
          <w:color w:val="333333"/>
          <w:spacing w:val="1"/>
        </w:rPr>
        <w:t>rada</w:t>
      </w:r>
      <w:r>
        <w:rPr>
          <w:color w:val="333333"/>
          <w:spacing w:val="-2"/>
        </w:rPr>
        <w:t xml:space="preserve"> </w:t>
      </w:r>
      <w:r>
        <w:rPr>
          <w:color w:val="151515"/>
        </w:rPr>
        <w:t>DPH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b</w:t>
      </w:r>
      <w:r>
        <w:rPr>
          <w:color w:val="333333"/>
        </w:rPr>
        <w:t>ude</w:t>
      </w:r>
      <w:r>
        <w:rPr>
          <w:color w:val="333333"/>
          <w:spacing w:val="-15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2"/>
        </w:rPr>
        <w:t xml:space="preserve"> </w:t>
      </w:r>
      <w:r>
        <w:rPr>
          <w:color w:val="333333"/>
          <w:spacing w:val="-3"/>
        </w:rPr>
        <w:t>s</w:t>
      </w:r>
      <w:r>
        <w:rPr>
          <w:color w:val="151515"/>
          <w:spacing w:val="-2"/>
        </w:rPr>
        <w:t>o</w:t>
      </w:r>
      <w:r>
        <w:rPr>
          <w:color w:val="333333"/>
          <w:spacing w:val="-2"/>
        </w:rPr>
        <w:t>u</w:t>
      </w:r>
      <w:r>
        <w:rPr>
          <w:color w:val="151515"/>
          <w:spacing w:val="-2"/>
        </w:rPr>
        <w:t>l</w:t>
      </w:r>
      <w:r>
        <w:rPr>
          <w:color w:val="333333"/>
          <w:spacing w:val="-2"/>
        </w:rPr>
        <w:t>ad</w:t>
      </w:r>
      <w:r>
        <w:rPr>
          <w:color w:val="151515"/>
          <w:spacing w:val="-2"/>
        </w:rPr>
        <w:t>u</w:t>
      </w:r>
      <w:r>
        <w:rPr>
          <w:color w:val="151515"/>
          <w:spacing w:val="23"/>
          <w:w w:val="106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§</w:t>
      </w:r>
      <w:r>
        <w:rPr>
          <w:color w:val="151515"/>
          <w:spacing w:val="4"/>
        </w:rPr>
        <w:t xml:space="preserve"> </w:t>
      </w:r>
      <w:r>
        <w:rPr>
          <w:color w:val="151515"/>
          <w:spacing w:val="-42"/>
        </w:rPr>
        <w:t>1</w:t>
      </w:r>
      <w:r>
        <w:rPr>
          <w:color w:val="151515"/>
        </w:rPr>
        <w:t>09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odst. 3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ZDPH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provedena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Dodavatele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jeho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správci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daně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dle §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109a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ZDPH.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Dodavatel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je</w:t>
      </w:r>
      <w:r>
        <w:rPr>
          <w:color w:val="151515"/>
          <w:w w:val="104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nahradit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Objednateli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případnou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škodu,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která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by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mu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tohoto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důvodu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vznikla.</w:t>
      </w:r>
    </w:p>
    <w:p w:rsidR="004E53B2" w:rsidRDefault="00E74521">
      <w:pPr>
        <w:pStyle w:val="Zkladntext"/>
        <w:numPr>
          <w:ilvl w:val="1"/>
          <w:numId w:val="4"/>
        </w:numPr>
        <w:tabs>
          <w:tab w:val="left" w:pos="642"/>
        </w:tabs>
        <w:spacing w:before="109" w:line="251" w:lineRule="auto"/>
        <w:ind w:left="651" w:right="152" w:hanging="388"/>
        <w:jc w:val="both"/>
      </w:pPr>
      <w:r>
        <w:rPr>
          <w:color w:val="151515"/>
        </w:rPr>
        <w:t>V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případě,</w:t>
      </w:r>
      <w:r>
        <w:rPr>
          <w:color w:val="151515"/>
          <w:spacing w:val="44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faktura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nebude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obsahovat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výše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uvedené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náležitosti  či</w:t>
      </w:r>
      <w:r>
        <w:rPr>
          <w:color w:val="151515"/>
          <w:spacing w:val="43"/>
        </w:rPr>
        <w:t xml:space="preserve"> </w:t>
      </w:r>
      <w:r>
        <w:rPr>
          <w:color w:val="151515"/>
        </w:rPr>
        <w:t>náležitosti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45"/>
        </w:rPr>
        <w:t xml:space="preserve"> </w:t>
      </w:r>
      <w:r>
        <w:rPr>
          <w:color w:val="151515"/>
        </w:rPr>
        <w:t>právních</w:t>
      </w:r>
      <w:r>
        <w:rPr>
          <w:color w:val="151515"/>
          <w:w w:val="98"/>
        </w:rPr>
        <w:t xml:space="preserve"> </w:t>
      </w:r>
      <w:r>
        <w:rPr>
          <w:color w:val="151515"/>
        </w:rPr>
        <w:t>předpisů,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Objednatel</w:t>
      </w:r>
      <w:r>
        <w:rPr>
          <w:color w:val="151515"/>
          <w:spacing w:val="44"/>
        </w:rPr>
        <w:t xml:space="preserve"> </w:t>
      </w:r>
      <w:r>
        <w:rPr>
          <w:color w:val="151515"/>
        </w:rPr>
        <w:t>oprávněn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fakturu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vrátit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doby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její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splatnosti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způsobem,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který</w:t>
      </w:r>
      <w:r>
        <w:rPr>
          <w:color w:val="151515"/>
          <w:w w:val="105"/>
        </w:rPr>
        <w:t xml:space="preserve"> </w:t>
      </w:r>
      <w:r>
        <w:rPr>
          <w:color w:val="151515"/>
        </w:rPr>
        <w:t>prokazuje,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tohoto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data</w:t>
      </w:r>
      <w:r>
        <w:rPr>
          <w:color w:val="151515"/>
          <w:spacing w:val="50"/>
        </w:rPr>
        <w:t xml:space="preserve"> </w:t>
      </w:r>
      <w:r>
        <w:rPr>
          <w:color w:val="151515"/>
        </w:rPr>
        <w:t>Dodavatel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vrácenou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fakturu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Objednatele</w:t>
      </w:r>
      <w:r>
        <w:rPr>
          <w:color w:val="151515"/>
          <w:spacing w:val="45"/>
        </w:rPr>
        <w:t xml:space="preserve"> </w:t>
      </w:r>
      <w:r>
        <w:rPr>
          <w:color w:val="151515"/>
        </w:rPr>
        <w:t>převzal.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V takovém případě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Dodavatel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43"/>
        </w:rPr>
        <w:t xml:space="preserve"> </w:t>
      </w:r>
      <w:r>
        <w:rPr>
          <w:color w:val="151515"/>
        </w:rPr>
        <w:t>fakturu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opravit</w:t>
      </w:r>
      <w:r>
        <w:rPr>
          <w:color w:val="151515"/>
          <w:spacing w:val="50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8"/>
        </w:rPr>
        <w:t xml:space="preserve"> </w:t>
      </w:r>
      <w:r>
        <w:rPr>
          <w:color w:val="151515"/>
          <w:spacing w:val="-2"/>
        </w:rPr>
        <w:t>pří</w:t>
      </w:r>
      <w:r>
        <w:rPr>
          <w:color w:val="151515"/>
          <w:spacing w:val="-3"/>
        </w:rPr>
        <w:t>padě,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by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oprava</w:t>
      </w:r>
      <w:r>
        <w:rPr>
          <w:color w:val="151515"/>
          <w:spacing w:val="50"/>
        </w:rPr>
        <w:t xml:space="preserve"> </w:t>
      </w:r>
      <w:r>
        <w:rPr>
          <w:color w:val="151515"/>
          <w:spacing w:val="-5"/>
        </w:rPr>
        <w:t>č</w:t>
      </w:r>
      <w:r>
        <w:rPr>
          <w:color w:val="333333"/>
          <w:spacing w:val="-3"/>
        </w:rPr>
        <w:t>i</w:t>
      </w:r>
      <w:r>
        <w:rPr>
          <w:color w:val="151515"/>
          <w:spacing w:val="-5"/>
        </w:rPr>
        <w:t>nila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fakturu</w:t>
      </w:r>
      <w:r>
        <w:rPr>
          <w:color w:val="151515"/>
          <w:spacing w:val="24"/>
          <w:w w:val="105"/>
        </w:rPr>
        <w:t xml:space="preserve"> </w:t>
      </w:r>
      <w:r>
        <w:rPr>
          <w:color w:val="151515"/>
        </w:rPr>
        <w:t>nepřehlednou,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vystavit</w:t>
      </w:r>
      <w:r>
        <w:rPr>
          <w:color w:val="151515"/>
          <w:spacing w:val="41"/>
        </w:rPr>
        <w:t xml:space="preserve"> </w:t>
      </w:r>
      <w:r>
        <w:rPr>
          <w:color w:val="151515"/>
        </w:rPr>
        <w:t>fakturu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novou.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Opravená</w:t>
      </w:r>
      <w:r>
        <w:rPr>
          <w:color w:val="151515"/>
          <w:spacing w:val="48"/>
        </w:rPr>
        <w:t xml:space="preserve"> </w:t>
      </w:r>
      <w:r>
        <w:rPr>
          <w:color w:val="151515"/>
        </w:rPr>
        <w:t>nebo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nová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faktura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musí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být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znovu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doručena</w:t>
      </w:r>
      <w:r>
        <w:rPr>
          <w:color w:val="151515"/>
          <w:w w:val="98"/>
        </w:rPr>
        <w:t xml:space="preserve"> </w:t>
      </w:r>
      <w:r>
        <w:rPr>
          <w:color w:val="151515"/>
        </w:rPr>
        <w:t>Objednateli,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10"/>
        </w:rPr>
        <w:t xml:space="preserve"> </w:t>
      </w:r>
      <w:r>
        <w:rPr>
          <w:color w:val="151515"/>
          <w:spacing w:val="1"/>
        </w:rPr>
        <w:t>tím</w:t>
      </w:r>
      <w:r>
        <w:rPr>
          <w:color w:val="333333"/>
          <w:spacing w:val="1"/>
        </w:rPr>
        <w:t>,</w:t>
      </w:r>
      <w:r>
        <w:rPr>
          <w:color w:val="333333"/>
          <w:spacing w:val="-34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běží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nová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 xml:space="preserve">lhůta </w:t>
      </w:r>
      <w:r>
        <w:rPr>
          <w:color w:val="151515"/>
          <w:spacing w:val="1"/>
        </w:rPr>
        <w:t>splatnost</w:t>
      </w:r>
      <w:r>
        <w:rPr>
          <w:color w:val="333333"/>
        </w:rPr>
        <w:t>i.</w:t>
      </w:r>
    </w:p>
    <w:p w:rsidR="004E53B2" w:rsidRDefault="00E74521">
      <w:pPr>
        <w:pStyle w:val="Zkladntext"/>
        <w:numPr>
          <w:ilvl w:val="1"/>
          <w:numId w:val="4"/>
        </w:numPr>
        <w:tabs>
          <w:tab w:val="left" w:pos="657"/>
        </w:tabs>
        <w:spacing w:before="111"/>
        <w:ind w:left="656" w:hanging="393"/>
      </w:pPr>
      <w:r>
        <w:rPr>
          <w:color w:val="151515"/>
        </w:rPr>
        <w:t>Daň</w:t>
      </w:r>
      <w:r>
        <w:rPr>
          <w:color w:val="151515"/>
          <w:spacing w:val="-20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přidané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hodnoty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-21"/>
        </w:rPr>
        <w:t xml:space="preserve"> </w:t>
      </w:r>
      <w:r>
        <w:rPr>
          <w:color w:val="151515"/>
        </w:rPr>
        <w:t>vždy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vypočtena dle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příslušných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právních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předpisů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ČR.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rPr>
          <w:rFonts w:ascii="Arial" w:eastAsia="Arial" w:hAnsi="Arial" w:cs="Arial"/>
          <w:sz w:val="23"/>
          <w:szCs w:val="23"/>
        </w:rPr>
      </w:pPr>
    </w:p>
    <w:p w:rsidR="004E53B2" w:rsidRDefault="00E74521">
      <w:pPr>
        <w:pStyle w:val="Nadpis4"/>
        <w:rPr>
          <w:b w:val="0"/>
          <w:bCs w:val="0"/>
        </w:rPr>
      </w:pPr>
      <w:r>
        <w:rPr>
          <w:color w:val="151515"/>
          <w:w w:val="105"/>
        </w:rPr>
        <w:t>V.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Odstoupení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od</w:t>
      </w:r>
      <w:r>
        <w:rPr>
          <w:color w:val="151515"/>
          <w:spacing w:val="-24"/>
          <w:w w:val="105"/>
        </w:rPr>
        <w:t xml:space="preserve"> </w:t>
      </w:r>
      <w:r>
        <w:rPr>
          <w:color w:val="151515"/>
          <w:w w:val="105"/>
        </w:rPr>
        <w:t>smlouvy</w:t>
      </w:r>
    </w:p>
    <w:p w:rsidR="004E53B2" w:rsidRDefault="00E74521">
      <w:pPr>
        <w:pStyle w:val="Zkladntext"/>
        <w:spacing w:before="122" w:line="258" w:lineRule="auto"/>
        <w:ind w:left="656" w:right="127" w:hanging="527"/>
        <w:jc w:val="both"/>
      </w:pPr>
      <w:r>
        <w:rPr>
          <w:color w:val="151515"/>
        </w:rPr>
        <w:t>1.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Nebude-li</w:t>
      </w:r>
      <w:r>
        <w:rPr>
          <w:color w:val="151515"/>
          <w:spacing w:val="48"/>
        </w:rPr>
        <w:t xml:space="preserve"> </w:t>
      </w:r>
      <w:r>
        <w:rPr>
          <w:color w:val="151515"/>
        </w:rPr>
        <w:t>opakovaně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Dodavatel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dodržovat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termíny dodání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kvalitu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dodávaného zboží,</w:t>
      </w:r>
      <w:r>
        <w:rPr>
          <w:color w:val="151515"/>
          <w:spacing w:val="51"/>
        </w:rPr>
        <w:t xml:space="preserve"> </w:t>
      </w:r>
      <w:r>
        <w:rPr>
          <w:color w:val="151515"/>
        </w:rPr>
        <w:t>m</w:t>
      </w:r>
      <w:r w:rsidR="00CF43E6">
        <w:rPr>
          <w:color w:val="151515"/>
        </w:rPr>
        <w:t>ů</w:t>
      </w:r>
      <w:r>
        <w:rPr>
          <w:color w:val="151515"/>
        </w:rPr>
        <w:t>že</w:t>
      </w:r>
      <w:r>
        <w:rPr>
          <w:color w:val="151515"/>
          <w:w w:val="104"/>
        </w:rPr>
        <w:t xml:space="preserve"> </w:t>
      </w:r>
      <w:r>
        <w:rPr>
          <w:color w:val="151515"/>
        </w:rPr>
        <w:t>Objednatele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po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písemném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upozornění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smlouvy odstoupit.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spacing w:before="11"/>
        <w:rPr>
          <w:rFonts w:ascii="Arial" w:eastAsia="Arial" w:hAnsi="Arial" w:cs="Arial"/>
          <w:sz w:val="20"/>
          <w:szCs w:val="20"/>
        </w:rPr>
      </w:pPr>
    </w:p>
    <w:p w:rsidR="004E53B2" w:rsidRDefault="00E74521">
      <w:pPr>
        <w:pStyle w:val="Nadpis4"/>
        <w:ind w:left="3547"/>
        <w:rPr>
          <w:b w:val="0"/>
          <w:bCs w:val="0"/>
        </w:rPr>
      </w:pPr>
      <w:r>
        <w:rPr>
          <w:rFonts w:ascii="Times New Roman" w:hAnsi="Times New Roman"/>
          <w:b w:val="0"/>
          <w:color w:val="151515"/>
          <w:w w:val="105"/>
          <w:sz w:val="20"/>
        </w:rPr>
        <w:t>VI.</w:t>
      </w:r>
      <w:r>
        <w:rPr>
          <w:rFonts w:ascii="Times New Roman" w:hAnsi="Times New Roman"/>
          <w:b w:val="0"/>
          <w:color w:val="151515"/>
          <w:spacing w:val="-13"/>
          <w:w w:val="105"/>
          <w:sz w:val="20"/>
        </w:rPr>
        <w:t xml:space="preserve"> </w:t>
      </w:r>
      <w:r>
        <w:rPr>
          <w:color w:val="151515"/>
          <w:w w:val="105"/>
        </w:rPr>
        <w:t>Závěrečná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ustanovení</w:t>
      </w:r>
    </w:p>
    <w:p w:rsidR="004E53B2" w:rsidRDefault="00E74521">
      <w:pPr>
        <w:pStyle w:val="Zkladntext"/>
        <w:numPr>
          <w:ilvl w:val="0"/>
          <w:numId w:val="3"/>
        </w:numPr>
        <w:tabs>
          <w:tab w:val="left" w:pos="661"/>
        </w:tabs>
        <w:spacing w:before="123" w:line="252" w:lineRule="auto"/>
        <w:ind w:right="146" w:hanging="522"/>
        <w:jc w:val="both"/>
      </w:pPr>
      <w:r>
        <w:rPr>
          <w:color w:val="151515"/>
        </w:rPr>
        <w:t>Práva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povinnosti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neupravené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touto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smlouvou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řídí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zák.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č.</w:t>
      </w:r>
      <w:r>
        <w:rPr>
          <w:color w:val="151515"/>
          <w:spacing w:val="21"/>
        </w:rPr>
        <w:t xml:space="preserve"> </w:t>
      </w:r>
      <w:r>
        <w:rPr>
          <w:color w:val="151515"/>
          <w:spacing w:val="-2"/>
        </w:rPr>
        <w:t>89/2012</w:t>
      </w:r>
      <w:r>
        <w:rPr>
          <w:color w:val="151515"/>
          <w:spacing w:val="19"/>
        </w:rPr>
        <w:t xml:space="preserve"> </w:t>
      </w:r>
      <w:r>
        <w:rPr>
          <w:color w:val="151515"/>
          <w:spacing w:val="1"/>
        </w:rPr>
        <w:t>Sb.</w:t>
      </w:r>
      <w:r>
        <w:rPr>
          <w:color w:val="151515"/>
        </w:rPr>
        <w:t>,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občanský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zákoník,</w:t>
      </w:r>
      <w:r>
        <w:rPr>
          <w:color w:val="151515"/>
          <w:spacing w:val="24"/>
          <w:w w:val="9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platném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znění.</w:t>
      </w:r>
    </w:p>
    <w:p w:rsidR="004E53B2" w:rsidRDefault="00E74521">
      <w:pPr>
        <w:pStyle w:val="Zkladntext"/>
        <w:numPr>
          <w:ilvl w:val="0"/>
          <w:numId w:val="3"/>
        </w:numPr>
        <w:tabs>
          <w:tab w:val="left" w:pos="652"/>
        </w:tabs>
        <w:spacing w:line="258" w:lineRule="auto"/>
        <w:ind w:left="656" w:right="126" w:hanging="541"/>
        <w:jc w:val="both"/>
      </w:pPr>
      <w:r>
        <w:rPr>
          <w:color w:val="151515"/>
        </w:rPr>
        <w:t>Veškerá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plnění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smlouvy,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ke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kterým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rámci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veřejné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zakázky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dojde,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musí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odpovídat</w:t>
      </w:r>
      <w:r>
        <w:rPr>
          <w:color w:val="151515"/>
          <w:w w:val="98"/>
        </w:rPr>
        <w:t xml:space="preserve"> </w:t>
      </w:r>
      <w:r>
        <w:rPr>
          <w:color w:val="151515"/>
        </w:rPr>
        <w:t>všem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požadavkům</w:t>
      </w:r>
      <w:r>
        <w:rPr>
          <w:color w:val="151515"/>
          <w:spacing w:val="-21"/>
        </w:rPr>
        <w:t xml:space="preserve"> </w:t>
      </w:r>
      <w:r>
        <w:rPr>
          <w:color w:val="151515"/>
        </w:rPr>
        <w:t>obecně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závazných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právních</w:t>
      </w:r>
      <w:r>
        <w:rPr>
          <w:color w:val="151515"/>
          <w:spacing w:val="-21"/>
        </w:rPr>
        <w:t xml:space="preserve"> </w:t>
      </w:r>
      <w:r>
        <w:rPr>
          <w:color w:val="151515"/>
        </w:rPr>
        <w:t>předpisu.</w:t>
      </w:r>
    </w:p>
    <w:p w:rsidR="004E53B2" w:rsidRDefault="00E74521">
      <w:pPr>
        <w:pStyle w:val="Zkladntext"/>
        <w:numPr>
          <w:ilvl w:val="0"/>
          <w:numId w:val="3"/>
        </w:numPr>
        <w:tabs>
          <w:tab w:val="left" w:pos="666"/>
        </w:tabs>
        <w:spacing w:line="255" w:lineRule="auto"/>
        <w:ind w:left="656" w:right="126" w:hanging="536"/>
        <w:jc w:val="both"/>
      </w:pPr>
      <w:r>
        <w:rPr>
          <w:color w:val="151515"/>
        </w:rPr>
        <w:t>Dodavatel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podle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§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2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písm.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e)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zákona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č.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320/2001</w:t>
      </w:r>
      <w:r>
        <w:rPr>
          <w:color w:val="151515"/>
          <w:spacing w:val="3"/>
        </w:rPr>
        <w:t xml:space="preserve"> </w:t>
      </w:r>
      <w:r>
        <w:rPr>
          <w:color w:val="151515"/>
          <w:spacing w:val="1"/>
        </w:rPr>
        <w:t>Sb.</w:t>
      </w:r>
      <w:r>
        <w:rPr>
          <w:color w:val="151515"/>
        </w:rPr>
        <w:t>,</w:t>
      </w:r>
      <w:r>
        <w:rPr>
          <w:color w:val="151515"/>
          <w:spacing w:val="-32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finanční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kontrole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veřejné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správě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2"/>
          <w:w w:val="88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změně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některých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zákonu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(zákon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finanční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kontrole),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osobou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povinnou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spolupůsobit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při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výkonu</w:t>
      </w:r>
      <w:r>
        <w:rPr>
          <w:color w:val="151515"/>
          <w:w w:val="99"/>
        </w:rPr>
        <w:t xml:space="preserve"> </w:t>
      </w:r>
      <w:r>
        <w:rPr>
          <w:color w:val="151515"/>
        </w:rPr>
        <w:t>finanční kontroly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prováděné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souvislosti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úhradou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nebo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služeb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veřejných výdajů.</w:t>
      </w:r>
    </w:p>
    <w:p w:rsidR="004E53B2" w:rsidRDefault="00E74521">
      <w:pPr>
        <w:pStyle w:val="Zkladntext"/>
        <w:numPr>
          <w:ilvl w:val="0"/>
          <w:numId w:val="3"/>
        </w:numPr>
        <w:tabs>
          <w:tab w:val="left" w:pos="657"/>
        </w:tabs>
        <w:spacing w:before="113" w:line="252" w:lineRule="auto"/>
        <w:ind w:right="104" w:hanging="541"/>
        <w:jc w:val="both"/>
      </w:pPr>
      <w:r>
        <w:rPr>
          <w:color w:val="151515"/>
        </w:rPr>
        <w:t>S</w:t>
      </w:r>
      <w:r>
        <w:rPr>
          <w:color w:val="151515"/>
          <w:spacing w:val="-14"/>
        </w:rPr>
        <w:t xml:space="preserve"> </w:t>
      </w:r>
      <w:r>
        <w:rPr>
          <w:color w:val="151515"/>
          <w:spacing w:val="-1"/>
        </w:rPr>
        <w:t xml:space="preserve">ohledem </w:t>
      </w:r>
      <w:r>
        <w:rPr>
          <w:color w:val="151515"/>
        </w:rPr>
        <w:t>na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uvedené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skutečnosti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bere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Dodavatel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vědomí,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výše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uvedených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případech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či</w:t>
      </w:r>
      <w:r>
        <w:rPr>
          <w:color w:val="151515"/>
          <w:spacing w:val="22"/>
          <w:w w:val="9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48"/>
        </w:rPr>
        <w:t xml:space="preserve"> </w:t>
      </w:r>
      <w:r>
        <w:rPr>
          <w:color w:val="151515"/>
        </w:rPr>
        <w:t>dalších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případech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stanovených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zákonem,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49"/>
        </w:rPr>
        <w:t xml:space="preserve"> </w:t>
      </w:r>
      <w:r>
        <w:rPr>
          <w:color w:val="151515"/>
        </w:rPr>
        <w:t>Objednatel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předložit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sm</w:t>
      </w:r>
      <w:r>
        <w:rPr>
          <w:color w:val="151515"/>
          <w:spacing w:val="7"/>
        </w:rPr>
        <w:t>l</w:t>
      </w:r>
      <w:r>
        <w:rPr>
          <w:color w:val="151515"/>
        </w:rPr>
        <w:t>uvní</w:t>
      </w:r>
      <w:r>
        <w:rPr>
          <w:color w:val="151515"/>
          <w:w w:val="98"/>
        </w:rPr>
        <w:t xml:space="preserve"> </w:t>
      </w:r>
      <w:r>
        <w:rPr>
          <w:color w:val="151515"/>
        </w:rPr>
        <w:t>dokumentaci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plnění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nahlédnutí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příslušným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orgánům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či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ji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uveřejnit,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resp.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že</w:t>
      </w:r>
      <w:r>
        <w:rPr>
          <w:color w:val="151515"/>
          <w:w w:val="92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případně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Dodavatel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rámci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mezích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zákona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poskytnout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součinnost dle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příslušných</w:t>
      </w:r>
      <w:r>
        <w:rPr>
          <w:color w:val="151515"/>
          <w:w w:val="95"/>
        </w:rPr>
        <w:t xml:space="preserve"> právních</w:t>
      </w:r>
      <w:r>
        <w:rPr>
          <w:color w:val="151515"/>
          <w:spacing w:val="44"/>
          <w:w w:val="95"/>
        </w:rPr>
        <w:t xml:space="preserve"> </w:t>
      </w:r>
      <w:r>
        <w:rPr>
          <w:color w:val="151515"/>
          <w:w w:val="95"/>
        </w:rPr>
        <w:t>předpisu.</w:t>
      </w:r>
    </w:p>
    <w:p w:rsidR="004E53B2" w:rsidRDefault="00E74521">
      <w:pPr>
        <w:pStyle w:val="Zkladntext"/>
        <w:spacing w:line="252" w:lineRule="auto"/>
        <w:ind w:left="665" w:right="114" w:hanging="546"/>
        <w:jc w:val="both"/>
      </w:pPr>
      <w:r>
        <w:rPr>
          <w:color w:val="151515"/>
          <w:spacing w:val="7"/>
        </w:rPr>
        <w:t>S</w:t>
      </w:r>
      <w:r>
        <w:rPr>
          <w:color w:val="444444"/>
        </w:rPr>
        <w:t>.</w:t>
      </w:r>
      <w:r>
        <w:rPr>
          <w:color w:val="444444"/>
          <w:spacing w:val="23"/>
        </w:rPr>
        <w:t xml:space="preserve"> </w:t>
      </w:r>
      <w:r>
        <w:rPr>
          <w:color w:val="151515"/>
        </w:rPr>
        <w:t>Tuto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smlouvu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lze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změnit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pouze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písemně,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to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formou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vzestupně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číslovaných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dodatku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ke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smlouvě,</w:t>
      </w:r>
      <w:r>
        <w:rPr>
          <w:color w:val="151515"/>
          <w:w w:val="96"/>
        </w:rPr>
        <w:t xml:space="preserve"> </w:t>
      </w:r>
      <w:r>
        <w:rPr>
          <w:color w:val="151515"/>
        </w:rPr>
        <w:t>podepsaných</w:t>
      </w:r>
      <w:r>
        <w:rPr>
          <w:color w:val="151515"/>
          <w:spacing w:val="-20"/>
        </w:rPr>
        <w:t xml:space="preserve"> </w:t>
      </w:r>
      <w:r>
        <w:rPr>
          <w:color w:val="151515"/>
        </w:rPr>
        <w:t>oprávněnými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zástupci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smluvních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stran.</w:t>
      </w:r>
    </w:p>
    <w:p w:rsidR="004E53B2" w:rsidRDefault="004E53B2">
      <w:pPr>
        <w:spacing w:line="252" w:lineRule="auto"/>
        <w:jc w:val="both"/>
        <w:sectPr w:rsidR="004E53B2">
          <w:pgSz w:w="11910" w:h="16840"/>
          <w:pgMar w:top="1200" w:right="1300" w:bottom="1000" w:left="1560" w:header="0" w:footer="805" w:gutter="0"/>
          <w:cols w:space="708"/>
        </w:sectPr>
      </w:pPr>
    </w:p>
    <w:p w:rsidR="004E53B2" w:rsidRDefault="00E74521">
      <w:pPr>
        <w:spacing w:before="51" w:line="261" w:lineRule="auto"/>
        <w:ind w:left="2605" w:right="153" w:hanging="17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lastRenderedPageBreak/>
        <w:t>„Do</w:t>
      </w:r>
      <w:r>
        <w:rPr>
          <w:rFonts w:ascii="Arial" w:eastAsia="Arial" w:hAnsi="Arial" w:cs="Arial"/>
          <w:i/>
          <w:color w:val="131313"/>
          <w:spacing w:val="-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ávka</w:t>
      </w:r>
      <w:r>
        <w:rPr>
          <w:rFonts w:ascii="Arial" w:eastAsia="Arial" w:hAnsi="Arial" w:cs="Arial"/>
          <w:i/>
          <w:color w:val="131313"/>
          <w:spacing w:val="-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spacing w:val="-22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iag</w:t>
      </w:r>
      <w:r>
        <w:rPr>
          <w:rFonts w:ascii="Arial" w:eastAsia="Arial" w:hAnsi="Arial" w:cs="Arial"/>
          <w:i/>
          <w:color w:val="131313"/>
          <w:spacing w:val="-2"/>
          <w:w w:val="110"/>
          <w:sz w:val="18"/>
          <w:szCs w:val="18"/>
        </w:rPr>
        <w:t>n</w:t>
      </w:r>
      <w:r>
        <w:rPr>
          <w:rFonts w:ascii="Arial" w:eastAsia="Arial" w:hAnsi="Arial" w:cs="Arial"/>
          <w:i/>
          <w:color w:val="2F2F2F"/>
          <w:w w:val="110"/>
          <w:sz w:val="18"/>
          <w:szCs w:val="18"/>
        </w:rPr>
        <w:t>osti</w:t>
      </w:r>
      <w:r>
        <w:rPr>
          <w:rFonts w:ascii="Arial" w:eastAsia="Arial" w:hAnsi="Arial" w:cs="Arial"/>
          <w:i/>
          <w:color w:val="2F2F2F"/>
          <w:spacing w:val="-25"/>
          <w:w w:val="110"/>
          <w:sz w:val="18"/>
          <w:szCs w:val="18"/>
        </w:rPr>
        <w:t>c</w:t>
      </w:r>
      <w:r>
        <w:rPr>
          <w:rFonts w:ascii="Arial" w:eastAsia="Arial" w:hAnsi="Arial" w:cs="Arial"/>
          <w:i/>
          <w:color w:val="2F2F2F"/>
          <w:w w:val="110"/>
          <w:sz w:val="18"/>
          <w:szCs w:val="18"/>
        </w:rPr>
        <w:t>kých</w:t>
      </w:r>
      <w:r>
        <w:rPr>
          <w:rFonts w:ascii="Arial" w:eastAsia="Arial" w:hAnsi="Arial" w:cs="Arial"/>
          <w:i/>
          <w:color w:val="2F2F2F"/>
          <w:spacing w:val="-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souprav</w:t>
      </w:r>
      <w:r>
        <w:rPr>
          <w:rFonts w:ascii="Arial" w:eastAsia="Arial" w:hAnsi="Arial" w:cs="Arial"/>
          <w:i/>
          <w:color w:val="131313"/>
          <w:spacing w:val="-3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31313"/>
          <w:spacing w:val="-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F2F2F"/>
          <w:spacing w:val="-23"/>
          <w:w w:val="110"/>
          <w:sz w:val="18"/>
          <w:szCs w:val="18"/>
        </w:rPr>
        <w:t>d</w:t>
      </w:r>
      <w:r>
        <w:rPr>
          <w:rFonts w:ascii="Arial" w:eastAsia="Arial" w:hAnsi="Arial" w:cs="Arial"/>
          <w:i/>
          <w:color w:val="2F2F2F"/>
          <w:w w:val="110"/>
          <w:sz w:val="18"/>
          <w:szCs w:val="18"/>
        </w:rPr>
        <w:t>ifere</w:t>
      </w:r>
      <w:r>
        <w:rPr>
          <w:rFonts w:ascii="Arial" w:eastAsia="Arial" w:hAnsi="Arial" w:cs="Arial"/>
          <w:i/>
          <w:color w:val="2F2F2F"/>
          <w:spacing w:val="-3"/>
          <w:w w:val="110"/>
          <w:sz w:val="18"/>
          <w:szCs w:val="18"/>
        </w:rPr>
        <w:t>n</w:t>
      </w:r>
      <w:r>
        <w:rPr>
          <w:rFonts w:ascii="Arial" w:eastAsia="Arial" w:hAnsi="Arial" w:cs="Arial"/>
          <w:i/>
          <w:color w:val="131313"/>
          <w:spacing w:val="-26"/>
          <w:w w:val="110"/>
          <w:sz w:val="18"/>
          <w:szCs w:val="18"/>
        </w:rPr>
        <w:t>c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i</w:t>
      </w:r>
      <w:r>
        <w:rPr>
          <w:rFonts w:ascii="Arial" w:eastAsia="Arial" w:hAnsi="Arial" w:cs="Arial"/>
          <w:i/>
          <w:color w:val="131313"/>
          <w:spacing w:val="-19"/>
          <w:w w:val="110"/>
          <w:sz w:val="18"/>
          <w:szCs w:val="18"/>
        </w:rPr>
        <w:t>á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lní</w:t>
      </w:r>
      <w:r>
        <w:rPr>
          <w:rFonts w:ascii="Arial" w:eastAsia="Arial" w:hAnsi="Arial" w:cs="Arial"/>
          <w:i/>
          <w:color w:val="131313"/>
          <w:spacing w:val="-4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laboratorní</w:t>
      </w:r>
      <w:r>
        <w:rPr>
          <w:rFonts w:ascii="Arial" w:eastAsia="Arial" w:hAnsi="Arial" w:cs="Arial"/>
          <w:i/>
          <w:color w:val="131313"/>
          <w:spacing w:val="-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diagnostiku</w:t>
      </w:r>
      <w:r>
        <w:rPr>
          <w:rFonts w:ascii="Arial" w:eastAsia="Arial" w:hAnsi="Arial" w:cs="Arial"/>
          <w:i/>
          <w:color w:val="131313"/>
          <w:spacing w:val="-2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syst</w:t>
      </w:r>
      <w:r>
        <w:rPr>
          <w:rFonts w:ascii="Arial" w:eastAsia="Arial" w:hAnsi="Arial" w:cs="Arial"/>
          <w:i/>
          <w:color w:val="131313"/>
          <w:spacing w:val="-19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mov</w:t>
      </w:r>
      <w:r>
        <w:rPr>
          <w:rFonts w:ascii="Arial" w:eastAsia="Arial" w:hAnsi="Arial" w:cs="Arial"/>
          <w:i/>
          <w:color w:val="131313"/>
          <w:spacing w:val="-21"/>
          <w:w w:val="110"/>
          <w:sz w:val="18"/>
          <w:szCs w:val="18"/>
        </w:rPr>
        <w:t>é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ho</w:t>
      </w:r>
      <w:r>
        <w:rPr>
          <w:rFonts w:ascii="Arial" w:eastAsia="Arial" w:hAnsi="Arial" w:cs="Arial"/>
          <w:i/>
          <w:color w:val="131313"/>
          <w:spacing w:val="-2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l</w:t>
      </w:r>
      <w:r>
        <w:rPr>
          <w:rFonts w:ascii="Arial" w:eastAsia="Arial" w:hAnsi="Arial" w:cs="Arial"/>
          <w:i/>
          <w:color w:val="131313"/>
          <w:spacing w:val="-23"/>
          <w:w w:val="110"/>
          <w:sz w:val="18"/>
          <w:szCs w:val="18"/>
        </w:rPr>
        <w:t>u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pusu erythematod</w:t>
      </w:r>
      <w:r>
        <w:rPr>
          <w:rFonts w:ascii="Arial" w:eastAsia="Arial" w:hAnsi="Arial" w:cs="Arial"/>
          <w:i/>
          <w:color w:val="131313"/>
          <w:spacing w:val="3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s</w:t>
      </w:r>
      <w:r>
        <w:rPr>
          <w:rFonts w:ascii="Arial" w:eastAsia="Arial" w:hAnsi="Arial" w:cs="Arial"/>
          <w:i/>
          <w:color w:val="131313"/>
          <w:spacing w:val="-3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pro</w:t>
      </w:r>
      <w:r>
        <w:rPr>
          <w:rFonts w:ascii="Arial" w:eastAsia="Arial" w:hAnsi="Arial" w:cs="Arial"/>
          <w:i/>
          <w:color w:val="131313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stanovení</w:t>
      </w:r>
      <w:r>
        <w:rPr>
          <w:rFonts w:ascii="Arial" w:eastAsia="Arial" w:hAnsi="Arial" w:cs="Arial"/>
          <w:i/>
          <w:color w:val="131313"/>
          <w:spacing w:val="-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pr</w:t>
      </w:r>
      <w:r>
        <w:rPr>
          <w:rFonts w:ascii="Arial" w:eastAsia="Arial" w:hAnsi="Arial" w:cs="Arial"/>
          <w:i/>
          <w:color w:val="131313"/>
          <w:spacing w:val="14"/>
          <w:w w:val="110"/>
          <w:sz w:val="18"/>
          <w:szCs w:val="18"/>
        </w:rPr>
        <w:t>o</w:t>
      </w:r>
      <w:r>
        <w:rPr>
          <w:rFonts w:ascii="Arial" w:eastAsia="Arial" w:hAnsi="Arial" w:cs="Arial"/>
          <w:i/>
          <w:color w:val="2F2F2F"/>
          <w:spacing w:val="-28"/>
          <w:w w:val="110"/>
          <w:sz w:val="18"/>
          <w:szCs w:val="18"/>
        </w:rPr>
        <w:t>u</w:t>
      </w:r>
      <w:r>
        <w:rPr>
          <w:rFonts w:ascii="Arial" w:eastAsia="Arial" w:hAnsi="Arial" w:cs="Arial"/>
          <w:i/>
          <w:color w:val="2F2F2F"/>
          <w:w w:val="110"/>
          <w:sz w:val="18"/>
          <w:szCs w:val="18"/>
        </w:rPr>
        <w:t>látek</w:t>
      </w:r>
      <w:r>
        <w:rPr>
          <w:rFonts w:ascii="Arial" w:eastAsia="Arial" w:hAnsi="Arial" w:cs="Arial"/>
          <w:i/>
          <w:color w:val="2F2F2F"/>
          <w:spacing w:val="-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anti</w:t>
      </w:r>
      <w:r>
        <w:rPr>
          <w:rFonts w:ascii="Arial" w:eastAsia="Arial" w:hAnsi="Arial" w:cs="Arial"/>
          <w:i/>
          <w:color w:val="131313"/>
          <w:spacing w:val="-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Clq</w:t>
      </w:r>
      <w:r>
        <w:rPr>
          <w:rFonts w:ascii="Arial" w:eastAsia="Arial" w:hAnsi="Arial" w:cs="Arial"/>
          <w:i/>
          <w:color w:val="131313"/>
          <w:spacing w:val="-2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metodou</w:t>
      </w:r>
      <w:r>
        <w:rPr>
          <w:rFonts w:ascii="Arial" w:eastAsia="Arial" w:hAnsi="Arial" w:cs="Arial"/>
          <w:i/>
          <w:color w:val="131313"/>
          <w:spacing w:val="-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EL</w:t>
      </w:r>
      <w:r>
        <w:rPr>
          <w:rFonts w:ascii="Arial" w:eastAsia="Arial" w:hAnsi="Arial" w:cs="Arial"/>
          <w:i/>
          <w:color w:val="131313"/>
          <w:spacing w:val="-24"/>
          <w:w w:val="110"/>
          <w:sz w:val="18"/>
          <w:szCs w:val="18"/>
        </w:rPr>
        <w:t>I</w:t>
      </w:r>
      <w:r>
        <w:rPr>
          <w:rFonts w:ascii="Arial" w:eastAsia="Arial" w:hAnsi="Arial" w:cs="Arial"/>
          <w:i/>
          <w:color w:val="131313"/>
          <w:spacing w:val="-44"/>
          <w:w w:val="110"/>
          <w:sz w:val="18"/>
          <w:szCs w:val="18"/>
        </w:rPr>
        <w:t>S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A 2020"</w:t>
      </w:r>
      <w:r>
        <w:rPr>
          <w:rFonts w:ascii="Arial" w:eastAsia="Arial" w:hAnsi="Arial" w:cs="Arial"/>
          <w:i/>
          <w:color w:val="131313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31313"/>
          <w:spacing w:val="-11"/>
          <w:w w:val="110"/>
          <w:sz w:val="18"/>
          <w:szCs w:val="18"/>
        </w:rPr>
        <w:t>(</w:t>
      </w:r>
      <w:r>
        <w:rPr>
          <w:rFonts w:ascii="Arial" w:eastAsia="Arial" w:hAnsi="Arial" w:cs="Arial"/>
          <w:i/>
          <w:color w:val="131313"/>
          <w:w w:val="110"/>
          <w:sz w:val="18"/>
          <w:szCs w:val="18"/>
        </w:rPr>
        <w:t>7)</w:t>
      </w:r>
    </w:p>
    <w:p w:rsidR="004E53B2" w:rsidRDefault="004E53B2">
      <w:pPr>
        <w:spacing w:before="5"/>
        <w:rPr>
          <w:rFonts w:ascii="Arial" w:eastAsia="Arial" w:hAnsi="Arial" w:cs="Arial"/>
          <w:i/>
          <w:sz w:val="18"/>
          <w:szCs w:val="18"/>
        </w:rPr>
      </w:pPr>
    </w:p>
    <w:p w:rsidR="004E53B2" w:rsidRDefault="00E74521">
      <w:pPr>
        <w:pStyle w:val="Zkladntext"/>
        <w:spacing w:before="0" w:line="258" w:lineRule="auto"/>
        <w:ind w:right="210" w:hanging="548"/>
        <w:jc w:val="both"/>
      </w:pPr>
      <w:r>
        <w:rPr>
          <w:color w:val="131313"/>
        </w:rPr>
        <w:t>6.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Tato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vyhotovena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dvou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stejnopisech,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nichž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obdrží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jedno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vyhotovení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a</w:t>
      </w:r>
      <w:r>
        <w:rPr>
          <w:color w:val="131313"/>
          <w:w w:val="83"/>
        </w:rPr>
        <w:t xml:space="preserve"> </w:t>
      </w:r>
      <w:r>
        <w:rPr>
          <w:color w:val="131313"/>
          <w:w w:val="95"/>
        </w:rPr>
        <w:t>Dodavatel</w:t>
      </w:r>
      <w:r>
        <w:rPr>
          <w:color w:val="131313"/>
          <w:spacing w:val="16"/>
          <w:w w:val="95"/>
        </w:rPr>
        <w:t xml:space="preserve"> </w:t>
      </w:r>
      <w:r>
        <w:rPr>
          <w:color w:val="131313"/>
          <w:w w:val="95"/>
        </w:rPr>
        <w:t>jedno</w:t>
      </w:r>
      <w:r>
        <w:rPr>
          <w:color w:val="131313"/>
          <w:spacing w:val="36"/>
          <w:w w:val="95"/>
        </w:rPr>
        <w:t xml:space="preserve"> </w:t>
      </w:r>
      <w:r>
        <w:rPr>
          <w:color w:val="131313"/>
          <w:w w:val="95"/>
        </w:rPr>
        <w:t>vyhotovení.</w:t>
      </w:r>
    </w:p>
    <w:p w:rsidR="004E53B2" w:rsidRDefault="00E74521">
      <w:pPr>
        <w:pStyle w:val="Zkladntext"/>
        <w:numPr>
          <w:ilvl w:val="0"/>
          <w:numId w:val="2"/>
        </w:numPr>
        <w:tabs>
          <w:tab w:val="left" w:pos="633"/>
        </w:tabs>
        <w:spacing w:before="102" w:line="255" w:lineRule="auto"/>
        <w:ind w:right="194" w:hanging="528"/>
        <w:jc w:val="both"/>
      </w:pPr>
      <w:r>
        <w:rPr>
          <w:color w:val="131313"/>
        </w:rPr>
        <w:t>Tato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platnosti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dnem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podpisu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oprávněnými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zástupci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obou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stran.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Ve</w:t>
      </w:r>
      <w:r>
        <w:rPr>
          <w:color w:val="131313"/>
          <w:w w:val="89"/>
        </w:rPr>
        <w:t xml:space="preserve"> </w:t>
      </w:r>
      <w:r>
        <w:rPr>
          <w:color w:val="131313"/>
        </w:rPr>
        <w:t>vztahu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účinnosti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berou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vědomí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výslovně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prohlašují,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jsou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jim</w:t>
      </w:r>
      <w:r>
        <w:rPr>
          <w:color w:val="131313"/>
          <w:w w:val="102"/>
        </w:rPr>
        <w:t xml:space="preserve"> </w:t>
      </w:r>
      <w:r>
        <w:rPr>
          <w:color w:val="131313"/>
        </w:rPr>
        <w:t>známy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účinky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registru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vztahu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účinnosti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smlouvy.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Příslušné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uveřejnění</w:t>
      </w:r>
      <w:r>
        <w:rPr>
          <w:color w:val="131313"/>
          <w:w w:val="101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registru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zajistí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Objednatel,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při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plné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součinnosti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Dodavatele.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4E53B2" w:rsidRDefault="00E74521">
      <w:pPr>
        <w:tabs>
          <w:tab w:val="left" w:pos="5000"/>
        </w:tabs>
        <w:spacing w:before="124"/>
        <w:ind w:left="248" w:hanging="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31313"/>
          <w:sz w:val="19"/>
        </w:rPr>
        <w:t>V</w:t>
      </w:r>
      <w:r>
        <w:rPr>
          <w:rFonts w:ascii="Arial"/>
          <w:color w:val="131313"/>
          <w:spacing w:val="-1"/>
          <w:sz w:val="19"/>
        </w:rPr>
        <w:t xml:space="preserve"> </w:t>
      </w:r>
      <w:r>
        <w:rPr>
          <w:rFonts w:ascii="Arial"/>
          <w:color w:val="131313"/>
          <w:sz w:val="19"/>
        </w:rPr>
        <w:t>Praze</w:t>
      </w:r>
      <w:r>
        <w:rPr>
          <w:rFonts w:ascii="Arial"/>
          <w:color w:val="131313"/>
          <w:spacing w:val="-11"/>
          <w:sz w:val="19"/>
        </w:rPr>
        <w:t xml:space="preserve"> </w:t>
      </w:r>
      <w:r>
        <w:rPr>
          <w:rFonts w:ascii="Arial"/>
          <w:color w:val="131313"/>
          <w:sz w:val="19"/>
        </w:rPr>
        <w:t>dne</w:t>
      </w:r>
      <w:r>
        <w:rPr>
          <w:rFonts w:ascii="Arial"/>
          <w:color w:val="131313"/>
          <w:spacing w:val="-9"/>
          <w:sz w:val="19"/>
        </w:rPr>
        <w:t xml:space="preserve"> </w:t>
      </w:r>
      <w:r>
        <w:rPr>
          <w:rFonts w:ascii="Times New Roman"/>
          <w:color w:val="131313"/>
          <w:sz w:val="20"/>
        </w:rPr>
        <w:t>25.6.2020</w:t>
      </w:r>
      <w:r>
        <w:rPr>
          <w:rFonts w:ascii="Times New Roman"/>
          <w:color w:val="131313"/>
          <w:sz w:val="20"/>
        </w:rPr>
        <w:tab/>
      </w:r>
      <w:r>
        <w:rPr>
          <w:rFonts w:ascii="Arial"/>
          <w:color w:val="131313"/>
          <w:w w:val="110"/>
          <w:position w:val="1"/>
          <w:sz w:val="19"/>
        </w:rPr>
        <w:t>V</w:t>
      </w:r>
      <w:r>
        <w:rPr>
          <w:rFonts w:ascii="Arial"/>
          <w:color w:val="131313"/>
          <w:spacing w:val="-6"/>
          <w:w w:val="110"/>
          <w:position w:val="1"/>
          <w:sz w:val="19"/>
        </w:rPr>
        <w:t xml:space="preserve"> </w:t>
      </w:r>
      <w:r>
        <w:rPr>
          <w:rFonts w:ascii="Arial"/>
          <w:color w:val="131313"/>
          <w:w w:val="110"/>
          <w:position w:val="1"/>
          <w:sz w:val="19"/>
        </w:rPr>
        <w:t>Praze</w:t>
      </w:r>
      <w:r>
        <w:rPr>
          <w:rFonts w:ascii="Arial"/>
          <w:color w:val="131313"/>
          <w:spacing w:val="-15"/>
          <w:w w:val="110"/>
          <w:position w:val="1"/>
          <w:sz w:val="19"/>
        </w:rPr>
        <w:t xml:space="preserve"> </w:t>
      </w:r>
      <w:r>
        <w:rPr>
          <w:rFonts w:ascii="Arial"/>
          <w:color w:val="131313"/>
          <w:w w:val="110"/>
          <w:position w:val="1"/>
          <w:sz w:val="19"/>
        </w:rPr>
        <w:t>dne</w:t>
      </w:r>
      <w:r>
        <w:rPr>
          <w:rFonts w:ascii="Arial"/>
          <w:color w:val="131313"/>
          <w:spacing w:val="-24"/>
          <w:w w:val="110"/>
          <w:position w:val="1"/>
          <w:sz w:val="19"/>
        </w:rPr>
        <w:t xml:space="preserve"> </w:t>
      </w:r>
      <w:r w:rsidR="00CF43E6">
        <w:rPr>
          <w:rFonts w:ascii="Arial"/>
          <w:color w:val="2F2F2F"/>
          <w:spacing w:val="9"/>
          <w:w w:val="200"/>
          <w:position w:val="1"/>
          <w:sz w:val="19"/>
        </w:rPr>
        <w:t xml:space="preserve">  26.6.2020</w:t>
      </w: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spacing w:before="8"/>
        <w:rPr>
          <w:rFonts w:ascii="Arial" w:eastAsia="Arial" w:hAnsi="Arial" w:cs="Arial"/>
          <w:sz w:val="21"/>
          <w:szCs w:val="21"/>
        </w:rPr>
      </w:pPr>
    </w:p>
    <w:p w:rsidR="004E53B2" w:rsidRDefault="00E74521">
      <w:pPr>
        <w:pStyle w:val="Zkladntext"/>
        <w:tabs>
          <w:tab w:val="left" w:pos="5619"/>
        </w:tabs>
        <w:spacing w:before="0"/>
        <w:ind w:left="248"/>
      </w:pPr>
      <w:r>
        <w:rPr>
          <w:color w:val="131313"/>
          <w:w w:val="95"/>
        </w:rPr>
        <w:t>Za</w:t>
      </w:r>
      <w:r>
        <w:rPr>
          <w:color w:val="131313"/>
          <w:spacing w:val="10"/>
          <w:w w:val="95"/>
        </w:rPr>
        <w:t xml:space="preserve"> </w:t>
      </w:r>
      <w:r>
        <w:rPr>
          <w:color w:val="131313"/>
          <w:w w:val="95"/>
        </w:rPr>
        <w:t>Dodavatele:</w:t>
      </w:r>
      <w:r>
        <w:rPr>
          <w:color w:val="131313"/>
          <w:w w:val="95"/>
        </w:rPr>
        <w:tab/>
        <w:t>Za</w:t>
      </w:r>
      <w:r>
        <w:rPr>
          <w:color w:val="131313"/>
          <w:spacing w:val="16"/>
          <w:w w:val="95"/>
        </w:rPr>
        <w:t xml:space="preserve"> </w:t>
      </w:r>
      <w:r>
        <w:rPr>
          <w:color w:val="131313"/>
          <w:w w:val="95"/>
        </w:rPr>
        <w:t>Objednatele</w:t>
      </w:r>
    </w:p>
    <w:p w:rsidR="004E53B2" w:rsidRDefault="004E53B2">
      <w:pPr>
        <w:spacing w:before="6"/>
        <w:rPr>
          <w:rFonts w:ascii="Arial" w:eastAsia="Arial" w:hAnsi="Arial" w:cs="Arial"/>
          <w:sz w:val="29"/>
          <w:szCs w:val="29"/>
        </w:rPr>
      </w:pPr>
    </w:p>
    <w:p w:rsidR="004E53B2" w:rsidRDefault="004E53B2">
      <w:pPr>
        <w:rPr>
          <w:rFonts w:ascii="Arial" w:eastAsia="Arial" w:hAnsi="Arial" w:cs="Arial"/>
          <w:sz w:val="29"/>
          <w:szCs w:val="29"/>
        </w:rPr>
        <w:sectPr w:rsidR="004E53B2">
          <w:pgSz w:w="11910" w:h="16840"/>
          <w:pgMar w:top="1240" w:right="1260" w:bottom="1000" w:left="1580" w:header="0" w:footer="805" w:gutter="0"/>
          <w:cols w:space="708"/>
        </w:sectPr>
      </w:pPr>
    </w:p>
    <w:p w:rsidR="004E53B2" w:rsidRDefault="004E53B2">
      <w:pPr>
        <w:pStyle w:val="Zkladntext"/>
        <w:spacing w:before="75" w:line="177" w:lineRule="exact"/>
        <w:ind w:left="1948"/>
      </w:pPr>
    </w:p>
    <w:p w:rsidR="004E53B2" w:rsidRDefault="004E53B2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4E53B2" w:rsidRDefault="00F9670C">
      <w:pPr>
        <w:spacing w:line="20" w:lineRule="atLeast"/>
        <w:ind w:left="2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110.2pt;height:.75pt;mso-position-horizontal-relative:char;mso-position-vertical-relative:line" coordsize="2204,15">
            <v:group id="_x0000_s1036" style="position:absolute;left:7;top:7;width:2189;height:2" coordorigin="7,7" coordsize="2189,2">
              <v:shape id="_x0000_s1037" style="position:absolute;left:7;top:7;width:2189;height:2" coordorigin="7,7" coordsize="2189,0" path="m7,7r2189,e" filled="f" strokeweight=".72pt">
                <v:path arrowok="t"/>
              </v:shape>
            </v:group>
            <w10:wrap type="none"/>
            <w10:anchorlock/>
          </v:group>
        </w:pict>
      </w:r>
    </w:p>
    <w:p w:rsidR="00CF43E6" w:rsidRDefault="00CF43E6">
      <w:pPr>
        <w:spacing w:line="20" w:lineRule="atLeast"/>
        <w:ind w:left="236"/>
        <w:rPr>
          <w:rFonts w:ascii="Times New Roman" w:eastAsia="Times New Roman" w:hAnsi="Times New Roman" w:cs="Times New Roman"/>
          <w:sz w:val="2"/>
          <w:szCs w:val="2"/>
        </w:rPr>
      </w:pPr>
    </w:p>
    <w:p w:rsidR="004E53B2" w:rsidRDefault="00CF43E6">
      <w:pPr>
        <w:pStyle w:val="Zkladntext"/>
        <w:spacing w:before="119"/>
        <w:ind w:left="129"/>
      </w:pPr>
      <w:r>
        <w:rPr>
          <w:color w:val="131313"/>
          <w:spacing w:val="-167"/>
        </w:rPr>
        <w:t xml:space="preserve">    </w:t>
      </w:r>
    </w:p>
    <w:p w:rsidR="00CF43E6" w:rsidRDefault="00CF43E6">
      <w:pPr>
        <w:pStyle w:val="Zkladntext"/>
        <w:spacing w:before="127"/>
        <w:ind w:left="268"/>
        <w:rPr>
          <w:color w:val="131313"/>
          <w:w w:val="95"/>
        </w:rPr>
      </w:pPr>
      <w:r>
        <w:rPr>
          <w:color w:val="131313"/>
          <w:w w:val="95"/>
        </w:rPr>
        <w:t>[Xx  xX]</w:t>
      </w:r>
    </w:p>
    <w:p w:rsidR="004E53B2" w:rsidRDefault="00E74521">
      <w:pPr>
        <w:pStyle w:val="Zkladntext"/>
        <w:spacing w:before="127"/>
        <w:ind w:left="268"/>
      </w:pPr>
      <w:r>
        <w:rPr>
          <w:color w:val="131313"/>
          <w:w w:val="95"/>
        </w:rPr>
        <w:t>Předseda</w:t>
      </w:r>
      <w:r>
        <w:rPr>
          <w:color w:val="131313"/>
          <w:spacing w:val="-6"/>
          <w:w w:val="95"/>
        </w:rPr>
        <w:t xml:space="preserve"> </w:t>
      </w:r>
      <w:r>
        <w:rPr>
          <w:color w:val="131313"/>
          <w:w w:val="95"/>
        </w:rPr>
        <w:t>představenstva</w:t>
      </w:r>
    </w:p>
    <w:p w:rsidR="004E53B2" w:rsidRDefault="00E74521" w:rsidP="00CF43E6">
      <w:pPr>
        <w:spacing w:before="142" w:line="174" w:lineRule="exact"/>
        <w:ind w:left="1718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4E53B2" w:rsidRDefault="004E53B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4E53B2" w:rsidRDefault="00F9670C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10.2pt;height:.75pt;mso-position-horizontal-relative:char;mso-position-vertical-relative:line" coordsize="2204,15">
            <v:group id="_x0000_s1033" style="position:absolute;left:7;top:7;width:2189;height:2" coordorigin="7,7" coordsize="2189,2">
              <v:shape id="_x0000_s1034" style="position:absolute;left:7;top:7;width:2189;height:2" coordorigin="7,7" coordsize="2189,0" path="m7,7r2189,e" filled="f" strokeweight=".72pt">
                <v:path arrowok="t"/>
              </v:shape>
            </v:group>
            <w10:wrap type="none"/>
            <w10:anchorlock/>
          </v:group>
        </w:pict>
      </w:r>
    </w:p>
    <w:p w:rsidR="00CF43E6" w:rsidRDefault="00CF43E6">
      <w:pPr>
        <w:pStyle w:val="Zkladntext"/>
        <w:spacing w:before="116" w:line="384" w:lineRule="auto"/>
        <w:ind w:left="129" w:right="691" w:firstLine="57"/>
        <w:rPr>
          <w:color w:val="131313"/>
          <w:w w:val="95"/>
        </w:rPr>
      </w:pPr>
      <w:r>
        <w:rPr>
          <w:color w:val="131313"/>
          <w:w w:val="95"/>
        </w:rPr>
        <w:t>[Xx  xX]</w:t>
      </w:r>
    </w:p>
    <w:p w:rsidR="004E53B2" w:rsidRDefault="00E74521">
      <w:pPr>
        <w:pStyle w:val="Zkladntext"/>
        <w:spacing w:before="116" w:line="384" w:lineRule="auto"/>
        <w:ind w:left="129" w:right="691" w:firstLine="57"/>
      </w:pPr>
      <w:r>
        <w:rPr>
          <w:color w:val="131313"/>
        </w:rPr>
        <w:t>Ředitel</w:t>
      </w:r>
    </w:p>
    <w:p w:rsidR="004E53B2" w:rsidRDefault="004E53B2">
      <w:pPr>
        <w:spacing w:line="384" w:lineRule="auto"/>
        <w:sectPr w:rsidR="004E53B2">
          <w:type w:val="continuous"/>
          <w:pgSz w:w="11910" w:h="16840"/>
          <w:pgMar w:top="1200" w:right="1260" w:bottom="1000" w:left="1580" w:header="708" w:footer="708" w:gutter="0"/>
          <w:cols w:num="2" w:space="708" w:equalWidth="0">
            <w:col w:w="3366" w:space="2158"/>
            <w:col w:w="3546"/>
          </w:cols>
        </w:sectPr>
      </w:pP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sz w:val="20"/>
          <w:szCs w:val="20"/>
        </w:rPr>
      </w:pPr>
    </w:p>
    <w:p w:rsidR="004E53B2" w:rsidRDefault="004E53B2">
      <w:pPr>
        <w:spacing w:before="10"/>
        <w:rPr>
          <w:rFonts w:ascii="Arial" w:eastAsia="Arial" w:hAnsi="Arial" w:cs="Arial"/>
          <w:sz w:val="18"/>
          <w:szCs w:val="18"/>
        </w:rPr>
      </w:pPr>
    </w:p>
    <w:p w:rsidR="004E53B2" w:rsidRDefault="00CF43E6">
      <w:pPr>
        <w:ind w:left="28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color w:val="2F2F2F"/>
          <w:w w:val="105"/>
          <w:sz w:val="18"/>
        </w:rPr>
        <w:t>Pří</w:t>
      </w:r>
      <w:r w:rsidR="00E74521">
        <w:rPr>
          <w:rFonts w:ascii="Arial" w:hAnsi="Arial"/>
          <w:i/>
          <w:color w:val="2F2F2F"/>
          <w:w w:val="105"/>
          <w:sz w:val="18"/>
        </w:rPr>
        <w:t>lohy:</w:t>
      </w:r>
    </w:p>
    <w:p w:rsidR="004E53B2" w:rsidRDefault="00E74521">
      <w:pPr>
        <w:spacing w:before="143"/>
        <w:ind w:left="6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color w:val="131313"/>
          <w:spacing w:val="-59"/>
          <w:w w:val="135"/>
          <w:sz w:val="18"/>
        </w:rPr>
        <w:t>1</w:t>
      </w:r>
      <w:r>
        <w:rPr>
          <w:rFonts w:ascii="Arial" w:hAnsi="Arial"/>
          <w:i/>
          <w:color w:val="131313"/>
          <w:w w:val="135"/>
          <w:sz w:val="18"/>
        </w:rPr>
        <w:t>)</w:t>
      </w:r>
      <w:r>
        <w:rPr>
          <w:rFonts w:ascii="Arial" w:hAnsi="Arial"/>
          <w:i/>
          <w:color w:val="131313"/>
          <w:spacing w:val="30"/>
          <w:w w:val="135"/>
          <w:sz w:val="18"/>
        </w:rPr>
        <w:t xml:space="preserve"> </w:t>
      </w:r>
      <w:r>
        <w:rPr>
          <w:rFonts w:ascii="Arial" w:hAnsi="Arial"/>
          <w:i/>
          <w:color w:val="2F2F2F"/>
          <w:w w:val="115"/>
          <w:sz w:val="18"/>
        </w:rPr>
        <w:t>Pňloha</w:t>
      </w:r>
      <w:r>
        <w:rPr>
          <w:rFonts w:ascii="Arial" w:hAnsi="Arial"/>
          <w:i/>
          <w:color w:val="2F2F2F"/>
          <w:spacing w:val="-22"/>
          <w:w w:val="115"/>
          <w:sz w:val="18"/>
        </w:rPr>
        <w:t xml:space="preserve"> </w:t>
      </w:r>
      <w:r>
        <w:rPr>
          <w:rFonts w:ascii="Arial" w:hAnsi="Arial"/>
          <w:color w:val="131313"/>
          <w:w w:val="185"/>
          <w:sz w:val="18"/>
        </w:rPr>
        <w:t>-</w:t>
      </w:r>
      <w:r>
        <w:rPr>
          <w:rFonts w:ascii="Arial" w:hAnsi="Arial"/>
          <w:color w:val="131313"/>
          <w:spacing w:val="-69"/>
          <w:w w:val="185"/>
          <w:sz w:val="18"/>
        </w:rPr>
        <w:t xml:space="preserve"> </w:t>
      </w:r>
      <w:r>
        <w:rPr>
          <w:rFonts w:ascii="Arial" w:hAnsi="Arial"/>
          <w:i/>
          <w:color w:val="131313"/>
          <w:spacing w:val="-41"/>
          <w:w w:val="115"/>
          <w:sz w:val="18"/>
        </w:rPr>
        <w:t>C</w:t>
      </w:r>
      <w:r>
        <w:rPr>
          <w:rFonts w:ascii="Arial" w:hAnsi="Arial"/>
          <w:i/>
          <w:color w:val="131313"/>
          <w:w w:val="115"/>
          <w:sz w:val="18"/>
        </w:rPr>
        <w:t>enová</w:t>
      </w:r>
      <w:r>
        <w:rPr>
          <w:rFonts w:ascii="Arial" w:hAnsi="Arial"/>
          <w:i/>
          <w:color w:val="131313"/>
          <w:spacing w:val="-29"/>
          <w:w w:val="115"/>
          <w:sz w:val="18"/>
        </w:rPr>
        <w:t xml:space="preserve"> </w:t>
      </w:r>
      <w:r>
        <w:rPr>
          <w:rFonts w:ascii="Arial" w:hAnsi="Arial"/>
          <w:i/>
          <w:color w:val="2F2F2F"/>
          <w:w w:val="115"/>
          <w:sz w:val="18"/>
        </w:rPr>
        <w:t>na</w:t>
      </w:r>
      <w:r>
        <w:rPr>
          <w:rFonts w:ascii="Arial" w:hAnsi="Arial"/>
          <w:i/>
          <w:color w:val="2F2F2F"/>
          <w:spacing w:val="-20"/>
          <w:w w:val="115"/>
          <w:sz w:val="18"/>
        </w:rPr>
        <w:t>b</w:t>
      </w:r>
      <w:r>
        <w:rPr>
          <w:rFonts w:ascii="Arial" w:hAnsi="Arial"/>
          <w:i/>
          <w:color w:val="2F2F2F"/>
          <w:spacing w:val="-23"/>
          <w:w w:val="115"/>
          <w:sz w:val="18"/>
        </w:rPr>
        <w:t>í</w:t>
      </w:r>
      <w:r>
        <w:rPr>
          <w:rFonts w:ascii="Arial" w:hAnsi="Arial"/>
          <w:i/>
          <w:color w:val="2F2F2F"/>
          <w:spacing w:val="-24"/>
          <w:w w:val="115"/>
          <w:sz w:val="18"/>
        </w:rPr>
        <w:t>d</w:t>
      </w:r>
      <w:r>
        <w:rPr>
          <w:rFonts w:ascii="Arial" w:hAnsi="Arial"/>
          <w:i/>
          <w:color w:val="2F2F2F"/>
          <w:w w:val="115"/>
          <w:sz w:val="18"/>
        </w:rPr>
        <w:t>ka</w:t>
      </w:r>
    </w:p>
    <w:p w:rsidR="004E53B2" w:rsidRDefault="004E53B2">
      <w:pPr>
        <w:rPr>
          <w:rFonts w:ascii="Arial" w:eastAsia="Arial" w:hAnsi="Arial" w:cs="Arial"/>
          <w:sz w:val="18"/>
          <w:szCs w:val="18"/>
        </w:rPr>
      </w:pPr>
    </w:p>
    <w:p w:rsidR="00CF43E6" w:rsidRDefault="00CF43E6">
      <w:pPr>
        <w:rPr>
          <w:rFonts w:ascii="Arial" w:eastAsia="Arial" w:hAnsi="Arial" w:cs="Arial"/>
          <w:sz w:val="18"/>
          <w:szCs w:val="18"/>
        </w:rPr>
      </w:pPr>
    </w:p>
    <w:p w:rsidR="00CF43E6" w:rsidRDefault="00CF43E6">
      <w:pPr>
        <w:rPr>
          <w:rFonts w:ascii="Arial" w:eastAsia="Arial" w:hAnsi="Arial" w:cs="Arial"/>
          <w:sz w:val="18"/>
          <w:szCs w:val="18"/>
        </w:rPr>
      </w:pPr>
    </w:p>
    <w:p w:rsidR="00CF43E6" w:rsidRDefault="00CF43E6" w:rsidP="00CF43E6">
      <w:pPr>
        <w:rPr>
          <w:rFonts w:ascii="Arial" w:hAnsi="Arial" w:cs="Arial"/>
          <w:b/>
          <w:i/>
          <w:sz w:val="20"/>
        </w:rPr>
      </w:pP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3, odst.2, písm. b) zákona č.340/2015 Sb.)</w:t>
      </w:r>
    </w:p>
    <w:p w:rsidR="00CF43E6" w:rsidRDefault="00CF43E6">
      <w:pPr>
        <w:rPr>
          <w:rFonts w:ascii="Arial" w:eastAsia="Arial" w:hAnsi="Arial" w:cs="Arial"/>
          <w:sz w:val="18"/>
          <w:szCs w:val="18"/>
        </w:rPr>
        <w:sectPr w:rsidR="00CF43E6">
          <w:type w:val="continuous"/>
          <w:pgSz w:w="11910" w:h="16840"/>
          <w:pgMar w:top="1200" w:right="1260" w:bottom="1000" w:left="1580" w:header="708" w:footer="708" w:gutter="0"/>
          <w:cols w:space="708"/>
        </w:sect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rPr>
          <w:rFonts w:ascii="Arial" w:eastAsia="Arial" w:hAnsi="Arial" w:cs="Arial"/>
          <w:i/>
          <w:sz w:val="20"/>
          <w:szCs w:val="20"/>
        </w:rPr>
      </w:pPr>
    </w:p>
    <w:p w:rsidR="004E53B2" w:rsidRDefault="004E53B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sectPr w:rsidR="004E53B2">
      <w:footerReference w:type="default" r:id="rId9"/>
      <w:pgSz w:w="11910" w:h="1683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0C" w:rsidRDefault="00F9670C">
      <w:r>
        <w:separator/>
      </w:r>
    </w:p>
  </w:endnote>
  <w:endnote w:type="continuationSeparator" w:id="0">
    <w:p w:rsidR="00F9670C" w:rsidRDefault="00F9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B2" w:rsidRDefault="00F9670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3pt;margin-top:789.85pt;width:84.1pt;height:12.9pt;z-index:-251658752;mso-position-horizontal-relative:page;mso-position-vertical-relative:page" filled="f" stroked="f">
          <v:textbox style="mso-next-textbox:#_x0000_s2049" inset="0,0,0,0">
            <w:txbxContent>
              <w:p w:rsidR="004E53B2" w:rsidRDefault="00E74521">
                <w:pPr>
                  <w:pStyle w:val="Zkladntext"/>
                  <w:spacing w:before="23"/>
                  <w:ind w:left="20"/>
                </w:pPr>
                <w:r>
                  <w:rPr>
                    <w:color w:val="111111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111111"/>
                  </w:rPr>
                  <w:instrText xml:space="preserve"> PAGE </w:instrText>
                </w:r>
                <w:r>
                  <w:fldChar w:fldCharType="separate"/>
                </w:r>
                <w:r w:rsidR="00511565">
                  <w:rPr>
                    <w:noProof/>
                    <w:color w:val="111111"/>
                  </w:rPr>
                  <w:t>1</w:t>
                </w:r>
                <w:r>
                  <w:fldChar w:fldCharType="end"/>
                </w:r>
                <w:r>
                  <w:rPr>
                    <w:color w:val="111111"/>
                    <w:spacing w:val="-13"/>
                  </w:rPr>
                  <w:t xml:space="preserve"> </w:t>
                </w:r>
                <w:r>
                  <w:rPr>
                    <w:color w:val="111111"/>
                  </w:rPr>
                  <w:t>(celkem</w:t>
                </w:r>
                <w:r>
                  <w:rPr>
                    <w:color w:val="111111"/>
                    <w:spacing w:val="-10"/>
                  </w:rPr>
                  <w:t xml:space="preserve"> </w:t>
                </w:r>
                <w:r>
                  <w:rPr>
                    <w:color w:val="111111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B2" w:rsidRDefault="004E53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0C" w:rsidRDefault="00F9670C">
      <w:r>
        <w:separator/>
      </w:r>
    </w:p>
  </w:footnote>
  <w:footnote w:type="continuationSeparator" w:id="0">
    <w:p w:rsidR="00F9670C" w:rsidRDefault="00F9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BB4"/>
    <w:multiLevelType w:val="hybridMultilevel"/>
    <w:tmpl w:val="069E4056"/>
    <w:lvl w:ilvl="0" w:tplc="B65EA7DE">
      <w:start w:val="1"/>
      <w:numFmt w:val="decimal"/>
      <w:lvlText w:val="%1."/>
      <w:lvlJc w:val="left"/>
      <w:pPr>
        <w:ind w:left="683" w:hanging="399"/>
        <w:jc w:val="right"/>
      </w:pPr>
      <w:rPr>
        <w:rFonts w:ascii="Arial" w:eastAsia="Arial" w:hAnsi="Arial" w:hint="default"/>
        <w:color w:val="131515"/>
        <w:w w:val="106"/>
        <w:sz w:val="18"/>
        <w:szCs w:val="18"/>
      </w:rPr>
    </w:lvl>
    <w:lvl w:ilvl="1" w:tplc="A3962956">
      <w:start w:val="2"/>
      <w:numFmt w:val="upperRoman"/>
      <w:lvlText w:val="%2."/>
      <w:lvlJc w:val="left"/>
      <w:pPr>
        <w:ind w:left="3321" w:hanging="303"/>
        <w:jc w:val="right"/>
      </w:pPr>
      <w:rPr>
        <w:rFonts w:ascii="Times New Roman" w:eastAsia="Times New Roman" w:hAnsi="Times New Roman" w:hint="default"/>
        <w:b/>
        <w:bCs/>
        <w:color w:val="111111"/>
        <w:w w:val="109"/>
        <w:sz w:val="21"/>
        <w:szCs w:val="21"/>
      </w:rPr>
    </w:lvl>
    <w:lvl w:ilvl="2" w:tplc="56BE4354">
      <w:start w:val="1"/>
      <w:numFmt w:val="bullet"/>
      <w:lvlText w:val="•"/>
      <w:lvlJc w:val="left"/>
      <w:pPr>
        <w:ind w:left="3946" w:hanging="303"/>
      </w:pPr>
      <w:rPr>
        <w:rFonts w:hint="default"/>
      </w:rPr>
    </w:lvl>
    <w:lvl w:ilvl="3" w:tplc="43324658">
      <w:start w:val="1"/>
      <w:numFmt w:val="bullet"/>
      <w:lvlText w:val="•"/>
      <w:lvlJc w:val="left"/>
      <w:pPr>
        <w:ind w:left="4571" w:hanging="303"/>
      </w:pPr>
      <w:rPr>
        <w:rFonts w:hint="default"/>
      </w:rPr>
    </w:lvl>
    <w:lvl w:ilvl="4" w:tplc="1BDC11D6">
      <w:start w:val="1"/>
      <w:numFmt w:val="bullet"/>
      <w:lvlText w:val="•"/>
      <w:lvlJc w:val="left"/>
      <w:pPr>
        <w:ind w:left="5195" w:hanging="303"/>
      </w:pPr>
      <w:rPr>
        <w:rFonts w:hint="default"/>
      </w:rPr>
    </w:lvl>
    <w:lvl w:ilvl="5" w:tplc="B5F28F28">
      <w:start w:val="1"/>
      <w:numFmt w:val="bullet"/>
      <w:lvlText w:val="•"/>
      <w:lvlJc w:val="left"/>
      <w:pPr>
        <w:ind w:left="5820" w:hanging="303"/>
      </w:pPr>
      <w:rPr>
        <w:rFonts w:hint="default"/>
      </w:rPr>
    </w:lvl>
    <w:lvl w:ilvl="6" w:tplc="57A862DA">
      <w:start w:val="1"/>
      <w:numFmt w:val="bullet"/>
      <w:lvlText w:val="•"/>
      <w:lvlJc w:val="left"/>
      <w:pPr>
        <w:ind w:left="6445" w:hanging="303"/>
      </w:pPr>
      <w:rPr>
        <w:rFonts w:hint="default"/>
      </w:rPr>
    </w:lvl>
    <w:lvl w:ilvl="7" w:tplc="CA3A86FA">
      <w:start w:val="1"/>
      <w:numFmt w:val="bullet"/>
      <w:lvlText w:val="•"/>
      <w:lvlJc w:val="left"/>
      <w:pPr>
        <w:ind w:left="7069" w:hanging="303"/>
      </w:pPr>
      <w:rPr>
        <w:rFonts w:hint="default"/>
      </w:rPr>
    </w:lvl>
    <w:lvl w:ilvl="8" w:tplc="8A3CC518">
      <w:start w:val="1"/>
      <w:numFmt w:val="bullet"/>
      <w:lvlText w:val="•"/>
      <w:lvlJc w:val="left"/>
      <w:pPr>
        <w:ind w:left="7694" w:hanging="303"/>
      </w:pPr>
      <w:rPr>
        <w:rFonts w:hint="default"/>
      </w:rPr>
    </w:lvl>
  </w:abstractNum>
  <w:abstractNum w:abstractNumId="1" w15:restartNumberingAfterBreak="0">
    <w:nsid w:val="18A2463D"/>
    <w:multiLevelType w:val="hybridMultilevel"/>
    <w:tmpl w:val="A2F86EAA"/>
    <w:lvl w:ilvl="0" w:tplc="03121166">
      <w:start w:val="2"/>
      <w:numFmt w:val="decimal"/>
      <w:lvlText w:val="%1."/>
      <w:lvlJc w:val="left"/>
      <w:pPr>
        <w:ind w:left="532" w:hanging="408"/>
        <w:jc w:val="right"/>
      </w:pPr>
      <w:rPr>
        <w:rFonts w:ascii="Arial" w:eastAsia="Arial" w:hAnsi="Arial" w:hint="default"/>
        <w:color w:val="111111"/>
        <w:w w:val="95"/>
        <w:sz w:val="19"/>
        <w:szCs w:val="19"/>
      </w:rPr>
    </w:lvl>
    <w:lvl w:ilvl="1" w:tplc="D19CC3AA">
      <w:start w:val="1"/>
      <w:numFmt w:val="bullet"/>
      <w:lvlText w:val="•"/>
      <w:lvlJc w:val="left"/>
      <w:pPr>
        <w:ind w:left="1373" w:hanging="408"/>
      </w:pPr>
      <w:rPr>
        <w:rFonts w:hint="default"/>
      </w:rPr>
    </w:lvl>
    <w:lvl w:ilvl="2" w:tplc="07467F82">
      <w:start w:val="1"/>
      <w:numFmt w:val="bullet"/>
      <w:lvlText w:val="•"/>
      <w:lvlJc w:val="left"/>
      <w:pPr>
        <w:ind w:left="2215" w:hanging="408"/>
      </w:pPr>
      <w:rPr>
        <w:rFonts w:hint="default"/>
      </w:rPr>
    </w:lvl>
    <w:lvl w:ilvl="3" w:tplc="28083446">
      <w:start w:val="1"/>
      <w:numFmt w:val="bullet"/>
      <w:lvlText w:val="•"/>
      <w:lvlJc w:val="left"/>
      <w:pPr>
        <w:ind w:left="3056" w:hanging="408"/>
      </w:pPr>
      <w:rPr>
        <w:rFonts w:hint="default"/>
      </w:rPr>
    </w:lvl>
    <w:lvl w:ilvl="4" w:tplc="CA387B3E">
      <w:start w:val="1"/>
      <w:numFmt w:val="bullet"/>
      <w:lvlText w:val="•"/>
      <w:lvlJc w:val="left"/>
      <w:pPr>
        <w:ind w:left="3897" w:hanging="408"/>
      </w:pPr>
      <w:rPr>
        <w:rFonts w:hint="default"/>
      </w:rPr>
    </w:lvl>
    <w:lvl w:ilvl="5" w:tplc="8624BD36">
      <w:start w:val="1"/>
      <w:numFmt w:val="bullet"/>
      <w:lvlText w:val="•"/>
      <w:lvlJc w:val="left"/>
      <w:pPr>
        <w:ind w:left="4738" w:hanging="408"/>
      </w:pPr>
      <w:rPr>
        <w:rFonts w:hint="default"/>
      </w:rPr>
    </w:lvl>
    <w:lvl w:ilvl="6" w:tplc="798EA766">
      <w:start w:val="1"/>
      <w:numFmt w:val="bullet"/>
      <w:lvlText w:val="•"/>
      <w:lvlJc w:val="left"/>
      <w:pPr>
        <w:ind w:left="5579" w:hanging="408"/>
      </w:pPr>
      <w:rPr>
        <w:rFonts w:hint="default"/>
      </w:rPr>
    </w:lvl>
    <w:lvl w:ilvl="7" w:tplc="8E889258">
      <w:start w:val="1"/>
      <w:numFmt w:val="bullet"/>
      <w:lvlText w:val="•"/>
      <w:lvlJc w:val="left"/>
      <w:pPr>
        <w:ind w:left="6420" w:hanging="408"/>
      </w:pPr>
      <w:rPr>
        <w:rFonts w:hint="default"/>
      </w:rPr>
    </w:lvl>
    <w:lvl w:ilvl="8" w:tplc="A086BF42">
      <w:start w:val="1"/>
      <w:numFmt w:val="bullet"/>
      <w:lvlText w:val="•"/>
      <w:lvlJc w:val="left"/>
      <w:pPr>
        <w:ind w:left="7261" w:hanging="408"/>
      </w:pPr>
      <w:rPr>
        <w:rFonts w:hint="default"/>
      </w:rPr>
    </w:lvl>
  </w:abstractNum>
  <w:abstractNum w:abstractNumId="2" w15:restartNumberingAfterBreak="0">
    <w:nsid w:val="3E4C31CC"/>
    <w:multiLevelType w:val="hybridMultilevel"/>
    <w:tmpl w:val="15301B88"/>
    <w:lvl w:ilvl="0" w:tplc="A3BE4CFA">
      <w:start w:val="1"/>
      <w:numFmt w:val="decimal"/>
      <w:lvlText w:val="%1."/>
      <w:lvlJc w:val="left"/>
      <w:pPr>
        <w:ind w:left="651" w:hanging="532"/>
        <w:jc w:val="left"/>
      </w:pPr>
      <w:rPr>
        <w:rFonts w:ascii="Arial" w:eastAsia="Arial" w:hAnsi="Arial" w:hint="default"/>
        <w:color w:val="151515"/>
        <w:sz w:val="19"/>
        <w:szCs w:val="19"/>
      </w:rPr>
    </w:lvl>
    <w:lvl w:ilvl="1" w:tplc="74DED04C">
      <w:start w:val="1"/>
      <w:numFmt w:val="bullet"/>
      <w:lvlText w:val="•"/>
      <w:lvlJc w:val="left"/>
      <w:pPr>
        <w:ind w:left="1490" w:hanging="532"/>
      </w:pPr>
      <w:rPr>
        <w:rFonts w:hint="default"/>
      </w:rPr>
    </w:lvl>
    <w:lvl w:ilvl="2" w:tplc="81E6CD24">
      <w:start w:val="1"/>
      <w:numFmt w:val="bullet"/>
      <w:lvlText w:val="•"/>
      <w:lvlJc w:val="left"/>
      <w:pPr>
        <w:ind w:left="2329" w:hanging="532"/>
      </w:pPr>
      <w:rPr>
        <w:rFonts w:hint="default"/>
      </w:rPr>
    </w:lvl>
    <w:lvl w:ilvl="3" w:tplc="70C809B0">
      <w:start w:val="1"/>
      <w:numFmt w:val="bullet"/>
      <w:lvlText w:val="•"/>
      <w:lvlJc w:val="left"/>
      <w:pPr>
        <w:ind w:left="3169" w:hanging="532"/>
      </w:pPr>
      <w:rPr>
        <w:rFonts w:hint="default"/>
      </w:rPr>
    </w:lvl>
    <w:lvl w:ilvl="4" w:tplc="F2043FEE">
      <w:start w:val="1"/>
      <w:numFmt w:val="bullet"/>
      <w:lvlText w:val="•"/>
      <w:lvlJc w:val="left"/>
      <w:pPr>
        <w:ind w:left="4008" w:hanging="532"/>
      </w:pPr>
      <w:rPr>
        <w:rFonts w:hint="default"/>
      </w:rPr>
    </w:lvl>
    <w:lvl w:ilvl="5" w:tplc="15188F3E">
      <w:start w:val="1"/>
      <w:numFmt w:val="bullet"/>
      <w:lvlText w:val="•"/>
      <w:lvlJc w:val="left"/>
      <w:pPr>
        <w:ind w:left="4847" w:hanging="532"/>
      </w:pPr>
      <w:rPr>
        <w:rFonts w:hint="default"/>
      </w:rPr>
    </w:lvl>
    <w:lvl w:ilvl="6" w:tplc="A6EE9878">
      <w:start w:val="1"/>
      <w:numFmt w:val="bullet"/>
      <w:lvlText w:val="•"/>
      <w:lvlJc w:val="left"/>
      <w:pPr>
        <w:ind w:left="5686" w:hanging="532"/>
      </w:pPr>
      <w:rPr>
        <w:rFonts w:hint="default"/>
      </w:rPr>
    </w:lvl>
    <w:lvl w:ilvl="7" w:tplc="99307582">
      <w:start w:val="1"/>
      <w:numFmt w:val="bullet"/>
      <w:lvlText w:val="•"/>
      <w:lvlJc w:val="left"/>
      <w:pPr>
        <w:ind w:left="6526" w:hanging="532"/>
      </w:pPr>
      <w:rPr>
        <w:rFonts w:hint="default"/>
      </w:rPr>
    </w:lvl>
    <w:lvl w:ilvl="8" w:tplc="97484712">
      <w:start w:val="1"/>
      <w:numFmt w:val="bullet"/>
      <w:lvlText w:val="•"/>
      <w:lvlJc w:val="left"/>
      <w:pPr>
        <w:ind w:left="7365" w:hanging="532"/>
      </w:pPr>
      <w:rPr>
        <w:rFonts w:hint="default"/>
      </w:rPr>
    </w:lvl>
  </w:abstractNum>
  <w:abstractNum w:abstractNumId="3" w15:restartNumberingAfterBreak="0">
    <w:nsid w:val="640728BA"/>
    <w:multiLevelType w:val="hybridMultilevel"/>
    <w:tmpl w:val="504005AC"/>
    <w:lvl w:ilvl="0" w:tplc="0AF01218">
      <w:start w:val="7"/>
      <w:numFmt w:val="decimal"/>
      <w:lvlText w:val="%1."/>
      <w:lvlJc w:val="left"/>
      <w:pPr>
        <w:ind w:left="637" w:hanging="524"/>
        <w:jc w:val="left"/>
      </w:pPr>
      <w:rPr>
        <w:rFonts w:ascii="Times New Roman" w:eastAsia="Times New Roman" w:hAnsi="Times New Roman" w:hint="default"/>
        <w:color w:val="131313"/>
        <w:w w:val="103"/>
        <w:sz w:val="20"/>
        <w:szCs w:val="20"/>
      </w:rPr>
    </w:lvl>
    <w:lvl w:ilvl="1" w:tplc="A50EA036">
      <w:start w:val="1"/>
      <w:numFmt w:val="bullet"/>
      <w:lvlText w:val="•"/>
      <w:lvlJc w:val="left"/>
      <w:pPr>
        <w:ind w:left="1741" w:hanging="783"/>
      </w:pPr>
      <w:rPr>
        <w:rFonts w:ascii="Arial" w:eastAsia="Arial" w:hAnsi="Arial" w:hint="default"/>
        <w:color w:val="2F2F2F"/>
        <w:w w:val="110"/>
        <w:sz w:val="19"/>
        <w:szCs w:val="19"/>
      </w:rPr>
    </w:lvl>
    <w:lvl w:ilvl="2" w:tplc="D3D2E04A">
      <w:start w:val="1"/>
      <w:numFmt w:val="bullet"/>
      <w:lvlText w:val="•"/>
      <w:lvlJc w:val="left"/>
      <w:pPr>
        <w:ind w:left="1741" w:hanging="783"/>
      </w:pPr>
      <w:rPr>
        <w:rFonts w:hint="default"/>
      </w:rPr>
    </w:lvl>
    <w:lvl w:ilvl="3" w:tplc="3968A5F4">
      <w:start w:val="1"/>
      <w:numFmt w:val="bullet"/>
      <w:lvlText w:val="•"/>
      <w:lvlJc w:val="left"/>
      <w:pPr>
        <w:ind w:left="1944" w:hanging="783"/>
      </w:pPr>
      <w:rPr>
        <w:rFonts w:hint="default"/>
      </w:rPr>
    </w:lvl>
    <w:lvl w:ilvl="4" w:tplc="FA121C4C">
      <w:start w:val="1"/>
      <w:numFmt w:val="bullet"/>
      <w:lvlText w:val="•"/>
      <w:lvlJc w:val="left"/>
      <w:pPr>
        <w:ind w:left="2147" w:hanging="783"/>
      </w:pPr>
      <w:rPr>
        <w:rFonts w:hint="default"/>
      </w:rPr>
    </w:lvl>
    <w:lvl w:ilvl="5" w:tplc="DFD82440">
      <w:start w:val="1"/>
      <w:numFmt w:val="bullet"/>
      <w:lvlText w:val="•"/>
      <w:lvlJc w:val="left"/>
      <w:pPr>
        <w:ind w:left="2350" w:hanging="783"/>
      </w:pPr>
      <w:rPr>
        <w:rFonts w:hint="default"/>
      </w:rPr>
    </w:lvl>
    <w:lvl w:ilvl="6" w:tplc="F40E453A">
      <w:start w:val="1"/>
      <w:numFmt w:val="bullet"/>
      <w:lvlText w:val="•"/>
      <w:lvlJc w:val="left"/>
      <w:pPr>
        <w:ind w:left="2553" w:hanging="783"/>
      </w:pPr>
      <w:rPr>
        <w:rFonts w:hint="default"/>
      </w:rPr>
    </w:lvl>
    <w:lvl w:ilvl="7" w:tplc="3086D154">
      <w:start w:val="1"/>
      <w:numFmt w:val="bullet"/>
      <w:lvlText w:val="•"/>
      <w:lvlJc w:val="left"/>
      <w:pPr>
        <w:ind w:left="2756" w:hanging="783"/>
      </w:pPr>
      <w:rPr>
        <w:rFonts w:hint="default"/>
      </w:rPr>
    </w:lvl>
    <w:lvl w:ilvl="8" w:tplc="0670692E">
      <w:start w:val="1"/>
      <w:numFmt w:val="bullet"/>
      <w:lvlText w:val="•"/>
      <w:lvlJc w:val="left"/>
      <w:pPr>
        <w:ind w:left="2959" w:hanging="783"/>
      </w:pPr>
      <w:rPr>
        <w:rFonts w:hint="default"/>
      </w:rPr>
    </w:lvl>
  </w:abstractNum>
  <w:abstractNum w:abstractNumId="4" w15:restartNumberingAfterBreak="0">
    <w:nsid w:val="683E617E"/>
    <w:multiLevelType w:val="hybridMultilevel"/>
    <w:tmpl w:val="CC0A3522"/>
    <w:lvl w:ilvl="0" w:tplc="B32E9C3A">
      <w:start w:val="2"/>
      <w:numFmt w:val="decimal"/>
      <w:lvlText w:val="%1."/>
      <w:lvlJc w:val="left"/>
      <w:pPr>
        <w:ind w:left="585" w:hanging="413"/>
        <w:jc w:val="left"/>
      </w:pPr>
      <w:rPr>
        <w:rFonts w:ascii="Arial" w:eastAsia="Arial" w:hAnsi="Arial" w:hint="default"/>
        <w:color w:val="111111"/>
        <w:w w:val="102"/>
        <w:sz w:val="19"/>
        <w:szCs w:val="19"/>
      </w:rPr>
    </w:lvl>
    <w:lvl w:ilvl="1" w:tplc="C3B0CEE8">
      <w:start w:val="6"/>
      <w:numFmt w:val="decimal"/>
      <w:lvlText w:val="%2."/>
      <w:lvlJc w:val="left"/>
      <w:pPr>
        <w:ind w:left="641" w:hanging="398"/>
        <w:jc w:val="left"/>
      </w:pPr>
      <w:rPr>
        <w:rFonts w:ascii="Arial" w:eastAsia="Arial" w:hAnsi="Arial" w:hint="default"/>
        <w:color w:val="151515"/>
        <w:sz w:val="19"/>
        <w:szCs w:val="19"/>
      </w:rPr>
    </w:lvl>
    <w:lvl w:ilvl="2" w:tplc="41F2481A">
      <w:start w:val="1"/>
      <w:numFmt w:val="bullet"/>
      <w:lvlText w:val="•"/>
      <w:lvlJc w:val="left"/>
      <w:pPr>
        <w:ind w:left="646" w:hanging="398"/>
      </w:pPr>
      <w:rPr>
        <w:rFonts w:hint="default"/>
      </w:rPr>
    </w:lvl>
    <w:lvl w:ilvl="3" w:tplc="7888720A">
      <w:start w:val="1"/>
      <w:numFmt w:val="bullet"/>
      <w:lvlText w:val="•"/>
      <w:lvlJc w:val="left"/>
      <w:pPr>
        <w:ind w:left="1681" w:hanging="398"/>
      </w:pPr>
      <w:rPr>
        <w:rFonts w:hint="default"/>
      </w:rPr>
    </w:lvl>
    <w:lvl w:ilvl="4" w:tplc="8C5AEC40">
      <w:start w:val="1"/>
      <w:numFmt w:val="bullet"/>
      <w:lvlText w:val="•"/>
      <w:lvlJc w:val="left"/>
      <w:pPr>
        <w:ind w:left="2715" w:hanging="398"/>
      </w:pPr>
      <w:rPr>
        <w:rFonts w:hint="default"/>
      </w:rPr>
    </w:lvl>
    <w:lvl w:ilvl="5" w:tplc="0F6C0796">
      <w:start w:val="1"/>
      <w:numFmt w:val="bullet"/>
      <w:lvlText w:val="•"/>
      <w:lvlJc w:val="left"/>
      <w:pPr>
        <w:ind w:left="3750" w:hanging="398"/>
      </w:pPr>
      <w:rPr>
        <w:rFonts w:hint="default"/>
      </w:rPr>
    </w:lvl>
    <w:lvl w:ilvl="6" w:tplc="4E5C71FC">
      <w:start w:val="1"/>
      <w:numFmt w:val="bullet"/>
      <w:lvlText w:val="•"/>
      <w:lvlJc w:val="left"/>
      <w:pPr>
        <w:ind w:left="4785" w:hanging="398"/>
      </w:pPr>
      <w:rPr>
        <w:rFonts w:hint="default"/>
      </w:rPr>
    </w:lvl>
    <w:lvl w:ilvl="7" w:tplc="40B6CFD6">
      <w:start w:val="1"/>
      <w:numFmt w:val="bullet"/>
      <w:lvlText w:val="•"/>
      <w:lvlJc w:val="left"/>
      <w:pPr>
        <w:ind w:left="5819" w:hanging="398"/>
      </w:pPr>
      <w:rPr>
        <w:rFonts w:hint="default"/>
      </w:rPr>
    </w:lvl>
    <w:lvl w:ilvl="8" w:tplc="C3AAF9F6">
      <w:start w:val="1"/>
      <w:numFmt w:val="bullet"/>
      <w:lvlText w:val="•"/>
      <w:lvlJc w:val="left"/>
      <w:pPr>
        <w:ind w:left="6854" w:hanging="398"/>
      </w:pPr>
      <w:rPr>
        <w:rFonts w:hint="default"/>
      </w:rPr>
    </w:lvl>
  </w:abstractNum>
  <w:abstractNum w:abstractNumId="5" w15:restartNumberingAfterBreak="0">
    <w:nsid w:val="70320E1A"/>
    <w:multiLevelType w:val="hybridMultilevel"/>
    <w:tmpl w:val="7C901B22"/>
    <w:lvl w:ilvl="0" w:tplc="34D4FA84">
      <w:start w:val="2"/>
      <w:numFmt w:val="decimal"/>
      <w:lvlText w:val="%1."/>
      <w:lvlJc w:val="left"/>
      <w:pPr>
        <w:ind w:left="552" w:hanging="399"/>
        <w:jc w:val="left"/>
      </w:pPr>
      <w:rPr>
        <w:rFonts w:ascii="Arial" w:eastAsia="Arial" w:hAnsi="Arial" w:hint="default"/>
        <w:color w:val="111111"/>
        <w:w w:val="99"/>
        <w:sz w:val="19"/>
        <w:szCs w:val="19"/>
      </w:rPr>
    </w:lvl>
    <w:lvl w:ilvl="1" w:tplc="2206A2A4">
      <w:start w:val="1"/>
      <w:numFmt w:val="bullet"/>
      <w:lvlText w:val="•"/>
      <w:lvlJc w:val="left"/>
      <w:pPr>
        <w:ind w:left="1391" w:hanging="399"/>
      </w:pPr>
      <w:rPr>
        <w:rFonts w:hint="default"/>
      </w:rPr>
    </w:lvl>
    <w:lvl w:ilvl="2" w:tplc="14A2DD5E">
      <w:start w:val="1"/>
      <w:numFmt w:val="bullet"/>
      <w:lvlText w:val="•"/>
      <w:lvlJc w:val="left"/>
      <w:pPr>
        <w:ind w:left="2230" w:hanging="399"/>
      </w:pPr>
      <w:rPr>
        <w:rFonts w:hint="default"/>
      </w:rPr>
    </w:lvl>
    <w:lvl w:ilvl="3" w:tplc="1478A058">
      <w:start w:val="1"/>
      <w:numFmt w:val="bullet"/>
      <w:lvlText w:val="•"/>
      <w:lvlJc w:val="left"/>
      <w:pPr>
        <w:ind w:left="3069" w:hanging="399"/>
      </w:pPr>
      <w:rPr>
        <w:rFonts w:hint="default"/>
      </w:rPr>
    </w:lvl>
    <w:lvl w:ilvl="4" w:tplc="F30EDF46">
      <w:start w:val="1"/>
      <w:numFmt w:val="bullet"/>
      <w:lvlText w:val="•"/>
      <w:lvlJc w:val="left"/>
      <w:pPr>
        <w:ind w:left="3908" w:hanging="399"/>
      </w:pPr>
      <w:rPr>
        <w:rFonts w:hint="default"/>
      </w:rPr>
    </w:lvl>
    <w:lvl w:ilvl="5" w:tplc="001C69F0">
      <w:start w:val="1"/>
      <w:numFmt w:val="bullet"/>
      <w:lvlText w:val="•"/>
      <w:lvlJc w:val="left"/>
      <w:pPr>
        <w:ind w:left="4748" w:hanging="399"/>
      </w:pPr>
      <w:rPr>
        <w:rFonts w:hint="default"/>
      </w:rPr>
    </w:lvl>
    <w:lvl w:ilvl="6" w:tplc="BDD2BBA4">
      <w:start w:val="1"/>
      <w:numFmt w:val="bullet"/>
      <w:lvlText w:val="•"/>
      <w:lvlJc w:val="left"/>
      <w:pPr>
        <w:ind w:left="5587" w:hanging="399"/>
      </w:pPr>
      <w:rPr>
        <w:rFonts w:hint="default"/>
      </w:rPr>
    </w:lvl>
    <w:lvl w:ilvl="7" w:tplc="13B2E41C">
      <w:start w:val="1"/>
      <w:numFmt w:val="bullet"/>
      <w:lvlText w:val="•"/>
      <w:lvlJc w:val="left"/>
      <w:pPr>
        <w:ind w:left="6426" w:hanging="399"/>
      </w:pPr>
      <w:rPr>
        <w:rFonts w:hint="default"/>
      </w:rPr>
    </w:lvl>
    <w:lvl w:ilvl="8" w:tplc="B328A5AC">
      <w:start w:val="1"/>
      <w:numFmt w:val="bullet"/>
      <w:lvlText w:val="•"/>
      <w:lvlJc w:val="left"/>
      <w:pPr>
        <w:ind w:left="7265" w:hanging="39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53B2"/>
    <w:rsid w:val="000F5E76"/>
    <w:rsid w:val="004E53B2"/>
    <w:rsid w:val="00511565"/>
    <w:rsid w:val="00731F61"/>
    <w:rsid w:val="00C27727"/>
    <w:rsid w:val="00CF43E6"/>
    <w:rsid w:val="00E74521"/>
    <w:rsid w:val="00F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A763C72-D5C0-4F54-9329-6F3697B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321" w:hanging="393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814"/>
      <w:outlineLvl w:val="1"/>
    </w:pPr>
    <w:rPr>
      <w:rFonts w:ascii="Arial" w:eastAsia="Arial" w:hAnsi="Arial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18"/>
      <w:ind w:left="1943"/>
      <w:outlineLvl w:val="2"/>
    </w:pPr>
    <w:rPr>
      <w:rFonts w:ascii="Times New Roman" w:eastAsia="Times New Roman" w:hAnsi="Times New Roman"/>
      <w:sz w:val="20"/>
      <w:szCs w:val="20"/>
    </w:rPr>
  </w:style>
  <w:style w:type="paragraph" w:styleId="Nadpis4">
    <w:name w:val="heading 4"/>
    <w:basedOn w:val="Normln"/>
    <w:uiPriority w:val="1"/>
    <w:qFormat/>
    <w:pPr>
      <w:ind w:left="3518"/>
      <w:outlineLvl w:val="3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  <w:ind w:left="651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ova@revm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1450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Hochsteigerová Romana</dc:creator>
  <cp:lastModifiedBy>Hochsteigerová Romana</cp:lastModifiedBy>
  <cp:revision>2</cp:revision>
  <dcterms:created xsi:type="dcterms:W3CDTF">2020-06-29T12:06:00Z</dcterms:created>
  <dcterms:modified xsi:type="dcterms:W3CDTF">2020-06-29T12:06:00Z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LastSaved">
    <vt:filetime>2020-06-29T00:00:00Z</vt:filetime>
  </property>
</Properties>
</file>