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7606" w14:textId="77777777" w:rsidR="0004607F" w:rsidRDefault="0004607F" w:rsidP="00B83F26">
      <w:pPr>
        <w:jc w:val="center"/>
        <w:rPr>
          <w:b/>
          <w:sz w:val="40"/>
          <w:szCs w:val="40"/>
        </w:rPr>
      </w:pPr>
    </w:p>
    <w:p w14:paraId="0A21861F" w14:textId="77777777"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0D4F2A90" w:rsidR="00B83F26" w:rsidRDefault="00B83F26" w:rsidP="00B83F26">
      <w:pPr>
        <w:jc w:val="center"/>
        <w:rPr>
          <w:rFonts w:ascii="Arial" w:hAnsi="Arial" w:cs="Arial"/>
          <w:snapToGrid w:val="0"/>
          <w:sz w:val="22"/>
          <w:szCs w:val="22"/>
        </w:rPr>
      </w:pPr>
    </w:p>
    <w:p w14:paraId="4636745E" w14:textId="607685E9" w:rsidR="00532BB1" w:rsidRPr="004D53A6" w:rsidRDefault="00532BB1" w:rsidP="004D53A6">
      <w:pPr>
        <w:pStyle w:val="Odstavecseseznamem"/>
        <w:numPr>
          <w:ilvl w:val="0"/>
          <w:numId w:val="41"/>
        </w:numPr>
        <w:ind w:left="426" w:hanging="862"/>
        <w:jc w:val="both"/>
        <w:rPr>
          <w:rFonts w:ascii="Arial" w:hAnsi="Arial" w:cs="Arial"/>
          <w:b/>
          <w:bCs/>
          <w:snapToGrid w:val="0"/>
          <w:sz w:val="22"/>
          <w:szCs w:val="22"/>
        </w:rPr>
      </w:pPr>
      <w:r w:rsidRPr="004D53A6">
        <w:rPr>
          <w:rFonts w:ascii="Arial" w:hAnsi="Arial" w:cs="Arial"/>
          <w:b/>
          <w:bCs/>
          <w:snapToGrid w:val="0"/>
          <w:sz w:val="22"/>
          <w:szCs w:val="22"/>
        </w:rPr>
        <w:t>Objednatel:</w:t>
      </w:r>
    </w:p>
    <w:p w14:paraId="321B1B08" w14:textId="77777777" w:rsidR="00532BB1" w:rsidRPr="004D53A6" w:rsidRDefault="00532BB1" w:rsidP="00532BB1">
      <w:pPr>
        <w:overflowPunct w:val="0"/>
        <w:autoSpaceDE w:val="0"/>
        <w:autoSpaceDN w:val="0"/>
        <w:adjustRightInd w:val="0"/>
        <w:spacing w:line="276" w:lineRule="auto"/>
        <w:ind w:left="360"/>
        <w:jc w:val="both"/>
        <w:textAlignment w:val="baseline"/>
        <w:rPr>
          <w:rFonts w:ascii="Arial" w:hAnsi="Arial" w:cs="Arial"/>
          <w:b/>
          <w:sz w:val="22"/>
          <w:szCs w:val="22"/>
        </w:rPr>
      </w:pPr>
      <w:r w:rsidRPr="004D53A6">
        <w:rPr>
          <w:rFonts w:ascii="Arial" w:hAnsi="Arial" w:cs="Arial"/>
          <w:b/>
          <w:sz w:val="22"/>
          <w:szCs w:val="22"/>
        </w:rPr>
        <w:t>Česká republika - Státní pozemkový úřad</w:t>
      </w:r>
    </w:p>
    <w:p w14:paraId="54E8D66D" w14:textId="77777777" w:rsidR="00532BB1" w:rsidRPr="004D53A6" w:rsidRDefault="00532BB1" w:rsidP="00532BB1">
      <w:pPr>
        <w:overflowPunct w:val="0"/>
        <w:autoSpaceDE w:val="0"/>
        <w:autoSpaceDN w:val="0"/>
        <w:adjustRightInd w:val="0"/>
        <w:spacing w:line="276" w:lineRule="auto"/>
        <w:ind w:left="360"/>
        <w:jc w:val="both"/>
        <w:textAlignment w:val="baseline"/>
        <w:rPr>
          <w:rFonts w:ascii="Arial" w:hAnsi="Arial" w:cs="Arial"/>
          <w:b/>
          <w:sz w:val="22"/>
          <w:szCs w:val="22"/>
        </w:rPr>
      </w:pPr>
      <w:r w:rsidRPr="004D53A6">
        <w:rPr>
          <w:rFonts w:ascii="Arial" w:hAnsi="Arial" w:cs="Arial"/>
          <w:b/>
          <w:sz w:val="22"/>
          <w:szCs w:val="22"/>
        </w:rPr>
        <w:t xml:space="preserve">Sídlo: </w:t>
      </w:r>
      <w:r w:rsidRPr="004D53A6">
        <w:rPr>
          <w:rFonts w:ascii="Arial" w:hAnsi="Arial" w:cs="Arial"/>
          <w:sz w:val="22"/>
          <w:szCs w:val="22"/>
        </w:rPr>
        <w:t>Husinecká 1024/11a, 130 00 Praha 3</w:t>
      </w:r>
    </w:p>
    <w:p w14:paraId="0376E93F" w14:textId="77777777" w:rsidR="00532BB1" w:rsidRPr="004D53A6" w:rsidRDefault="00532BB1" w:rsidP="00532BB1">
      <w:pPr>
        <w:overflowPunct w:val="0"/>
        <w:autoSpaceDE w:val="0"/>
        <w:autoSpaceDN w:val="0"/>
        <w:adjustRightInd w:val="0"/>
        <w:spacing w:line="276" w:lineRule="auto"/>
        <w:ind w:left="2124" w:hanging="1764"/>
        <w:jc w:val="both"/>
        <w:textAlignment w:val="baseline"/>
        <w:rPr>
          <w:rFonts w:ascii="Arial" w:hAnsi="Arial" w:cs="Arial"/>
          <w:bCs/>
          <w:snapToGrid w:val="0"/>
          <w:sz w:val="22"/>
          <w:szCs w:val="22"/>
          <w:highlight w:val="yellow"/>
        </w:rPr>
      </w:pPr>
      <w:r w:rsidRPr="004D53A6">
        <w:rPr>
          <w:rFonts w:ascii="Arial" w:hAnsi="Arial" w:cs="Arial"/>
          <w:b/>
          <w:sz w:val="22"/>
          <w:szCs w:val="22"/>
        </w:rPr>
        <w:t>Krajský pozemkový úřad pro Ústecký kraj, Pobočka Děčín</w:t>
      </w:r>
    </w:p>
    <w:p w14:paraId="03DEBA9B" w14:textId="77777777" w:rsidR="00532BB1" w:rsidRPr="004D53A6" w:rsidRDefault="00532BB1" w:rsidP="00532BB1">
      <w:pPr>
        <w:overflowPunct w:val="0"/>
        <w:autoSpaceDE w:val="0"/>
        <w:autoSpaceDN w:val="0"/>
        <w:adjustRightInd w:val="0"/>
        <w:spacing w:line="276" w:lineRule="auto"/>
        <w:ind w:left="2124" w:hanging="1764"/>
        <w:jc w:val="both"/>
        <w:textAlignment w:val="baseline"/>
        <w:rPr>
          <w:rFonts w:ascii="Arial" w:hAnsi="Arial" w:cs="Arial"/>
          <w:sz w:val="22"/>
          <w:szCs w:val="22"/>
        </w:rPr>
      </w:pPr>
      <w:r w:rsidRPr="004D53A6">
        <w:rPr>
          <w:rFonts w:ascii="Arial" w:hAnsi="Arial" w:cs="Arial"/>
          <w:b/>
          <w:sz w:val="22"/>
          <w:szCs w:val="22"/>
        </w:rPr>
        <w:t>Adresa: ul. 28. října 979/19, 405 02  Děčín I</w:t>
      </w:r>
    </w:p>
    <w:p w14:paraId="12A97FF0" w14:textId="77777777" w:rsidR="00532BB1" w:rsidRPr="004D53A6" w:rsidRDefault="00532BB1" w:rsidP="00532BB1">
      <w:pPr>
        <w:overflowPunct w:val="0"/>
        <w:autoSpaceDE w:val="0"/>
        <w:autoSpaceDN w:val="0"/>
        <w:adjustRightInd w:val="0"/>
        <w:spacing w:line="276" w:lineRule="auto"/>
        <w:jc w:val="both"/>
        <w:textAlignment w:val="baseline"/>
        <w:rPr>
          <w:rFonts w:ascii="Arial" w:hAnsi="Arial" w:cs="Arial"/>
          <w:bCs/>
          <w:snapToGrid w:val="0"/>
          <w:sz w:val="22"/>
          <w:szCs w:val="22"/>
          <w:highlight w:val="yellow"/>
        </w:rPr>
      </w:pPr>
      <w:r w:rsidRPr="004D53A6">
        <w:rPr>
          <w:rFonts w:ascii="Arial" w:hAnsi="Arial" w:cs="Arial"/>
          <w:b/>
          <w:sz w:val="22"/>
          <w:szCs w:val="22"/>
        </w:rPr>
        <w:t xml:space="preserve">      Pobočka Děčín</w:t>
      </w:r>
    </w:p>
    <w:p w14:paraId="0B9DD370" w14:textId="77777777" w:rsidR="00532BB1" w:rsidRPr="004D53A6" w:rsidRDefault="00532BB1" w:rsidP="00532BB1">
      <w:pPr>
        <w:overflowPunct w:val="0"/>
        <w:autoSpaceDE w:val="0"/>
        <w:autoSpaceDN w:val="0"/>
        <w:adjustRightInd w:val="0"/>
        <w:spacing w:line="276" w:lineRule="auto"/>
        <w:jc w:val="both"/>
        <w:textAlignment w:val="baseline"/>
        <w:rPr>
          <w:rFonts w:ascii="Arial" w:hAnsi="Arial" w:cs="Arial"/>
          <w:b/>
          <w:sz w:val="22"/>
          <w:szCs w:val="22"/>
        </w:rPr>
      </w:pPr>
      <w:r w:rsidRPr="004D53A6">
        <w:rPr>
          <w:rFonts w:ascii="Arial" w:hAnsi="Arial" w:cs="Arial"/>
          <w:sz w:val="22"/>
          <w:szCs w:val="22"/>
        </w:rPr>
        <w:t xml:space="preserve">      </w:t>
      </w:r>
    </w:p>
    <w:p w14:paraId="40C51A79" w14:textId="77777777" w:rsidR="00532BB1" w:rsidRPr="004D53A6" w:rsidRDefault="00532BB1" w:rsidP="00532BB1">
      <w:pPr>
        <w:overflowPunct w:val="0"/>
        <w:autoSpaceDE w:val="0"/>
        <w:autoSpaceDN w:val="0"/>
        <w:adjustRightInd w:val="0"/>
        <w:spacing w:line="276" w:lineRule="auto"/>
        <w:ind w:left="284" w:hanging="284"/>
        <w:jc w:val="both"/>
        <w:textAlignment w:val="baseline"/>
        <w:rPr>
          <w:rFonts w:ascii="Arial" w:hAnsi="Arial" w:cs="Arial"/>
          <w:sz w:val="22"/>
          <w:szCs w:val="22"/>
        </w:rPr>
      </w:pP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r w:rsidRPr="004D53A6">
        <w:rPr>
          <w:rFonts w:ascii="Arial" w:hAnsi="Arial" w:cs="Arial"/>
          <w:sz w:val="22"/>
          <w:szCs w:val="22"/>
        </w:rPr>
        <w:tab/>
      </w:r>
    </w:p>
    <w:p w14:paraId="649562EE" w14:textId="77777777" w:rsidR="00532BB1" w:rsidRPr="004D53A6" w:rsidRDefault="00532BB1" w:rsidP="00532BB1">
      <w:pPr>
        <w:widowControl w:val="0"/>
        <w:tabs>
          <w:tab w:val="left" w:pos="4536"/>
        </w:tabs>
        <w:suppressAutoHyphens/>
        <w:ind w:left="4950" w:hanging="4950"/>
        <w:rPr>
          <w:rFonts w:ascii="Arial" w:eastAsia="Lucida Sans Unicode" w:hAnsi="Arial" w:cs="Arial"/>
          <w:sz w:val="22"/>
          <w:szCs w:val="22"/>
        </w:rPr>
      </w:pPr>
      <w:r w:rsidRPr="004D53A6">
        <w:rPr>
          <w:rFonts w:ascii="Arial" w:eastAsia="Lucida Sans Unicode" w:hAnsi="Arial" w:cs="Arial"/>
          <w:sz w:val="22"/>
          <w:szCs w:val="22"/>
        </w:rPr>
        <w:t xml:space="preserve">      zastoupený:</w:t>
      </w:r>
      <w:r w:rsidRPr="004D53A6">
        <w:rPr>
          <w:rFonts w:ascii="Arial" w:eastAsia="Lucida Sans Unicode" w:hAnsi="Arial" w:cs="Arial"/>
          <w:sz w:val="22"/>
          <w:szCs w:val="22"/>
        </w:rPr>
        <w:tab/>
      </w:r>
      <w:r w:rsidRPr="004D53A6">
        <w:rPr>
          <w:rFonts w:ascii="Arial" w:eastAsia="Lucida Sans Unicode" w:hAnsi="Arial" w:cs="Arial"/>
          <w:sz w:val="22"/>
          <w:szCs w:val="22"/>
        </w:rPr>
        <w:tab/>
        <w:t>Ing. Jitkou Blehovou, vedoucí Pobočky Děčín</w:t>
      </w:r>
    </w:p>
    <w:p w14:paraId="52012F88" w14:textId="77777777" w:rsidR="00532BB1" w:rsidRPr="004D53A6" w:rsidRDefault="00532BB1" w:rsidP="00532BB1">
      <w:pPr>
        <w:widowControl w:val="0"/>
        <w:tabs>
          <w:tab w:val="left" w:pos="4536"/>
        </w:tabs>
        <w:suppressAutoHyphens/>
        <w:ind w:left="4536" w:hanging="4536"/>
        <w:rPr>
          <w:rFonts w:ascii="Arial" w:eastAsia="Lucida Sans Unicode" w:hAnsi="Arial" w:cs="Arial"/>
          <w:sz w:val="22"/>
          <w:szCs w:val="22"/>
        </w:rPr>
      </w:pPr>
      <w:r w:rsidRPr="004D53A6">
        <w:rPr>
          <w:rFonts w:ascii="Arial" w:eastAsia="Lucida Sans Unicode" w:hAnsi="Arial" w:cs="Arial"/>
          <w:sz w:val="22"/>
          <w:szCs w:val="22"/>
        </w:rPr>
        <w:t xml:space="preserve">       ve smluvních záležitostech oprávněn jednat:</w:t>
      </w:r>
      <w:r w:rsidRPr="004D53A6">
        <w:rPr>
          <w:rFonts w:ascii="Arial" w:eastAsia="Lucida Sans Unicode" w:hAnsi="Arial" w:cs="Arial"/>
          <w:sz w:val="22"/>
          <w:szCs w:val="22"/>
        </w:rPr>
        <w:tab/>
        <w:t>Ing. Jitka Blehová, vedoucí Pobočky Děčín</w:t>
      </w:r>
    </w:p>
    <w:p w14:paraId="128963E7" w14:textId="77777777" w:rsidR="00532BB1" w:rsidRPr="004D53A6" w:rsidRDefault="00532BB1" w:rsidP="00532BB1">
      <w:pPr>
        <w:widowControl w:val="0"/>
        <w:tabs>
          <w:tab w:val="left" w:pos="4536"/>
        </w:tabs>
        <w:suppressAutoHyphens/>
        <w:ind w:left="4950" w:hanging="4950"/>
        <w:rPr>
          <w:rFonts w:ascii="Arial" w:eastAsia="Lucida Sans Unicode" w:hAnsi="Arial" w:cs="Arial"/>
          <w:snapToGrid w:val="0"/>
          <w:sz w:val="22"/>
          <w:szCs w:val="22"/>
        </w:rPr>
      </w:pPr>
      <w:r w:rsidRPr="004D53A6">
        <w:rPr>
          <w:rFonts w:ascii="Arial" w:eastAsia="Lucida Sans Unicode" w:hAnsi="Arial" w:cs="Arial"/>
          <w:sz w:val="22"/>
          <w:szCs w:val="22"/>
        </w:rPr>
        <w:t xml:space="preserve">       v </w:t>
      </w:r>
      <w:r w:rsidRPr="004D53A6">
        <w:rPr>
          <w:rFonts w:ascii="Arial" w:eastAsia="Lucida Sans Unicode" w:hAnsi="Arial" w:cs="Arial"/>
          <w:snapToGrid w:val="0"/>
          <w:sz w:val="22"/>
          <w:szCs w:val="22"/>
        </w:rPr>
        <w:t>technických záležitostech oprávněn jednat:</w:t>
      </w:r>
      <w:r w:rsidRPr="004D53A6">
        <w:rPr>
          <w:rFonts w:ascii="Arial" w:eastAsia="Lucida Sans Unicode" w:hAnsi="Arial" w:cs="Arial"/>
          <w:snapToGrid w:val="0"/>
          <w:sz w:val="22"/>
          <w:szCs w:val="22"/>
        </w:rPr>
        <w:tab/>
        <w:t>Ing. Andrea Beranová, odborný rada Pobočky Děčín</w:t>
      </w:r>
      <w:r w:rsidRPr="004D53A6">
        <w:rPr>
          <w:rFonts w:ascii="Arial" w:eastAsia="Lucida Sans Unicode" w:hAnsi="Arial" w:cs="Arial"/>
          <w:sz w:val="22"/>
          <w:szCs w:val="22"/>
        </w:rPr>
        <w:t xml:space="preserve"> </w:t>
      </w:r>
    </w:p>
    <w:p w14:paraId="3BCA532F" w14:textId="77777777" w:rsidR="00532BB1" w:rsidRPr="004D53A6" w:rsidRDefault="00532BB1" w:rsidP="00532BB1">
      <w:pPr>
        <w:widowControl w:val="0"/>
        <w:tabs>
          <w:tab w:val="left" w:pos="4536"/>
        </w:tabs>
        <w:suppressAutoHyphens/>
        <w:rPr>
          <w:rFonts w:ascii="Arial" w:eastAsia="Lucida Sans Unicode" w:hAnsi="Arial" w:cs="Arial"/>
          <w:sz w:val="22"/>
          <w:szCs w:val="22"/>
        </w:rPr>
      </w:pPr>
      <w:r w:rsidRPr="004D53A6">
        <w:rPr>
          <w:rFonts w:ascii="Arial" w:eastAsia="Lucida Sans Unicode" w:hAnsi="Arial" w:cs="Arial"/>
          <w:sz w:val="22"/>
          <w:szCs w:val="22"/>
        </w:rPr>
        <w:t xml:space="preserve">      </w:t>
      </w:r>
      <w:r w:rsidRPr="004D53A6">
        <w:rPr>
          <w:rFonts w:ascii="Arial" w:eastAsia="Lucida Sans Unicode" w:hAnsi="Arial" w:cs="Arial"/>
          <w:sz w:val="22"/>
          <w:szCs w:val="22"/>
        </w:rPr>
        <w:tab/>
      </w:r>
      <w:r w:rsidRPr="004D53A6">
        <w:rPr>
          <w:rFonts w:ascii="Arial" w:eastAsia="Lucida Sans Unicode" w:hAnsi="Arial" w:cs="Arial"/>
          <w:sz w:val="22"/>
          <w:szCs w:val="22"/>
        </w:rPr>
        <w:tab/>
        <w:t xml:space="preserve">  </w:t>
      </w:r>
      <w:r w:rsidRPr="004D53A6">
        <w:rPr>
          <w:rFonts w:ascii="Arial" w:eastAsia="Lucida Sans Unicode" w:hAnsi="Arial" w:cs="Arial"/>
          <w:sz w:val="22"/>
          <w:szCs w:val="22"/>
        </w:rPr>
        <w:tab/>
      </w:r>
    </w:p>
    <w:p w14:paraId="5BE609BD" w14:textId="77777777" w:rsidR="00532BB1" w:rsidRPr="004D53A6" w:rsidRDefault="00532BB1" w:rsidP="00532BB1">
      <w:pPr>
        <w:widowControl w:val="0"/>
        <w:tabs>
          <w:tab w:val="left" w:pos="4536"/>
        </w:tabs>
        <w:suppressAutoHyphens/>
        <w:rPr>
          <w:rFonts w:ascii="Arial" w:eastAsia="Lucida Sans Unicode" w:hAnsi="Arial" w:cs="Arial"/>
          <w:sz w:val="22"/>
          <w:szCs w:val="22"/>
        </w:rPr>
      </w:pPr>
      <w:r w:rsidRPr="004D53A6">
        <w:rPr>
          <w:rFonts w:ascii="Arial" w:eastAsia="Lucida Sans Unicode" w:hAnsi="Arial" w:cs="Arial"/>
          <w:sz w:val="22"/>
          <w:szCs w:val="22"/>
        </w:rPr>
        <w:t xml:space="preserve">      Tel.:</w:t>
      </w:r>
      <w:r w:rsidRPr="004D53A6">
        <w:rPr>
          <w:rFonts w:ascii="Arial" w:eastAsia="Lucida Sans Unicode" w:hAnsi="Arial" w:cs="Arial"/>
          <w:sz w:val="22"/>
          <w:szCs w:val="22"/>
        </w:rPr>
        <w:tab/>
        <w:t>+420 721 451 254</w:t>
      </w:r>
      <w:r w:rsidRPr="004D53A6">
        <w:rPr>
          <w:rFonts w:ascii="Arial" w:eastAsia="Lucida Sans Unicode" w:hAnsi="Arial" w:cs="Arial"/>
          <w:sz w:val="22"/>
          <w:szCs w:val="22"/>
        </w:rPr>
        <w:tab/>
      </w:r>
      <w:r w:rsidRPr="004D53A6">
        <w:rPr>
          <w:rFonts w:ascii="Arial" w:eastAsia="Lucida Sans Unicode" w:hAnsi="Arial" w:cs="Arial"/>
          <w:sz w:val="22"/>
          <w:szCs w:val="22"/>
        </w:rPr>
        <w:tab/>
        <w:t xml:space="preserve"> </w:t>
      </w:r>
    </w:p>
    <w:p w14:paraId="2310856F" w14:textId="77777777" w:rsidR="00532BB1" w:rsidRPr="004D53A6" w:rsidRDefault="00532BB1" w:rsidP="00532BB1">
      <w:pPr>
        <w:widowControl w:val="0"/>
        <w:tabs>
          <w:tab w:val="left" w:pos="4536"/>
        </w:tabs>
        <w:suppressAutoHyphens/>
        <w:rPr>
          <w:rFonts w:ascii="Arial" w:eastAsia="Lucida Sans Unicode" w:hAnsi="Arial" w:cs="Arial"/>
          <w:sz w:val="22"/>
          <w:szCs w:val="22"/>
        </w:rPr>
      </w:pPr>
      <w:r w:rsidRPr="004D53A6">
        <w:rPr>
          <w:rFonts w:ascii="Arial" w:eastAsia="Lucida Sans Unicode" w:hAnsi="Arial" w:cs="Arial"/>
          <w:sz w:val="22"/>
          <w:szCs w:val="22"/>
        </w:rPr>
        <w:t xml:space="preserve">      E-mail:</w:t>
      </w:r>
      <w:r w:rsidRPr="004D53A6">
        <w:rPr>
          <w:rFonts w:ascii="Arial" w:eastAsia="Lucida Sans Unicode" w:hAnsi="Arial" w:cs="Arial"/>
          <w:sz w:val="22"/>
          <w:szCs w:val="22"/>
        </w:rPr>
        <w:tab/>
        <w:t>a.beranova1@spucr.cz</w:t>
      </w:r>
    </w:p>
    <w:p w14:paraId="4BDBAAC5" w14:textId="77777777" w:rsidR="00532BB1" w:rsidRPr="004D53A6" w:rsidRDefault="00532BB1" w:rsidP="00532BB1">
      <w:pPr>
        <w:widowControl w:val="0"/>
        <w:tabs>
          <w:tab w:val="left" w:pos="4536"/>
        </w:tabs>
        <w:suppressAutoHyphens/>
        <w:rPr>
          <w:rFonts w:ascii="Arial" w:eastAsia="Lucida Sans Unicode" w:hAnsi="Arial" w:cs="Arial"/>
          <w:sz w:val="22"/>
          <w:szCs w:val="22"/>
        </w:rPr>
      </w:pPr>
      <w:r w:rsidRPr="004D53A6">
        <w:rPr>
          <w:rFonts w:ascii="Arial" w:eastAsia="Lucida Sans Unicode" w:hAnsi="Arial" w:cs="Arial"/>
          <w:sz w:val="22"/>
          <w:szCs w:val="22"/>
        </w:rPr>
        <w:t xml:space="preserve">      ID DS:</w:t>
      </w:r>
      <w:r w:rsidRPr="004D53A6">
        <w:rPr>
          <w:rFonts w:ascii="Arial" w:eastAsia="Lucida Sans Unicode" w:hAnsi="Arial" w:cs="Arial"/>
          <w:sz w:val="22"/>
          <w:szCs w:val="22"/>
        </w:rPr>
        <w:tab/>
        <w:t>z49per3</w:t>
      </w:r>
    </w:p>
    <w:p w14:paraId="4533314A" w14:textId="77777777" w:rsidR="00532BB1" w:rsidRPr="004D53A6" w:rsidRDefault="00532BB1" w:rsidP="00532BB1">
      <w:pPr>
        <w:widowControl w:val="0"/>
        <w:tabs>
          <w:tab w:val="left" w:pos="4536"/>
        </w:tabs>
        <w:suppressAutoHyphens/>
        <w:rPr>
          <w:rFonts w:ascii="Arial" w:eastAsia="Lucida Sans Unicode" w:hAnsi="Arial" w:cs="Arial"/>
          <w:sz w:val="22"/>
          <w:szCs w:val="22"/>
        </w:rPr>
      </w:pPr>
      <w:r w:rsidRPr="004D53A6">
        <w:rPr>
          <w:rFonts w:ascii="Arial" w:eastAsia="Lucida Sans Unicode" w:hAnsi="Arial" w:cs="Arial"/>
          <w:sz w:val="22"/>
          <w:szCs w:val="22"/>
        </w:rPr>
        <w:t xml:space="preserve">      Bankovní spojení:</w:t>
      </w:r>
      <w:r w:rsidRPr="004D53A6">
        <w:rPr>
          <w:rFonts w:ascii="Arial" w:eastAsia="Lucida Sans Unicode" w:hAnsi="Arial" w:cs="Arial"/>
          <w:sz w:val="22"/>
          <w:szCs w:val="22"/>
        </w:rPr>
        <w:tab/>
        <w:t xml:space="preserve">ČNB </w:t>
      </w:r>
      <w:r w:rsidRPr="004D53A6">
        <w:rPr>
          <w:rFonts w:ascii="Arial" w:eastAsia="Lucida Sans Unicode" w:hAnsi="Arial" w:cs="Arial"/>
          <w:sz w:val="22"/>
          <w:szCs w:val="22"/>
        </w:rPr>
        <w:tab/>
      </w:r>
    </w:p>
    <w:p w14:paraId="57F6C909" w14:textId="77777777" w:rsidR="00532BB1" w:rsidRPr="004D53A6" w:rsidRDefault="00532BB1" w:rsidP="00532BB1">
      <w:pPr>
        <w:widowControl w:val="0"/>
        <w:tabs>
          <w:tab w:val="left" w:pos="4536"/>
        </w:tabs>
        <w:suppressAutoHyphens/>
        <w:rPr>
          <w:rFonts w:ascii="Arial" w:eastAsia="Lucida Sans Unicode" w:hAnsi="Arial" w:cs="Arial"/>
          <w:bCs/>
          <w:sz w:val="22"/>
          <w:szCs w:val="22"/>
        </w:rPr>
      </w:pPr>
      <w:r w:rsidRPr="004D53A6">
        <w:rPr>
          <w:rFonts w:ascii="Arial" w:eastAsia="Lucida Sans Unicode" w:hAnsi="Arial" w:cs="Arial"/>
          <w:bCs/>
          <w:sz w:val="22"/>
          <w:szCs w:val="22"/>
        </w:rPr>
        <w:t xml:space="preserve">      Číslo účtu:</w:t>
      </w:r>
      <w:r w:rsidRPr="004D53A6">
        <w:rPr>
          <w:rFonts w:ascii="Arial" w:eastAsia="Lucida Sans Unicode" w:hAnsi="Arial" w:cs="Arial"/>
          <w:bCs/>
          <w:sz w:val="22"/>
          <w:szCs w:val="22"/>
        </w:rPr>
        <w:tab/>
        <w:t>3723001/0710</w:t>
      </w:r>
    </w:p>
    <w:p w14:paraId="318B405A" w14:textId="77777777" w:rsidR="00532BB1" w:rsidRPr="004D53A6" w:rsidRDefault="00532BB1" w:rsidP="00532BB1">
      <w:pPr>
        <w:widowControl w:val="0"/>
        <w:tabs>
          <w:tab w:val="left" w:pos="4536"/>
        </w:tabs>
        <w:suppressAutoHyphens/>
        <w:rPr>
          <w:rFonts w:ascii="Arial" w:eastAsia="Lucida Sans Unicode" w:hAnsi="Arial" w:cs="Arial"/>
          <w:bCs/>
          <w:sz w:val="22"/>
          <w:szCs w:val="22"/>
        </w:rPr>
      </w:pPr>
      <w:r w:rsidRPr="004D53A6">
        <w:rPr>
          <w:rFonts w:ascii="Arial" w:eastAsia="Lucida Sans Unicode" w:hAnsi="Arial" w:cs="Arial"/>
          <w:bCs/>
          <w:sz w:val="22"/>
          <w:szCs w:val="22"/>
        </w:rPr>
        <w:t xml:space="preserve">      IČ:</w:t>
      </w:r>
      <w:r w:rsidRPr="004D53A6">
        <w:rPr>
          <w:rFonts w:ascii="Arial" w:eastAsia="Lucida Sans Unicode" w:hAnsi="Arial" w:cs="Arial"/>
          <w:bCs/>
          <w:sz w:val="22"/>
          <w:szCs w:val="22"/>
        </w:rPr>
        <w:tab/>
        <w:t xml:space="preserve">01312774                                                                 </w:t>
      </w:r>
    </w:p>
    <w:p w14:paraId="46308D9E" w14:textId="77777777" w:rsidR="00532BB1" w:rsidRPr="004D53A6" w:rsidRDefault="00532BB1" w:rsidP="00532BB1">
      <w:pPr>
        <w:widowControl w:val="0"/>
        <w:tabs>
          <w:tab w:val="left" w:pos="4536"/>
        </w:tabs>
        <w:suppressAutoHyphens/>
        <w:rPr>
          <w:rFonts w:ascii="Arial" w:eastAsia="Lucida Sans Unicode" w:hAnsi="Arial" w:cs="Arial"/>
          <w:bCs/>
          <w:sz w:val="22"/>
          <w:szCs w:val="22"/>
        </w:rPr>
      </w:pPr>
      <w:r w:rsidRPr="004D53A6">
        <w:rPr>
          <w:rFonts w:ascii="Arial" w:eastAsia="Lucida Sans Unicode" w:hAnsi="Arial" w:cs="Arial"/>
          <w:bCs/>
          <w:sz w:val="22"/>
          <w:szCs w:val="22"/>
        </w:rPr>
        <w:t xml:space="preserve">      DIČ:</w:t>
      </w:r>
      <w:r w:rsidRPr="004D53A6">
        <w:rPr>
          <w:rFonts w:ascii="Arial" w:eastAsia="Lucida Sans Unicode" w:hAnsi="Arial" w:cs="Arial"/>
          <w:bCs/>
          <w:sz w:val="22"/>
          <w:szCs w:val="22"/>
        </w:rPr>
        <w:tab/>
        <w:t xml:space="preserve">není plátcem DPH </w:t>
      </w:r>
    </w:p>
    <w:p w14:paraId="4FB5C6D5" w14:textId="77777777" w:rsidR="00532BB1" w:rsidRPr="004D53A6" w:rsidRDefault="00532BB1" w:rsidP="00532BB1">
      <w:pPr>
        <w:rPr>
          <w:rFonts w:ascii="Arial" w:hAnsi="Arial" w:cs="Arial"/>
          <w:snapToGrid w:val="0"/>
          <w:sz w:val="22"/>
          <w:szCs w:val="22"/>
        </w:rPr>
      </w:pPr>
      <w:r w:rsidRPr="004D53A6">
        <w:rPr>
          <w:rFonts w:ascii="Arial" w:hAnsi="Arial" w:cs="Arial"/>
          <w:snapToGrid w:val="0"/>
          <w:sz w:val="22"/>
          <w:szCs w:val="22"/>
        </w:rPr>
        <w:t>(dále jen jako „objednatel“)</w:t>
      </w:r>
    </w:p>
    <w:p w14:paraId="0B99AA74" w14:textId="77777777" w:rsidR="00532BB1" w:rsidRPr="004D53A6" w:rsidRDefault="00532BB1" w:rsidP="00532BB1">
      <w:pPr>
        <w:jc w:val="both"/>
        <w:rPr>
          <w:rFonts w:ascii="Arial" w:hAnsi="Arial" w:cs="Arial"/>
          <w:b/>
          <w:bCs/>
          <w:szCs w:val="22"/>
        </w:rPr>
      </w:pPr>
    </w:p>
    <w:p w14:paraId="31207BB4" w14:textId="77777777" w:rsidR="00532BB1" w:rsidRPr="00D53952" w:rsidRDefault="00532BB1" w:rsidP="00B83F26">
      <w:pPr>
        <w:jc w:val="center"/>
        <w:rPr>
          <w:rFonts w:ascii="Arial" w:hAnsi="Arial" w:cs="Arial"/>
          <w:snapToGrid w:val="0"/>
          <w:sz w:val="22"/>
          <w:szCs w:val="22"/>
        </w:rPr>
      </w:pPr>
    </w:p>
    <w:p w14:paraId="6BAAAFBE" w14:textId="49BC5DEA" w:rsidR="00B83F26" w:rsidRPr="00D53952" w:rsidRDefault="00532BB1" w:rsidP="00B83F26">
      <w:pPr>
        <w:pStyle w:val="Zkladntext"/>
        <w:spacing w:line="240"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w:t>
      </w:r>
      <w:r w:rsidR="00B83F26"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7119F143" w:rsidR="00B83F26" w:rsidRPr="00D53952" w:rsidRDefault="002B171C" w:rsidP="00B83F26">
      <w:pPr>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B83F26" w:rsidRPr="00D53952">
        <w:rPr>
          <w:rFonts w:ascii="Arial" w:hAnsi="Arial" w:cs="Arial"/>
          <w:b/>
          <w:sz w:val="22"/>
          <w:szCs w:val="22"/>
        </w:rPr>
        <w:tab/>
      </w:r>
      <w:r w:rsidR="0043121C">
        <w:rPr>
          <w:rFonts w:ascii="Arial" w:hAnsi="Arial" w:cs="Arial"/>
          <w:b/>
          <w:sz w:val="22"/>
          <w:szCs w:val="22"/>
        </w:rPr>
        <w:t xml:space="preserve">                                        </w:t>
      </w:r>
      <w:r w:rsidR="00EE3668">
        <w:rPr>
          <w:rFonts w:ascii="Arial" w:hAnsi="Arial" w:cs="Arial"/>
          <w:b/>
          <w:sz w:val="22"/>
          <w:szCs w:val="22"/>
        </w:rPr>
        <w:t xml:space="preserve">    </w:t>
      </w:r>
      <w:r w:rsidR="00B83F26" w:rsidRPr="00D53952">
        <w:rPr>
          <w:rFonts w:ascii="Arial" w:hAnsi="Arial" w:cs="Arial"/>
          <w:b/>
          <w:sz w:val="22"/>
          <w:szCs w:val="22"/>
        </w:rPr>
        <w:t xml:space="preserve"> </w:t>
      </w:r>
      <w:r w:rsidR="0043121C" w:rsidRPr="0043121C">
        <w:rPr>
          <w:rFonts w:ascii="Arial" w:hAnsi="Arial" w:cs="Arial"/>
          <w:b/>
          <w:bCs/>
          <w:snapToGrid w:val="0"/>
          <w:sz w:val="22"/>
          <w:szCs w:val="22"/>
          <w:lang w:val="en-US"/>
        </w:rPr>
        <w:t>Vodohospodářský rozvoj a výstavba a.s.</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76945CF0" w14:textId="0B187E18" w:rsidR="007C5C7F" w:rsidRPr="00D53952" w:rsidRDefault="00B83F26" w:rsidP="004D53A6">
      <w:pPr>
        <w:tabs>
          <w:tab w:val="left" w:pos="4820"/>
        </w:tabs>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 xml:space="preserve">Sídlo: </w:t>
      </w:r>
      <w:r w:rsidR="00EF315E" w:rsidRPr="00D53952">
        <w:rPr>
          <w:rFonts w:ascii="Arial" w:hAnsi="Arial" w:cs="Arial"/>
          <w:bCs/>
          <w:sz w:val="22"/>
          <w:szCs w:val="22"/>
        </w:rPr>
        <w:t xml:space="preserve">                                                                </w:t>
      </w:r>
      <w:r w:rsidR="00532BB1">
        <w:rPr>
          <w:rFonts w:ascii="Arial" w:hAnsi="Arial" w:cs="Arial"/>
          <w:bCs/>
          <w:sz w:val="22"/>
          <w:szCs w:val="22"/>
        </w:rPr>
        <w:t xml:space="preserve"> </w:t>
      </w:r>
      <w:r w:rsidR="00532BB1">
        <w:rPr>
          <w:rFonts w:ascii="Arial" w:hAnsi="Arial" w:cs="Arial"/>
          <w:bCs/>
          <w:sz w:val="22"/>
          <w:szCs w:val="22"/>
        </w:rPr>
        <w:tab/>
      </w:r>
      <w:r w:rsidR="00EF315E" w:rsidRPr="00D53952">
        <w:rPr>
          <w:rFonts w:ascii="Arial" w:hAnsi="Arial" w:cs="Arial"/>
          <w:bCs/>
          <w:sz w:val="22"/>
          <w:szCs w:val="22"/>
        </w:rPr>
        <w:t xml:space="preserve"> </w:t>
      </w:r>
      <w:r w:rsidR="0043121C" w:rsidRPr="0043121C">
        <w:rPr>
          <w:rFonts w:ascii="Arial" w:hAnsi="Arial" w:cs="Arial"/>
          <w:b/>
          <w:bCs/>
          <w:snapToGrid w:val="0"/>
          <w:sz w:val="22"/>
          <w:szCs w:val="22"/>
          <w:lang w:val="en-US"/>
        </w:rPr>
        <w:t>Nábřežní 90/4,150 56 Praha 5</w:t>
      </w:r>
      <w:r w:rsidR="0043121C" w:rsidRPr="00D53952" w:rsidDel="0043121C">
        <w:rPr>
          <w:rFonts w:ascii="Arial" w:hAnsi="Arial" w:cs="Arial"/>
          <w:b/>
          <w:sz w:val="22"/>
          <w:szCs w:val="22"/>
          <w:highlight w:val="yellow"/>
          <w:lang w:val="en-US"/>
        </w:rPr>
        <w:t xml:space="preserve"> </w:t>
      </w:r>
    </w:p>
    <w:p w14:paraId="34BE5168" w14:textId="264433F6" w:rsidR="00B83F26" w:rsidRPr="00D53952" w:rsidRDefault="007C5C7F" w:rsidP="004D53A6">
      <w:pPr>
        <w:tabs>
          <w:tab w:val="left" w:pos="4820"/>
        </w:tabs>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EF315E" w:rsidRPr="00D53952">
        <w:rPr>
          <w:rFonts w:ascii="Arial" w:hAnsi="Arial" w:cs="Arial"/>
          <w:bCs/>
          <w:sz w:val="22"/>
          <w:szCs w:val="22"/>
        </w:rPr>
        <w:t xml:space="preserve">  </w:t>
      </w:r>
      <w:r w:rsidR="00532BB1">
        <w:rPr>
          <w:rFonts w:ascii="Arial" w:hAnsi="Arial" w:cs="Arial"/>
          <w:bCs/>
          <w:sz w:val="22"/>
          <w:szCs w:val="22"/>
        </w:rPr>
        <w:t xml:space="preserve"> </w:t>
      </w:r>
      <w:r w:rsidR="00532BB1">
        <w:rPr>
          <w:rFonts w:ascii="Arial" w:hAnsi="Arial" w:cs="Arial"/>
          <w:bCs/>
          <w:sz w:val="22"/>
          <w:szCs w:val="22"/>
        </w:rPr>
        <w:tab/>
        <w:t xml:space="preserve"> </w:t>
      </w:r>
      <w:r w:rsidR="00EE3668" w:rsidRPr="002E6A02">
        <w:rPr>
          <w:rFonts w:ascii="Arial" w:hAnsi="Arial" w:cs="Arial"/>
          <w:b/>
          <w:sz w:val="22"/>
          <w:szCs w:val="22"/>
          <w:lang w:val="en-US"/>
        </w:rPr>
        <w:t>B vložka 1930 u Městského soudu v Praze</w:t>
      </w:r>
    </w:p>
    <w:p w14:paraId="0445E41E" w14:textId="12B315CC" w:rsidR="00B83F26" w:rsidRPr="002E6A02" w:rsidRDefault="00B83F26">
      <w:pPr>
        <w:tabs>
          <w:tab w:val="left" w:pos="4820"/>
        </w:tabs>
        <w:ind w:hanging="360"/>
        <w:jc w:val="both"/>
        <w:rPr>
          <w:rFonts w:ascii="Arial" w:hAnsi="Arial" w:cs="Arial"/>
          <w:b/>
          <w:sz w:val="22"/>
          <w:szCs w:val="22"/>
        </w:rPr>
      </w:pPr>
      <w:r w:rsidRPr="00D53952">
        <w:rPr>
          <w:rFonts w:ascii="Arial" w:hAnsi="Arial" w:cs="Arial"/>
          <w:bCs/>
          <w:sz w:val="22"/>
          <w:szCs w:val="22"/>
        </w:rPr>
        <w:tab/>
      </w:r>
      <w:r w:rsidRPr="00D53952">
        <w:rPr>
          <w:rFonts w:ascii="Arial" w:hAnsi="Arial" w:cs="Arial"/>
          <w:sz w:val="22"/>
          <w:szCs w:val="22"/>
        </w:rPr>
        <w:t>Zastoupen ve věcech smluvních:</w:t>
      </w:r>
      <w:r w:rsidR="00EF315E" w:rsidRPr="00D53952">
        <w:rPr>
          <w:rFonts w:ascii="Arial" w:hAnsi="Arial" w:cs="Arial"/>
          <w:sz w:val="22"/>
          <w:szCs w:val="22"/>
        </w:rPr>
        <w:t xml:space="preserve">                       </w:t>
      </w:r>
      <w:r w:rsidR="00532BB1">
        <w:rPr>
          <w:rFonts w:ascii="Arial" w:hAnsi="Arial" w:cs="Arial"/>
          <w:sz w:val="22"/>
          <w:szCs w:val="22"/>
        </w:rPr>
        <w:tab/>
        <w:t xml:space="preserve"> </w:t>
      </w:r>
      <w:r w:rsidR="00DA08F3">
        <w:rPr>
          <w:rFonts w:ascii="Arial" w:hAnsi="Arial" w:cs="Arial"/>
          <w:b/>
          <w:bCs/>
          <w:sz w:val="22"/>
          <w:szCs w:val="22"/>
        </w:rPr>
        <w:t>xxxxxxxxxxxxxx</w:t>
      </w:r>
      <w:r w:rsidR="0043121C" w:rsidRPr="0043121C">
        <w:rPr>
          <w:rFonts w:ascii="Arial" w:hAnsi="Arial" w:cs="Arial"/>
          <w:b/>
          <w:bCs/>
          <w:sz w:val="22"/>
          <w:szCs w:val="22"/>
        </w:rPr>
        <w:t xml:space="preserve"> ředitelem divize 02</w:t>
      </w:r>
    </w:p>
    <w:p w14:paraId="084D0481" w14:textId="7E82E875" w:rsidR="00B83F26" w:rsidRPr="00D53952" w:rsidRDefault="00B83F26" w:rsidP="004D53A6">
      <w:pPr>
        <w:tabs>
          <w:tab w:val="left" w:pos="4820"/>
        </w:tabs>
        <w:ind w:left="360" w:hanging="360"/>
        <w:jc w:val="both"/>
        <w:rPr>
          <w:rFonts w:ascii="Arial" w:hAnsi="Arial" w:cs="Arial"/>
          <w:sz w:val="22"/>
          <w:szCs w:val="22"/>
        </w:rPr>
      </w:pPr>
      <w:r w:rsidRPr="00D53952">
        <w:rPr>
          <w:rFonts w:ascii="Arial" w:hAnsi="Arial" w:cs="Arial"/>
          <w:sz w:val="22"/>
          <w:szCs w:val="22"/>
        </w:rPr>
        <w:t>Zastoupen ve věcech technických:</w:t>
      </w:r>
      <w:r w:rsidR="00EF315E" w:rsidRPr="00D53952">
        <w:rPr>
          <w:rFonts w:ascii="Arial" w:hAnsi="Arial" w:cs="Arial"/>
          <w:sz w:val="22"/>
          <w:szCs w:val="22"/>
        </w:rPr>
        <w:t xml:space="preserve">                 </w:t>
      </w:r>
      <w:r w:rsidR="00532BB1">
        <w:rPr>
          <w:rFonts w:ascii="Arial" w:hAnsi="Arial" w:cs="Arial"/>
          <w:sz w:val="22"/>
          <w:szCs w:val="22"/>
        </w:rPr>
        <w:tab/>
      </w:r>
      <w:r w:rsidR="0043121C">
        <w:rPr>
          <w:rFonts w:ascii="Arial" w:hAnsi="Arial" w:cs="Arial"/>
          <w:sz w:val="22"/>
          <w:szCs w:val="22"/>
        </w:rPr>
        <w:t xml:space="preserve"> </w:t>
      </w:r>
      <w:r w:rsidR="00DA08F3">
        <w:rPr>
          <w:rFonts w:ascii="Arial" w:hAnsi="Arial" w:cs="Arial"/>
          <w:b/>
          <w:bCs/>
          <w:snapToGrid w:val="0"/>
          <w:sz w:val="22"/>
          <w:szCs w:val="22"/>
        </w:rPr>
        <w:t>xxxxxxxxxxxxxxx</w:t>
      </w:r>
      <w:r w:rsidR="0043121C" w:rsidRPr="0043121C">
        <w:rPr>
          <w:rFonts w:ascii="Arial" w:hAnsi="Arial" w:cs="Arial"/>
          <w:b/>
          <w:bCs/>
          <w:snapToGrid w:val="0"/>
          <w:sz w:val="22"/>
          <w:szCs w:val="22"/>
        </w:rPr>
        <w:t xml:space="preserve"> ředitel divize 02</w:t>
      </w:r>
      <w:r w:rsidRPr="00D53952">
        <w:rPr>
          <w:rFonts w:ascii="Arial" w:hAnsi="Arial" w:cs="Arial"/>
          <w:sz w:val="22"/>
          <w:szCs w:val="22"/>
        </w:rPr>
        <w:tab/>
      </w:r>
      <w:r w:rsidRPr="00D53952">
        <w:rPr>
          <w:rFonts w:ascii="Arial" w:hAnsi="Arial" w:cs="Arial"/>
          <w:sz w:val="22"/>
          <w:szCs w:val="22"/>
        </w:rPr>
        <w:tab/>
        <w:t xml:space="preserve"> </w:t>
      </w:r>
    </w:p>
    <w:p w14:paraId="0DB285C9" w14:textId="3076BA32" w:rsidR="00B83F26" w:rsidRPr="002E6A02" w:rsidRDefault="00B83F26">
      <w:pPr>
        <w:pStyle w:val="Zkladntext3"/>
        <w:tabs>
          <w:tab w:val="left" w:pos="4820"/>
        </w:tabs>
        <w:ind w:left="2124" w:hanging="2124"/>
        <w:rPr>
          <w:rFonts w:ascii="Arial" w:hAnsi="Arial" w:cs="Arial"/>
          <w:b/>
          <w:bCs/>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532BB1">
        <w:rPr>
          <w:rFonts w:ascii="Arial" w:hAnsi="Arial" w:cs="Arial"/>
          <w:bCs/>
          <w:snapToGrid/>
          <w:sz w:val="22"/>
          <w:szCs w:val="22"/>
        </w:rPr>
        <w:tab/>
      </w:r>
      <w:r w:rsidR="00006EE5" w:rsidRPr="00D53952">
        <w:rPr>
          <w:rFonts w:ascii="Arial" w:hAnsi="Arial" w:cs="Arial"/>
          <w:bCs/>
          <w:snapToGrid/>
          <w:sz w:val="22"/>
          <w:szCs w:val="22"/>
        </w:rPr>
        <w:t xml:space="preserve"> </w:t>
      </w:r>
      <w:r w:rsidR="0043121C" w:rsidRPr="0043121C">
        <w:rPr>
          <w:rFonts w:ascii="Arial" w:hAnsi="Arial" w:cs="Arial"/>
          <w:b/>
          <w:bCs/>
          <w:sz w:val="22"/>
          <w:szCs w:val="22"/>
        </w:rPr>
        <w:t>Komerční banka, a.s. – pobočka Praha 5</w:t>
      </w:r>
    </w:p>
    <w:p w14:paraId="14C316FC" w14:textId="6D22A70A" w:rsidR="00B83F26" w:rsidRPr="00D53952" w:rsidRDefault="00B83F26" w:rsidP="004D53A6">
      <w:pPr>
        <w:pStyle w:val="Zkladntext3"/>
        <w:tabs>
          <w:tab w:val="left" w:pos="4820"/>
        </w:tabs>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43121C" w:rsidRPr="0043121C">
        <w:rPr>
          <w:rFonts w:ascii="Arial" w:hAnsi="Arial" w:cs="Arial"/>
          <w:b/>
          <w:bCs/>
          <w:sz w:val="22"/>
          <w:szCs w:val="22"/>
        </w:rPr>
        <w:t>19-1583390227/0100</w:t>
      </w:r>
      <w:r w:rsidRPr="00D53952">
        <w:rPr>
          <w:rFonts w:ascii="Arial" w:hAnsi="Arial" w:cs="Arial"/>
          <w:bCs/>
          <w:sz w:val="22"/>
          <w:szCs w:val="22"/>
        </w:rPr>
        <w:t xml:space="preserve">         </w:t>
      </w:r>
    </w:p>
    <w:p w14:paraId="1B558669" w14:textId="712D8F21" w:rsidR="00B83F26" w:rsidRPr="00EE3668" w:rsidRDefault="00B83F26" w:rsidP="004D53A6">
      <w:pPr>
        <w:pStyle w:val="Nadpis2"/>
        <w:tabs>
          <w:tab w:val="left" w:pos="4820"/>
        </w:tabs>
        <w:spacing w:line="240"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DIČ:                   </w:t>
      </w:r>
      <w:r w:rsidRPr="00D53952">
        <w:rPr>
          <w:rFonts w:ascii="Arial" w:hAnsi="Arial" w:cs="Arial"/>
          <w:bCs/>
          <w:sz w:val="22"/>
          <w:szCs w:val="22"/>
        </w:rPr>
        <w:tab/>
      </w:r>
      <w:r w:rsidR="00006EE5" w:rsidRPr="00D53952">
        <w:rPr>
          <w:rFonts w:ascii="Arial" w:hAnsi="Arial" w:cs="Arial"/>
          <w:bCs/>
          <w:sz w:val="22"/>
          <w:szCs w:val="22"/>
        </w:rPr>
        <w:t xml:space="preserve"> </w:t>
      </w:r>
      <w:r w:rsidR="0043121C" w:rsidRPr="00EE3668">
        <w:rPr>
          <w:rFonts w:ascii="Arial" w:hAnsi="Arial" w:cs="Arial"/>
          <w:b/>
          <w:bCs/>
          <w:sz w:val="22"/>
          <w:szCs w:val="22"/>
        </w:rPr>
        <w:t>47116901/ CZ47116901 – je plátce DPH</w:t>
      </w:r>
      <w:r w:rsidR="0043121C" w:rsidRPr="002E6A02" w:rsidDel="0043121C">
        <w:rPr>
          <w:rFonts w:ascii="Arial" w:hAnsi="Arial" w:cs="Arial"/>
          <w:b/>
          <w:sz w:val="22"/>
          <w:szCs w:val="22"/>
          <w:lang w:val="en-US"/>
        </w:rPr>
        <w:t xml:space="preserve"> </w:t>
      </w:r>
      <w:r w:rsidRPr="00EE3668">
        <w:rPr>
          <w:rFonts w:ascii="Arial" w:hAnsi="Arial" w:cs="Arial"/>
          <w:bCs/>
          <w:sz w:val="22"/>
          <w:szCs w:val="22"/>
        </w:rPr>
        <w:tab/>
      </w:r>
    </w:p>
    <w:p w14:paraId="3B121AD9" w14:textId="5F90AEB6" w:rsidR="00B83F26" w:rsidRPr="00EE3668" w:rsidRDefault="00B83F26" w:rsidP="004D53A6">
      <w:pPr>
        <w:pStyle w:val="Nadpis2"/>
        <w:tabs>
          <w:tab w:val="left" w:pos="2127"/>
          <w:tab w:val="left" w:pos="4820"/>
        </w:tabs>
        <w:spacing w:line="240" w:lineRule="auto"/>
        <w:ind w:left="360" w:hanging="360"/>
        <w:rPr>
          <w:rFonts w:ascii="Arial" w:hAnsi="Arial" w:cs="Arial"/>
          <w:bCs/>
          <w:sz w:val="22"/>
          <w:szCs w:val="22"/>
        </w:rPr>
      </w:pPr>
      <w:r w:rsidRPr="00EE3668">
        <w:rPr>
          <w:rFonts w:ascii="Arial" w:hAnsi="Arial" w:cs="Arial"/>
          <w:bCs/>
          <w:sz w:val="22"/>
          <w:szCs w:val="22"/>
        </w:rPr>
        <w:t xml:space="preserve">Tel / Fax:                    </w:t>
      </w:r>
      <w:r w:rsidRPr="00EE3668">
        <w:rPr>
          <w:rFonts w:ascii="Arial" w:hAnsi="Arial" w:cs="Arial"/>
          <w:bCs/>
          <w:sz w:val="22"/>
          <w:szCs w:val="22"/>
        </w:rPr>
        <w:tab/>
      </w:r>
      <w:r w:rsidR="00006EE5" w:rsidRPr="00EE3668">
        <w:rPr>
          <w:rFonts w:ascii="Arial" w:hAnsi="Arial" w:cs="Arial"/>
          <w:bCs/>
          <w:sz w:val="22"/>
          <w:szCs w:val="22"/>
        </w:rPr>
        <w:t xml:space="preserve"> </w:t>
      </w:r>
      <w:r w:rsidR="00DA08F3">
        <w:rPr>
          <w:rFonts w:ascii="Arial" w:hAnsi="Arial" w:cs="Arial"/>
          <w:b/>
          <w:sz w:val="22"/>
          <w:szCs w:val="22"/>
          <w:lang w:val="en-US"/>
        </w:rPr>
        <w:t>xxxxxxxxxx</w:t>
      </w:r>
      <w:r w:rsidRPr="00EE3668">
        <w:rPr>
          <w:rFonts w:ascii="Arial" w:hAnsi="Arial" w:cs="Arial"/>
          <w:bCs/>
          <w:sz w:val="22"/>
          <w:szCs w:val="22"/>
        </w:rPr>
        <w:tab/>
      </w:r>
      <w:r w:rsidRPr="00EE3668">
        <w:rPr>
          <w:rFonts w:ascii="Arial" w:hAnsi="Arial" w:cs="Arial"/>
          <w:bCs/>
          <w:sz w:val="22"/>
          <w:szCs w:val="22"/>
        </w:rPr>
        <w:tab/>
      </w:r>
    </w:p>
    <w:p w14:paraId="409CD338" w14:textId="32D242E6" w:rsidR="00E75F8D" w:rsidRPr="00D53952" w:rsidRDefault="00B83F26">
      <w:pPr>
        <w:pStyle w:val="Zkladntext3"/>
        <w:tabs>
          <w:tab w:val="left" w:pos="2127"/>
          <w:tab w:val="left" w:pos="4800"/>
        </w:tabs>
        <w:ind w:hanging="360"/>
        <w:rPr>
          <w:rFonts w:ascii="Arial" w:hAnsi="Arial" w:cs="Arial"/>
          <w:bCs/>
          <w:sz w:val="22"/>
          <w:szCs w:val="22"/>
        </w:rPr>
      </w:pPr>
      <w:r w:rsidRPr="00EE3668">
        <w:rPr>
          <w:rFonts w:ascii="Arial" w:hAnsi="Arial" w:cs="Arial"/>
          <w:bCs/>
          <w:sz w:val="22"/>
          <w:szCs w:val="22"/>
        </w:rPr>
        <w:t xml:space="preserve">      E-mail:</w:t>
      </w:r>
      <w:r w:rsidR="00006EE5" w:rsidRPr="00EE3668">
        <w:rPr>
          <w:rFonts w:ascii="Arial" w:hAnsi="Arial" w:cs="Arial"/>
          <w:bCs/>
          <w:sz w:val="22"/>
          <w:szCs w:val="22"/>
        </w:rPr>
        <w:t xml:space="preserve">                                                                </w:t>
      </w:r>
      <w:r w:rsidR="00DA08F3">
        <w:rPr>
          <w:rFonts w:ascii="Arial" w:hAnsi="Arial" w:cs="Arial"/>
          <w:bCs/>
          <w:sz w:val="22"/>
          <w:szCs w:val="22"/>
        </w:rPr>
        <w:t xml:space="preserve">  </w:t>
      </w:r>
      <w:r w:rsidR="00532BB1" w:rsidRPr="00EE3668">
        <w:rPr>
          <w:rFonts w:ascii="Arial" w:hAnsi="Arial" w:cs="Arial"/>
          <w:bCs/>
          <w:sz w:val="22"/>
          <w:szCs w:val="22"/>
        </w:rPr>
        <w:tab/>
      </w:r>
      <w:r w:rsidR="00DA08F3">
        <w:rPr>
          <w:rFonts w:ascii="Arial" w:hAnsi="Arial" w:cs="Arial"/>
          <w:bCs/>
          <w:sz w:val="22"/>
          <w:szCs w:val="22"/>
        </w:rPr>
        <w:t xml:space="preserve"> xxxxxxxxxxx</w:t>
      </w:r>
    </w:p>
    <w:p w14:paraId="5B5FE3C2" w14:textId="2D0FCCDF" w:rsidR="00006EE5" w:rsidRPr="00D53952" w:rsidRDefault="00E75F8D">
      <w:pPr>
        <w:pStyle w:val="Zkladntext3"/>
        <w:tabs>
          <w:tab w:val="left" w:pos="2127"/>
          <w:tab w:val="left" w:pos="4800"/>
        </w:tabs>
        <w:ind w:hanging="360"/>
        <w:rPr>
          <w:rFonts w:ascii="Arial" w:hAnsi="Arial" w:cs="Arial"/>
          <w:b/>
          <w:sz w:val="22"/>
          <w:szCs w:val="22"/>
          <w:lang w:val="en-US"/>
        </w:rPr>
      </w:pPr>
      <w:r w:rsidRPr="00D53952">
        <w:rPr>
          <w:rFonts w:ascii="Arial" w:hAnsi="Arial" w:cs="Arial"/>
          <w:bCs/>
          <w:sz w:val="22"/>
          <w:szCs w:val="22"/>
        </w:rPr>
        <w:tab/>
        <w:t>ID DS:</w:t>
      </w:r>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532BB1">
        <w:rPr>
          <w:rFonts w:ascii="Arial" w:hAnsi="Arial" w:cs="Arial"/>
          <w:bCs/>
          <w:sz w:val="22"/>
          <w:szCs w:val="22"/>
        </w:rPr>
        <w:t xml:space="preserve"> </w:t>
      </w:r>
      <w:r w:rsidR="00006EE5" w:rsidRPr="00D53952">
        <w:rPr>
          <w:rFonts w:ascii="Arial" w:hAnsi="Arial" w:cs="Arial"/>
          <w:bCs/>
          <w:sz w:val="22"/>
          <w:szCs w:val="22"/>
        </w:rPr>
        <w:t xml:space="preserve">   </w:t>
      </w:r>
      <w:r w:rsidR="00532BB1">
        <w:rPr>
          <w:rFonts w:ascii="Arial" w:hAnsi="Arial" w:cs="Arial"/>
          <w:bCs/>
          <w:sz w:val="22"/>
          <w:szCs w:val="22"/>
        </w:rPr>
        <w:tab/>
      </w:r>
      <w:r w:rsidR="00006EE5" w:rsidRPr="00D53952">
        <w:rPr>
          <w:rFonts w:ascii="Arial" w:hAnsi="Arial" w:cs="Arial"/>
          <w:bCs/>
          <w:sz w:val="22"/>
          <w:szCs w:val="22"/>
        </w:rPr>
        <w:t xml:space="preserve"> </w:t>
      </w:r>
      <w:r w:rsidR="00EE3668" w:rsidRPr="002E6A02">
        <w:rPr>
          <w:rFonts w:ascii="Arial" w:hAnsi="Arial" w:cs="Arial"/>
          <w:b/>
          <w:sz w:val="22"/>
          <w:szCs w:val="22"/>
        </w:rPr>
        <w:t>4qfgxx3</w:t>
      </w:r>
    </w:p>
    <w:p w14:paraId="00EE487F" w14:textId="77777777" w:rsidR="0043121C" w:rsidRPr="0043121C" w:rsidRDefault="0043121C" w:rsidP="0043121C">
      <w:pPr>
        <w:spacing w:before="240" w:after="120" w:line="288" w:lineRule="auto"/>
        <w:ind w:right="-284"/>
        <w:rPr>
          <w:rFonts w:ascii="Arial" w:hAnsi="Arial" w:cs="Arial"/>
          <w:snapToGrid w:val="0"/>
          <w:sz w:val="22"/>
          <w:szCs w:val="22"/>
        </w:rPr>
      </w:pPr>
      <w:r w:rsidRPr="0043121C">
        <w:rPr>
          <w:rFonts w:ascii="Arial" w:hAnsi="Arial" w:cs="Arial"/>
          <w:sz w:val="22"/>
          <w:szCs w:val="22"/>
        </w:rPr>
        <w:lastRenderedPageBreak/>
        <w:t xml:space="preserve">Společnost je zapsaná v obchodním rejstříku vedeném u </w:t>
      </w:r>
      <w:r w:rsidRPr="0043121C">
        <w:rPr>
          <w:rFonts w:ascii="Arial" w:hAnsi="Arial" w:cs="Arial"/>
          <w:snapToGrid w:val="0"/>
          <w:sz w:val="22"/>
          <w:szCs w:val="22"/>
        </w:rPr>
        <w:t xml:space="preserve">Městského </w:t>
      </w:r>
      <w:r w:rsidRPr="0043121C">
        <w:rPr>
          <w:rFonts w:ascii="Arial" w:hAnsi="Arial" w:cs="Arial"/>
          <w:sz w:val="22"/>
          <w:szCs w:val="22"/>
        </w:rPr>
        <w:t>soudu v </w:t>
      </w:r>
      <w:r w:rsidRPr="0043121C">
        <w:rPr>
          <w:rFonts w:ascii="Arial" w:hAnsi="Arial" w:cs="Arial"/>
          <w:snapToGrid w:val="0"/>
          <w:sz w:val="22"/>
          <w:szCs w:val="22"/>
        </w:rPr>
        <w:t xml:space="preserve">Praze </w:t>
      </w:r>
      <w:r w:rsidRPr="0043121C">
        <w:rPr>
          <w:rFonts w:ascii="Arial" w:hAnsi="Arial" w:cs="Arial"/>
          <w:sz w:val="22"/>
          <w:szCs w:val="22"/>
        </w:rPr>
        <w:t xml:space="preserve">oddíl </w:t>
      </w:r>
      <w:r w:rsidRPr="0043121C">
        <w:rPr>
          <w:rFonts w:ascii="Arial" w:hAnsi="Arial" w:cs="Arial"/>
          <w:snapToGrid w:val="0"/>
          <w:sz w:val="22"/>
          <w:szCs w:val="22"/>
        </w:rPr>
        <w:t>B</w:t>
      </w:r>
      <w:r w:rsidRPr="0043121C">
        <w:rPr>
          <w:rFonts w:ascii="Arial" w:hAnsi="Arial" w:cs="Arial"/>
          <w:sz w:val="22"/>
          <w:szCs w:val="22"/>
        </w:rPr>
        <w:t xml:space="preserve"> vložka </w:t>
      </w:r>
      <w:r w:rsidRPr="0043121C">
        <w:rPr>
          <w:rFonts w:ascii="Arial" w:hAnsi="Arial" w:cs="Arial"/>
          <w:snapToGrid w:val="0"/>
          <w:sz w:val="22"/>
          <w:szCs w:val="22"/>
        </w:rPr>
        <w:t>1930.</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2266B509"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při realizaci staveb uvedených v Čl.II. Předmět díla, v rozsahu uvedeném v Čl.III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5D5B0C01" w14:textId="1F878139" w:rsidR="00532BB1" w:rsidRPr="004D5F78" w:rsidRDefault="000B3316" w:rsidP="00532BB1">
      <w:pPr>
        <w:pStyle w:val="l-L1"/>
        <w:keepNext w:val="0"/>
        <w:numPr>
          <w:ilvl w:val="0"/>
          <w:numId w:val="0"/>
        </w:numPr>
        <w:spacing w:before="120" w:after="120"/>
        <w:ind w:left="737"/>
        <w:jc w:val="both"/>
        <w:rPr>
          <w:rStyle w:val="l-L2Char"/>
          <w:rFonts w:cs="Arial"/>
          <w:b w:val="0"/>
          <w:szCs w:val="22"/>
          <w:u w:val="none"/>
        </w:rPr>
      </w:pPr>
      <w:r w:rsidRPr="00D53952">
        <w:rPr>
          <w:rFonts w:ascii="Arial" w:hAnsi="Arial" w:cs="Arial"/>
          <w:szCs w:val="22"/>
        </w:rPr>
        <w:t>Název stavby</w:t>
      </w:r>
      <w:r w:rsidR="00532BB1" w:rsidRPr="004D5F78">
        <w:rPr>
          <w:rStyle w:val="l-L2Char"/>
          <w:rFonts w:cs="Arial"/>
          <w:b w:val="0"/>
          <w:szCs w:val="22"/>
          <w:u w:val="none"/>
        </w:rPr>
        <w:t xml:space="preserve">:    </w:t>
      </w:r>
      <w:r w:rsidR="00532BB1">
        <w:rPr>
          <w:rStyle w:val="l-L2Char"/>
          <w:rFonts w:cs="Arial"/>
          <w:b w:val="0"/>
          <w:szCs w:val="22"/>
          <w:u w:val="none"/>
        </w:rPr>
        <w:t>okres Děčín, obec Verneřice, k.ú.Rychnov u Verneřic</w:t>
      </w:r>
    </w:p>
    <w:p w14:paraId="08E85C35" w14:textId="77777777" w:rsidR="00532BB1" w:rsidRDefault="00532BB1" w:rsidP="00532BB1">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stavby:      </w:t>
      </w:r>
      <w:r>
        <w:rPr>
          <w:rStyle w:val="l-L2Char"/>
          <w:rFonts w:cs="Arial"/>
          <w:b w:val="0"/>
          <w:szCs w:val="22"/>
          <w:u w:val="none"/>
        </w:rPr>
        <w:t>SO1 – polní cesta C5</w:t>
      </w:r>
    </w:p>
    <w:p w14:paraId="55260890" w14:textId="77777777" w:rsidR="00532BB1" w:rsidRDefault="00532BB1" w:rsidP="00532BB1">
      <w:pPr>
        <w:pStyle w:val="l-L1"/>
        <w:keepNext w:val="0"/>
        <w:numPr>
          <w:ilvl w:val="0"/>
          <w:numId w:val="0"/>
        </w:numPr>
        <w:spacing w:before="120" w:after="120"/>
        <w:ind w:left="2410"/>
        <w:jc w:val="both"/>
        <w:rPr>
          <w:rStyle w:val="l-L2Char"/>
          <w:rFonts w:cs="Arial"/>
          <w:b w:val="0"/>
          <w:szCs w:val="22"/>
          <w:u w:val="none"/>
        </w:rPr>
      </w:pPr>
      <w:r>
        <w:rPr>
          <w:rStyle w:val="l-L2Char"/>
          <w:rFonts w:cs="Arial"/>
          <w:b w:val="0"/>
          <w:szCs w:val="22"/>
          <w:u w:val="none"/>
        </w:rPr>
        <w:t>SO2 – polní cesta C14,C15 s příkopem OP5</w:t>
      </w:r>
    </w:p>
    <w:p w14:paraId="2F2355B4" w14:textId="77777777" w:rsidR="00532BB1" w:rsidRDefault="00532BB1" w:rsidP="00532BB1">
      <w:pPr>
        <w:pStyle w:val="l-L1"/>
        <w:keepNext w:val="0"/>
        <w:numPr>
          <w:ilvl w:val="0"/>
          <w:numId w:val="0"/>
        </w:numPr>
        <w:spacing w:before="120" w:after="120"/>
        <w:ind w:left="2410"/>
        <w:jc w:val="both"/>
        <w:rPr>
          <w:rStyle w:val="l-L2Char"/>
          <w:rFonts w:cs="Arial"/>
          <w:b w:val="0"/>
          <w:szCs w:val="22"/>
          <w:u w:val="none"/>
        </w:rPr>
      </w:pPr>
      <w:r>
        <w:rPr>
          <w:rStyle w:val="l-L2Char"/>
          <w:rFonts w:cs="Arial"/>
          <w:b w:val="0"/>
          <w:szCs w:val="22"/>
          <w:u w:val="none"/>
        </w:rPr>
        <w:t>SO3-1 – Mokřady</w:t>
      </w:r>
    </w:p>
    <w:p w14:paraId="799BA89D" w14:textId="77777777" w:rsidR="00532BB1" w:rsidRDefault="00532BB1" w:rsidP="00532BB1">
      <w:pPr>
        <w:pStyle w:val="l-L1"/>
        <w:keepNext w:val="0"/>
        <w:numPr>
          <w:ilvl w:val="0"/>
          <w:numId w:val="0"/>
        </w:numPr>
        <w:spacing w:before="120" w:after="120"/>
        <w:ind w:left="2410"/>
        <w:jc w:val="both"/>
        <w:rPr>
          <w:rStyle w:val="l-L2Char"/>
          <w:rFonts w:cs="Arial"/>
          <w:b w:val="0"/>
          <w:szCs w:val="22"/>
          <w:u w:val="none"/>
        </w:rPr>
      </w:pPr>
      <w:r>
        <w:rPr>
          <w:rStyle w:val="l-L2Char"/>
          <w:rFonts w:cs="Arial"/>
          <w:b w:val="0"/>
          <w:szCs w:val="22"/>
          <w:u w:val="none"/>
        </w:rPr>
        <w:t>SO3-2 – přístupové cesty C20, C21</w:t>
      </w:r>
    </w:p>
    <w:p w14:paraId="63A08126" w14:textId="77777777" w:rsidR="00532BB1" w:rsidRPr="004B5899" w:rsidRDefault="00532BB1" w:rsidP="00532BB1">
      <w:pPr>
        <w:pStyle w:val="l-L1"/>
        <w:keepNext w:val="0"/>
        <w:numPr>
          <w:ilvl w:val="0"/>
          <w:numId w:val="0"/>
        </w:numPr>
        <w:spacing w:before="120" w:after="120"/>
        <w:ind w:left="2410"/>
        <w:jc w:val="both"/>
        <w:rPr>
          <w:rStyle w:val="l-L2Char"/>
          <w:rFonts w:cs="Arial"/>
          <w:b w:val="0"/>
          <w:szCs w:val="22"/>
          <w:u w:val="none"/>
        </w:rPr>
      </w:pPr>
      <w:r>
        <w:rPr>
          <w:rStyle w:val="l-L2Char"/>
          <w:rFonts w:cs="Arial"/>
          <w:b w:val="0"/>
          <w:szCs w:val="22"/>
          <w:u w:val="none"/>
        </w:rPr>
        <w:t>SO4 – příkop OP4</w:t>
      </w:r>
    </w:p>
    <w:p w14:paraId="459E3E4A" w14:textId="77777777" w:rsidR="00A00B86" w:rsidRPr="00D53952" w:rsidRDefault="00A00B86" w:rsidP="00532BB1">
      <w:pPr>
        <w:spacing w:before="60" w:line="280" w:lineRule="atLeast"/>
        <w:ind w:left="851"/>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5BC7C362"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51559879" w:rsidR="00EC3260" w:rsidRPr="004D53A6"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76AE4A2" w14:textId="77777777" w:rsidR="00532BB1" w:rsidRDefault="00532BB1" w:rsidP="004D53A6">
      <w:pPr>
        <w:pStyle w:val="Odstavecseseznamem"/>
        <w:rPr>
          <w:rFonts w:ascii="Arial" w:hAnsi="Arial" w:cs="Arial"/>
          <w:b/>
          <w:bCs/>
          <w:sz w:val="22"/>
          <w:szCs w:val="22"/>
        </w:rPr>
      </w:pPr>
    </w:p>
    <w:p w14:paraId="5BC749E6" w14:textId="77777777" w:rsidR="00532BB1" w:rsidRPr="004D53A6" w:rsidRDefault="00532BB1" w:rsidP="00BB4EEA">
      <w:pPr>
        <w:pStyle w:val="Zkladntext3"/>
        <w:numPr>
          <w:ilvl w:val="0"/>
          <w:numId w:val="28"/>
        </w:numPr>
        <w:ind w:hanging="644"/>
        <w:rPr>
          <w:rFonts w:ascii="Arial" w:hAnsi="Arial" w:cs="Arial"/>
          <w:b/>
          <w:bCs/>
          <w:sz w:val="22"/>
          <w:szCs w:val="22"/>
        </w:rPr>
      </w:pPr>
    </w:p>
    <w:p w14:paraId="12F3B258" w14:textId="77777777" w:rsidR="00532BB1" w:rsidRDefault="00532BB1" w:rsidP="004D53A6">
      <w:pPr>
        <w:pStyle w:val="Odstavecseseznamem"/>
        <w:rPr>
          <w:rFonts w:ascii="Arial" w:hAnsi="Arial" w:cs="Arial"/>
          <w:b/>
          <w:bCs/>
          <w:sz w:val="22"/>
          <w:szCs w:val="22"/>
        </w:rPr>
      </w:pPr>
    </w:p>
    <w:p w14:paraId="1C21B66F" w14:textId="08C2658A" w:rsidR="009B4D42" w:rsidRPr="00D53952" w:rsidRDefault="00532BB1" w:rsidP="004D53A6">
      <w:pPr>
        <w:pStyle w:val="l-L1"/>
        <w:keepNext w:val="0"/>
        <w:numPr>
          <w:ilvl w:val="0"/>
          <w:numId w:val="0"/>
        </w:numPr>
        <w:spacing w:before="120" w:after="120"/>
        <w:ind w:left="720"/>
        <w:jc w:val="both"/>
        <w:rPr>
          <w:rFonts w:ascii="Arial" w:hAnsi="Arial" w:cs="Arial"/>
          <w:bCs/>
          <w:snapToGrid w:val="0"/>
          <w:szCs w:val="22"/>
        </w:rPr>
      </w:pPr>
      <w:bookmarkStart w:id="0" w:name="_Hlk16163141"/>
      <w:r>
        <w:rPr>
          <w:rFonts w:ascii="Arial" w:hAnsi="Arial" w:cs="Arial"/>
          <w:bCs/>
          <w:snapToGrid w:val="0"/>
          <w:szCs w:val="22"/>
        </w:rPr>
        <w:t>V</w:t>
      </w:r>
      <w:r w:rsidR="009B4D42" w:rsidRPr="004D53A6">
        <w:rPr>
          <w:rFonts w:ascii="Arial" w:hAnsi="Arial" w:cs="Arial"/>
          <w:bCs/>
          <w:snapToGrid w:val="0"/>
          <w:szCs w:val="22"/>
        </w:rPr>
        <w:t xml:space="preserve"> případě potřeby zpracuje </w:t>
      </w:r>
      <w:r w:rsidR="002E2A05" w:rsidRPr="004D53A6">
        <w:rPr>
          <w:rFonts w:ascii="Arial" w:hAnsi="Arial" w:cs="Arial"/>
          <w:bCs/>
          <w:snapToGrid w:val="0"/>
          <w:szCs w:val="22"/>
        </w:rPr>
        <w:t xml:space="preserve">zhotovitel </w:t>
      </w:r>
      <w:r w:rsidR="009B4D42" w:rsidRPr="004D53A6">
        <w:rPr>
          <w:rFonts w:ascii="Arial" w:hAnsi="Arial" w:cs="Arial"/>
          <w:bCs/>
          <w:snapToGrid w:val="0"/>
          <w:szCs w:val="22"/>
        </w:rPr>
        <w:t xml:space="preserve">dodatečné informace v rámci </w:t>
      </w:r>
      <w:r w:rsidR="002E2A05" w:rsidRPr="004D53A6">
        <w:rPr>
          <w:rFonts w:ascii="Arial" w:hAnsi="Arial" w:cs="Arial"/>
          <w:bCs/>
          <w:snapToGrid w:val="0"/>
          <w:szCs w:val="22"/>
        </w:rPr>
        <w:t>z</w:t>
      </w:r>
      <w:r w:rsidR="009B4D42" w:rsidRPr="004D53A6">
        <w:rPr>
          <w:rFonts w:ascii="Arial" w:hAnsi="Arial" w:cs="Arial"/>
          <w:bCs/>
          <w:snapToGrid w:val="0"/>
          <w:szCs w:val="22"/>
        </w:rPr>
        <w:t>adávacího/výběrového řízení veřejné zakáz</w:t>
      </w:r>
      <w:r w:rsidR="002E2A05" w:rsidRPr="004D53A6">
        <w:rPr>
          <w:rFonts w:ascii="Arial" w:hAnsi="Arial" w:cs="Arial"/>
          <w:bCs/>
          <w:snapToGrid w:val="0"/>
          <w:szCs w:val="22"/>
        </w:rPr>
        <w:t>ky</w:t>
      </w:r>
      <w:r w:rsidR="009B4D42" w:rsidRPr="004D53A6">
        <w:rPr>
          <w:rFonts w:ascii="Arial" w:hAnsi="Arial" w:cs="Arial"/>
          <w:bCs/>
          <w:snapToGrid w:val="0"/>
          <w:szCs w:val="22"/>
        </w:rPr>
        <w:t xml:space="preserve"> na realizaci sta</w:t>
      </w:r>
      <w:r w:rsidRPr="004D53A6">
        <w:rPr>
          <w:rFonts w:ascii="Arial" w:hAnsi="Arial" w:cs="Arial"/>
          <w:bCs/>
          <w:snapToGrid w:val="0"/>
          <w:szCs w:val="22"/>
        </w:rPr>
        <w:t xml:space="preserve">veb </w:t>
      </w:r>
      <w:r w:rsidRPr="00532BB1">
        <w:rPr>
          <w:rStyle w:val="l-L2Char"/>
          <w:rFonts w:cs="Arial"/>
          <w:b w:val="0"/>
          <w:szCs w:val="22"/>
          <w:u w:val="none"/>
        </w:rPr>
        <w:t>polní cesta C5</w:t>
      </w:r>
      <w:r w:rsidRPr="004D53A6">
        <w:rPr>
          <w:rStyle w:val="l-L2Char"/>
          <w:rFonts w:cs="Arial"/>
          <w:b w:val="0"/>
          <w:szCs w:val="22"/>
          <w:u w:val="none"/>
        </w:rPr>
        <w:t xml:space="preserve">, </w:t>
      </w:r>
      <w:r w:rsidRPr="00532BB1">
        <w:rPr>
          <w:rStyle w:val="l-L2Char"/>
          <w:rFonts w:cs="Arial"/>
          <w:b w:val="0"/>
          <w:szCs w:val="22"/>
          <w:u w:val="none"/>
        </w:rPr>
        <w:t xml:space="preserve"> polní cesta C14,C15 s příkopem OP5</w:t>
      </w:r>
      <w:r w:rsidRPr="004D53A6">
        <w:rPr>
          <w:rStyle w:val="l-L2Char"/>
          <w:rFonts w:cs="Arial"/>
          <w:b w:val="0"/>
          <w:szCs w:val="22"/>
          <w:u w:val="none"/>
        </w:rPr>
        <w:t xml:space="preserve">; </w:t>
      </w:r>
      <w:r w:rsidRPr="00532BB1">
        <w:rPr>
          <w:rStyle w:val="l-L2Char"/>
          <w:rFonts w:cs="Arial"/>
          <w:b w:val="0"/>
          <w:szCs w:val="22"/>
          <w:u w:val="none"/>
        </w:rPr>
        <w:t>Mokřady</w:t>
      </w:r>
      <w:r w:rsidRPr="004D53A6">
        <w:rPr>
          <w:rStyle w:val="l-L2Char"/>
          <w:rFonts w:cs="Arial"/>
          <w:b w:val="0"/>
          <w:szCs w:val="22"/>
          <w:u w:val="none"/>
        </w:rPr>
        <w:t xml:space="preserve">, </w:t>
      </w:r>
      <w:r w:rsidRPr="00532BB1">
        <w:rPr>
          <w:rStyle w:val="l-L2Char"/>
          <w:rFonts w:cs="Arial"/>
          <w:b w:val="0"/>
          <w:szCs w:val="22"/>
          <w:u w:val="none"/>
        </w:rPr>
        <w:t xml:space="preserve"> přístupové cesty C20, C21</w:t>
      </w:r>
      <w:r w:rsidRPr="004D53A6">
        <w:rPr>
          <w:rStyle w:val="l-L2Char"/>
          <w:rFonts w:cs="Arial"/>
          <w:b w:val="0"/>
          <w:szCs w:val="22"/>
          <w:u w:val="none"/>
        </w:rPr>
        <w:t xml:space="preserve">; </w:t>
      </w:r>
      <w:r w:rsidRPr="00532BB1">
        <w:rPr>
          <w:rStyle w:val="l-L2Char"/>
          <w:rFonts w:cs="Arial"/>
          <w:b w:val="0"/>
          <w:szCs w:val="22"/>
          <w:u w:val="none"/>
        </w:rPr>
        <w:t>příkop OP4</w:t>
      </w:r>
      <w:r w:rsidRPr="004D53A6">
        <w:rPr>
          <w:rStyle w:val="l-L2Char"/>
          <w:rFonts w:cs="Arial"/>
          <w:b w:val="0"/>
          <w:szCs w:val="22"/>
          <w:u w:val="none"/>
        </w:rPr>
        <w:t xml:space="preserve"> v k.ú. Rychnov u Verneřic</w:t>
      </w:r>
      <w:r w:rsidR="002E2A05" w:rsidRPr="004D53A6">
        <w:rPr>
          <w:rFonts w:ascii="Arial" w:hAnsi="Arial" w:cs="Arial"/>
          <w:szCs w:val="22"/>
        </w:rPr>
        <w:t xml:space="preserve"> </w:t>
      </w:r>
      <w:r w:rsidR="002E2A05" w:rsidRPr="004D53A6">
        <w:rPr>
          <w:rFonts w:ascii="Arial" w:hAnsi="Arial" w:cs="Arial"/>
          <w:bCs/>
          <w:snapToGrid w:val="0"/>
          <w:szCs w:val="22"/>
        </w:rPr>
        <w:t>dle projektové dokumentace zpracované zhotovitelem</w:t>
      </w:r>
      <w:r w:rsidR="009B4D42" w:rsidRPr="004D53A6">
        <w:rPr>
          <w:rFonts w:ascii="Arial" w:hAnsi="Arial" w:cs="Arial"/>
          <w:bCs/>
          <w:snapToGrid w:val="0"/>
          <w:szCs w:val="22"/>
        </w:rPr>
        <w:t>.</w:t>
      </w:r>
    </w:p>
    <w:bookmarkEnd w:id="0"/>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lastRenderedPageBreak/>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7DCF5EEF" w:rsidR="00015DD0" w:rsidRPr="00BB4EEA"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06ABFE45" w14:textId="739272F5" w:rsidR="00EF7CB8" w:rsidRPr="00167C3A" w:rsidRDefault="00EF7CB8" w:rsidP="00D32776">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50693AA4" w14:textId="63F4E309" w:rsidR="009C0CA5" w:rsidRDefault="009C0CA5" w:rsidP="009C0CA5">
      <w:pPr>
        <w:pStyle w:val="Zkladntext2"/>
        <w:tabs>
          <w:tab w:val="left" w:pos="1701"/>
        </w:tabs>
        <w:jc w:val="both"/>
        <w:rPr>
          <w:rFonts w:ascii="Arial" w:hAnsi="Arial" w:cs="Arial"/>
          <w:b/>
          <w:sz w:val="22"/>
          <w:szCs w:val="22"/>
        </w:rPr>
      </w:pPr>
    </w:p>
    <w:p w14:paraId="44B6AEFB" w14:textId="77777777" w:rsidR="009C0CA5" w:rsidRDefault="009C0CA5" w:rsidP="009C0CA5">
      <w:pPr>
        <w:pStyle w:val="Zkladntext2"/>
        <w:tabs>
          <w:tab w:val="left" w:pos="1701"/>
        </w:tabs>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lastRenderedPageBreak/>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14866479"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7D2E7A">
        <w:rPr>
          <w:rFonts w:ascii="Arial" w:hAnsi="Arial" w:cs="Arial"/>
          <w:sz w:val="22"/>
          <w:szCs w:val="22"/>
        </w:rPr>
        <w:t xml:space="preserve">  500.000 </w:t>
      </w:r>
      <w:r w:rsidRPr="009C0CA5">
        <w:rPr>
          <w:rFonts w:ascii="Arial" w:hAnsi="Arial" w:cs="Arial"/>
          <w:sz w:val="22"/>
          <w:szCs w:val="22"/>
        </w:rPr>
        <w:t>Kč (výši částky je třeba volit s ohledem na cenu díla v tom smyslu, aby pojištění případně uhradilo pojistnou událost, na základě níž by zhotovitel nemohl dostát svým závazkům).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7FFA9D30" w14:textId="38E89BD7" w:rsidR="007C5C7F" w:rsidRPr="00D53952" w:rsidRDefault="007C5C7F" w:rsidP="007C5C7F">
      <w:pPr>
        <w:ind w:left="426"/>
        <w:jc w:val="center"/>
        <w:rPr>
          <w:rFonts w:ascii="Arial" w:hAnsi="Arial" w:cs="Arial"/>
          <w:b/>
          <w:i/>
          <w:sz w:val="22"/>
          <w:szCs w:val="22"/>
        </w:rPr>
      </w:pPr>
    </w:p>
    <w:p w14:paraId="4C6D32B2" w14:textId="1E533D21" w:rsidR="00761ABA" w:rsidRPr="00EE3668" w:rsidRDefault="00254993" w:rsidP="00BB4EEA">
      <w:pPr>
        <w:pStyle w:val="Odstavecseseznamem"/>
        <w:ind w:left="709"/>
        <w:jc w:val="both"/>
        <w:rPr>
          <w:rFonts w:ascii="Arial" w:hAnsi="Arial" w:cs="Arial"/>
          <w:i/>
          <w:sz w:val="22"/>
          <w:szCs w:val="22"/>
        </w:rPr>
      </w:pPr>
      <w:r w:rsidRPr="00EE3668">
        <w:rPr>
          <w:rFonts w:ascii="Arial" w:hAnsi="Arial" w:cs="Arial"/>
          <w:i/>
          <w:sz w:val="22"/>
          <w:szCs w:val="22"/>
        </w:rPr>
        <w:t xml:space="preserve">Objednatel se zavazuje zaplatit zhotoviteli za provedení díla cenu ve </w:t>
      </w:r>
      <w:r w:rsidR="007C5C7F" w:rsidRPr="00EE3668">
        <w:rPr>
          <w:rFonts w:ascii="Arial" w:hAnsi="Arial" w:cs="Arial"/>
          <w:i/>
          <w:sz w:val="22"/>
          <w:szCs w:val="22"/>
        </w:rPr>
        <w:t>výši</w:t>
      </w:r>
    </w:p>
    <w:p w14:paraId="143EC509" w14:textId="1F0CC4A1" w:rsidR="00CB4F7C" w:rsidRPr="00D53952" w:rsidRDefault="00EE3668" w:rsidP="00063376">
      <w:pPr>
        <w:pStyle w:val="Odstavecseseznamem"/>
        <w:ind w:left="709"/>
        <w:jc w:val="both"/>
        <w:rPr>
          <w:rFonts w:ascii="Arial" w:hAnsi="Arial" w:cs="Arial"/>
          <w:sz w:val="22"/>
          <w:szCs w:val="22"/>
        </w:rPr>
      </w:pPr>
      <w:r w:rsidRPr="002E6A02">
        <w:rPr>
          <w:rFonts w:ascii="Arial" w:hAnsi="Arial" w:cs="Arial"/>
          <w:b/>
          <w:sz w:val="22"/>
          <w:szCs w:val="22"/>
          <w:lang w:val="en-US"/>
        </w:rPr>
        <w:t>20 000,-</w:t>
      </w:r>
      <w:r w:rsidR="00761ABA" w:rsidRPr="00EE3668">
        <w:rPr>
          <w:rFonts w:ascii="Arial" w:hAnsi="Arial" w:cs="Arial"/>
          <w:i/>
          <w:sz w:val="22"/>
          <w:szCs w:val="22"/>
        </w:rPr>
        <w:t xml:space="preserve"> </w:t>
      </w:r>
      <w:r w:rsidR="007C5C7F" w:rsidRPr="00EE3668">
        <w:rPr>
          <w:rFonts w:ascii="Arial" w:hAnsi="Arial" w:cs="Arial"/>
          <w:i/>
          <w:sz w:val="22"/>
          <w:szCs w:val="22"/>
        </w:rPr>
        <w:t xml:space="preserve"> Kč bez DP</w:t>
      </w:r>
      <w:r w:rsidR="00761ABA" w:rsidRPr="00EE3668">
        <w:rPr>
          <w:rFonts w:ascii="Arial" w:hAnsi="Arial" w:cs="Arial"/>
          <w:i/>
          <w:sz w:val="22"/>
          <w:szCs w:val="22"/>
          <w:lang w:val="en-US"/>
        </w:rPr>
        <w:t>H</w:t>
      </w:r>
      <w:r w:rsidR="007C5C7F" w:rsidRPr="00EE3668">
        <w:rPr>
          <w:rFonts w:ascii="Arial" w:hAnsi="Arial" w:cs="Arial"/>
          <w:i/>
          <w:sz w:val="22"/>
          <w:szCs w:val="22"/>
        </w:rPr>
        <w:t xml:space="preserve"> (slovy:</w:t>
      </w:r>
      <w:r w:rsidR="008E5BF1" w:rsidRPr="002E6A02">
        <w:rPr>
          <w:rFonts w:ascii="Arial" w:hAnsi="Arial" w:cs="Arial"/>
          <w:b/>
          <w:sz w:val="22"/>
          <w:szCs w:val="22"/>
          <w:lang w:val="en-US"/>
        </w:rPr>
        <w:t xml:space="preserve"> </w:t>
      </w:r>
      <w:r w:rsidRPr="002E6A02">
        <w:rPr>
          <w:rFonts w:ascii="Arial" w:hAnsi="Arial" w:cs="Arial"/>
          <w:b/>
          <w:sz w:val="22"/>
          <w:szCs w:val="22"/>
          <w:lang w:val="en-US"/>
        </w:rPr>
        <w:t>dvacet tisíc</w:t>
      </w:r>
      <w:r w:rsidR="008E5BF1" w:rsidRPr="00EE3668">
        <w:rPr>
          <w:rFonts w:ascii="Arial" w:hAnsi="Arial" w:cs="Arial"/>
          <w:b/>
          <w:sz w:val="22"/>
          <w:szCs w:val="22"/>
          <w:lang w:val="en-US"/>
        </w:rPr>
        <w:t xml:space="preserve"> </w:t>
      </w:r>
      <w:r w:rsidR="005C23CD" w:rsidRPr="00EE3668">
        <w:rPr>
          <w:rFonts w:ascii="Arial" w:hAnsi="Arial" w:cs="Arial"/>
          <w:i/>
          <w:sz w:val="22"/>
          <w:szCs w:val="22"/>
        </w:rPr>
        <w:t>korun</w:t>
      </w:r>
      <w:r w:rsidR="00CE7F49" w:rsidRPr="00EE3668">
        <w:rPr>
          <w:rFonts w:ascii="Arial" w:hAnsi="Arial" w:cs="Arial"/>
          <w:i/>
          <w:sz w:val="22"/>
          <w:szCs w:val="22"/>
        </w:rPr>
        <w:t xml:space="preserve"> </w:t>
      </w:r>
      <w:r w:rsidR="005C23CD" w:rsidRPr="00EE3668">
        <w:rPr>
          <w:rFonts w:ascii="Arial" w:hAnsi="Arial" w:cs="Arial"/>
          <w:i/>
          <w:sz w:val="22"/>
          <w:szCs w:val="22"/>
        </w:rPr>
        <w:t>českých</w:t>
      </w:r>
      <w:r w:rsidR="007C5C7F" w:rsidRPr="00EE3668">
        <w:rPr>
          <w:rFonts w:ascii="Arial" w:hAnsi="Arial" w:cs="Arial"/>
          <w:i/>
          <w:sz w:val="22"/>
          <w:szCs w:val="22"/>
        </w:rPr>
        <w:t>.).</w:t>
      </w:r>
      <w:r w:rsidR="008E5BF1" w:rsidRPr="00EE3668">
        <w:rPr>
          <w:rFonts w:ascii="Arial" w:hAnsi="Arial" w:cs="Arial"/>
          <w:i/>
          <w:sz w:val="22"/>
          <w:szCs w:val="22"/>
        </w:rPr>
        <w:t xml:space="preserve"> </w:t>
      </w:r>
      <w:r w:rsidR="007C5C7F" w:rsidRPr="00EE3668">
        <w:rPr>
          <w:rFonts w:ascii="Arial" w:hAnsi="Arial" w:cs="Arial"/>
          <w:i/>
          <w:sz w:val="22"/>
          <w:szCs w:val="22"/>
        </w:rPr>
        <w:t xml:space="preserve">Výše </w:t>
      </w:r>
      <w:r w:rsidR="00254993" w:rsidRPr="00EE3668">
        <w:rPr>
          <w:rFonts w:ascii="Arial" w:hAnsi="Arial" w:cs="Arial"/>
          <w:i/>
          <w:sz w:val="22"/>
          <w:szCs w:val="22"/>
        </w:rPr>
        <w:t>ceny</w:t>
      </w:r>
      <w:r w:rsidR="007C5C7F" w:rsidRPr="00EE3668">
        <w:rPr>
          <w:rFonts w:ascii="Arial" w:hAnsi="Arial" w:cs="Arial"/>
          <w:i/>
          <w:sz w:val="22"/>
          <w:szCs w:val="22"/>
        </w:rPr>
        <w:t xml:space="preserve"> byla stanovena dohodou smluvních stran na základě nabídky </w:t>
      </w:r>
      <w:r w:rsidR="002C491C" w:rsidRPr="00EE3668">
        <w:rPr>
          <w:rFonts w:ascii="Arial" w:hAnsi="Arial" w:cs="Arial"/>
          <w:i/>
          <w:sz w:val="22"/>
          <w:szCs w:val="22"/>
        </w:rPr>
        <w:t xml:space="preserve">zhotovitele </w:t>
      </w:r>
      <w:r w:rsidR="007C5C7F" w:rsidRPr="00EE3668">
        <w:rPr>
          <w:rFonts w:ascii="Arial" w:hAnsi="Arial" w:cs="Arial"/>
          <w:i/>
          <w:sz w:val="22"/>
          <w:szCs w:val="22"/>
        </w:rPr>
        <w:t>ze dne</w:t>
      </w:r>
      <w:r w:rsidR="008E5BF1" w:rsidRPr="00EE3668">
        <w:rPr>
          <w:rFonts w:ascii="Arial" w:hAnsi="Arial" w:cs="Arial"/>
          <w:i/>
          <w:sz w:val="22"/>
          <w:szCs w:val="22"/>
        </w:rPr>
        <w:t xml:space="preserve"> </w:t>
      </w:r>
      <w:r w:rsidRPr="002E6A02">
        <w:rPr>
          <w:rFonts w:ascii="Arial" w:hAnsi="Arial" w:cs="Arial"/>
          <w:b/>
          <w:sz w:val="22"/>
          <w:szCs w:val="22"/>
          <w:lang w:val="en-US"/>
        </w:rPr>
        <w:t>11.5.2020</w:t>
      </w:r>
      <w:r w:rsidR="00815F47" w:rsidRPr="00EE3668">
        <w:rPr>
          <w:rFonts w:ascii="Arial" w:hAnsi="Arial" w:cs="Arial"/>
          <w:i/>
          <w:sz w:val="22"/>
          <w:szCs w:val="22"/>
        </w:rPr>
        <w:t>.</w:t>
      </w:r>
      <w:r w:rsidR="007C5C7F" w:rsidRPr="00EE3668">
        <w:rPr>
          <w:rFonts w:ascii="Arial" w:hAnsi="Arial" w:cs="Arial"/>
          <w:i/>
          <w:sz w:val="22"/>
          <w:szCs w:val="22"/>
        </w:rPr>
        <w:t xml:space="preserve"> Tato </w:t>
      </w:r>
      <w:r w:rsidR="00254993" w:rsidRPr="00EE3668">
        <w:rPr>
          <w:rFonts w:ascii="Arial" w:hAnsi="Arial" w:cs="Arial"/>
          <w:i/>
          <w:sz w:val="22"/>
          <w:szCs w:val="22"/>
        </w:rPr>
        <w:t>cena</w:t>
      </w:r>
      <w:r w:rsidR="007C5C7F" w:rsidRPr="00EE3668">
        <w:rPr>
          <w:rFonts w:ascii="Arial" w:hAnsi="Arial" w:cs="Arial"/>
          <w:i/>
          <w:sz w:val="22"/>
          <w:szCs w:val="22"/>
        </w:rPr>
        <w:t xml:space="preserve"> je nejvýše přípustná a nepřekročitelná. </w:t>
      </w:r>
      <w:r w:rsidR="00063376" w:rsidRPr="00EE3668">
        <w:rPr>
          <w:rFonts w:ascii="Arial" w:hAnsi="Arial" w:cs="Arial"/>
          <w:sz w:val="22"/>
          <w:szCs w:val="22"/>
        </w:rPr>
        <w:t>V ceně jsou zahrnuty veškeré náklady poskytovatele související s komplexním zajištěním celého předmětu smlouvy</w:t>
      </w:r>
      <w:r w:rsidR="002233D7" w:rsidRPr="00EE3668">
        <w:rPr>
          <w:rFonts w:ascii="Arial" w:hAnsi="Arial" w:cs="Arial"/>
          <w:sz w:val="22"/>
          <w:szCs w:val="22"/>
        </w:rPr>
        <w:t>.</w:t>
      </w:r>
    </w:p>
    <w:p w14:paraId="4719B31A" w14:textId="77777777" w:rsidR="005C23CD" w:rsidRPr="00D53952" w:rsidRDefault="005C23CD" w:rsidP="005C23CD">
      <w:pPr>
        <w:ind w:left="709"/>
        <w:jc w:val="both"/>
        <w:rPr>
          <w:rFonts w:ascii="Arial" w:hAnsi="Arial" w:cs="Arial"/>
          <w:i/>
          <w:sz w:val="22"/>
          <w:szCs w:val="22"/>
        </w:rPr>
      </w:pPr>
      <w:r w:rsidRPr="00D53952">
        <w:rPr>
          <w:rFonts w:ascii="Arial" w:hAnsi="Arial" w:cs="Arial"/>
          <w:i/>
          <w:sz w:val="22"/>
          <w:szCs w:val="22"/>
        </w:rPr>
        <w:t xml:space="preserve">Zhotovitel je plátcem DPH, která bude účtována podle předpisů platných v době účtování. </w:t>
      </w:r>
    </w:p>
    <w:p w14:paraId="3FF8B533" w14:textId="77777777" w:rsidR="007C5C7F" w:rsidRPr="00D53952" w:rsidRDefault="007C5C7F" w:rsidP="005C23CD">
      <w:pPr>
        <w:ind w:left="709"/>
        <w:jc w:val="both"/>
        <w:rPr>
          <w:rFonts w:ascii="Arial" w:hAnsi="Arial" w:cs="Arial"/>
          <w:i/>
          <w:sz w:val="22"/>
          <w:szCs w:val="22"/>
        </w:rPr>
      </w:pPr>
      <w:r w:rsidRPr="00D53952">
        <w:rPr>
          <w:rFonts w:ascii="Arial" w:hAnsi="Arial" w:cs="Arial"/>
          <w:i/>
          <w:sz w:val="22"/>
          <w:szCs w:val="22"/>
        </w:rPr>
        <w:t xml:space="preserve">Výši celkové ceny </w:t>
      </w:r>
      <w:r w:rsidR="00254993" w:rsidRPr="00D53952">
        <w:rPr>
          <w:rFonts w:ascii="Arial" w:hAnsi="Arial" w:cs="Arial"/>
          <w:i/>
          <w:sz w:val="22"/>
          <w:szCs w:val="22"/>
        </w:rPr>
        <w:t>díla</w:t>
      </w:r>
      <w:r w:rsidRPr="00D53952">
        <w:rPr>
          <w:rFonts w:ascii="Arial" w:hAnsi="Arial" w:cs="Arial"/>
          <w:i/>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77777777" w:rsidR="00F66E65" w:rsidRPr="00D53952" w:rsidRDefault="00F66E65" w:rsidP="005F687B">
            <w:pPr>
              <w:rPr>
                <w:rFonts w:ascii="Arial" w:hAnsi="Arial" w:cs="Arial"/>
                <w:b/>
                <w:bCs/>
                <w:color w:val="000000"/>
                <w:sz w:val="22"/>
                <w:szCs w:val="22"/>
              </w:rPr>
            </w:pPr>
            <w:r w:rsidRPr="00D53952">
              <w:rPr>
                <w:rFonts w:ascii="Arial" w:hAnsi="Arial" w:cs="Arial"/>
                <w:b/>
                <w:bCs/>
                <w:color w:val="000000"/>
                <w:sz w:val="22"/>
                <w:szCs w:val="22"/>
              </w:rPr>
              <w:t xml:space="preserve">A) </w:t>
            </w:r>
            <w:r w:rsidR="005F687B" w:rsidRPr="00D53952">
              <w:rPr>
                <w:rFonts w:ascii="Arial" w:hAnsi="Arial" w:cs="Arial"/>
                <w:b/>
                <w:bCs/>
                <w:color w:val="000000"/>
                <w:sz w:val="22"/>
                <w:szCs w:val="22"/>
              </w:rPr>
              <w:t>V</w:t>
            </w:r>
            <w:r w:rsidRPr="00D53952">
              <w:rPr>
                <w:rFonts w:ascii="Arial" w:hAnsi="Arial" w:cs="Arial"/>
                <w:b/>
                <w:bCs/>
                <w:color w:val="000000"/>
                <w:sz w:val="22"/>
                <w:szCs w:val="22"/>
              </w:rPr>
              <w:t>ýkon autorského dozoru projektanta</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63FF9413" w:rsidR="00F66E65" w:rsidRPr="004D53A6" w:rsidRDefault="007D2E7A" w:rsidP="002E2046">
            <w:pPr>
              <w:jc w:val="both"/>
              <w:rPr>
                <w:rFonts w:ascii="Arial" w:hAnsi="Arial" w:cs="Arial"/>
                <w:b/>
                <w:color w:val="000000"/>
                <w:sz w:val="22"/>
                <w:szCs w:val="22"/>
              </w:rPr>
            </w:pPr>
            <w:r w:rsidRPr="004D53A6">
              <w:rPr>
                <w:rFonts w:ascii="Arial" w:hAnsi="Arial" w:cs="Arial"/>
                <w:b/>
                <w:color w:val="000000"/>
                <w:sz w:val="22"/>
                <w:szCs w:val="22"/>
              </w:rPr>
              <w:t>SO1</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47E01321" w:rsidR="00F66E65" w:rsidRPr="00D53952" w:rsidRDefault="00EE3668" w:rsidP="002E2046">
            <w:pPr>
              <w:rPr>
                <w:rFonts w:ascii="Arial" w:hAnsi="Arial" w:cs="Arial"/>
                <w:color w:val="000000"/>
                <w:sz w:val="22"/>
                <w:szCs w:val="22"/>
              </w:rPr>
            </w:pPr>
            <w:r>
              <w:rPr>
                <w:rFonts w:ascii="Arial" w:hAnsi="Arial" w:cs="Arial"/>
                <w:color w:val="000000"/>
                <w:sz w:val="22"/>
                <w:szCs w:val="22"/>
              </w:rPr>
              <w:t>5 000,-</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2E2F22F" w:rsidR="00F66E65" w:rsidRPr="00D53952" w:rsidRDefault="00EE3668" w:rsidP="002E2046">
            <w:pPr>
              <w:rPr>
                <w:rFonts w:ascii="Arial" w:hAnsi="Arial" w:cs="Arial"/>
                <w:color w:val="000000"/>
                <w:sz w:val="22"/>
                <w:szCs w:val="22"/>
              </w:rPr>
            </w:pPr>
            <w:r>
              <w:rPr>
                <w:rFonts w:ascii="Arial" w:hAnsi="Arial" w:cs="Arial"/>
                <w:color w:val="000000"/>
                <w:sz w:val="22"/>
                <w:szCs w:val="22"/>
              </w:rPr>
              <w:t>1 050,-</w:t>
            </w:r>
            <w:r w:rsidR="00F66E65"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1938F8BA" w:rsidR="00F66E65" w:rsidRPr="00D53952" w:rsidRDefault="00EE3668" w:rsidP="002E2046">
            <w:pPr>
              <w:rPr>
                <w:rFonts w:ascii="Arial" w:hAnsi="Arial" w:cs="Arial"/>
                <w:color w:val="000000"/>
                <w:sz w:val="22"/>
                <w:szCs w:val="22"/>
              </w:rPr>
            </w:pPr>
            <w:r>
              <w:rPr>
                <w:rFonts w:ascii="Arial" w:hAnsi="Arial" w:cs="Arial"/>
                <w:color w:val="000000"/>
                <w:sz w:val="22"/>
                <w:szCs w:val="22"/>
              </w:rPr>
              <w:t>6 050,-</w:t>
            </w:r>
            <w:r w:rsidR="00F66E65" w:rsidRPr="00D53952">
              <w:rPr>
                <w:rFonts w:ascii="Arial" w:hAnsi="Arial" w:cs="Arial"/>
                <w:color w:val="000000"/>
                <w:sz w:val="22"/>
                <w:szCs w:val="22"/>
              </w:rPr>
              <w:t> </w:t>
            </w:r>
          </w:p>
        </w:tc>
      </w:tr>
      <w:tr w:rsidR="003E757C" w:rsidRPr="00D53952"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5489EF21" w:rsidR="003E757C" w:rsidRPr="004D53A6" w:rsidRDefault="007D2E7A" w:rsidP="002E2046">
            <w:pPr>
              <w:jc w:val="both"/>
              <w:rPr>
                <w:rFonts w:ascii="Arial" w:hAnsi="Arial" w:cs="Arial"/>
                <w:b/>
                <w:color w:val="000000"/>
                <w:sz w:val="22"/>
                <w:szCs w:val="22"/>
              </w:rPr>
            </w:pPr>
            <w:r w:rsidRPr="004D53A6">
              <w:rPr>
                <w:rFonts w:ascii="Arial" w:hAnsi="Arial" w:cs="Arial"/>
                <w:b/>
                <w:color w:val="000000"/>
                <w:sz w:val="22"/>
                <w:szCs w:val="22"/>
              </w:rPr>
              <w:t>SO2</w:t>
            </w:r>
          </w:p>
        </w:tc>
        <w:tc>
          <w:tcPr>
            <w:tcW w:w="2175" w:type="dxa"/>
            <w:tcBorders>
              <w:top w:val="nil"/>
              <w:left w:val="nil"/>
              <w:bottom w:val="single" w:sz="4" w:space="0" w:color="auto"/>
              <w:right w:val="single" w:sz="4" w:space="0" w:color="auto"/>
            </w:tcBorders>
            <w:shd w:val="clear" w:color="auto" w:fill="auto"/>
            <w:noWrap/>
            <w:vAlign w:val="bottom"/>
          </w:tcPr>
          <w:p w14:paraId="73B89113" w14:textId="05AD0698" w:rsidR="003E757C" w:rsidRPr="00D53952" w:rsidRDefault="00EE3668" w:rsidP="002E2046">
            <w:pPr>
              <w:rPr>
                <w:rFonts w:ascii="Arial" w:hAnsi="Arial" w:cs="Arial"/>
                <w:color w:val="000000"/>
                <w:sz w:val="22"/>
                <w:szCs w:val="22"/>
              </w:rPr>
            </w:pPr>
            <w:r>
              <w:rPr>
                <w:rFonts w:ascii="Arial" w:hAnsi="Arial" w:cs="Arial"/>
                <w:color w:val="000000"/>
                <w:sz w:val="22"/>
                <w:szCs w:val="22"/>
              </w:rPr>
              <w:t>5 000,-</w:t>
            </w:r>
          </w:p>
        </w:tc>
        <w:tc>
          <w:tcPr>
            <w:tcW w:w="1704" w:type="dxa"/>
            <w:tcBorders>
              <w:top w:val="nil"/>
              <w:left w:val="nil"/>
              <w:bottom w:val="single" w:sz="4" w:space="0" w:color="auto"/>
              <w:right w:val="single" w:sz="4" w:space="0" w:color="auto"/>
            </w:tcBorders>
            <w:shd w:val="clear" w:color="auto" w:fill="auto"/>
            <w:noWrap/>
            <w:vAlign w:val="bottom"/>
          </w:tcPr>
          <w:p w14:paraId="0AA26F8E" w14:textId="17BC7DC4" w:rsidR="003E757C" w:rsidRPr="00D53952" w:rsidRDefault="00EE3668" w:rsidP="002E2046">
            <w:pPr>
              <w:rPr>
                <w:rFonts w:ascii="Arial" w:hAnsi="Arial" w:cs="Arial"/>
                <w:color w:val="000000"/>
                <w:sz w:val="22"/>
                <w:szCs w:val="22"/>
              </w:rPr>
            </w:pPr>
            <w:r>
              <w:rPr>
                <w:rFonts w:ascii="Arial" w:hAnsi="Arial" w:cs="Arial"/>
                <w:color w:val="000000"/>
                <w:sz w:val="22"/>
                <w:szCs w:val="22"/>
              </w:rPr>
              <w:t>1 050,-</w:t>
            </w:r>
          </w:p>
        </w:tc>
        <w:tc>
          <w:tcPr>
            <w:tcW w:w="2126" w:type="dxa"/>
            <w:tcBorders>
              <w:top w:val="nil"/>
              <w:left w:val="nil"/>
              <w:bottom w:val="single" w:sz="4" w:space="0" w:color="auto"/>
              <w:right w:val="single" w:sz="8" w:space="0" w:color="auto"/>
            </w:tcBorders>
            <w:shd w:val="clear" w:color="auto" w:fill="auto"/>
            <w:noWrap/>
            <w:vAlign w:val="bottom"/>
          </w:tcPr>
          <w:p w14:paraId="149E528F" w14:textId="78C164E7" w:rsidR="003E757C" w:rsidRPr="00D53952" w:rsidRDefault="00EE3668" w:rsidP="002E2046">
            <w:pPr>
              <w:rPr>
                <w:rFonts w:ascii="Arial" w:hAnsi="Arial" w:cs="Arial"/>
                <w:color w:val="000000"/>
                <w:sz w:val="22"/>
                <w:szCs w:val="22"/>
              </w:rPr>
            </w:pPr>
            <w:r>
              <w:rPr>
                <w:rFonts w:ascii="Arial" w:hAnsi="Arial" w:cs="Arial"/>
                <w:color w:val="000000"/>
                <w:sz w:val="22"/>
                <w:szCs w:val="22"/>
              </w:rPr>
              <w:t>6 050,-</w:t>
            </w:r>
          </w:p>
        </w:tc>
      </w:tr>
      <w:tr w:rsidR="007D2E7A" w:rsidRPr="00D53952" w14:paraId="0F774043"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58A113AB" w14:textId="4883C2FB" w:rsidR="007D2E7A" w:rsidRPr="004D53A6" w:rsidRDefault="007D2E7A" w:rsidP="002E2046">
            <w:pPr>
              <w:jc w:val="both"/>
              <w:rPr>
                <w:rFonts w:ascii="Arial" w:hAnsi="Arial" w:cs="Arial"/>
                <w:b/>
                <w:color w:val="000000"/>
                <w:sz w:val="22"/>
                <w:szCs w:val="22"/>
              </w:rPr>
            </w:pPr>
            <w:r w:rsidRPr="004D53A6">
              <w:rPr>
                <w:rFonts w:ascii="Arial" w:hAnsi="Arial" w:cs="Arial"/>
                <w:b/>
                <w:color w:val="000000"/>
                <w:sz w:val="22"/>
                <w:szCs w:val="22"/>
              </w:rPr>
              <w:t>SO3</w:t>
            </w:r>
          </w:p>
        </w:tc>
        <w:tc>
          <w:tcPr>
            <w:tcW w:w="2175" w:type="dxa"/>
            <w:tcBorders>
              <w:top w:val="nil"/>
              <w:left w:val="nil"/>
              <w:bottom w:val="single" w:sz="4" w:space="0" w:color="auto"/>
              <w:right w:val="single" w:sz="4" w:space="0" w:color="auto"/>
            </w:tcBorders>
            <w:shd w:val="clear" w:color="auto" w:fill="auto"/>
            <w:noWrap/>
            <w:vAlign w:val="bottom"/>
          </w:tcPr>
          <w:p w14:paraId="367C72A5" w14:textId="22E4FFAE" w:rsidR="007D2E7A" w:rsidRPr="00D53952" w:rsidRDefault="00EE3668" w:rsidP="002E2046">
            <w:pPr>
              <w:rPr>
                <w:rFonts w:ascii="Arial" w:hAnsi="Arial" w:cs="Arial"/>
                <w:color w:val="000000"/>
                <w:sz w:val="22"/>
                <w:szCs w:val="22"/>
              </w:rPr>
            </w:pPr>
            <w:r>
              <w:rPr>
                <w:rFonts w:ascii="Arial" w:hAnsi="Arial" w:cs="Arial"/>
                <w:color w:val="000000"/>
                <w:sz w:val="22"/>
                <w:szCs w:val="22"/>
              </w:rPr>
              <w:t>5 000,-</w:t>
            </w:r>
          </w:p>
        </w:tc>
        <w:tc>
          <w:tcPr>
            <w:tcW w:w="1704" w:type="dxa"/>
            <w:tcBorders>
              <w:top w:val="nil"/>
              <w:left w:val="nil"/>
              <w:bottom w:val="single" w:sz="4" w:space="0" w:color="auto"/>
              <w:right w:val="single" w:sz="4" w:space="0" w:color="auto"/>
            </w:tcBorders>
            <w:shd w:val="clear" w:color="auto" w:fill="auto"/>
            <w:noWrap/>
            <w:vAlign w:val="bottom"/>
          </w:tcPr>
          <w:p w14:paraId="5F46F084" w14:textId="6B95AFAF" w:rsidR="007D2E7A" w:rsidRPr="00D53952" w:rsidRDefault="00EE3668" w:rsidP="002E2046">
            <w:pPr>
              <w:rPr>
                <w:rFonts w:ascii="Arial" w:hAnsi="Arial" w:cs="Arial"/>
                <w:color w:val="000000"/>
                <w:sz w:val="22"/>
                <w:szCs w:val="22"/>
              </w:rPr>
            </w:pPr>
            <w:r>
              <w:rPr>
                <w:rFonts w:ascii="Arial" w:hAnsi="Arial" w:cs="Arial"/>
                <w:color w:val="000000"/>
                <w:sz w:val="22"/>
                <w:szCs w:val="22"/>
              </w:rPr>
              <w:t>1 050,-</w:t>
            </w:r>
          </w:p>
        </w:tc>
        <w:tc>
          <w:tcPr>
            <w:tcW w:w="2126" w:type="dxa"/>
            <w:tcBorders>
              <w:top w:val="nil"/>
              <w:left w:val="nil"/>
              <w:bottom w:val="single" w:sz="4" w:space="0" w:color="auto"/>
              <w:right w:val="single" w:sz="8" w:space="0" w:color="auto"/>
            </w:tcBorders>
            <w:shd w:val="clear" w:color="auto" w:fill="auto"/>
            <w:noWrap/>
            <w:vAlign w:val="bottom"/>
          </w:tcPr>
          <w:p w14:paraId="3F85EA38" w14:textId="7428F0E8" w:rsidR="007D2E7A" w:rsidRPr="00D53952" w:rsidRDefault="00EE3668" w:rsidP="002E2046">
            <w:pPr>
              <w:rPr>
                <w:rFonts w:ascii="Arial" w:hAnsi="Arial" w:cs="Arial"/>
                <w:color w:val="000000"/>
                <w:sz w:val="22"/>
                <w:szCs w:val="22"/>
              </w:rPr>
            </w:pPr>
            <w:r>
              <w:rPr>
                <w:rFonts w:ascii="Arial" w:hAnsi="Arial" w:cs="Arial"/>
                <w:color w:val="000000"/>
                <w:sz w:val="22"/>
                <w:szCs w:val="22"/>
              </w:rPr>
              <w:t>6 050,-</w:t>
            </w:r>
          </w:p>
        </w:tc>
      </w:tr>
      <w:tr w:rsidR="007D2E7A" w:rsidRPr="00D53952" w14:paraId="698D62ED"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75C9FB5A" w14:textId="56AC88D4" w:rsidR="007D2E7A" w:rsidRPr="004D53A6" w:rsidRDefault="007D2E7A" w:rsidP="002E2046">
            <w:pPr>
              <w:jc w:val="both"/>
              <w:rPr>
                <w:rFonts w:ascii="Arial" w:hAnsi="Arial" w:cs="Arial"/>
                <w:b/>
                <w:color w:val="000000"/>
                <w:sz w:val="22"/>
                <w:szCs w:val="22"/>
              </w:rPr>
            </w:pPr>
            <w:r w:rsidRPr="004D53A6">
              <w:rPr>
                <w:rFonts w:ascii="Arial" w:hAnsi="Arial" w:cs="Arial"/>
                <w:b/>
                <w:color w:val="000000"/>
                <w:sz w:val="22"/>
                <w:szCs w:val="22"/>
              </w:rPr>
              <w:t>SO4</w:t>
            </w:r>
          </w:p>
        </w:tc>
        <w:tc>
          <w:tcPr>
            <w:tcW w:w="2175" w:type="dxa"/>
            <w:tcBorders>
              <w:top w:val="nil"/>
              <w:left w:val="nil"/>
              <w:bottom w:val="single" w:sz="4" w:space="0" w:color="auto"/>
              <w:right w:val="single" w:sz="4" w:space="0" w:color="auto"/>
            </w:tcBorders>
            <w:shd w:val="clear" w:color="auto" w:fill="auto"/>
            <w:noWrap/>
            <w:vAlign w:val="bottom"/>
          </w:tcPr>
          <w:p w14:paraId="60BC9D23" w14:textId="1C467CD4" w:rsidR="007D2E7A" w:rsidRPr="00D53952" w:rsidRDefault="00EE3668" w:rsidP="002E2046">
            <w:pPr>
              <w:rPr>
                <w:rFonts w:ascii="Arial" w:hAnsi="Arial" w:cs="Arial"/>
                <w:color w:val="000000"/>
                <w:sz w:val="22"/>
                <w:szCs w:val="22"/>
              </w:rPr>
            </w:pPr>
            <w:r>
              <w:rPr>
                <w:rFonts w:ascii="Arial" w:hAnsi="Arial" w:cs="Arial"/>
                <w:color w:val="000000"/>
                <w:sz w:val="22"/>
                <w:szCs w:val="22"/>
              </w:rPr>
              <w:t>5 000,-</w:t>
            </w:r>
          </w:p>
        </w:tc>
        <w:tc>
          <w:tcPr>
            <w:tcW w:w="1704" w:type="dxa"/>
            <w:tcBorders>
              <w:top w:val="nil"/>
              <w:left w:val="nil"/>
              <w:bottom w:val="single" w:sz="4" w:space="0" w:color="auto"/>
              <w:right w:val="single" w:sz="4" w:space="0" w:color="auto"/>
            </w:tcBorders>
            <w:shd w:val="clear" w:color="auto" w:fill="auto"/>
            <w:noWrap/>
            <w:vAlign w:val="bottom"/>
          </w:tcPr>
          <w:p w14:paraId="3EE521DB" w14:textId="2E452DE5" w:rsidR="007D2E7A" w:rsidRPr="00D53952" w:rsidRDefault="00EE3668" w:rsidP="002E2046">
            <w:pPr>
              <w:rPr>
                <w:rFonts w:ascii="Arial" w:hAnsi="Arial" w:cs="Arial"/>
                <w:color w:val="000000"/>
                <w:sz w:val="22"/>
                <w:szCs w:val="22"/>
              </w:rPr>
            </w:pPr>
            <w:r>
              <w:rPr>
                <w:rFonts w:ascii="Arial" w:hAnsi="Arial" w:cs="Arial"/>
                <w:color w:val="000000"/>
                <w:sz w:val="22"/>
                <w:szCs w:val="22"/>
              </w:rPr>
              <w:t>1 050,-</w:t>
            </w:r>
          </w:p>
        </w:tc>
        <w:tc>
          <w:tcPr>
            <w:tcW w:w="2126" w:type="dxa"/>
            <w:tcBorders>
              <w:top w:val="nil"/>
              <w:left w:val="nil"/>
              <w:bottom w:val="single" w:sz="4" w:space="0" w:color="auto"/>
              <w:right w:val="single" w:sz="8" w:space="0" w:color="auto"/>
            </w:tcBorders>
            <w:shd w:val="clear" w:color="auto" w:fill="auto"/>
            <w:noWrap/>
            <w:vAlign w:val="bottom"/>
          </w:tcPr>
          <w:p w14:paraId="775095BD" w14:textId="7E7FEA0F" w:rsidR="007D2E7A" w:rsidRPr="00D53952" w:rsidRDefault="00EE3668" w:rsidP="002E2046">
            <w:pPr>
              <w:rPr>
                <w:rFonts w:ascii="Arial" w:hAnsi="Arial" w:cs="Arial"/>
                <w:color w:val="000000"/>
                <w:sz w:val="22"/>
                <w:szCs w:val="22"/>
              </w:rPr>
            </w:pPr>
            <w:r>
              <w:rPr>
                <w:rFonts w:ascii="Arial" w:hAnsi="Arial" w:cs="Arial"/>
                <w:color w:val="000000"/>
                <w:sz w:val="22"/>
                <w:szCs w:val="22"/>
              </w:rPr>
              <w:t>6 050,-</w:t>
            </w:r>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00650EEF"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r w:rsidR="00EE3668">
              <w:rPr>
                <w:rFonts w:ascii="Arial" w:hAnsi="Arial" w:cs="Arial"/>
                <w:b/>
                <w:bCs/>
                <w:color w:val="000000"/>
                <w:sz w:val="22"/>
                <w:szCs w:val="22"/>
              </w:rPr>
              <w:t>20 000,-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3CC7ECF8" w:rsidR="00F66E65" w:rsidRPr="00D53952" w:rsidRDefault="00EE3668" w:rsidP="002E2046">
            <w:pPr>
              <w:rPr>
                <w:rFonts w:ascii="Arial" w:hAnsi="Arial" w:cs="Arial"/>
                <w:b/>
                <w:bCs/>
                <w:color w:val="000000"/>
                <w:sz w:val="22"/>
                <w:szCs w:val="22"/>
              </w:rPr>
            </w:pPr>
            <w:r>
              <w:rPr>
                <w:rFonts w:ascii="Arial" w:hAnsi="Arial" w:cs="Arial"/>
                <w:b/>
                <w:bCs/>
                <w:color w:val="000000"/>
                <w:sz w:val="22"/>
                <w:szCs w:val="22"/>
              </w:rPr>
              <w:t>4 200,-</w:t>
            </w:r>
            <w:r w:rsidR="00F66E65"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0EF46DB1" w:rsidR="00F66E65" w:rsidRPr="00D53952" w:rsidRDefault="00EE3668" w:rsidP="002E2046">
            <w:pPr>
              <w:rPr>
                <w:rFonts w:ascii="Arial" w:hAnsi="Arial" w:cs="Arial"/>
                <w:b/>
                <w:bCs/>
                <w:color w:val="000000"/>
                <w:sz w:val="22"/>
                <w:szCs w:val="22"/>
              </w:rPr>
            </w:pPr>
            <w:r>
              <w:rPr>
                <w:rFonts w:ascii="Arial" w:hAnsi="Arial" w:cs="Arial"/>
                <w:b/>
                <w:bCs/>
                <w:color w:val="000000"/>
                <w:sz w:val="22"/>
                <w:szCs w:val="22"/>
              </w:rPr>
              <w:t>24 200,-</w:t>
            </w:r>
            <w:r w:rsidR="00F66E65" w:rsidRPr="00D53952">
              <w:rPr>
                <w:rFonts w:ascii="Arial" w:hAnsi="Arial" w:cs="Arial"/>
                <w:b/>
                <w:bCs/>
                <w:color w:val="000000"/>
                <w:sz w:val="22"/>
                <w:szCs w:val="22"/>
              </w:rPr>
              <w:t> </w:t>
            </w:r>
          </w:p>
        </w:tc>
      </w:tr>
    </w:tbl>
    <w:p w14:paraId="509042F8" w14:textId="5A703752" w:rsidR="005F687B" w:rsidRPr="00D53952" w:rsidRDefault="005F687B" w:rsidP="00BB4EEA">
      <w:pPr>
        <w:jc w:val="both"/>
        <w:rPr>
          <w:rFonts w:ascii="Arial" w:hAnsi="Arial" w:cs="Arial"/>
          <w:sz w:val="22"/>
          <w:szCs w:val="22"/>
        </w:rPr>
      </w:pPr>
    </w:p>
    <w:p w14:paraId="5440F1A1" w14:textId="77777777" w:rsidR="007C5C7F" w:rsidRPr="00D53952" w:rsidRDefault="007C5C7F" w:rsidP="002E6A02">
      <w:pPr>
        <w:spacing w:after="60"/>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43DB0BDB" w:rsidR="00B83F26" w:rsidRPr="007D2E7A" w:rsidRDefault="00DF4A58" w:rsidP="004D53A6">
      <w:pPr>
        <w:spacing w:after="60"/>
        <w:ind w:left="708"/>
        <w:jc w:val="both"/>
        <w:rPr>
          <w:rFonts w:ascii="Arial" w:hAnsi="Arial" w:cs="Arial"/>
          <w:sz w:val="22"/>
          <w:szCs w:val="22"/>
        </w:rPr>
      </w:pPr>
      <w:r w:rsidRPr="00D53952">
        <w:rPr>
          <w:rFonts w:ascii="Arial" w:hAnsi="Arial" w:cs="Arial"/>
          <w:sz w:val="22"/>
          <w:szCs w:val="22"/>
        </w:rPr>
        <w:t xml:space="preserve">Konečný příjemce: Státní pozemkový úřad, </w:t>
      </w:r>
      <w:r w:rsidR="00701D8A">
        <w:rPr>
          <w:rFonts w:ascii="Arial" w:hAnsi="Arial" w:cs="Arial"/>
          <w:sz w:val="22"/>
          <w:szCs w:val="22"/>
        </w:rPr>
        <w:t xml:space="preserve">KPÚ, </w:t>
      </w:r>
      <w:r w:rsidRPr="00EE3668">
        <w:rPr>
          <w:rFonts w:ascii="Arial" w:hAnsi="Arial" w:cs="Arial"/>
          <w:sz w:val="22"/>
          <w:szCs w:val="22"/>
        </w:rPr>
        <w:t xml:space="preserve">Pobočka </w:t>
      </w:r>
      <w:r w:rsidR="007D2E7A" w:rsidRPr="002E6A02">
        <w:rPr>
          <w:rFonts w:ascii="Arial" w:hAnsi="Arial" w:cs="Arial"/>
          <w:sz w:val="22"/>
          <w:szCs w:val="22"/>
          <w:lang w:val="en-US"/>
        </w:rPr>
        <w:t xml:space="preserve">Děčín, </w:t>
      </w:r>
      <w:r w:rsidRPr="002E6A02">
        <w:rPr>
          <w:rFonts w:ascii="Arial" w:hAnsi="Arial" w:cs="Arial"/>
          <w:sz w:val="22"/>
          <w:szCs w:val="22"/>
          <w:lang w:val="en-US"/>
        </w:rPr>
        <w:t xml:space="preserve">adresu, </w:t>
      </w:r>
      <w:r w:rsidR="007D2E7A" w:rsidRPr="002E6A02">
        <w:rPr>
          <w:rFonts w:ascii="Arial" w:hAnsi="Arial" w:cs="Arial"/>
          <w:sz w:val="22"/>
          <w:szCs w:val="22"/>
          <w:lang w:val="en-US"/>
        </w:rPr>
        <w:t xml:space="preserve">ul. 28. </w:t>
      </w:r>
      <w:r w:rsidR="00EE3668" w:rsidRPr="002E6A02">
        <w:rPr>
          <w:rFonts w:ascii="Arial" w:hAnsi="Arial" w:cs="Arial"/>
          <w:sz w:val="22"/>
          <w:szCs w:val="22"/>
          <w:lang w:val="en-US"/>
        </w:rPr>
        <w:t>ř</w:t>
      </w:r>
      <w:r w:rsidR="007D2E7A" w:rsidRPr="002E6A02">
        <w:rPr>
          <w:rFonts w:ascii="Arial" w:hAnsi="Arial" w:cs="Arial"/>
          <w:sz w:val="22"/>
          <w:szCs w:val="22"/>
          <w:lang w:val="en-US"/>
        </w:rPr>
        <w:t xml:space="preserve">íjna 979/19, </w:t>
      </w:r>
      <w:r w:rsidRPr="002E6A02">
        <w:rPr>
          <w:rFonts w:ascii="Arial" w:hAnsi="Arial" w:cs="Arial"/>
          <w:sz w:val="22"/>
          <w:szCs w:val="22"/>
          <w:lang w:val="en-US"/>
        </w:rPr>
        <w:t>PSČ</w:t>
      </w:r>
      <w:r w:rsidRPr="00EE3668">
        <w:rPr>
          <w:rFonts w:ascii="Arial" w:hAnsi="Arial" w:cs="Arial"/>
          <w:sz w:val="22"/>
          <w:szCs w:val="22"/>
        </w:rPr>
        <w:t xml:space="preserve"> </w:t>
      </w:r>
      <w:r w:rsidR="00B83F26" w:rsidRPr="00EE3668">
        <w:rPr>
          <w:rFonts w:ascii="Arial" w:hAnsi="Arial" w:cs="Arial"/>
          <w:sz w:val="22"/>
          <w:szCs w:val="22"/>
        </w:rPr>
        <w:t xml:space="preserve"> </w:t>
      </w:r>
      <w:r w:rsidR="007D2E7A" w:rsidRPr="00EE3668">
        <w:rPr>
          <w:rFonts w:ascii="Arial" w:hAnsi="Arial" w:cs="Arial"/>
          <w:sz w:val="22"/>
          <w:szCs w:val="22"/>
        </w:rPr>
        <w:t>405 02  Děčín I</w:t>
      </w:r>
    </w:p>
    <w:p w14:paraId="0919F2E5" w14:textId="156FB9BA" w:rsidR="00B83F26" w:rsidRPr="007D2E7A" w:rsidRDefault="00B83F26" w:rsidP="00BB4EEA">
      <w:pPr>
        <w:numPr>
          <w:ilvl w:val="0"/>
          <w:numId w:val="19"/>
        </w:numPr>
        <w:spacing w:before="60" w:after="60"/>
        <w:jc w:val="both"/>
        <w:rPr>
          <w:rFonts w:ascii="Arial" w:hAnsi="Arial" w:cs="Arial"/>
          <w:sz w:val="22"/>
          <w:szCs w:val="22"/>
        </w:rPr>
      </w:pPr>
      <w:r w:rsidRPr="007D2E7A">
        <w:rPr>
          <w:rFonts w:ascii="Arial" w:hAnsi="Arial" w:cs="Arial"/>
          <w:sz w:val="22"/>
          <w:szCs w:val="22"/>
        </w:rPr>
        <w:t xml:space="preserve"> </w:t>
      </w:r>
      <w:r w:rsidR="00AB6118" w:rsidRPr="007D2E7A">
        <w:rPr>
          <w:rFonts w:ascii="Arial" w:hAnsi="Arial" w:cs="Arial"/>
          <w:sz w:val="22"/>
          <w:szCs w:val="22"/>
        </w:rPr>
        <w:tab/>
      </w:r>
      <w:r w:rsidRPr="007D2E7A">
        <w:rPr>
          <w:rFonts w:ascii="Arial" w:hAnsi="Arial" w:cs="Arial"/>
          <w:sz w:val="22"/>
          <w:szCs w:val="22"/>
        </w:rPr>
        <w:t xml:space="preserve">Splatnost faktury bude </w:t>
      </w:r>
      <w:r w:rsidR="008E5BF1" w:rsidRPr="007D2E7A">
        <w:rPr>
          <w:rFonts w:ascii="Arial" w:hAnsi="Arial" w:cs="Arial"/>
          <w:sz w:val="22"/>
          <w:szCs w:val="22"/>
        </w:rPr>
        <w:t>30</w:t>
      </w:r>
      <w:r w:rsidRPr="007D2E7A">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lastRenderedPageBreak/>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564BE1BF"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 xml:space="preserve">Při nedodržení povinností zhotovitele vyplývajících z ustanovení této smlouvy se sjednává smluvní pokuta </w:t>
      </w:r>
      <w:r w:rsidRPr="007D2E7A">
        <w:rPr>
          <w:rFonts w:ascii="Arial" w:hAnsi="Arial" w:cs="Arial"/>
          <w:sz w:val="22"/>
          <w:szCs w:val="22"/>
        </w:rPr>
        <w:t>ve výši</w:t>
      </w:r>
      <w:r w:rsidR="00FB40B2" w:rsidRPr="007D2E7A">
        <w:rPr>
          <w:rFonts w:ascii="Arial" w:hAnsi="Arial" w:cs="Arial"/>
          <w:sz w:val="22"/>
          <w:szCs w:val="22"/>
        </w:rPr>
        <w:t xml:space="preserve"> </w:t>
      </w:r>
      <w:bookmarkStart w:id="1" w:name="_Hlk16671874"/>
      <w:r w:rsidR="00024245" w:rsidRPr="004D53A6">
        <w:rPr>
          <w:rFonts w:ascii="Arial" w:hAnsi="Arial" w:cs="Arial"/>
          <w:b/>
          <w:sz w:val="22"/>
          <w:szCs w:val="22"/>
          <w:lang w:val="en-US"/>
        </w:rPr>
        <w:t xml:space="preserve">2 500 </w:t>
      </w:r>
      <w:bookmarkEnd w:id="1"/>
      <w:r w:rsidR="00024245" w:rsidRPr="007D2E7A">
        <w:rPr>
          <w:rFonts w:ascii="Arial" w:hAnsi="Arial" w:cs="Arial"/>
          <w:sz w:val="22"/>
          <w:szCs w:val="22"/>
        </w:rPr>
        <w:t>Kč</w:t>
      </w:r>
      <w:r w:rsidR="00024245" w:rsidRPr="00D53952">
        <w:rPr>
          <w:rFonts w:ascii="Arial" w:hAnsi="Arial" w:cs="Arial"/>
          <w:sz w:val="22"/>
          <w:szCs w:val="22"/>
        </w:rPr>
        <w:t xml:space="preserve"> </w:t>
      </w:r>
      <w:r w:rsidRPr="00D53952">
        <w:rPr>
          <w:rFonts w:ascii="Arial" w:hAnsi="Arial" w:cs="Arial"/>
          <w:sz w:val="22"/>
          <w:szCs w:val="22"/>
        </w:rPr>
        <w:t>za kaž</w:t>
      </w:r>
      <w:r w:rsidR="00571FFD" w:rsidRPr="00D53952">
        <w:rPr>
          <w:rFonts w:ascii="Arial" w:hAnsi="Arial" w:cs="Arial"/>
          <w:sz w:val="22"/>
          <w:szCs w:val="22"/>
        </w:rPr>
        <w:t xml:space="preserve">dý </w:t>
      </w:r>
      <w:r w:rsidR="00752BF7" w:rsidRPr="00752BF7">
        <w:rPr>
          <w:rStyle w:val="Siln"/>
          <w:rFonts w:ascii="Arial" w:hAnsi="Arial" w:cs="Arial"/>
          <w:b w:val="0"/>
          <w:sz w:val="22"/>
          <w:szCs w:val="22"/>
        </w:rPr>
        <w:t>za každý jednotlivý případ porušení povinnosti zhotovitele</w:t>
      </w:r>
      <w:r w:rsidR="00701D8A" w:rsidRPr="00752BF7">
        <w:rPr>
          <w:rFonts w:ascii="Arial" w:hAnsi="Arial" w:cs="Arial"/>
          <w:b/>
          <w:sz w:val="22"/>
          <w:szCs w:val="22"/>
        </w:rPr>
        <w:t xml:space="preserve">. </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1B20FBBA"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do </w:t>
      </w:r>
      <w:r w:rsidR="007D2E7A">
        <w:rPr>
          <w:rStyle w:val="l-L2Char"/>
          <w:rFonts w:cs="Arial"/>
          <w:szCs w:val="22"/>
        </w:rPr>
        <w:t>5 let ode dne podpisu smlouvy.</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lastRenderedPageBreak/>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7D2E7A"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 xml:space="preserve">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w:t>
      </w:r>
      <w:r w:rsidRPr="007D2E7A">
        <w:rPr>
          <w:rFonts w:ascii="Arial" w:hAnsi="Arial" w:cs="Arial"/>
          <w:sz w:val="22"/>
          <w:szCs w:val="22"/>
          <w:lang w:val="x-none"/>
        </w:rPr>
        <w:t>k uveřejnění prostřednictvím registru smluv Objednatel</w:t>
      </w:r>
      <w:r w:rsidRPr="007D2E7A">
        <w:rPr>
          <w:rFonts w:ascii="Arial" w:hAnsi="Arial" w:cs="Arial"/>
          <w:sz w:val="22"/>
          <w:szCs w:val="22"/>
        </w:rPr>
        <w:t>.</w:t>
      </w:r>
      <w:r w:rsidR="000571AA" w:rsidRPr="007D2E7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4D53A6" w:rsidRDefault="00CB3BB5" w:rsidP="00AB0C9F">
      <w:pPr>
        <w:pStyle w:val="Odstavecseseznamem"/>
        <w:numPr>
          <w:ilvl w:val="0"/>
          <w:numId w:val="10"/>
        </w:numPr>
        <w:spacing w:line="276" w:lineRule="auto"/>
        <w:ind w:left="567" w:hanging="567"/>
        <w:jc w:val="both"/>
        <w:rPr>
          <w:rFonts w:ascii="Arial" w:hAnsi="Arial" w:cs="Arial"/>
          <w:sz w:val="22"/>
          <w:szCs w:val="22"/>
        </w:rPr>
      </w:pPr>
      <w:r w:rsidRPr="004D53A6">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7D2E7A">
        <w:rPr>
          <w:rFonts w:ascii="Arial" w:hAnsi="Arial" w:cs="Arial"/>
          <w:bCs/>
          <w:sz w:val="22"/>
          <w:szCs w:val="22"/>
        </w:rPr>
        <w:t>V průběhu zhotovování díla, není zhotovitel oprávněn poskytovat výsledky činnosti jiným osobám. Zhotovitel se zavazuje během plnění smlouvy (zhotovování předmětu díla apod.)</w:t>
      </w:r>
      <w:r w:rsidRPr="00D53952">
        <w:rPr>
          <w:rFonts w:ascii="Arial" w:hAnsi="Arial" w:cs="Arial"/>
          <w:bCs/>
          <w:sz w:val="22"/>
          <w:szCs w:val="22"/>
        </w:rPr>
        <w:t xml:space="preserve">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w:t>
      </w:r>
      <w:r w:rsidRPr="00D53952">
        <w:rPr>
          <w:rFonts w:ascii="Arial" w:hAnsi="Arial" w:cs="Arial"/>
          <w:sz w:val="22"/>
          <w:szCs w:val="22"/>
        </w:rPr>
        <w:lastRenderedPageBreak/>
        <w:t xml:space="preserve">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2D03DB4C"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0800B659" w14:textId="2E105570" w:rsidR="00935646" w:rsidRPr="00935646" w:rsidRDefault="00935646" w:rsidP="00BB4EEA">
      <w:pPr>
        <w:pStyle w:val="Odstavecseseznamem"/>
        <w:numPr>
          <w:ilvl w:val="0"/>
          <w:numId w:val="10"/>
        </w:numPr>
        <w:spacing w:line="276" w:lineRule="auto"/>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5864A6D6"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moc</w:t>
      </w:r>
      <w:r w:rsidR="009736F8" w:rsidRPr="00D53952">
        <w:rPr>
          <w:rFonts w:ascii="Arial" w:hAnsi="Arial" w:cs="Arial"/>
          <w:i/>
          <w:sz w:val="22"/>
          <w:szCs w:val="22"/>
          <w:lang w:val="en-US"/>
        </w:rPr>
        <w:t xml:space="preserve"> ze dne</w:t>
      </w:r>
      <w:r w:rsidRPr="00D53952">
        <w:rPr>
          <w:rFonts w:ascii="Arial" w:hAnsi="Arial" w:cs="Arial"/>
          <w:i/>
          <w:sz w:val="22"/>
          <w:szCs w:val="22"/>
          <w:lang w:val="en-US"/>
        </w:rPr>
        <w:t xml:space="preserve"> </w:t>
      </w:r>
      <w:r w:rsidR="00DA08F3">
        <w:rPr>
          <w:rFonts w:ascii="Arial" w:hAnsi="Arial" w:cs="Arial"/>
          <w:i/>
          <w:sz w:val="22"/>
          <w:szCs w:val="22"/>
          <w:lang w:val="en-US"/>
        </w:rPr>
        <w:t>29.6.2020</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04EEFEF" w14:textId="1C1DA3A1" w:rsidR="00B83F26" w:rsidRPr="00D53952" w:rsidRDefault="00B83F26" w:rsidP="00B83F26">
      <w:pPr>
        <w:jc w:val="both"/>
        <w:rPr>
          <w:rFonts w:ascii="Arial" w:hAnsi="Arial" w:cs="Arial"/>
          <w:b/>
          <w:sz w:val="22"/>
          <w:szCs w:val="22"/>
        </w:rPr>
      </w:pPr>
      <w:r w:rsidRPr="00D53952">
        <w:rPr>
          <w:rFonts w:ascii="Arial" w:hAnsi="Arial" w:cs="Arial"/>
          <w:sz w:val="22"/>
          <w:szCs w:val="22"/>
        </w:rPr>
        <w:t>V</w:t>
      </w:r>
      <w:r w:rsidR="00DA08F3">
        <w:rPr>
          <w:rFonts w:ascii="Arial" w:hAnsi="Arial" w:cs="Arial"/>
          <w:sz w:val="22"/>
          <w:szCs w:val="22"/>
        </w:rPr>
        <w:t xml:space="preserve"> Děčíně </w:t>
      </w:r>
      <w:r w:rsidRPr="00D53952">
        <w:rPr>
          <w:rFonts w:ascii="Arial" w:hAnsi="Arial" w:cs="Arial"/>
          <w:sz w:val="22"/>
          <w:szCs w:val="22"/>
        </w:rPr>
        <w:t xml:space="preserve">dne  </w:t>
      </w:r>
      <w:r w:rsidR="00DA08F3">
        <w:rPr>
          <w:rFonts w:ascii="Arial" w:hAnsi="Arial" w:cs="Arial"/>
          <w:sz w:val="22"/>
          <w:szCs w:val="22"/>
        </w:rPr>
        <w:t>29.6.2020</w:t>
      </w:r>
      <w:r w:rsidR="00415179">
        <w:rPr>
          <w:rFonts w:ascii="Arial" w:hAnsi="Arial" w:cs="Arial"/>
          <w:sz w:val="22"/>
          <w:szCs w:val="22"/>
        </w:rPr>
        <w:tab/>
      </w:r>
      <w:r w:rsidR="00415179">
        <w:rPr>
          <w:rFonts w:ascii="Arial" w:hAnsi="Arial" w:cs="Arial"/>
          <w:sz w:val="22"/>
          <w:szCs w:val="22"/>
        </w:rPr>
        <w:tab/>
      </w:r>
      <w:r w:rsidR="00415179">
        <w:rPr>
          <w:rFonts w:ascii="Arial" w:hAnsi="Arial" w:cs="Arial"/>
          <w:sz w:val="22"/>
          <w:szCs w:val="22"/>
        </w:rPr>
        <w:tab/>
      </w:r>
      <w:r w:rsidR="00415179">
        <w:rPr>
          <w:rFonts w:ascii="Arial" w:hAnsi="Arial" w:cs="Arial"/>
          <w:sz w:val="22"/>
          <w:szCs w:val="22"/>
        </w:rPr>
        <w:tab/>
      </w:r>
      <w:r w:rsidR="00415179">
        <w:rPr>
          <w:rFonts w:ascii="Arial" w:hAnsi="Arial" w:cs="Arial"/>
          <w:sz w:val="22"/>
          <w:szCs w:val="22"/>
        </w:rPr>
        <w:tab/>
        <w:t>v Praze dne 23.6.2020</w:t>
      </w:r>
      <w:bookmarkStart w:id="2" w:name="_GoBack"/>
      <w:bookmarkEnd w:id="2"/>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77777777" w:rsidR="004907AC" w:rsidRPr="00D53952" w:rsidRDefault="004907AC"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7777777" w:rsidR="00B83F26" w:rsidRPr="00D53952" w:rsidRDefault="00B83F26" w:rsidP="001A4873">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6A70F205" w14:textId="5115AC9E" w:rsidR="007D2E7A" w:rsidRDefault="00B83F26" w:rsidP="005077E5">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007D2E7A">
        <w:rPr>
          <w:rFonts w:ascii="Arial" w:hAnsi="Arial" w:cs="Arial"/>
          <w:b w:val="0"/>
          <w:sz w:val="22"/>
          <w:szCs w:val="22"/>
        </w:rPr>
        <w:t>Ing. Jitka Blehová</w:t>
      </w:r>
      <w:r w:rsidR="00F67339">
        <w:rPr>
          <w:rFonts w:ascii="Arial" w:hAnsi="Arial" w:cs="Arial"/>
          <w:b w:val="0"/>
          <w:sz w:val="22"/>
          <w:szCs w:val="22"/>
        </w:rPr>
        <w:t xml:space="preserve">                                               </w:t>
      </w:r>
      <w:r w:rsidR="00DA08F3">
        <w:rPr>
          <w:rFonts w:ascii="Arial" w:hAnsi="Arial" w:cs="Arial"/>
          <w:b w:val="0"/>
          <w:sz w:val="22"/>
          <w:szCs w:val="22"/>
        </w:rPr>
        <w:t>xxxxxxxx</w:t>
      </w:r>
    </w:p>
    <w:p w14:paraId="1F471719" w14:textId="2C3CEBE4" w:rsidR="00893A83" w:rsidRPr="00D53952" w:rsidRDefault="007D2E7A" w:rsidP="005077E5">
      <w:pPr>
        <w:pStyle w:val="Zkladntext"/>
        <w:tabs>
          <w:tab w:val="left" w:pos="426"/>
        </w:tabs>
        <w:spacing w:line="276" w:lineRule="auto"/>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F67339">
        <w:rPr>
          <w:rFonts w:ascii="Arial" w:hAnsi="Arial" w:cs="Arial"/>
          <w:b w:val="0"/>
          <w:sz w:val="22"/>
          <w:szCs w:val="22"/>
        </w:rPr>
        <w:t>v</w:t>
      </w:r>
      <w:r>
        <w:rPr>
          <w:rFonts w:ascii="Arial" w:hAnsi="Arial" w:cs="Arial"/>
          <w:b w:val="0"/>
          <w:sz w:val="22"/>
          <w:szCs w:val="22"/>
        </w:rPr>
        <w:t>edoucí Pobočky Děčín</w:t>
      </w:r>
      <w:r>
        <w:rPr>
          <w:rFonts w:ascii="Arial" w:hAnsi="Arial" w:cs="Arial"/>
          <w:b w:val="0"/>
          <w:sz w:val="22"/>
          <w:szCs w:val="22"/>
        </w:rPr>
        <w:tab/>
      </w:r>
      <w:r w:rsidR="00B83F26" w:rsidRPr="00D53952">
        <w:rPr>
          <w:rFonts w:ascii="Arial" w:hAnsi="Arial" w:cs="Arial"/>
          <w:b w:val="0"/>
          <w:sz w:val="22"/>
          <w:szCs w:val="22"/>
        </w:rPr>
        <w:tab/>
      </w:r>
      <w:r w:rsidR="00B83F26" w:rsidRPr="00D53952">
        <w:rPr>
          <w:rFonts w:ascii="Arial" w:hAnsi="Arial" w:cs="Arial"/>
          <w:b w:val="0"/>
          <w:sz w:val="22"/>
          <w:szCs w:val="22"/>
        </w:rPr>
        <w:tab/>
        <w:t xml:space="preserve">    </w:t>
      </w:r>
      <w:r w:rsidR="00F67339">
        <w:rPr>
          <w:rFonts w:ascii="Arial" w:hAnsi="Arial" w:cs="Arial"/>
          <w:b w:val="0"/>
          <w:sz w:val="22"/>
          <w:szCs w:val="22"/>
        </w:rPr>
        <w:t xml:space="preserve"> </w:t>
      </w:r>
      <w:r w:rsidR="00B83F26" w:rsidRPr="00D53952">
        <w:rPr>
          <w:rFonts w:ascii="Arial" w:hAnsi="Arial" w:cs="Arial"/>
          <w:b w:val="0"/>
          <w:sz w:val="22"/>
          <w:szCs w:val="22"/>
        </w:rPr>
        <w:t xml:space="preserve"> </w:t>
      </w:r>
      <w:r w:rsidR="00F67339">
        <w:rPr>
          <w:rFonts w:ascii="Arial" w:hAnsi="Arial" w:cs="Arial"/>
          <w:b w:val="0"/>
          <w:sz w:val="22"/>
          <w:szCs w:val="22"/>
        </w:rPr>
        <w:t>ředitel divize 02</w:t>
      </w:r>
    </w:p>
    <w:p w14:paraId="054DD68E" w14:textId="77777777" w:rsidR="003B7D9D" w:rsidRPr="00D53952" w:rsidRDefault="003B7D9D" w:rsidP="005077E5">
      <w:pPr>
        <w:pStyle w:val="Zkladntext"/>
        <w:tabs>
          <w:tab w:val="left" w:pos="426"/>
        </w:tabs>
        <w:spacing w:line="276" w:lineRule="auto"/>
        <w:rPr>
          <w:rFonts w:ascii="Arial" w:hAnsi="Arial" w:cs="Arial"/>
          <w:b w:val="0"/>
          <w:sz w:val="22"/>
          <w:szCs w:val="22"/>
        </w:rPr>
      </w:pPr>
    </w:p>
    <w:p w14:paraId="4A602808" w14:textId="7BD52647" w:rsidR="003B7D9D" w:rsidRPr="003B7D9D" w:rsidRDefault="003B7D9D" w:rsidP="004D53A6">
      <w:pPr>
        <w:pStyle w:val="Zkladntext"/>
        <w:tabs>
          <w:tab w:val="left" w:pos="426"/>
        </w:tabs>
        <w:spacing w:line="276" w:lineRule="auto"/>
      </w:pPr>
    </w:p>
    <w:sectPr w:rsidR="003B7D9D" w:rsidRPr="003B7D9D" w:rsidSect="00532BB1">
      <w:footerReference w:type="even" r:id="rId11"/>
      <w:footerReference w:type="default" r:id="rId12"/>
      <w:headerReference w:type="first" r:id="rId13"/>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AC7D" w14:textId="77777777" w:rsidR="00B36F82" w:rsidRDefault="00B36F82" w:rsidP="00B83F26">
      <w:r>
        <w:separator/>
      </w:r>
    </w:p>
  </w:endnote>
  <w:endnote w:type="continuationSeparator" w:id="0">
    <w:p w14:paraId="0FCAD0E6" w14:textId="77777777" w:rsidR="00B36F82" w:rsidRDefault="00B36F82"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98E0" w14:textId="77777777" w:rsidR="00B36F82" w:rsidRDefault="00B36F82" w:rsidP="00B83F26">
      <w:r>
        <w:separator/>
      </w:r>
    </w:p>
  </w:footnote>
  <w:footnote w:type="continuationSeparator" w:id="0">
    <w:p w14:paraId="56863E43" w14:textId="77777777" w:rsidR="00B36F82" w:rsidRDefault="00B36F82"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316A" w14:textId="41E0BD4C" w:rsidR="000C4B33" w:rsidRPr="00D53952" w:rsidRDefault="00450827" w:rsidP="00DD34EC">
    <w:pPr>
      <w:pStyle w:val="Zhlav"/>
      <w:rPr>
        <w:rFonts w:ascii="Arial" w:hAnsi="Arial" w:cs="Arial"/>
        <w:sz w:val="22"/>
        <w:szCs w:val="22"/>
      </w:rPr>
    </w:pPr>
    <w:r w:rsidRPr="00D53952">
      <w:rPr>
        <w:rFonts w:ascii="Arial" w:hAnsi="Arial" w:cs="Arial"/>
        <w:sz w:val="22"/>
        <w:szCs w:val="22"/>
      </w:rPr>
      <w:t xml:space="preserve">                                                                                               Č</w:t>
    </w:r>
    <w:r w:rsidR="000C4B33" w:rsidRPr="00D53952">
      <w:rPr>
        <w:rFonts w:ascii="Arial" w:hAnsi="Arial" w:cs="Arial"/>
        <w:sz w:val="22"/>
        <w:szCs w:val="22"/>
      </w:rPr>
      <w:t>.j. objednatele:</w:t>
    </w:r>
    <w:r w:rsidR="00765856">
      <w:rPr>
        <w:rFonts w:ascii="Arial" w:hAnsi="Arial" w:cs="Arial"/>
        <w:sz w:val="22"/>
        <w:szCs w:val="22"/>
      </w:rPr>
      <w:t xml:space="preserve"> </w:t>
    </w:r>
    <w:r w:rsidR="00765856" w:rsidRPr="00765856">
      <w:rPr>
        <w:rFonts w:ascii="Arial" w:hAnsi="Arial" w:cs="Arial"/>
        <w:sz w:val="22"/>
        <w:szCs w:val="22"/>
      </w:rPr>
      <w:t>469-2020-508202</w:t>
    </w:r>
  </w:p>
  <w:p w14:paraId="0FE1921E" w14:textId="05196D77" w:rsidR="00012340" w:rsidRDefault="000C4B33" w:rsidP="00DD34EC">
    <w:pPr>
      <w:pStyle w:val="Zhlav"/>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F897618"/>
    <w:multiLevelType w:val="hybridMultilevel"/>
    <w:tmpl w:val="04DCE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4"/>
  </w:num>
  <w:num w:numId="5">
    <w:abstractNumId w:val="1"/>
  </w:num>
  <w:num w:numId="6">
    <w:abstractNumId w:val="3"/>
  </w:num>
  <w:num w:numId="7">
    <w:abstractNumId w:val="12"/>
  </w:num>
  <w:num w:numId="8">
    <w:abstractNumId w:val="21"/>
  </w:num>
  <w:num w:numId="9">
    <w:abstractNumId w:val="25"/>
  </w:num>
  <w:num w:numId="10">
    <w:abstractNumId w:val="35"/>
  </w:num>
  <w:num w:numId="11">
    <w:abstractNumId w:val="22"/>
  </w:num>
  <w:num w:numId="12">
    <w:abstractNumId w:val="36"/>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0"/>
  </w:num>
  <w:num w:numId="19">
    <w:abstractNumId w:val="19"/>
  </w:num>
  <w:num w:numId="20">
    <w:abstractNumId w:val="7"/>
  </w:num>
  <w:num w:numId="21">
    <w:abstractNumId w:val="5"/>
  </w:num>
  <w:num w:numId="22">
    <w:abstractNumId w:val="11"/>
  </w:num>
  <w:num w:numId="23">
    <w:abstractNumId w:val="17"/>
  </w:num>
  <w:num w:numId="24">
    <w:abstractNumId w:val="14"/>
  </w:num>
  <w:num w:numId="25">
    <w:abstractNumId w:val="37"/>
  </w:num>
  <w:num w:numId="26">
    <w:abstractNumId w:val="26"/>
  </w:num>
  <w:num w:numId="27">
    <w:abstractNumId w:val="30"/>
  </w:num>
  <w:num w:numId="28">
    <w:abstractNumId w:val="9"/>
  </w:num>
  <w:num w:numId="29">
    <w:abstractNumId w:val="23"/>
  </w:num>
  <w:num w:numId="30">
    <w:abstractNumId w:val="24"/>
  </w:num>
  <w:num w:numId="31">
    <w:abstractNumId w:val="34"/>
  </w:num>
  <w:num w:numId="32">
    <w:abstractNumId w:val="33"/>
  </w:num>
  <w:num w:numId="33">
    <w:abstractNumId w:val="6"/>
  </w:num>
  <w:num w:numId="34">
    <w:abstractNumId w:val="27"/>
  </w:num>
  <w:num w:numId="35">
    <w:abstractNumId w:val="32"/>
  </w:num>
  <w:num w:numId="36">
    <w:abstractNumId w:val="28"/>
  </w:num>
  <w:num w:numId="37">
    <w:abstractNumId w:val="2"/>
  </w:num>
  <w:num w:numId="38">
    <w:abstractNumId w:val="13"/>
  </w:num>
  <w:num w:numId="39">
    <w:abstractNumId w:val="29"/>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87A0A"/>
    <w:rsid w:val="00090512"/>
    <w:rsid w:val="00093C5B"/>
    <w:rsid w:val="000B3316"/>
    <w:rsid w:val="000B3EB9"/>
    <w:rsid w:val="000B47D7"/>
    <w:rsid w:val="000C4B33"/>
    <w:rsid w:val="000E6467"/>
    <w:rsid w:val="000F1247"/>
    <w:rsid w:val="00126A2D"/>
    <w:rsid w:val="0012753E"/>
    <w:rsid w:val="001348A2"/>
    <w:rsid w:val="00165F4C"/>
    <w:rsid w:val="00167C3A"/>
    <w:rsid w:val="00181A77"/>
    <w:rsid w:val="00185DB2"/>
    <w:rsid w:val="001A4873"/>
    <w:rsid w:val="001A5183"/>
    <w:rsid w:val="001D363B"/>
    <w:rsid w:val="001D6745"/>
    <w:rsid w:val="001E4DC2"/>
    <w:rsid w:val="001E6314"/>
    <w:rsid w:val="001F43CE"/>
    <w:rsid w:val="00206E65"/>
    <w:rsid w:val="002112DC"/>
    <w:rsid w:val="00213D92"/>
    <w:rsid w:val="0021725F"/>
    <w:rsid w:val="002213F5"/>
    <w:rsid w:val="002233D7"/>
    <w:rsid w:val="00223F47"/>
    <w:rsid w:val="00234282"/>
    <w:rsid w:val="00254993"/>
    <w:rsid w:val="00270033"/>
    <w:rsid w:val="002876AC"/>
    <w:rsid w:val="002A41D1"/>
    <w:rsid w:val="002B171C"/>
    <w:rsid w:val="002B1C6A"/>
    <w:rsid w:val="002B264E"/>
    <w:rsid w:val="002B7370"/>
    <w:rsid w:val="002C37F5"/>
    <w:rsid w:val="002C491C"/>
    <w:rsid w:val="002C59E8"/>
    <w:rsid w:val="002E0BCE"/>
    <w:rsid w:val="002E2A05"/>
    <w:rsid w:val="002E6A02"/>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1770"/>
    <w:rsid w:val="003C703B"/>
    <w:rsid w:val="003D0CAE"/>
    <w:rsid w:val="003D0FED"/>
    <w:rsid w:val="003E6377"/>
    <w:rsid w:val="003E757C"/>
    <w:rsid w:val="00415179"/>
    <w:rsid w:val="00430EE4"/>
    <w:rsid w:val="0043121C"/>
    <w:rsid w:val="0043137E"/>
    <w:rsid w:val="004453EA"/>
    <w:rsid w:val="00445932"/>
    <w:rsid w:val="00450827"/>
    <w:rsid w:val="00457F60"/>
    <w:rsid w:val="0046360C"/>
    <w:rsid w:val="00463AB0"/>
    <w:rsid w:val="004652FB"/>
    <w:rsid w:val="004853B1"/>
    <w:rsid w:val="004907AC"/>
    <w:rsid w:val="004A5779"/>
    <w:rsid w:val="004B49E7"/>
    <w:rsid w:val="004D53A6"/>
    <w:rsid w:val="004D6A6C"/>
    <w:rsid w:val="004E2267"/>
    <w:rsid w:val="005077E5"/>
    <w:rsid w:val="0051649A"/>
    <w:rsid w:val="005178CB"/>
    <w:rsid w:val="00523990"/>
    <w:rsid w:val="00530002"/>
    <w:rsid w:val="00531C6F"/>
    <w:rsid w:val="00532BB1"/>
    <w:rsid w:val="005444EE"/>
    <w:rsid w:val="0054478C"/>
    <w:rsid w:val="00571FFD"/>
    <w:rsid w:val="00572C8B"/>
    <w:rsid w:val="00574F3E"/>
    <w:rsid w:val="00577773"/>
    <w:rsid w:val="00587429"/>
    <w:rsid w:val="005A4779"/>
    <w:rsid w:val="005C23CD"/>
    <w:rsid w:val="005D328A"/>
    <w:rsid w:val="005E3D3B"/>
    <w:rsid w:val="005F687B"/>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5149E"/>
    <w:rsid w:val="00752BF7"/>
    <w:rsid w:val="00761ABA"/>
    <w:rsid w:val="00765856"/>
    <w:rsid w:val="0076617A"/>
    <w:rsid w:val="007A798D"/>
    <w:rsid w:val="007C3ECF"/>
    <w:rsid w:val="007C5C7F"/>
    <w:rsid w:val="007C76EF"/>
    <w:rsid w:val="007D2E7A"/>
    <w:rsid w:val="007E17D6"/>
    <w:rsid w:val="007E33A0"/>
    <w:rsid w:val="007F521D"/>
    <w:rsid w:val="00814C88"/>
    <w:rsid w:val="00815E94"/>
    <w:rsid w:val="00815F47"/>
    <w:rsid w:val="00816B62"/>
    <w:rsid w:val="008362F5"/>
    <w:rsid w:val="0083782B"/>
    <w:rsid w:val="008442E9"/>
    <w:rsid w:val="00851E49"/>
    <w:rsid w:val="00854DB6"/>
    <w:rsid w:val="0085556B"/>
    <w:rsid w:val="00865AAA"/>
    <w:rsid w:val="008779A3"/>
    <w:rsid w:val="00883471"/>
    <w:rsid w:val="00893A83"/>
    <w:rsid w:val="00895C11"/>
    <w:rsid w:val="008A1D16"/>
    <w:rsid w:val="008A6DC3"/>
    <w:rsid w:val="008B33FA"/>
    <w:rsid w:val="008C6924"/>
    <w:rsid w:val="008E13A4"/>
    <w:rsid w:val="008E5BF1"/>
    <w:rsid w:val="008F3E92"/>
    <w:rsid w:val="008F7F7F"/>
    <w:rsid w:val="0090074B"/>
    <w:rsid w:val="00935646"/>
    <w:rsid w:val="00941C88"/>
    <w:rsid w:val="0094234F"/>
    <w:rsid w:val="00944D3F"/>
    <w:rsid w:val="009470ED"/>
    <w:rsid w:val="0096175E"/>
    <w:rsid w:val="009671A1"/>
    <w:rsid w:val="00971F2E"/>
    <w:rsid w:val="009736F8"/>
    <w:rsid w:val="00987DA1"/>
    <w:rsid w:val="00992D32"/>
    <w:rsid w:val="0099495F"/>
    <w:rsid w:val="009B4D42"/>
    <w:rsid w:val="009C0CA5"/>
    <w:rsid w:val="009F145A"/>
    <w:rsid w:val="00A00B86"/>
    <w:rsid w:val="00A1694B"/>
    <w:rsid w:val="00A34AFA"/>
    <w:rsid w:val="00A35BCB"/>
    <w:rsid w:val="00A375D5"/>
    <w:rsid w:val="00A45D1B"/>
    <w:rsid w:val="00A87806"/>
    <w:rsid w:val="00AB0C9F"/>
    <w:rsid w:val="00AB3F7B"/>
    <w:rsid w:val="00AB4541"/>
    <w:rsid w:val="00AB6118"/>
    <w:rsid w:val="00AC3DCD"/>
    <w:rsid w:val="00AC6FB4"/>
    <w:rsid w:val="00AD737D"/>
    <w:rsid w:val="00AF083C"/>
    <w:rsid w:val="00B0493E"/>
    <w:rsid w:val="00B21DCD"/>
    <w:rsid w:val="00B2498F"/>
    <w:rsid w:val="00B30F9A"/>
    <w:rsid w:val="00B36F82"/>
    <w:rsid w:val="00B4061D"/>
    <w:rsid w:val="00B520B5"/>
    <w:rsid w:val="00B705C1"/>
    <w:rsid w:val="00B7378A"/>
    <w:rsid w:val="00B7615A"/>
    <w:rsid w:val="00B80447"/>
    <w:rsid w:val="00B83F26"/>
    <w:rsid w:val="00B84595"/>
    <w:rsid w:val="00B95B30"/>
    <w:rsid w:val="00BA4EE1"/>
    <w:rsid w:val="00BB4EEA"/>
    <w:rsid w:val="00BC00B7"/>
    <w:rsid w:val="00BE0939"/>
    <w:rsid w:val="00BE6C6B"/>
    <w:rsid w:val="00C03C2A"/>
    <w:rsid w:val="00C16AF5"/>
    <w:rsid w:val="00C17C65"/>
    <w:rsid w:val="00C276DF"/>
    <w:rsid w:val="00C557D2"/>
    <w:rsid w:val="00C709CD"/>
    <w:rsid w:val="00C8621E"/>
    <w:rsid w:val="00C95B0E"/>
    <w:rsid w:val="00CB3BB5"/>
    <w:rsid w:val="00CB4F7C"/>
    <w:rsid w:val="00CC3E8C"/>
    <w:rsid w:val="00CE7F49"/>
    <w:rsid w:val="00CF0417"/>
    <w:rsid w:val="00CF205B"/>
    <w:rsid w:val="00D0196C"/>
    <w:rsid w:val="00D01ACB"/>
    <w:rsid w:val="00D1178B"/>
    <w:rsid w:val="00D2184E"/>
    <w:rsid w:val="00D274CE"/>
    <w:rsid w:val="00D32776"/>
    <w:rsid w:val="00D53952"/>
    <w:rsid w:val="00D5611A"/>
    <w:rsid w:val="00D64398"/>
    <w:rsid w:val="00D773E1"/>
    <w:rsid w:val="00D90CCC"/>
    <w:rsid w:val="00D91798"/>
    <w:rsid w:val="00D93301"/>
    <w:rsid w:val="00DA08F3"/>
    <w:rsid w:val="00DD34EC"/>
    <w:rsid w:val="00DE5176"/>
    <w:rsid w:val="00DF4A58"/>
    <w:rsid w:val="00E06DC1"/>
    <w:rsid w:val="00E07AA6"/>
    <w:rsid w:val="00E11AED"/>
    <w:rsid w:val="00E32D43"/>
    <w:rsid w:val="00E376F5"/>
    <w:rsid w:val="00E6214B"/>
    <w:rsid w:val="00E724F1"/>
    <w:rsid w:val="00E74E11"/>
    <w:rsid w:val="00E75F8D"/>
    <w:rsid w:val="00EA401B"/>
    <w:rsid w:val="00EB64F1"/>
    <w:rsid w:val="00EC3260"/>
    <w:rsid w:val="00EC535B"/>
    <w:rsid w:val="00EE1539"/>
    <w:rsid w:val="00EE3668"/>
    <w:rsid w:val="00EF1A5F"/>
    <w:rsid w:val="00EF315E"/>
    <w:rsid w:val="00EF3698"/>
    <w:rsid w:val="00EF7CB8"/>
    <w:rsid w:val="00F133C5"/>
    <w:rsid w:val="00F25344"/>
    <w:rsid w:val="00F31B94"/>
    <w:rsid w:val="00F60711"/>
    <w:rsid w:val="00F627CD"/>
    <w:rsid w:val="00F66E65"/>
    <w:rsid w:val="00F67339"/>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EE096-B65D-4163-A01B-356F364A93F1}">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4.xml><?xml version="1.0" encoding="utf-8"?>
<ds:datastoreItem xmlns:ds="http://schemas.openxmlformats.org/officeDocument/2006/customXml" ds:itemID="{7CE9A7A6-8552-4432-AA26-1C11712B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18615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Blehová Jitka Ing.</cp:lastModifiedBy>
  <cp:revision>3</cp:revision>
  <cp:lastPrinted>2015-03-16T09:25:00Z</cp:lastPrinted>
  <dcterms:created xsi:type="dcterms:W3CDTF">2020-06-29T10:53:00Z</dcterms:created>
  <dcterms:modified xsi:type="dcterms:W3CDTF">2020-06-29T11:03:00Z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