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36" w:rsidRDefault="00B83B82">
      <w:pPr>
        <w:spacing w:before="78"/>
        <w:ind w:left="160"/>
        <w:rPr>
          <w:sz w:val="32"/>
        </w:rPr>
      </w:pPr>
      <w:bookmarkStart w:id="0" w:name="_GoBack"/>
      <w:bookmarkEnd w:id="0"/>
      <w:r>
        <w:rPr>
          <w:sz w:val="32"/>
        </w:rPr>
        <w:t>Splátkový kalendář</w:t>
      </w:r>
    </w:p>
    <w:p w:rsidR="00A14D36" w:rsidRDefault="00A14D36">
      <w:pPr>
        <w:pStyle w:val="Zkladntext"/>
        <w:rPr>
          <w:sz w:val="20"/>
        </w:rPr>
      </w:pPr>
    </w:p>
    <w:p w:rsidR="00A14D36" w:rsidRDefault="00A14D36">
      <w:pPr>
        <w:pStyle w:val="Zkladntext"/>
        <w:rPr>
          <w:sz w:val="20"/>
        </w:rPr>
      </w:pPr>
    </w:p>
    <w:p w:rsidR="00A14D36" w:rsidRDefault="00A14D36">
      <w:pPr>
        <w:pStyle w:val="Zkladntext"/>
        <w:rPr>
          <w:sz w:val="20"/>
        </w:rPr>
      </w:pPr>
    </w:p>
    <w:p w:rsidR="00A14D36" w:rsidRDefault="00A14D36">
      <w:pPr>
        <w:pStyle w:val="Zkladntext"/>
        <w:spacing w:before="1"/>
        <w:rPr>
          <w:sz w:val="20"/>
        </w:rPr>
      </w:pPr>
    </w:p>
    <w:p w:rsidR="00A14D36" w:rsidRDefault="00B83B82">
      <w:pPr>
        <w:tabs>
          <w:tab w:val="left" w:pos="3969"/>
        </w:tabs>
        <w:ind w:left="160"/>
        <w:rPr>
          <w:b/>
          <w:sz w:val="18"/>
        </w:rPr>
      </w:pPr>
      <w:r>
        <w:rPr>
          <w:color w:val="6C777E"/>
          <w:sz w:val="18"/>
        </w:rPr>
        <w:t>Příjemce</w:t>
      </w:r>
      <w:r>
        <w:rPr>
          <w:color w:val="6C777E"/>
          <w:spacing w:val="-2"/>
          <w:sz w:val="18"/>
        </w:rPr>
        <w:t xml:space="preserve"> </w:t>
      </w:r>
      <w:r>
        <w:rPr>
          <w:color w:val="6C777E"/>
          <w:sz w:val="18"/>
        </w:rPr>
        <w:t>podpory:</w:t>
      </w:r>
      <w:r>
        <w:rPr>
          <w:color w:val="6C777E"/>
          <w:sz w:val="18"/>
        </w:rPr>
        <w:tab/>
      </w:r>
      <w:r>
        <w:rPr>
          <w:b/>
          <w:sz w:val="18"/>
        </w:rPr>
        <w:t>Město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Humpolec</w:t>
      </w:r>
    </w:p>
    <w:p w:rsidR="00A14D36" w:rsidRDefault="00B83B82">
      <w:pPr>
        <w:tabs>
          <w:tab w:val="left" w:pos="3969"/>
        </w:tabs>
        <w:spacing w:before="56"/>
        <w:ind w:left="160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2"/>
          <w:sz w:val="18"/>
        </w:rPr>
        <w:t xml:space="preserve"> </w:t>
      </w:r>
      <w:r>
        <w:rPr>
          <w:color w:val="6C777E"/>
          <w:sz w:val="18"/>
        </w:rPr>
        <w:t>projektu:</w:t>
      </w:r>
      <w:r>
        <w:rPr>
          <w:color w:val="6C777E"/>
          <w:sz w:val="18"/>
        </w:rPr>
        <w:tab/>
      </w:r>
      <w:r>
        <w:rPr>
          <w:b/>
          <w:sz w:val="18"/>
        </w:rPr>
        <w:t>Rekonstrukce zimního stadionu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Humpolec</w:t>
      </w:r>
    </w:p>
    <w:p w:rsidR="00A14D36" w:rsidRDefault="00B83B82">
      <w:pPr>
        <w:tabs>
          <w:tab w:val="left" w:pos="3969"/>
        </w:tabs>
        <w:spacing w:before="56"/>
        <w:ind w:left="160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2"/>
          <w:sz w:val="18"/>
        </w:rPr>
        <w:t xml:space="preserve"> </w:t>
      </w:r>
      <w:r>
        <w:rPr>
          <w:color w:val="6C777E"/>
          <w:sz w:val="18"/>
        </w:rPr>
        <w:t>prioritní</w:t>
      </w:r>
      <w:r>
        <w:rPr>
          <w:color w:val="6C777E"/>
          <w:spacing w:val="-2"/>
          <w:sz w:val="18"/>
        </w:rPr>
        <w:t xml:space="preserve"> </w:t>
      </w:r>
      <w:r>
        <w:rPr>
          <w:color w:val="6C777E"/>
          <w:sz w:val="18"/>
        </w:rPr>
        <w:t>osy:</w:t>
      </w:r>
      <w:r>
        <w:rPr>
          <w:color w:val="6C777E"/>
          <w:sz w:val="18"/>
        </w:rPr>
        <w:tab/>
      </w:r>
      <w:r>
        <w:rPr>
          <w:b/>
          <w:sz w:val="18"/>
        </w:rPr>
        <w:t>3 - Odpady a materiálové toky, ekologické zátěže a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rizika</w:t>
      </w:r>
    </w:p>
    <w:p w:rsidR="00A14D36" w:rsidRDefault="00E14D43">
      <w:pPr>
        <w:pStyle w:val="Zkladntext"/>
        <w:spacing w:before="6"/>
        <w:rPr>
          <w:b/>
          <w:sz w:val="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506730</wp:posOffset>
                </wp:positionH>
                <wp:positionV relativeFrom="paragraph">
                  <wp:posOffset>96520</wp:posOffset>
                </wp:positionV>
                <wp:extent cx="9680575" cy="3175"/>
                <wp:effectExtent l="11430" t="6985" r="4445" b="889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0575" cy="3175"/>
                          <a:chOff x="798" y="152"/>
                          <a:chExt cx="15245" cy="5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00" y="15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C77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610" y="155"/>
                            <a:ext cx="114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C77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3D96F" id="Group 2" o:spid="_x0000_s1026" style="position:absolute;margin-left:39.9pt;margin-top:7.6pt;width:762.25pt;height:.25pt;z-index:251658240;mso-wrap-distance-left:0;mso-wrap-distance-right:0;mso-position-horizontal-relative:page" coordorigin="798,152" coordsize="152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">
                <v:line id="Line 4" o:spid="_x0000_s1027" style="position:absolute;visibility:visible;mso-wrap-style:square" from="800,155" to="4610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" strokecolor="#6c777e" strokeweight=".25pt"/>
                <v:line id="Line 3" o:spid="_x0000_s1028" style="position:absolute;visibility:visible;mso-wrap-style:square" from="4610,155" to="16040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" strokecolor="#6c777e" strokeweight=".25pt"/>
                <w10:wrap type="topAndBottom" anchorx="page"/>
              </v:group>
            </w:pict>
          </mc:Fallback>
        </mc:AlternateContent>
      </w:r>
    </w:p>
    <w:p w:rsidR="00A14D36" w:rsidRDefault="00A14D36">
      <w:pPr>
        <w:pStyle w:val="Zkladntext"/>
        <w:spacing w:before="4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395"/>
        <w:gridCol w:w="3735"/>
        <w:gridCol w:w="2806"/>
      </w:tblGrid>
      <w:tr w:rsidR="00A14D36">
        <w:trPr>
          <w:trHeight w:hRule="exact" w:val="268"/>
        </w:trPr>
        <w:tc>
          <w:tcPr>
            <w:tcW w:w="3109" w:type="dxa"/>
          </w:tcPr>
          <w:p w:rsidR="00A14D36" w:rsidRDefault="00B83B82">
            <w:pPr>
              <w:pStyle w:val="TableParagraph"/>
              <w:spacing w:before="0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 číslo:</w:t>
            </w:r>
          </w:p>
        </w:tc>
        <w:tc>
          <w:tcPr>
            <w:tcW w:w="3395" w:type="dxa"/>
          </w:tcPr>
          <w:p w:rsidR="00A14D36" w:rsidRDefault="00B83B82">
            <w:pPr>
              <w:pStyle w:val="TableParagraph"/>
              <w:spacing w:before="0"/>
              <w:ind w:left="751" w:right="0"/>
              <w:jc w:val="left"/>
              <w:rPr>
                <w:sz w:val="18"/>
              </w:rPr>
            </w:pPr>
            <w:r>
              <w:rPr>
                <w:sz w:val="18"/>
              </w:rPr>
              <w:t>2017010007</w:t>
            </w:r>
          </w:p>
        </w:tc>
        <w:tc>
          <w:tcPr>
            <w:tcW w:w="3735" w:type="dxa"/>
          </w:tcPr>
          <w:p w:rsidR="00A14D36" w:rsidRDefault="00B83B82">
            <w:pPr>
              <w:pStyle w:val="TableParagraph"/>
              <w:spacing w:before="0"/>
              <w:ind w:left="1166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PM projektu:</w:t>
            </w:r>
          </w:p>
        </w:tc>
        <w:tc>
          <w:tcPr>
            <w:tcW w:w="2806" w:type="dxa"/>
          </w:tcPr>
          <w:p w:rsidR="00A14D36" w:rsidRDefault="00B83B82">
            <w:pPr>
              <w:pStyle w:val="TableParagraph"/>
              <w:spacing w:before="0"/>
              <w:ind w:left="1241" w:right="0"/>
              <w:jc w:val="left"/>
              <w:rPr>
                <w:sz w:val="18"/>
              </w:rPr>
            </w:pPr>
            <w:r>
              <w:rPr>
                <w:sz w:val="18"/>
              </w:rPr>
              <w:t>Loušová Eva</w:t>
            </w:r>
          </w:p>
        </w:tc>
      </w:tr>
      <w:tr w:rsidR="00A14D36">
        <w:trPr>
          <w:trHeight w:hRule="exact" w:val="296"/>
        </w:trPr>
        <w:tc>
          <w:tcPr>
            <w:tcW w:w="3109" w:type="dxa"/>
          </w:tcPr>
          <w:p w:rsidR="00A14D36" w:rsidRDefault="00B83B82">
            <w:pPr>
              <w:pStyle w:val="TableParagraph"/>
              <w:spacing w:before="28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projektu:</w:t>
            </w:r>
          </w:p>
        </w:tc>
        <w:tc>
          <w:tcPr>
            <w:tcW w:w="3395" w:type="dxa"/>
          </w:tcPr>
          <w:p w:rsidR="00A14D36" w:rsidRDefault="00B83B82">
            <w:pPr>
              <w:pStyle w:val="TableParagraph"/>
              <w:spacing w:before="28"/>
              <w:ind w:left="751" w:right="0"/>
              <w:jc w:val="left"/>
              <w:rPr>
                <w:sz w:val="18"/>
              </w:rPr>
            </w:pPr>
            <w:r>
              <w:rPr>
                <w:sz w:val="18"/>
              </w:rPr>
              <w:t>37361159</w:t>
            </w:r>
          </w:p>
        </w:tc>
        <w:tc>
          <w:tcPr>
            <w:tcW w:w="3735" w:type="dxa"/>
          </w:tcPr>
          <w:p w:rsidR="00A14D36" w:rsidRDefault="00B83B82">
            <w:pPr>
              <w:pStyle w:val="TableParagraph"/>
              <w:spacing w:before="28"/>
              <w:ind w:left="1166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projektu:</w:t>
            </w:r>
          </w:p>
        </w:tc>
        <w:tc>
          <w:tcPr>
            <w:tcW w:w="2806" w:type="dxa"/>
          </w:tcPr>
          <w:p w:rsidR="00A14D36" w:rsidRDefault="00B83B82">
            <w:pPr>
              <w:pStyle w:val="TableParagraph"/>
              <w:spacing w:before="28"/>
              <w:ind w:left="1241" w:right="0"/>
              <w:jc w:val="left"/>
              <w:rPr>
                <w:sz w:val="18"/>
              </w:rPr>
            </w:pPr>
            <w:r>
              <w:rPr>
                <w:sz w:val="18"/>
              </w:rPr>
              <w:t>Horáček Vilém</w:t>
            </w:r>
          </w:p>
        </w:tc>
      </w:tr>
      <w:tr w:rsidR="00A14D36">
        <w:trPr>
          <w:trHeight w:hRule="exact" w:val="296"/>
        </w:trPr>
        <w:tc>
          <w:tcPr>
            <w:tcW w:w="3109" w:type="dxa"/>
          </w:tcPr>
          <w:p w:rsidR="00A14D36" w:rsidRDefault="00B83B82">
            <w:pPr>
              <w:pStyle w:val="TableParagraph"/>
              <w:spacing w:before="28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2014+:</w:t>
            </w:r>
          </w:p>
        </w:tc>
        <w:tc>
          <w:tcPr>
            <w:tcW w:w="3395" w:type="dxa"/>
          </w:tcPr>
          <w:p w:rsidR="00A14D36" w:rsidRDefault="00B83B82">
            <w:pPr>
              <w:pStyle w:val="TableParagraph"/>
              <w:spacing w:before="28"/>
              <w:ind w:left="751" w:right="0"/>
              <w:jc w:val="left"/>
              <w:rPr>
                <w:sz w:val="18"/>
              </w:rPr>
            </w:pPr>
            <w:r>
              <w:rPr>
                <w:sz w:val="18"/>
              </w:rPr>
              <w:t>- - -</w:t>
            </w:r>
          </w:p>
        </w:tc>
        <w:tc>
          <w:tcPr>
            <w:tcW w:w="3735" w:type="dxa"/>
          </w:tcPr>
          <w:p w:rsidR="00A14D36" w:rsidRDefault="00B83B82">
            <w:pPr>
              <w:pStyle w:val="TableParagraph"/>
              <w:spacing w:before="28"/>
              <w:ind w:left="1166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projektu:</w:t>
            </w:r>
          </w:p>
        </w:tc>
        <w:tc>
          <w:tcPr>
            <w:tcW w:w="2806" w:type="dxa"/>
          </w:tcPr>
          <w:p w:rsidR="00A14D36" w:rsidRDefault="00B83B82">
            <w:pPr>
              <w:pStyle w:val="TableParagraph"/>
              <w:spacing w:before="28"/>
              <w:ind w:left="1241" w:right="0"/>
              <w:jc w:val="left"/>
              <w:rPr>
                <w:sz w:val="18"/>
              </w:rPr>
            </w:pPr>
            <w:r>
              <w:rPr>
                <w:sz w:val="18"/>
              </w:rPr>
              <w:t>Moravcová Daniela</w:t>
            </w:r>
          </w:p>
        </w:tc>
      </w:tr>
      <w:tr w:rsidR="00A14D36">
        <w:trPr>
          <w:trHeight w:hRule="exact" w:val="296"/>
        </w:trPr>
        <w:tc>
          <w:tcPr>
            <w:tcW w:w="3109" w:type="dxa"/>
          </w:tcPr>
          <w:p w:rsidR="00A14D36" w:rsidRDefault="00B83B82">
            <w:pPr>
              <w:pStyle w:val="TableParagraph"/>
              <w:spacing w:before="28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3395" w:type="dxa"/>
          </w:tcPr>
          <w:p w:rsidR="00A14D36" w:rsidRDefault="00B83B82">
            <w:pPr>
              <w:pStyle w:val="TableParagraph"/>
              <w:spacing w:before="28"/>
              <w:ind w:left="751" w:right="0"/>
              <w:jc w:val="left"/>
              <w:rPr>
                <w:sz w:val="18"/>
              </w:rPr>
            </w:pPr>
            <w:r>
              <w:rPr>
                <w:sz w:val="18"/>
              </w:rPr>
              <w:t>09.06.2020</w:t>
            </w:r>
          </w:p>
        </w:tc>
        <w:tc>
          <w:tcPr>
            <w:tcW w:w="3735" w:type="dxa"/>
          </w:tcPr>
          <w:p w:rsidR="00A14D36" w:rsidRDefault="00A14D36"/>
        </w:tc>
        <w:tc>
          <w:tcPr>
            <w:tcW w:w="2806" w:type="dxa"/>
          </w:tcPr>
          <w:p w:rsidR="00A14D36" w:rsidRDefault="00A14D36"/>
        </w:tc>
      </w:tr>
      <w:tr w:rsidR="00A14D36">
        <w:trPr>
          <w:trHeight w:hRule="exact" w:val="268"/>
        </w:trPr>
        <w:tc>
          <w:tcPr>
            <w:tcW w:w="3109" w:type="dxa"/>
          </w:tcPr>
          <w:p w:rsidR="00A14D36" w:rsidRDefault="00B83B82">
            <w:pPr>
              <w:pStyle w:val="TableParagraph"/>
              <w:spacing w:before="28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j.:</w:t>
            </w:r>
          </w:p>
        </w:tc>
        <w:tc>
          <w:tcPr>
            <w:tcW w:w="3395" w:type="dxa"/>
          </w:tcPr>
          <w:p w:rsidR="00A14D36" w:rsidRDefault="00B83B82">
            <w:pPr>
              <w:pStyle w:val="TableParagraph"/>
              <w:spacing w:before="28"/>
              <w:ind w:left="751" w:right="0"/>
              <w:jc w:val="left"/>
              <w:rPr>
                <w:sz w:val="18"/>
              </w:rPr>
            </w:pPr>
            <w:r>
              <w:rPr>
                <w:sz w:val="18"/>
              </w:rPr>
              <w:t>SFZP 112521/2018</w:t>
            </w:r>
          </w:p>
        </w:tc>
        <w:tc>
          <w:tcPr>
            <w:tcW w:w="3735" w:type="dxa"/>
          </w:tcPr>
          <w:p w:rsidR="00A14D36" w:rsidRDefault="00A14D36"/>
        </w:tc>
        <w:tc>
          <w:tcPr>
            <w:tcW w:w="2806" w:type="dxa"/>
          </w:tcPr>
          <w:p w:rsidR="00A14D36" w:rsidRDefault="00A14D36"/>
        </w:tc>
      </w:tr>
    </w:tbl>
    <w:p w:rsidR="00A14D36" w:rsidRDefault="00A14D36">
      <w:pPr>
        <w:pStyle w:val="Zkladntext"/>
        <w:spacing w:before="4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7"/>
        <w:gridCol w:w="1067"/>
        <w:gridCol w:w="3048"/>
        <w:gridCol w:w="3048"/>
        <w:gridCol w:w="3048"/>
        <w:gridCol w:w="3048"/>
      </w:tblGrid>
      <w:tr w:rsidR="00A14D36">
        <w:trPr>
          <w:trHeight w:hRule="exact" w:val="296"/>
        </w:trPr>
        <w:tc>
          <w:tcPr>
            <w:tcW w:w="914" w:type="dxa"/>
          </w:tcPr>
          <w:p w:rsidR="00A14D36" w:rsidRDefault="00B83B82">
            <w:pPr>
              <w:pStyle w:val="TableParagraph"/>
              <w:spacing w:before="56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56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56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56"/>
              <w:ind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56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56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56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22 825 758,00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22 255 114,05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25 037,00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595 680,95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21 684 470,10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24 395,03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595 038,98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21 113 826,15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23 753,05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594 397,00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20 543 182,20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23 111,08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593 755,03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19 972 538,25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22 469,11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593 113,06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19 401 894,30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21 827,13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592 471,08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18 831 250,35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21 185,16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591 829,11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18 260 606,40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20 543,18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591 187,13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17 689 962,45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19 901,21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590 545,16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17 119 318,50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19 259,23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589 903,18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16 548 674,55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18 617,26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589 261,21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15 978 030,60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17 975,28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588 619,23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76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15 407 386,65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17 333,31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587 977,26</w:t>
            </w:r>
          </w:p>
        </w:tc>
      </w:tr>
    </w:tbl>
    <w:p w:rsidR="00A14D36" w:rsidRDefault="00A14D36">
      <w:pPr>
        <w:rPr>
          <w:sz w:val="18"/>
        </w:rPr>
        <w:sectPr w:rsidR="00A14D36">
          <w:footerReference w:type="default" r:id="rId6"/>
          <w:type w:val="continuous"/>
          <w:pgSz w:w="16840" w:h="11900" w:orient="landscape"/>
          <w:pgMar w:top="760" w:right="680" w:bottom="980" w:left="680" w:header="708" w:footer="795" w:gutter="0"/>
          <w:pgNumType w:start="1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7"/>
        <w:gridCol w:w="1067"/>
        <w:gridCol w:w="3048"/>
        <w:gridCol w:w="3048"/>
        <w:gridCol w:w="3048"/>
        <w:gridCol w:w="3048"/>
      </w:tblGrid>
      <w:tr w:rsidR="00A14D36">
        <w:trPr>
          <w:trHeight w:hRule="exact" w:val="296"/>
        </w:trPr>
        <w:tc>
          <w:tcPr>
            <w:tcW w:w="914" w:type="dxa"/>
          </w:tcPr>
          <w:p w:rsidR="00A14D36" w:rsidRDefault="00B83B82">
            <w:pPr>
              <w:pStyle w:val="TableParagraph"/>
              <w:spacing w:before="51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pořadí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51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spacing w:before="51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51"/>
              <w:ind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51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51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spacing w:before="51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14 836 742,70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16 691,34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587 335,29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14 266 098,75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16 049,36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586 693,31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13 695 454,80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15 407,39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586 051,34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13 124 810,85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14 765,41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585 409,36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12 554 166,90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14 123,44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584 767,39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11 983 522,95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13 481,46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584 125,41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11 412 879,00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12 839,49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583 483,44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10 842 235,05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12 197,51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582 841,46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10 271 591,10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11 555,54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582 199,49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9 700 947,15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10 913,57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581 557,52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9 130 303,20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10 271,59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580 915,54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8 559 659,25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9 629,62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580 273,57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7 989 015,30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8 987,64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579 631,59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7 418 371,35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8 345,67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578 989,62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6 847 727,40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7 703,69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578 347,64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6 277 083,45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7 061,72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577 705,67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5 706 439,50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6 419,74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577 063,69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5 135 795,55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5 777,77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576 421,72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4 565 151,60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5 135,80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575 779,75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3 994 507,65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4 493,82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575 137,77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3 423 863,70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3 851,85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574 495,80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2 853 219,75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3 209,87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573 853,82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2 282 575,80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2 567,90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573 211,85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1 711 931,85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1 925,92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572 569,87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1 141 287,90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1 283,95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571 927,90</w:t>
            </w:r>
          </w:p>
        </w:tc>
      </w:tr>
      <w:tr w:rsidR="00A14D36">
        <w:trPr>
          <w:trHeight w:hRule="exact" w:val="336"/>
        </w:trPr>
        <w:tc>
          <w:tcPr>
            <w:tcW w:w="914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55" w:right="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7" w:type="dxa"/>
          </w:tcPr>
          <w:p w:rsidR="00A14D36" w:rsidRDefault="00B83B82">
            <w:pPr>
              <w:pStyle w:val="TableParagraph"/>
              <w:ind w:left="104" w:right="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570 643,95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641,97</w:t>
            </w:r>
          </w:p>
        </w:tc>
        <w:tc>
          <w:tcPr>
            <w:tcW w:w="3048" w:type="dxa"/>
          </w:tcPr>
          <w:p w:rsidR="00A14D36" w:rsidRDefault="00B83B8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571 285,92</w:t>
            </w:r>
          </w:p>
        </w:tc>
      </w:tr>
    </w:tbl>
    <w:p w:rsidR="00B83B82" w:rsidRDefault="00B83B82"/>
    <w:sectPr w:rsidR="00B83B82">
      <w:pgSz w:w="16840" w:h="11900" w:orient="landscape"/>
      <w:pgMar w:top="600" w:right="680" w:bottom="980" w:left="680" w:header="0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B82" w:rsidRDefault="00B83B82">
      <w:r>
        <w:separator/>
      </w:r>
    </w:p>
  </w:endnote>
  <w:endnote w:type="continuationSeparator" w:id="0">
    <w:p w:rsidR="00B83B82" w:rsidRDefault="00B8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D36" w:rsidRDefault="00E14D4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1552" behindDoc="1" locked="0" layoutInCell="1" allowOverlap="1">
              <wp:simplePos x="0" y="0"/>
              <wp:positionH relativeFrom="page">
                <wp:posOffset>938530</wp:posOffset>
              </wp:positionH>
              <wp:positionV relativeFrom="page">
                <wp:posOffset>6873875</wp:posOffset>
              </wp:positionV>
              <wp:extent cx="5210810" cy="357505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0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D36" w:rsidRDefault="00B83B82">
                          <w:pPr>
                            <w:pStyle w:val="Zkladntext"/>
                            <w:spacing w:before="36" w:line="168" w:lineRule="exact"/>
                            <w:ind w:left="20" w:right="-13"/>
                          </w:pPr>
                          <w:r>
                            <w:rPr>
                              <w:color w:val="6C777E"/>
                            </w:rPr>
                            <w:t xml:space="preserve">Státní fond životního prostředí ČR, Kaplanova 1931/1, 148 00 Praha 11, Tel.: +420 267 994 300, Fax: +420 272 936 585, </w:t>
                          </w:r>
                          <w:hyperlink r:id="rId1">
                            <w:r>
                              <w:rPr>
                                <w:color w:val="6C777E"/>
                              </w:rPr>
                              <w:t>www.sfzp.cz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Ministerstvo životního prostředí, Evropská unie, Evropský fond pro regionální rozvoj, F</w:t>
                          </w:r>
                          <w:r>
                            <w:rPr>
                              <w:color w:val="6C777E"/>
                            </w:rPr>
                            <w:t xml:space="preserve">ond soudržnosti, </w:t>
                          </w:r>
                          <w:hyperlink r:id="rId2">
                            <w:r>
                              <w:rPr>
                                <w:color w:val="6C777E"/>
                              </w:rPr>
                              <w:t>www.opzp.cz,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6C777E"/>
                              </w:rPr>
                              <w:t>www.europa.eu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Zelená linka 800 260 500, </w:t>
                          </w:r>
                          <w:hyperlink r:id="rId4">
                            <w:r>
                              <w:rPr>
                                <w:color w:val="6C777E"/>
                              </w:rPr>
                              <w:t>dotazy@sfzp.cz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9pt;margin-top:541.25pt;width:410.3pt;height:28.15pt;z-index:-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8uO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" filled="f" stroked="f">
              <v:textbox inset="0,0,0,0">
                <w:txbxContent>
                  <w:p w:rsidR="00A14D36" w:rsidRDefault="00B83B82">
                    <w:pPr>
                      <w:pStyle w:val="Zkladntext"/>
                      <w:spacing w:before="36" w:line="168" w:lineRule="exact"/>
                      <w:ind w:left="20" w:right="-13"/>
                    </w:pPr>
                    <w:r>
                      <w:rPr>
                        <w:color w:val="6C777E"/>
                      </w:rPr>
                      <w:t xml:space="preserve">Státní fond životního prostředí ČR, Kaplanova 1931/1, 148 00 Praha 11, Tel.: +420 267 994 300, Fax: +420 272 936 585, </w:t>
                    </w:r>
                    <w:hyperlink r:id="rId5">
                      <w:r>
                        <w:rPr>
                          <w:color w:val="6C777E"/>
                        </w:rPr>
                        <w:t>www.sfzp.cz</w:t>
                      </w:r>
                    </w:hyperlink>
                    <w:r>
                      <w:rPr>
                        <w:color w:val="6C777E"/>
                      </w:rPr>
                      <w:t xml:space="preserve"> Ministerstvo životního prostředí, Evropská unie, Evropský fond pro regionální rozvoj, F</w:t>
                    </w:r>
                    <w:r>
                      <w:rPr>
                        <w:color w:val="6C777E"/>
                      </w:rPr>
                      <w:t xml:space="preserve">ond soudržnosti, </w:t>
                    </w:r>
                    <w:hyperlink r:id="rId6">
                      <w:r>
                        <w:rPr>
                          <w:color w:val="6C777E"/>
                        </w:rPr>
                        <w:t>www.opzp.cz,</w:t>
                      </w:r>
                    </w:hyperlink>
                    <w:r>
                      <w:rPr>
                        <w:color w:val="6C777E"/>
                      </w:rPr>
                      <w:t xml:space="preserve"> </w:t>
                    </w:r>
                    <w:hyperlink r:id="rId7">
                      <w:r>
                        <w:rPr>
                          <w:color w:val="6C777E"/>
                        </w:rPr>
                        <w:t>www.europa.eu</w:t>
                      </w:r>
                    </w:hyperlink>
                    <w:r>
                      <w:rPr>
                        <w:color w:val="6C777E"/>
                      </w:rPr>
                      <w:t xml:space="preserve"> Zelená linka 800 260 500, </w:t>
                    </w:r>
                    <w:hyperlink r:id="rId8">
                      <w:r>
                        <w:rPr>
                          <w:color w:val="6C777E"/>
                        </w:rPr>
                        <w:t>dotazy@sfzp.cz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1576" behindDoc="1" locked="0" layoutInCell="1" allowOverlap="1">
              <wp:simplePos x="0" y="0"/>
              <wp:positionH relativeFrom="page">
                <wp:posOffset>9357360</wp:posOffset>
              </wp:positionH>
              <wp:positionV relativeFrom="page">
                <wp:posOffset>6968490</wp:posOffset>
              </wp:positionV>
              <wp:extent cx="447675" cy="39497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D36" w:rsidRDefault="00B83B82">
                          <w:pPr>
                            <w:spacing w:before="20"/>
                            <w:ind w:right="65"/>
                            <w:jc w:val="center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4D43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/2</w:t>
                          </w:r>
                        </w:p>
                        <w:p w:rsidR="00A14D36" w:rsidRDefault="00B83B82">
                          <w:pPr>
                            <w:pStyle w:val="Zkladntext"/>
                            <w:spacing w:before="155"/>
                            <w:jc w:val="center"/>
                          </w:pPr>
                          <w:r>
                            <w:rPr>
                              <w:color w:val="6C777E"/>
                            </w:rPr>
                            <w:t>09.06.2020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736.8pt;margin-top:548.7pt;width:35.25pt;height:31.1pt;z-index:-24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" filled="f" stroked="f">
              <v:textbox inset="0,0,0,0">
                <w:txbxContent>
                  <w:p w:rsidR="00A14D36" w:rsidRDefault="00B83B82">
                    <w:pPr>
                      <w:spacing w:before="20"/>
                      <w:ind w:right="65"/>
                      <w:jc w:val="center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4D43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/2</w:t>
                    </w:r>
                  </w:p>
                  <w:p w:rsidR="00A14D36" w:rsidRDefault="00B83B82">
                    <w:pPr>
                      <w:pStyle w:val="Zkladntext"/>
                      <w:spacing w:before="155"/>
                      <w:jc w:val="center"/>
                    </w:pPr>
                    <w:r>
                      <w:rPr>
                        <w:color w:val="6C777E"/>
                      </w:rPr>
                      <w:t>09.06.2020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B82" w:rsidRDefault="00B83B82">
      <w:r>
        <w:separator/>
      </w:r>
    </w:p>
  </w:footnote>
  <w:footnote w:type="continuationSeparator" w:id="0">
    <w:p w:rsidR="00B83B82" w:rsidRDefault="00B83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36"/>
    <w:rsid w:val="00A14D36"/>
    <w:rsid w:val="00B83B82"/>
    <w:rsid w:val="00E1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ABEFA3-B382-4440-B402-6C3D78A8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71"/>
      <w:ind w:right="5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fzp.cz" TargetMode="External"/><Relationship Id="rId3" Type="http://schemas.openxmlformats.org/officeDocument/2006/relationships/hyperlink" Target="http://www.europa.eu/" TargetMode="External"/><Relationship Id="rId7" Type="http://schemas.openxmlformats.org/officeDocument/2006/relationships/hyperlink" Target="http://www.europa.eu/" TargetMode="External"/><Relationship Id="rId2" Type="http://schemas.openxmlformats.org/officeDocument/2006/relationships/hyperlink" Target="http://www.opzp.cz/" TargetMode="External"/><Relationship Id="rId1" Type="http://schemas.openxmlformats.org/officeDocument/2006/relationships/hyperlink" Target="http://www.sfzp.cz/" TargetMode="External"/><Relationship Id="rId6" Type="http://schemas.openxmlformats.org/officeDocument/2006/relationships/hyperlink" Target="http://www.opzp.cz/" TargetMode="External"/><Relationship Id="rId5" Type="http://schemas.openxmlformats.org/officeDocument/2006/relationships/hyperlink" Target="http://www.sfzp.cz/" TargetMode="External"/><Relationship Id="rId4" Type="http://schemas.openxmlformats.org/officeDocument/2006/relationships/hyperlink" Target="mailto:dotazy@sf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Lauferova Miroslava</dc:creator>
  <cp:lastModifiedBy>Lauferova Miroslava</cp:lastModifiedBy>
  <cp:revision>2</cp:revision>
  <dcterms:created xsi:type="dcterms:W3CDTF">2020-06-26T12:36:00Z</dcterms:created>
  <dcterms:modified xsi:type="dcterms:W3CDTF">2020-06-26T12:36:00Z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LastSaved">
    <vt:filetime>2020-06-26T00:00:00Z</vt:filetime>
  </property>
</Properties>
</file>