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č.ú. </w:t>
      </w:r>
      <w:r w:rsidR="0064788D">
        <w:rPr>
          <w:rFonts w:ascii="Arial" w:hAnsi="Arial" w:cs="Arial"/>
          <w:sz w:val="20"/>
          <w:szCs w:val="20"/>
        </w:rPr>
        <w:t>xxxxxxxxxxx</w:t>
      </w:r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D2109" w:rsidRDefault="00DE6B0B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</w:t>
      </w:r>
      <w:r w:rsidR="00A54D06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Jindřichův Hradec z. s.</w:t>
      </w:r>
    </w:p>
    <w:p w:rsidR="006D2109" w:rsidRPr="00C80882" w:rsidRDefault="00DE6B0B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DE6B0B">
        <w:rPr>
          <w:rFonts w:ascii="Arial" w:hAnsi="Arial" w:cs="Arial"/>
          <w:bCs/>
          <w:iCs/>
          <w:color w:val="000000"/>
          <w:sz w:val="20"/>
          <w:szCs w:val="20"/>
        </w:rPr>
        <w:t xml:space="preserve"> 22822186</w:t>
      </w:r>
    </w:p>
    <w:p w:rsidR="006D2109" w:rsidRPr="00C80882" w:rsidRDefault="00A54D06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DE6B0B">
        <w:rPr>
          <w:rFonts w:ascii="Arial" w:hAnsi="Arial" w:cs="Arial"/>
          <w:bCs/>
          <w:iCs/>
          <w:color w:val="000000"/>
          <w:sz w:val="20"/>
          <w:szCs w:val="20"/>
        </w:rPr>
        <w:t xml:space="preserve">ou Janem Šimkem 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F2FF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> pravidelnou sportovní činností dětí a mládeže ve věku od 5 do 19 let (do kat. junior)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E35810" w:rsidRDefault="00DE6B0B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</w:t>
      </w:r>
      <w:r w:rsidR="00E35810">
        <w:rPr>
          <w:rFonts w:ascii="Arial" w:hAnsi="Arial" w:cs="Arial"/>
          <w:color w:val="auto"/>
          <w:sz w:val="20"/>
          <w:szCs w:val="20"/>
        </w:rPr>
        <w:t xml:space="preserve">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ve výši </w:t>
      </w:r>
      <w:r>
        <w:rPr>
          <w:rFonts w:ascii="Arial" w:hAnsi="Arial" w:cs="Arial"/>
          <w:color w:val="auto"/>
          <w:sz w:val="20"/>
          <w:szCs w:val="20"/>
        </w:rPr>
        <w:t>408</w:t>
      </w:r>
      <w:r w:rsidR="006D2109">
        <w:rPr>
          <w:rFonts w:ascii="Arial" w:hAnsi="Arial" w:cs="Arial"/>
          <w:color w:val="auto"/>
          <w:sz w:val="20"/>
          <w:szCs w:val="20"/>
        </w:rPr>
        <w:t> 000,- Kč (slovy:</w:t>
      </w:r>
      <w:r>
        <w:rPr>
          <w:rFonts w:ascii="Arial" w:hAnsi="Arial" w:cs="Arial"/>
          <w:color w:val="auto"/>
          <w:sz w:val="20"/>
          <w:szCs w:val="20"/>
        </w:rPr>
        <w:t>čtyřistaosmtisíc</w:t>
      </w:r>
      <w:r w:rsidR="006D2109">
        <w:rPr>
          <w:rFonts w:ascii="Arial" w:hAnsi="Arial" w:cs="Arial"/>
          <w:color w:val="auto"/>
          <w:sz w:val="20"/>
          <w:szCs w:val="20"/>
        </w:rPr>
        <w:t xml:space="preserve">korun) </w:t>
      </w:r>
      <w:r>
        <w:rPr>
          <w:rFonts w:ascii="Arial" w:hAnsi="Arial" w:cs="Arial"/>
          <w:color w:val="auto"/>
          <w:sz w:val="20"/>
          <w:szCs w:val="20"/>
        </w:rPr>
        <w:t>bude poskytnuta</w:t>
      </w:r>
      <w:r w:rsidR="00E3581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bezhotovostní</w:t>
      </w:r>
      <w:r w:rsidR="00E35810">
        <w:rPr>
          <w:rFonts w:ascii="Arial" w:hAnsi="Arial" w:cs="Arial"/>
          <w:color w:val="auto"/>
          <w:sz w:val="20"/>
          <w:szCs w:val="20"/>
        </w:rPr>
        <w:t>m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35810" w:rsidRDefault="00E3581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převodem z účtu poskytovatele č.</w:t>
      </w:r>
      <w:r w:rsidR="006D2109" w:rsidRPr="00821825">
        <w:rPr>
          <w:rFonts w:ascii="Arial" w:hAnsi="Arial" w:cs="Arial"/>
          <w:sz w:val="20"/>
          <w:szCs w:val="20"/>
        </w:rPr>
        <w:t xml:space="preserve"> </w:t>
      </w:r>
      <w:r w:rsidR="0064788D">
        <w:rPr>
          <w:rFonts w:ascii="Arial" w:hAnsi="Arial" w:cs="Arial"/>
          <w:sz w:val="20"/>
          <w:szCs w:val="20"/>
        </w:rPr>
        <w:t>xxxxxxxxxx</w:t>
      </w:r>
      <w:r w:rsidR="006D2109">
        <w:rPr>
          <w:rFonts w:ascii="Arial" w:hAnsi="Arial" w:cs="Arial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6D2109">
        <w:rPr>
          <w:rFonts w:ascii="Arial" w:hAnsi="Arial" w:cs="Arial"/>
          <w:color w:val="auto"/>
          <w:sz w:val="20"/>
          <w:szCs w:val="20"/>
        </w:rPr>
        <w:t>příjemce č.</w:t>
      </w:r>
      <w:r w:rsidR="006D2109" w:rsidRPr="001F5E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7F2FF6">
        <w:rPr>
          <w:rFonts w:ascii="Arial" w:hAnsi="Arial" w:cs="Arial"/>
          <w:bCs/>
          <w:iCs/>
          <w:sz w:val="20"/>
          <w:szCs w:val="20"/>
        </w:rPr>
        <w:t>………………………..</w:t>
      </w:r>
      <w:r w:rsidR="00E314DA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E35810" w:rsidRDefault="00E3581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>
        <w:rPr>
          <w:rFonts w:ascii="Arial" w:hAnsi="Arial" w:cs="Arial"/>
          <w:color w:val="auto"/>
          <w:sz w:val="20"/>
          <w:szCs w:val="20"/>
        </w:rPr>
        <w:t>pod VS</w:t>
      </w:r>
      <w:r w:rsidR="00022ADA">
        <w:rPr>
          <w:rFonts w:ascii="Arial" w:hAnsi="Arial" w:cs="Arial"/>
          <w:color w:val="auto"/>
          <w:sz w:val="20"/>
          <w:szCs w:val="20"/>
        </w:rPr>
        <w:t xml:space="preserve"> </w:t>
      </w:r>
      <w:r w:rsidR="00E314DA">
        <w:rPr>
          <w:rFonts w:ascii="Arial" w:hAnsi="Arial" w:cs="Arial"/>
          <w:bCs/>
          <w:iCs/>
          <w:sz w:val="20"/>
          <w:szCs w:val="20"/>
        </w:rPr>
        <w:t>22822186</w:t>
      </w:r>
      <w:r w:rsidR="00DE6B0B">
        <w:rPr>
          <w:rFonts w:ascii="Arial" w:hAnsi="Arial" w:cs="Arial"/>
          <w:bCs/>
          <w:iCs/>
          <w:sz w:val="20"/>
          <w:szCs w:val="20"/>
        </w:rPr>
        <w:t>. P</w:t>
      </w:r>
      <w:r w:rsidR="006D2109" w:rsidRPr="00821825">
        <w:rPr>
          <w:rFonts w:ascii="Arial" w:hAnsi="Arial" w:cs="Arial"/>
          <w:color w:val="auto"/>
          <w:sz w:val="20"/>
          <w:szCs w:val="20"/>
        </w:rPr>
        <w:t>říjemce s</w:t>
      </w:r>
      <w:r w:rsidR="00DE6B0B">
        <w:rPr>
          <w:rFonts w:ascii="Arial" w:hAnsi="Arial" w:cs="Arial"/>
          <w:color w:val="auto"/>
          <w:sz w:val="20"/>
          <w:szCs w:val="20"/>
        </w:rPr>
        <w:t xml:space="preserve">e podpisem smlouvy zavazuje, že všechny </w:t>
      </w:r>
      <w:r>
        <w:rPr>
          <w:rFonts w:ascii="Arial" w:hAnsi="Arial" w:cs="Arial"/>
          <w:color w:val="auto"/>
          <w:sz w:val="20"/>
          <w:szCs w:val="20"/>
        </w:rPr>
        <w:t>f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inanční toky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35810" w:rsidRDefault="00E3581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prostřednictvím </w:t>
      </w:r>
    </w:p>
    <w:p w:rsidR="006D2109" w:rsidRPr="00DE6B0B" w:rsidRDefault="00E35810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64788D">
        <w:rPr>
          <w:rFonts w:ascii="Arial" w:hAnsi="Arial" w:cs="Arial"/>
          <w:sz w:val="20"/>
          <w:szCs w:val="20"/>
        </w:rPr>
        <w:t>xxxxxxxxx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E35810" w:rsidRDefault="00E35810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E35810" w:rsidRDefault="006D2109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109" w:rsidRDefault="00E35810" w:rsidP="00A54D0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2109"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D2109" w:rsidRPr="008B4A46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</w:t>
      </w:r>
      <w:r w:rsidR="0064788D">
        <w:rPr>
          <w:rFonts w:ascii="Arial" w:hAnsi="Arial" w:cs="Arial"/>
          <w:sz w:val="20"/>
          <w:szCs w:val="20"/>
        </w:rPr>
        <w:t>xxxxxxxxxxxx</w:t>
      </w:r>
      <w:r w:rsidRPr="008B4A46">
        <w:rPr>
          <w:rFonts w:ascii="Arial" w:hAnsi="Arial" w:cs="Arial"/>
          <w:sz w:val="20"/>
          <w:szCs w:val="20"/>
        </w:rPr>
        <w:t xml:space="preserve">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</w:t>
      </w:r>
      <w:r w:rsidR="0064788D">
        <w:rPr>
          <w:rFonts w:ascii="Arial" w:hAnsi="Arial" w:cs="Arial"/>
          <w:sz w:val="20"/>
          <w:szCs w:val="20"/>
        </w:rPr>
        <w:t>xxxxxxxxxxxxx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</w:t>
      </w:r>
      <w:r w:rsidR="0064788D">
        <w:rPr>
          <w:rFonts w:ascii="Arial" w:hAnsi="Arial" w:cs="Arial"/>
          <w:sz w:val="20"/>
          <w:szCs w:val="20"/>
        </w:rPr>
        <w:t>xxxxxxxxxxxxx</w:t>
      </w:r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E35810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 </w:t>
      </w:r>
      <w:r w:rsidR="00E35810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5B6F77">
        <w:rPr>
          <w:rFonts w:ascii="Arial" w:hAnsi="Arial" w:cs="Arial"/>
          <w:sz w:val="20"/>
          <w:szCs w:val="20"/>
        </w:rPr>
        <w:t>Jan Šimek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E35810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předsed</w:t>
      </w:r>
      <w:r w:rsidR="00E3581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B1333E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5B6F77">
        <w:rPr>
          <w:rFonts w:ascii="Arial" w:hAnsi="Arial" w:cs="Arial"/>
          <w:sz w:val="20"/>
          <w:szCs w:val="20"/>
        </w:rPr>
        <w:t xml:space="preserve">                               Plaveck</w:t>
      </w:r>
      <w:r w:rsidR="00E35810">
        <w:rPr>
          <w:rFonts w:ascii="Arial" w:hAnsi="Arial" w:cs="Arial"/>
          <w:sz w:val="20"/>
          <w:szCs w:val="20"/>
        </w:rPr>
        <w:t>ý</w:t>
      </w:r>
      <w:r w:rsidR="005B6F77">
        <w:rPr>
          <w:rFonts w:ascii="Arial" w:hAnsi="Arial" w:cs="Arial"/>
          <w:sz w:val="20"/>
          <w:szCs w:val="20"/>
        </w:rPr>
        <w:t xml:space="preserve"> klub </w:t>
      </w:r>
      <w:r>
        <w:rPr>
          <w:rFonts w:ascii="Arial" w:hAnsi="Arial" w:cs="Arial"/>
          <w:sz w:val="20"/>
          <w:szCs w:val="20"/>
        </w:rPr>
        <w:t>Jindřichův Hradec z. s.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5B6F77" w:rsidRDefault="005B6F77" w:rsidP="005B6F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 Jindřichův Hradec z. s.</w:t>
      </w:r>
    </w:p>
    <w:p w:rsidR="005B6F77" w:rsidRPr="00C80882" w:rsidRDefault="005B6F77" w:rsidP="005B6F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865/III, 37701 Jindřichův Hradec</w:t>
      </w:r>
    </w:p>
    <w:p w:rsidR="005B6F77" w:rsidRDefault="005B6F77" w:rsidP="005B6F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22822186</w:t>
      </w:r>
    </w:p>
    <w:p w:rsidR="005B6F77" w:rsidRPr="00C80882" w:rsidRDefault="005B6F77" w:rsidP="005B6F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zastoupený předsedou Janem Šimkem </w:t>
      </w:r>
    </w:p>
    <w:p w:rsidR="005B6F77" w:rsidRPr="00C80882" w:rsidRDefault="005B6F77" w:rsidP="005B6F7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7F2FF6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5B6F77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Šimek</w:t>
      </w:r>
      <w:r w:rsidR="006D2109">
        <w:rPr>
          <w:rFonts w:ascii="Arial" w:hAnsi="Arial" w:cs="Arial"/>
          <w:sz w:val="20"/>
          <w:szCs w:val="20"/>
        </w:rPr>
        <w:t>– předsed</w:t>
      </w:r>
      <w:r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Plavecký klub </w:t>
      </w:r>
      <w:r w:rsidR="00022ADA">
        <w:rPr>
          <w:rFonts w:ascii="Arial" w:hAnsi="Arial" w:cs="Arial"/>
          <w:sz w:val="20"/>
          <w:szCs w:val="20"/>
        </w:rPr>
        <w:t>Jindřichův Hradec z. s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6D2109" w:rsidRDefault="006D2109" w:rsidP="006D2109"/>
    <w:p w:rsidR="00E47937" w:rsidRDefault="00E47937"/>
    <w:p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6CA7" w:rsidRDefault="00B16CA7" w:rsidP="006D2109">
      <w:pPr>
        <w:spacing w:after="0" w:line="240" w:lineRule="auto"/>
      </w:pPr>
      <w:r>
        <w:separator/>
      </w:r>
    </w:p>
  </w:endnote>
  <w:endnote w:type="continuationSeparator" w:id="0">
    <w:p w:rsidR="00B16CA7" w:rsidRDefault="00B16CA7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6CA7" w:rsidRDefault="00B16CA7" w:rsidP="006D2109">
      <w:pPr>
        <w:spacing w:after="0" w:line="240" w:lineRule="auto"/>
      </w:pPr>
      <w:r>
        <w:separator/>
      </w:r>
    </w:p>
  </w:footnote>
  <w:footnote w:type="continuationSeparator" w:id="0">
    <w:p w:rsidR="00B16CA7" w:rsidRDefault="00B16CA7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325C8A"/>
    <w:rsid w:val="00373FF5"/>
    <w:rsid w:val="003E1C23"/>
    <w:rsid w:val="005135AD"/>
    <w:rsid w:val="00547230"/>
    <w:rsid w:val="00593526"/>
    <w:rsid w:val="005B6F77"/>
    <w:rsid w:val="0064788D"/>
    <w:rsid w:val="006D2109"/>
    <w:rsid w:val="007F2FF6"/>
    <w:rsid w:val="00945AEA"/>
    <w:rsid w:val="00A54D06"/>
    <w:rsid w:val="00B077DB"/>
    <w:rsid w:val="00B16CA7"/>
    <w:rsid w:val="00C32C03"/>
    <w:rsid w:val="00C73B5C"/>
    <w:rsid w:val="00D23F54"/>
    <w:rsid w:val="00DE6B0B"/>
    <w:rsid w:val="00E314DA"/>
    <w:rsid w:val="00E35810"/>
    <w:rsid w:val="00E47937"/>
    <w:rsid w:val="00F0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850B"/>
  <w15:docId w15:val="{FD7AF130-B7C8-48FB-915C-7D3A6BDD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2188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2020-06-01T14:01:00Z</cp:lastPrinted>
  <dcterms:created xsi:type="dcterms:W3CDTF">2020-06-26T10:49:00Z</dcterms:created>
  <dcterms:modified xsi:type="dcterms:W3CDTF">2020-06-26T10:51:00Z</dcterms:modified>
</cp:coreProperties>
</file>