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860B4" w14:textId="77777777" w:rsidR="00840AB9" w:rsidRPr="00247B47" w:rsidRDefault="00840AB9" w:rsidP="00840AB9">
      <w:pPr>
        <w:pStyle w:val="Nzev"/>
        <w:rPr>
          <w:rFonts w:ascii="Georgia" w:hAnsi="Georgia"/>
          <w:sz w:val="22"/>
          <w:szCs w:val="22"/>
        </w:rPr>
      </w:pPr>
      <w:r w:rsidRPr="00247B47">
        <w:rPr>
          <w:rFonts w:ascii="Georgia" w:hAnsi="Georgia"/>
          <w:noProof/>
          <w:sz w:val="22"/>
          <w:szCs w:val="22"/>
        </w:rPr>
        <mc:AlternateContent>
          <mc:Choice Requires="wps">
            <w:drawing>
              <wp:anchor distT="0" distB="0" distL="114300" distR="114300" simplePos="0" relativeHeight="251661312" behindDoc="0" locked="0" layoutInCell="1" allowOverlap="0" wp14:anchorId="240848F5" wp14:editId="6CE3AE80">
                <wp:simplePos x="0" y="0"/>
                <wp:positionH relativeFrom="page">
                  <wp:posOffset>1296035</wp:posOffset>
                </wp:positionH>
                <wp:positionV relativeFrom="page">
                  <wp:posOffset>6911340</wp:posOffset>
                </wp:positionV>
                <wp:extent cx="5363845" cy="2879725"/>
                <wp:effectExtent l="635" t="0" r="0" b="63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65A32" w14:textId="013D5FB9" w:rsidR="00840AB9" w:rsidRPr="00247B47" w:rsidRDefault="00840AB9" w:rsidP="00840AB9">
                            <w:pPr>
                              <w:rPr>
                                <w:rFonts w:ascii="Georgia" w:hAnsi="Georgia"/>
                                <w:sz w:val="22"/>
                                <w:szCs w:val="22"/>
                              </w:rPr>
                            </w:pPr>
                            <w:r w:rsidRPr="00247B47">
                              <w:rPr>
                                <w:rFonts w:ascii="Georgia" w:hAnsi="Georgia"/>
                                <w:sz w:val="22"/>
                                <w:szCs w:val="22"/>
                              </w:rPr>
                              <w:t>číslo smlouvy za CzechTourism: 20/S/</w:t>
                            </w:r>
                            <w:r w:rsidR="00833E0A">
                              <w:rPr>
                                <w:rFonts w:ascii="Georgia" w:hAnsi="Georgia"/>
                                <w:sz w:val="22"/>
                                <w:szCs w:val="22"/>
                              </w:rPr>
                              <w:t>410/0079</w:t>
                            </w:r>
                            <w:bookmarkStart w:id="0" w:name="_GoBack"/>
                            <w:bookmarkEnd w:id="0"/>
                          </w:p>
                          <w:p w14:paraId="669F2A98" w14:textId="6BCA6EA8" w:rsidR="00840AB9" w:rsidRPr="00247B47" w:rsidRDefault="00840AB9" w:rsidP="00840AB9">
                            <w:pPr>
                              <w:rPr>
                                <w:rFonts w:ascii="Georgia" w:hAnsi="Georgia"/>
                                <w:sz w:val="22"/>
                                <w:szCs w:val="22"/>
                              </w:rPr>
                            </w:pPr>
                          </w:p>
                          <w:p w14:paraId="033201EF" w14:textId="77777777" w:rsidR="00840AB9" w:rsidRDefault="00840AB9" w:rsidP="00840AB9"/>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848F5"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" o:allowoverlap="f" filled="f" fillcolor="#e7f4fa" stroked="f">
                <v:textbox inset="0,0,0,0">
                  <w:txbxContent>
                    <w:p w14:paraId="79665A32" w14:textId="013D5FB9" w:rsidR="00840AB9" w:rsidRPr="00247B47" w:rsidRDefault="00840AB9" w:rsidP="00840AB9">
                      <w:pPr>
                        <w:rPr>
                          <w:rFonts w:ascii="Georgia" w:hAnsi="Georgia"/>
                          <w:sz w:val="22"/>
                          <w:szCs w:val="22"/>
                        </w:rPr>
                      </w:pPr>
                      <w:r w:rsidRPr="00247B47">
                        <w:rPr>
                          <w:rFonts w:ascii="Georgia" w:hAnsi="Georgia"/>
                          <w:sz w:val="22"/>
                          <w:szCs w:val="22"/>
                        </w:rPr>
                        <w:t>číslo smlouvy za CzechTourism: 20/S/</w:t>
                      </w:r>
                      <w:r w:rsidR="00833E0A">
                        <w:rPr>
                          <w:rFonts w:ascii="Georgia" w:hAnsi="Georgia"/>
                          <w:sz w:val="22"/>
                          <w:szCs w:val="22"/>
                        </w:rPr>
                        <w:t>410/0079</w:t>
                      </w:r>
                      <w:bookmarkStart w:id="1" w:name="_GoBack"/>
                      <w:bookmarkEnd w:id="1"/>
                    </w:p>
                    <w:p w14:paraId="669F2A98" w14:textId="6BCA6EA8" w:rsidR="00840AB9" w:rsidRPr="00247B47" w:rsidRDefault="00840AB9" w:rsidP="00840AB9">
                      <w:pPr>
                        <w:rPr>
                          <w:rFonts w:ascii="Georgia" w:hAnsi="Georgia"/>
                          <w:sz w:val="22"/>
                          <w:szCs w:val="22"/>
                        </w:rPr>
                      </w:pPr>
                    </w:p>
                    <w:p w14:paraId="033201EF" w14:textId="77777777" w:rsidR="00840AB9" w:rsidRDefault="00840AB9" w:rsidP="00840AB9"/>
                  </w:txbxContent>
                </v:textbox>
                <w10:wrap anchorx="page" anchory="page"/>
              </v:shape>
            </w:pict>
          </mc:Fallback>
        </mc:AlternateContent>
      </w:r>
      <w:r w:rsidRPr="00247B47">
        <w:rPr>
          <w:rFonts w:ascii="Georgia" w:hAnsi="Georgia"/>
          <w:noProof/>
          <w:sz w:val="22"/>
          <w:szCs w:val="22"/>
        </w:rPr>
        <mc:AlternateContent>
          <mc:Choice Requires="wps">
            <w:drawing>
              <wp:anchor distT="0" distB="0" distL="114300" distR="114300" simplePos="0" relativeHeight="251660288" behindDoc="0" locked="0" layoutInCell="1" allowOverlap="0" wp14:anchorId="75AA59FC" wp14:editId="234B118F">
                <wp:simplePos x="0" y="0"/>
                <wp:positionH relativeFrom="page">
                  <wp:posOffset>1296035</wp:posOffset>
                </wp:positionH>
                <wp:positionV relativeFrom="page">
                  <wp:posOffset>3564255</wp:posOffset>
                </wp:positionV>
                <wp:extent cx="5363845" cy="2879725"/>
                <wp:effectExtent l="635" t="1905"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5519B" w14:textId="77777777" w:rsidR="00840AB9" w:rsidRPr="00247B47" w:rsidRDefault="00840AB9" w:rsidP="00840AB9">
                            <w:pPr>
                              <w:pStyle w:val="Nzev"/>
                              <w:rPr>
                                <w:rFonts w:ascii="Georgia" w:hAnsi="Georgia"/>
                              </w:rPr>
                            </w:pPr>
                          </w:p>
                          <w:p w14:paraId="07B88D71" w14:textId="77777777" w:rsidR="00840AB9" w:rsidRPr="00247B47" w:rsidRDefault="00840AB9" w:rsidP="00840AB9">
                            <w:pPr>
                              <w:pStyle w:val="Nzev"/>
                              <w:numPr>
                                <w:ilvl w:val="1"/>
                                <w:numId w:val="2"/>
                              </w:numPr>
                              <w:spacing w:line="240" w:lineRule="auto"/>
                              <w:rPr>
                                <w:rFonts w:ascii="Georgia" w:hAnsi="Georgia"/>
                                <w:b/>
                              </w:rPr>
                            </w:pPr>
                            <w:r w:rsidRPr="00247B47">
                              <w:rPr>
                                <w:rFonts w:ascii="Georgia" w:hAnsi="Georgia"/>
                                <w:b/>
                              </w:rPr>
                              <w:t xml:space="preserve">Česká centrála cestovního ruchu – CzechTourism   </w:t>
                            </w:r>
                          </w:p>
                          <w:p w14:paraId="4E16CB44" w14:textId="77777777" w:rsidR="00840AB9" w:rsidRPr="00247B47" w:rsidRDefault="00840AB9" w:rsidP="00840AB9">
                            <w:pPr>
                              <w:rPr>
                                <w:rFonts w:ascii="Georgia" w:hAnsi="Georgia"/>
                              </w:rPr>
                            </w:pPr>
                          </w:p>
                          <w:p w14:paraId="5B80D7C7" w14:textId="77777777" w:rsidR="00840AB9" w:rsidRPr="00247B47" w:rsidRDefault="00840AB9" w:rsidP="00840AB9">
                            <w:pPr>
                              <w:pStyle w:val="Nzev"/>
                              <w:spacing w:line="240" w:lineRule="auto"/>
                              <w:rPr>
                                <w:rFonts w:ascii="Georgia" w:hAnsi="Georgia"/>
                              </w:rPr>
                            </w:pPr>
                            <w:r w:rsidRPr="00247B47">
                              <w:rPr>
                                <w:rFonts w:ascii="Georgia" w:hAnsi="Georgia"/>
                              </w:rPr>
                              <w:t xml:space="preserve">a </w:t>
                            </w:r>
                          </w:p>
                          <w:p w14:paraId="78E2D298" w14:textId="77777777" w:rsidR="00840AB9" w:rsidRPr="00247B47" w:rsidRDefault="00840AB9" w:rsidP="00840AB9">
                            <w:pPr>
                              <w:rPr>
                                <w:rFonts w:ascii="Georgia" w:hAnsi="Georgia"/>
                              </w:rPr>
                            </w:pPr>
                          </w:p>
                          <w:p w14:paraId="30B6013D" w14:textId="77777777" w:rsidR="00840AB9" w:rsidRPr="009E4B81" w:rsidRDefault="00340703" w:rsidP="00840AB9">
                            <w:pPr>
                              <w:rPr>
                                <w:rFonts w:ascii="Georgia" w:hAnsi="Georgia"/>
                                <w:sz w:val="32"/>
                                <w:szCs w:val="32"/>
                              </w:rPr>
                            </w:pPr>
                            <w:r>
                              <w:rPr>
                                <w:rFonts w:ascii="Georgia" w:hAnsi="Georgia"/>
                                <w:b/>
                                <w:bCs/>
                                <w:color w:val="000000"/>
                                <w:sz w:val="32"/>
                                <w:szCs w:val="32"/>
                              </w:rPr>
                              <w:t>T-Mobile Czech Republic a.s.</w:t>
                            </w:r>
                          </w:p>
                          <w:p w14:paraId="515A49EA" w14:textId="77777777" w:rsidR="00840AB9" w:rsidRPr="00247B47" w:rsidRDefault="00840AB9" w:rsidP="00840AB9">
                            <w:pPr>
                              <w:rPr>
                                <w:rFonts w:ascii="Georgia" w:hAnsi="Georg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A59FC" id="Text Box 5" o:spid="_x0000_s1027" type="#_x0000_t202" style="position:absolute;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" o:allowoverlap="f" filled="f" fillcolor="#e7f4fa" stroked="f">
                <v:textbox inset="0,0,0,0">
                  <w:txbxContent>
                    <w:p w14:paraId="5925519B" w14:textId="77777777" w:rsidR="00840AB9" w:rsidRPr="00247B47" w:rsidRDefault="00840AB9" w:rsidP="00840AB9">
                      <w:pPr>
                        <w:pStyle w:val="Nzev"/>
                        <w:rPr>
                          <w:rFonts w:ascii="Georgia" w:hAnsi="Georgia"/>
                        </w:rPr>
                      </w:pPr>
                    </w:p>
                    <w:p w14:paraId="07B88D71" w14:textId="77777777" w:rsidR="00840AB9" w:rsidRPr="00247B47" w:rsidRDefault="00840AB9" w:rsidP="00840AB9">
                      <w:pPr>
                        <w:pStyle w:val="Nzev"/>
                        <w:numPr>
                          <w:ilvl w:val="1"/>
                          <w:numId w:val="2"/>
                        </w:numPr>
                        <w:spacing w:line="240" w:lineRule="auto"/>
                        <w:rPr>
                          <w:rFonts w:ascii="Georgia" w:hAnsi="Georgia"/>
                          <w:b/>
                        </w:rPr>
                      </w:pPr>
                      <w:r w:rsidRPr="00247B47">
                        <w:rPr>
                          <w:rFonts w:ascii="Georgia" w:hAnsi="Georgia"/>
                          <w:b/>
                        </w:rPr>
                        <w:t xml:space="preserve">Česká centrála cestovního ruchu – CzechTourism   </w:t>
                      </w:r>
                    </w:p>
                    <w:p w14:paraId="4E16CB44" w14:textId="77777777" w:rsidR="00840AB9" w:rsidRPr="00247B47" w:rsidRDefault="00840AB9" w:rsidP="00840AB9">
                      <w:pPr>
                        <w:rPr>
                          <w:rFonts w:ascii="Georgia" w:hAnsi="Georgia"/>
                        </w:rPr>
                      </w:pPr>
                    </w:p>
                    <w:p w14:paraId="5B80D7C7" w14:textId="77777777" w:rsidR="00840AB9" w:rsidRPr="00247B47" w:rsidRDefault="00840AB9" w:rsidP="00840AB9">
                      <w:pPr>
                        <w:pStyle w:val="Nzev"/>
                        <w:spacing w:line="240" w:lineRule="auto"/>
                        <w:rPr>
                          <w:rFonts w:ascii="Georgia" w:hAnsi="Georgia"/>
                        </w:rPr>
                      </w:pPr>
                      <w:r w:rsidRPr="00247B47">
                        <w:rPr>
                          <w:rFonts w:ascii="Georgia" w:hAnsi="Georgia"/>
                        </w:rPr>
                        <w:t xml:space="preserve">a </w:t>
                      </w:r>
                    </w:p>
                    <w:p w14:paraId="78E2D298" w14:textId="77777777" w:rsidR="00840AB9" w:rsidRPr="00247B47" w:rsidRDefault="00840AB9" w:rsidP="00840AB9">
                      <w:pPr>
                        <w:rPr>
                          <w:rFonts w:ascii="Georgia" w:hAnsi="Georgia"/>
                        </w:rPr>
                      </w:pPr>
                    </w:p>
                    <w:p w14:paraId="30B6013D" w14:textId="77777777" w:rsidR="00840AB9" w:rsidRPr="009E4B81" w:rsidRDefault="00340703" w:rsidP="00840AB9">
                      <w:pPr>
                        <w:rPr>
                          <w:rFonts w:ascii="Georgia" w:hAnsi="Georgia"/>
                          <w:sz w:val="32"/>
                          <w:szCs w:val="32"/>
                        </w:rPr>
                      </w:pPr>
                      <w:r>
                        <w:rPr>
                          <w:rFonts w:ascii="Georgia" w:hAnsi="Georgia"/>
                          <w:b/>
                          <w:bCs/>
                          <w:color w:val="000000"/>
                          <w:sz w:val="32"/>
                          <w:szCs w:val="32"/>
                        </w:rPr>
                        <w:t>T-Mobile Czech Republic a.s.</w:t>
                      </w:r>
                    </w:p>
                    <w:p w14:paraId="515A49EA" w14:textId="77777777" w:rsidR="00840AB9" w:rsidRPr="00247B47" w:rsidRDefault="00840AB9" w:rsidP="00840AB9">
                      <w:pPr>
                        <w:rPr>
                          <w:rFonts w:ascii="Georgia" w:hAnsi="Georgia"/>
                        </w:rPr>
                      </w:pPr>
                    </w:p>
                  </w:txbxContent>
                </v:textbox>
                <w10:wrap anchorx="page" anchory="page"/>
              </v:shape>
            </w:pict>
          </mc:Fallback>
        </mc:AlternateContent>
      </w:r>
      <w:r w:rsidRPr="00247B47">
        <w:rPr>
          <w:rFonts w:ascii="Georgia" w:hAnsi="Georgia"/>
          <w:noProof/>
          <w:sz w:val="22"/>
          <w:szCs w:val="22"/>
        </w:rPr>
        <mc:AlternateContent>
          <mc:Choice Requires="wps">
            <w:drawing>
              <wp:anchor distT="0" distB="0" distL="114300" distR="114300" simplePos="0" relativeHeight="251659264" behindDoc="0" locked="0" layoutInCell="1" allowOverlap="0" wp14:anchorId="11ED5BEA" wp14:editId="59EBE5FD">
                <wp:simplePos x="0" y="0"/>
                <wp:positionH relativeFrom="page">
                  <wp:posOffset>1296035</wp:posOffset>
                </wp:positionH>
                <wp:positionV relativeFrom="page">
                  <wp:posOffset>1764030</wp:posOffset>
                </wp:positionV>
                <wp:extent cx="5363845" cy="1440180"/>
                <wp:effectExtent l="635" t="190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EB0CE" w14:textId="77777777" w:rsidR="00840AB9" w:rsidRPr="00247B47" w:rsidRDefault="00840AB9" w:rsidP="00840AB9">
                            <w:pPr>
                              <w:pStyle w:val="Nzev"/>
                              <w:rPr>
                                <w:rFonts w:ascii="Georgia" w:hAnsi="Georgia"/>
                              </w:rPr>
                            </w:pPr>
                            <w:r w:rsidRPr="00247B47">
                              <w:rPr>
                                <w:rFonts w:ascii="Georgia" w:hAnsi="Georgia"/>
                              </w:rPr>
                              <w:t>Smlouva o spolupráci</w:t>
                            </w:r>
                          </w:p>
                          <w:p w14:paraId="1511945F" w14:textId="77777777" w:rsidR="00840AB9" w:rsidRPr="00247B47" w:rsidRDefault="00840AB9" w:rsidP="00840AB9">
                            <w:pPr>
                              <w:jc w:val="center"/>
                              <w:rPr>
                                <w:rFonts w:ascii="Georgia" w:hAnsi="Georgia"/>
                              </w:rPr>
                            </w:pPr>
                          </w:p>
                          <w:p w14:paraId="5E75C991" w14:textId="77777777" w:rsidR="00840AB9" w:rsidRPr="00247B47" w:rsidRDefault="00840AB9" w:rsidP="00840AB9">
                            <w:pPr>
                              <w:jc w:val="center"/>
                              <w:rPr>
                                <w:rFonts w:ascii="Georgia" w:hAnsi="Georgia"/>
                              </w:rPr>
                            </w:pPr>
                          </w:p>
                          <w:p w14:paraId="67C29D56" w14:textId="77777777" w:rsidR="00840AB9" w:rsidRPr="00247B47" w:rsidRDefault="00840AB9" w:rsidP="00840AB9">
                            <w:pPr>
                              <w:jc w:val="center"/>
                              <w:rPr>
                                <w:rFonts w:ascii="Georgia" w:hAnsi="Georgia"/>
                              </w:rPr>
                            </w:pPr>
                          </w:p>
                          <w:p w14:paraId="301AC808" w14:textId="77777777" w:rsidR="00840AB9" w:rsidRPr="00247B47" w:rsidRDefault="00840AB9" w:rsidP="00840AB9">
                            <w:pPr>
                              <w:jc w:val="center"/>
                              <w:rPr>
                                <w:rFonts w:ascii="Georgia" w:hAnsi="Georg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5BEA" id="Text Box 2" o:spid="_x0000_s1028" type="#_x0000_t202" style="position:absolute;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" o:allowoverlap="f" filled="f" fillcolor="#e7f4fa" stroked="f">
                <v:textbox inset="0,0,0,0">
                  <w:txbxContent>
                    <w:p w14:paraId="193EB0CE" w14:textId="77777777" w:rsidR="00840AB9" w:rsidRPr="00247B47" w:rsidRDefault="00840AB9" w:rsidP="00840AB9">
                      <w:pPr>
                        <w:pStyle w:val="Nzev"/>
                        <w:rPr>
                          <w:rFonts w:ascii="Georgia" w:hAnsi="Georgia"/>
                        </w:rPr>
                      </w:pPr>
                      <w:r w:rsidRPr="00247B47">
                        <w:rPr>
                          <w:rFonts w:ascii="Georgia" w:hAnsi="Georgia"/>
                        </w:rPr>
                        <w:t>Smlouva o spolupráci</w:t>
                      </w:r>
                    </w:p>
                    <w:p w14:paraId="1511945F" w14:textId="77777777" w:rsidR="00840AB9" w:rsidRPr="00247B47" w:rsidRDefault="00840AB9" w:rsidP="00840AB9">
                      <w:pPr>
                        <w:jc w:val="center"/>
                        <w:rPr>
                          <w:rFonts w:ascii="Georgia" w:hAnsi="Georgia"/>
                        </w:rPr>
                      </w:pPr>
                    </w:p>
                    <w:p w14:paraId="5E75C991" w14:textId="77777777" w:rsidR="00840AB9" w:rsidRPr="00247B47" w:rsidRDefault="00840AB9" w:rsidP="00840AB9">
                      <w:pPr>
                        <w:jc w:val="center"/>
                        <w:rPr>
                          <w:rFonts w:ascii="Georgia" w:hAnsi="Georgia"/>
                        </w:rPr>
                      </w:pPr>
                    </w:p>
                    <w:p w14:paraId="67C29D56" w14:textId="77777777" w:rsidR="00840AB9" w:rsidRPr="00247B47" w:rsidRDefault="00840AB9" w:rsidP="00840AB9">
                      <w:pPr>
                        <w:jc w:val="center"/>
                        <w:rPr>
                          <w:rFonts w:ascii="Georgia" w:hAnsi="Georgia"/>
                        </w:rPr>
                      </w:pPr>
                    </w:p>
                    <w:p w14:paraId="301AC808" w14:textId="77777777" w:rsidR="00840AB9" w:rsidRPr="00247B47" w:rsidRDefault="00840AB9" w:rsidP="00840AB9">
                      <w:pPr>
                        <w:jc w:val="center"/>
                        <w:rPr>
                          <w:rFonts w:ascii="Georgia" w:hAnsi="Georgia"/>
                        </w:rPr>
                      </w:pPr>
                    </w:p>
                  </w:txbxContent>
                </v:textbox>
                <w10:wrap anchorx="page" anchory="page"/>
              </v:shape>
            </w:pict>
          </mc:Fallback>
        </mc:AlternateContent>
      </w:r>
    </w:p>
    <w:p w14:paraId="0D42BFF9" w14:textId="77777777" w:rsidR="00840AB9" w:rsidRPr="00247B47" w:rsidRDefault="00840AB9" w:rsidP="00840AB9">
      <w:pPr>
        <w:rPr>
          <w:rFonts w:ascii="Georgia" w:hAnsi="Georgia"/>
          <w:b/>
          <w:szCs w:val="22"/>
        </w:rPr>
      </w:pPr>
    </w:p>
    <w:p w14:paraId="54CB5A1E" w14:textId="77777777" w:rsidR="00840AB9" w:rsidRPr="00247B47" w:rsidRDefault="00840AB9" w:rsidP="00840AB9">
      <w:pPr>
        <w:rPr>
          <w:rFonts w:ascii="Georgia" w:hAnsi="Georgia"/>
          <w:szCs w:val="22"/>
        </w:rPr>
      </w:pPr>
    </w:p>
    <w:p w14:paraId="184D269D" w14:textId="77777777" w:rsidR="00840AB9" w:rsidRPr="00247B47" w:rsidRDefault="00840AB9" w:rsidP="00840AB9">
      <w:pPr>
        <w:rPr>
          <w:rFonts w:ascii="Georgia" w:hAnsi="Georgia"/>
          <w:szCs w:val="22"/>
        </w:rPr>
      </w:pPr>
    </w:p>
    <w:p w14:paraId="62CF1639" w14:textId="77777777" w:rsidR="00840AB9" w:rsidRPr="00247B47" w:rsidRDefault="00840AB9" w:rsidP="00840AB9">
      <w:pPr>
        <w:rPr>
          <w:rFonts w:ascii="Georgia" w:hAnsi="Georgia"/>
          <w:szCs w:val="22"/>
        </w:rPr>
      </w:pPr>
    </w:p>
    <w:p w14:paraId="3D946398" w14:textId="77777777" w:rsidR="00840AB9" w:rsidRPr="00247B47" w:rsidRDefault="00840AB9" w:rsidP="00840AB9">
      <w:pPr>
        <w:rPr>
          <w:rFonts w:ascii="Georgia" w:hAnsi="Georgia"/>
          <w:szCs w:val="22"/>
        </w:rPr>
      </w:pPr>
    </w:p>
    <w:p w14:paraId="00BDA4BA" w14:textId="77777777" w:rsidR="00840AB9" w:rsidRPr="00247B47" w:rsidRDefault="00840AB9" w:rsidP="00840AB9">
      <w:pPr>
        <w:rPr>
          <w:rFonts w:ascii="Georgia" w:hAnsi="Georgia"/>
          <w:szCs w:val="22"/>
        </w:rPr>
      </w:pPr>
    </w:p>
    <w:p w14:paraId="06651345" w14:textId="77777777" w:rsidR="00840AB9" w:rsidRPr="00247B47" w:rsidRDefault="00840AB9" w:rsidP="00840AB9">
      <w:pPr>
        <w:rPr>
          <w:rFonts w:ascii="Georgia" w:hAnsi="Georgia"/>
          <w:szCs w:val="22"/>
        </w:rPr>
      </w:pPr>
    </w:p>
    <w:p w14:paraId="6EA0EB2C" w14:textId="77777777" w:rsidR="00840AB9" w:rsidRPr="00247B47" w:rsidRDefault="00840AB9" w:rsidP="00840AB9">
      <w:pPr>
        <w:rPr>
          <w:rFonts w:ascii="Georgia" w:hAnsi="Georgia"/>
          <w:szCs w:val="22"/>
        </w:rPr>
      </w:pPr>
    </w:p>
    <w:p w14:paraId="2E6AE9A9" w14:textId="77777777" w:rsidR="00840AB9" w:rsidRPr="00247B47" w:rsidRDefault="00840AB9" w:rsidP="00840AB9">
      <w:pPr>
        <w:rPr>
          <w:rFonts w:ascii="Georgia" w:hAnsi="Georgia"/>
          <w:szCs w:val="22"/>
        </w:rPr>
      </w:pPr>
    </w:p>
    <w:p w14:paraId="5692B78F" w14:textId="77777777" w:rsidR="00840AB9" w:rsidRPr="00247B47" w:rsidRDefault="00840AB9" w:rsidP="00840AB9">
      <w:pPr>
        <w:rPr>
          <w:rFonts w:ascii="Georgia" w:hAnsi="Georgia"/>
          <w:szCs w:val="22"/>
        </w:rPr>
      </w:pPr>
    </w:p>
    <w:p w14:paraId="5598C782" w14:textId="77777777" w:rsidR="00840AB9" w:rsidRPr="00247B47" w:rsidRDefault="00840AB9" w:rsidP="00840AB9">
      <w:pPr>
        <w:pStyle w:val="Nzev"/>
        <w:rPr>
          <w:rFonts w:ascii="Georgia" w:hAnsi="Georgia"/>
          <w:sz w:val="22"/>
          <w:szCs w:val="22"/>
        </w:rPr>
      </w:pPr>
    </w:p>
    <w:p w14:paraId="612AA8E8" w14:textId="77777777" w:rsidR="00840AB9" w:rsidRPr="00247B47" w:rsidRDefault="00840AB9" w:rsidP="00840AB9">
      <w:pPr>
        <w:pStyle w:val="Nzev"/>
        <w:jc w:val="right"/>
        <w:rPr>
          <w:rFonts w:ascii="Georgia" w:hAnsi="Georgia"/>
          <w:sz w:val="22"/>
          <w:szCs w:val="22"/>
        </w:rPr>
      </w:pPr>
    </w:p>
    <w:p w14:paraId="3C9EAE96" w14:textId="77777777" w:rsidR="00840AB9" w:rsidRPr="00247B47" w:rsidRDefault="00840AB9" w:rsidP="00840AB9">
      <w:pPr>
        <w:rPr>
          <w:rFonts w:ascii="Georgia" w:hAnsi="Georgia"/>
          <w:szCs w:val="22"/>
        </w:rPr>
      </w:pPr>
    </w:p>
    <w:p w14:paraId="2E9C9652" w14:textId="77777777" w:rsidR="00840AB9" w:rsidRPr="00247B47" w:rsidRDefault="00840AB9" w:rsidP="00840AB9">
      <w:pPr>
        <w:rPr>
          <w:rFonts w:ascii="Georgia" w:hAnsi="Georgia"/>
          <w:szCs w:val="22"/>
        </w:rPr>
      </w:pPr>
    </w:p>
    <w:p w14:paraId="483F9BDC" w14:textId="77777777" w:rsidR="00840AB9" w:rsidRPr="00247B47" w:rsidRDefault="00840AB9" w:rsidP="00840AB9">
      <w:pPr>
        <w:pStyle w:val="Nzev"/>
        <w:rPr>
          <w:rFonts w:ascii="Georgia" w:hAnsi="Georgia"/>
          <w:sz w:val="22"/>
          <w:szCs w:val="22"/>
          <w:lang w:val="x-none"/>
        </w:rPr>
      </w:pPr>
      <w:r w:rsidRPr="00247B47">
        <w:rPr>
          <w:rFonts w:ascii="Georgia" w:hAnsi="Georgia"/>
          <w:sz w:val="22"/>
          <w:szCs w:val="22"/>
        </w:rPr>
        <w:br w:type="page"/>
      </w:r>
    </w:p>
    <w:p w14:paraId="4B4B191E" w14:textId="77777777" w:rsidR="00840AB9" w:rsidRPr="00247B47" w:rsidRDefault="00840AB9" w:rsidP="00840AB9">
      <w:pPr>
        <w:pStyle w:val="Nzev"/>
        <w:jc w:val="center"/>
        <w:rPr>
          <w:rFonts w:ascii="Georgia" w:hAnsi="Georgia"/>
          <w:b/>
          <w:sz w:val="22"/>
          <w:szCs w:val="22"/>
        </w:rPr>
      </w:pPr>
      <w:r w:rsidRPr="00247B47">
        <w:rPr>
          <w:rFonts w:ascii="Georgia" w:hAnsi="Georgia"/>
          <w:b/>
          <w:sz w:val="22"/>
          <w:szCs w:val="22"/>
        </w:rPr>
        <w:lastRenderedPageBreak/>
        <w:t>Smlouva o spolupráci</w:t>
      </w:r>
    </w:p>
    <w:p w14:paraId="1B0F77B5" w14:textId="77777777" w:rsidR="00840AB9" w:rsidRPr="00247B47" w:rsidRDefault="00840AB9" w:rsidP="00840AB9">
      <w:pPr>
        <w:rPr>
          <w:rFonts w:ascii="Georgia" w:hAnsi="Georgia"/>
          <w:szCs w:val="22"/>
        </w:rPr>
      </w:pPr>
    </w:p>
    <w:p w14:paraId="3B700C22" w14:textId="77777777" w:rsidR="00840AB9" w:rsidRPr="00247B47" w:rsidRDefault="00840AB9" w:rsidP="00840AB9">
      <w:pPr>
        <w:pStyle w:val="Nzev"/>
        <w:rPr>
          <w:rFonts w:ascii="Georgia" w:hAnsi="Georgia"/>
          <w:sz w:val="22"/>
          <w:szCs w:val="22"/>
        </w:rPr>
      </w:pPr>
      <w:r w:rsidRPr="00247B47">
        <w:rPr>
          <w:rFonts w:ascii="Georgia" w:hAnsi="Georgia"/>
          <w:sz w:val="22"/>
          <w:szCs w:val="22"/>
        </w:rPr>
        <w:t>uzavřená v souladu se zákonem č.89/2012, občanský zákoník, v platném znění:</w:t>
      </w:r>
    </w:p>
    <w:p w14:paraId="548E42BA" w14:textId="77777777" w:rsidR="00840AB9" w:rsidRPr="00247B47" w:rsidRDefault="00840AB9" w:rsidP="00840AB9">
      <w:pPr>
        <w:pStyle w:val="Nzev"/>
        <w:rPr>
          <w:rFonts w:ascii="Georgia" w:hAnsi="Georgia"/>
          <w:sz w:val="22"/>
          <w:szCs w:val="22"/>
        </w:rPr>
      </w:pPr>
    </w:p>
    <w:p w14:paraId="70A2B342" w14:textId="77777777" w:rsidR="00840AB9" w:rsidRPr="00247B47" w:rsidRDefault="00840AB9" w:rsidP="00840AB9">
      <w:pPr>
        <w:pStyle w:val="Nzev"/>
        <w:numPr>
          <w:ilvl w:val="0"/>
          <w:numId w:val="2"/>
        </w:numPr>
        <w:jc w:val="center"/>
        <w:rPr>
          <w:rFonts w:ascii="Georgia" w:hAnsi="Georgia"/>
          <w:b/>
          <w:sz w:val="22"/>
          <w:szCs w:val="22"/>
        </w:rPr>
      </w:pPr>
      <w:r w:rsidRPr="00247B47">
        <w:rPr>
          <w:rFonts w:ascii="Georgia" w:hAnsi="Georgia"/>
          <w:b/>
          <w:sz w:val="22"/>
          <w:szCs w:val="22"/>
          <w:lang w:val="x-none"/>
        </w:rPr>
        <w:t>S</w:t>
      </w:r>
      <w:r w:rsidRPr="00247B47">
        <w:rPr>
          <w:rFonts w:ascii="Georgia" w:hAnsi="Georgia"/>
          <w:b/>
          <w:sz w:val="22"/>
          <w:szCs w:val="22"/>
        </w:rPr>
        <w:t>mluvní strany</w:t>
      </w:r>
    </w:p>
    <w:p w14:paraId="2CC3D514" w14:textId="77777777" w:rsidR="00840AB9" w:rsidRPr="00247B47" w:rsidRDefault="00840AB9" w:rsidP="00840AB9">
      <w:pPr>
        <w:rPr>
          <w:rFonts w:ascii="Georgia" w:hAnsi="Georgia"/>
          <w:szCs w:val="22"/>
        </w:rPr>
      </w:pPr>
    </w:p>
    <w:p w14:paraId="6FD21B88" w14:textId="77777777" w:rsidR="00840AB9" w:rsidRPr="00247B47" w:rsidRDefault="00840AB9" w:rsidP="00840AB9">
      <w:pPr>
        <w:pStyle w:val="Nzev"/>
        <w:numPr>
          <w:ilvl w:val="1"/>
          <w:numId w:val="2"/>
        </w:numPr>
        <w:rPr>
          <w:rFonts w:ascii="Georgia" w:hAnsi="Georgia"/>
          <w:b/>
          <w:sz w:val="22"/>
          <w:szCs w:val="22"/>
          <w:lang w:val="x-none"/>
        </w:rPr>
      </w:pPr>
      <w:r w:rsidRPr="00247B47">
        <w:rPr>
          <w:rFonts w:ascii="Georgia" w:hAnsi="Georgia"/>
          <w:b/>
          <w:sz w:val="22"/>
          <w:szCs w:val="22"/>
          <w:lang w:val="x-none"/>
        </w:rPr>
        <w:t xml:space="preserve">Česká centrála cestovního ruchu – CzechTourism </w:t>
      </w:r>
    </w:p>
    <w:p w14:paraId="6A77243E" w14:textId="77777777" w:rsidR="00840AB9" w:rsidRPr="00247B47" w:rsidRDefault="00840AB9" w:rsidP="00840AB9">
      <w:pPr>
        <w:pStyle w:val="Nzev"/>
        <w:rPr>
          <w:rFonts w:ascii="Georgia" w:hAnsi="Georgia"/>
          <w:sz w:val="22"/>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7"/>
        <w:gridCol w:w="4537"/>
      </w:tblGrid>
      <w:tr w:rsidR="00840AB9" w:rsidRPr="00247B47" w14:paraId="256C3120" w14:textId="77777777" w:rsidTr="002D63ED">
        <w:tc>
          <w:tcPr>
            <w:tcW w:w="2500" w:type="pct"/>
          </w:tcPr>
          <w:p w14:paraId="77B657D4" w14:textId="77777777" w:rsidR="00840AB9" w:rsidRPr="00247B47" w:rsidRDefault="00840AB9" w:rsidP="002D63ED">
            <w:pPr>
              <w:pStyle w:val="Nzev"/>
              <w:rPr>
                <w:rFonts w:ascii="Georgia" w:hAnsi="Georgia"/>
                <w:sz w:val="22"/>
                <w:szCs w:val="22"/>
              </w:rPr>
            </w:pPr>
            <w:r w:rsidRPr="00247B47">
              <w:rPr>
                <w:rFonts w:ascii="Georgia" w:hAnsi="Georgia"/>
                <w:sz w:val="22"/>
                <w:szCs w:val="22"/>
              </w:rPr>
              <w:t>se sídlem:</w:t>
            </w:r>
          </w:p>
        </w:tc>
        <w:tc>
          <w:tcPr>
            <w:tcW w:w="2500" w:type="pct"/>
          </w:tcPr>
          <w:p w14:paraId="29546324" w14:textId="77777777" w:rsidR="00840AB9" w:rsidRPr="00247B47" w:rsidRDefault="00840AB9" w:rsidP="002D63ED">
            <w:pPr>
              <w:pStyle w:val="Nzev"/>
              <w:rPr>
                <w:rFonts w:ascii="Georgia" w:hAnsi="Georgia"/>
                <w:sz w:val="22"/>
                <w:szCs w:val="22"/>
              </w:rPr>
            </w:pPr>
            <w:r w:rsidRPr="00247B47">
              <w:rPr>
                <w:rFonts w:ascii="Georgia" w:hAnsi="Georgia"/>
                <w:sz w:val="22"/>
                <w:szCs w:val="22"/>
              </w:rPr>
              <w:t>Vinohradská 46, 120 41 Praha 2</w:t>
            </w:r>
          </w:p>
        </w:tc>
      </w:tr>
      <w:tr w:rsidR="00840AB9" w:rsidRPr="00247B47" w14:paraId="3D06D437" w14:textId="77777777" w:rsidTr="002D63ED">
        <w:tc>
          <w:tcPr>
            <w:tcW w:w="2500" w:type="pct"/>
          </w:tcPr>
          <w:p w14:paraId="42A55252" w14:textId="77777777" w:rsidR="00840AB9" w:rsidRPr="00247B47" w:rsidRDefault="00840AB9" w:rsidP="002D63ED">
            <w:pPr>
              <w:pStyle w:val="Nzev"/>
              <w:rPr>
                <w:rFonts w:ascii="Georgia" w:hAnsi="Georgia"/>
                <w:sz w:val="22"/>
                <w:szCs w:val="22"/>
              </w:rPr>
            </w:pPr>
            <w:r w:rsidRPr="00247B47">
              <w:rPr>
                <w:rFonts w:ascii="Georgia" w:hAnsi="Georgia"/>
                <w:sz w:val="22"/>
                <w:szCs w:val="22"/>
              </w:rPr>
              <w:t xml:space="preserve">IČO: </w:t>
            </w:r>
          </w:p>
        </w:tc>
        <w:tc>
          <w:tcPr>
            <w:tcW w:w="2500" w:type="pct"/>
          </w:tcPr>
          <w:p w14:paraId="5B53E862" w14:textId="77777777" w:rsidR="00840AB9" w:rsidRPr="00247B47" w:rsidRDefault="00840AB9" w:rsidP="002D63ED">
            <w:pPr>
              <w:pStyle w:val="Nzev"/>
              <w:rPr>
                <w:rFonts w:ascii="Georgia" w:hAnsi="Georgia"/>
                <w:sz w:val="22"/>
                <w:szCs w:val="22"/>
              </w:rPr>
            </w:pPr>
            <w:r w:rsidRPr="00247B47">
              <w:rPr>
                <w:rFonts w:ascii="Georgia" w:hAnsi="Georgia"/>
                <w:sz w:val="22"/>
                <w:szCs w:val="22"/>
              </w:rPr>
              <w:t>49 27 76 00</w:t>
            </w:r>
          </w:p>
        </w:tc>
      </w:tr>
      <w:tr w:rsidR="00840AB9" w:rsidRPr="00247B47" w14:paraId="411A324F" w14:textId="77777777" w:rsidTr="002D63ED">
        <w:tc>
          <w:tcPr>
            <w:tcW w:w="2500" w:type="pct"/>
          </w:tcPr>
          <w:p w14:paraId="4A0808F0" w14:textId="77777777" w:rsidR="00840AB9" w:rsidRPr="00247B47" w:rsidRDefault="00840AB9" w:rsidP="002D63ED">
            <w:pPr>
              <w:pStyle w:val="Nzev"/>
              <w:rPr>
                <w:rFonts w:ascii="Georgia" w:hAnsi="Georgia"/>
                <w:sz w:val="22"/>
                <w:szCs w:val="22"/>
              </w:rPr>
            </w:pPr>
            <w:r w:rsidRPr="00247B47">
              <w:rPr>
                <w:rFonts w:ascii="Georgia" w:hAnsi="Georgia"/>
                <w:sz w:val="22"/>
                <w:szCs w:val="22"/>
              </w:rPr>
              <w:t>DIČ:</w:t>
            </w:r>
          </w:p>
        </w:tc>
        <w:tc>
          <w:tcPr>
            <w:tcW w:w="2500" w:type="pct"/>
          </w:tcPr>
          <w:p w14:paraId="314BB98D" w14:textId="77777777" w:rsidR="00840AB9" w:rsidRPr="00247B47" w:rsidRDefault="00840AB9" w:rsidP="002D63ED">
            <w:pPr>
              <w:pStyle w:val="Nzev"/>
              <w:rPr>
                <w:rFonts w:ascii="Georgia" w:hAnsi="Georgia"/>
                <w:sz w:val="22"/>
                <w:szCs w:val="22"/>
              </w:rPr>
            </w:pPr>
            <w:r w:rsidRPr="00247B47">
              <w:rPr>
                <w:rFonts w:ascii="Georgia" w:hAnsi="Georgia"/>
                <w:sz w:val="22"/>
                <w:szCs w:val="22"/>
              </w:rPr>
              <w:t>CZ 49 27 76 00</w:t>
            </w:r>
          </w:p>
        </w:tc>
      </w:tr>
      <w:tr w:rsidR="00840AB9" w:rsidRPr="00247B47" w14:paraId="515E11FF" w14:textId="77777777" w:rsidTr="002D63ED">
        <w:tc>
          <w:tcPr>
            <w:tcW w:w="2500" w:type="pct"/>
          </w:tcPr>
          <w:p w14:paraId="2508E39B" w14:textId="77777777" w:rsidR="00840AB9" w:rsidRPr="00247B47" w:rsidRDefault="00840AB9" w:rsidP="002D63ED">
            <w:pPr>
              <w:pStyle w:val="Nzev"/>
              <w:rPr>
                <w:rFonts w:ascii="Georgia" w:hAnsi="Georgia"/>
                <w:sz w:val="22"/>
                <w:szCs w:val="22"/>
              </w:rPr>
            </w:pPr>
            <w:r w:rsidRPr="00247B47">
              <w:rPr>
                <w:rFonts w:ascii="Georgia" w:hAnsi="Georgia"/>
                <w:sz w:val="22"/>
                <w:szCs w:val="22"/>
              </w:rPr>
              <w:t>Zastoupená:</w:t>
            </w:r>
          </w:p>
        </w:tc>
        <w:tc>
          <w:tcPr>
            <w:tcW w:w="2500" w:type="pct"/>
          </w:tcPr>
          <w:p w14:paraId="61108228" w14:textId="7A45DB86" w:rsidR="00840AB9" w:rsidRPr="00247B47" w:rsidRDefault="00F564E7" w:rsidP="002D63ED">
            <w:pPr>
              <w:pStyle w:val="Nzev"/>
              <w:rPr>
                <w:rFonts w:ascii="Georgia" w:hAnsi="Georgia"/>
                <w:sz w:val="22"/>
                <w:szCs w:val="22"/>
              </w:rPr>
            </w:pPr>
            <w:r>
              <w:rPr>
                <w:rFonts w:ascii="Georgia" w:hAnsi="Georgia"/>
                <w:sz w:val="22"/>
                <w:szCs w:val="22"/>
              </w:rPr>
              <w:t>XXX</w:t>
            </w:r>
            <w:r w:rsidR="00840AB9" w:rsidRPr="00247B47">
              <w:rPr>
                <w:rFonts w:ascii="Georgia" w:hAnsi="Georgia"/>
                <w:sz w:val="22"/>
                <w:szCs w:val="22"/>
              </w:rPr>
              <w:t>, ředitelem ČCCR – CzechTourism</w:t>
            </w:r>
          </w:p>
        </w:tc>
      </w:tr>
    </w:tbl>
    <w:p w14:paraId="20E538D5" w14:textId="77777777" w:rsidR="00840AB9" w:rsidRPr="00247B47" w:rsidRDefault="00840AB9" w:rsidP="00840AB9">
      <w:pPr>
        <w:pStyle w:val="Nzev"/>
        <w:rPr>
          <w:rFonts w:ascii="Georgia" w:hAnsi="Georgia"/>
          <w:sz w:val="22"/>
          <w:szCs w:val="22"/>
        </w:rPr>
      </w:pPr>
    </w:p>
    <w:p w14:paraId="14C20B03" w14:textId="77777777" w:rsidR="00840AB9" w:rsidRPr="00247B47" w:rsidRDefault="00840AB9" w:rsidP="00840AB9">
      <w:pPr>
        <w:pStyle w:val="Nzev"/>
        <w:rPr>
          <w:rFonts w:ascii="Georgia" w:hAnsi="Georgia"/>
          <w:b/>
          <w:sz w:val="22"/>
          <w:szCs w:val="22"/>
          <w:lang w:val="x-none"/>
        </w:rPr>
      </w:pPr>
      <w:r w:rsidRPr="00247B47">
        <w:rPr>
          <w:rFonts w:ascii="Georgia" w:hAnsi="Georgia"/>
          <w:b/>
          <w:sz w:val="22"/>
          <w:szCs w:val="22"/>
          <w:lang w:val="x-none"/>
        </w:rPr>
        <w:t>(dále jen „CzechTourism“)</w:t>
      </w:r>
    </w:p>
    <w:p w14:paraId="732D3E70" w14:textId="77777777" w:rsidR="00840AB9" w:rsidRPr="00247B47" w:rsidRDefault="00840AB9" w:rsidP="00840AB9">
      <w:pPr>
        <w:pStyle w:val="Nzev"/>
        <w:rPr>
          <w:rFonts w:ascii="Georgia" w:hAnsi="Georgia"/>
          <w:sz w:val="22"/>
          <w:szCs w:val="22"/>
        </w:rPr>
      </w:pPr>
    </w:p>
    <w:p w14:paraId="29C1526A" w14:textId="77777777" w:rsidR="00840AB9" w:rsidRPr="00247B47" w:rsidRDefault="00840AB9" w:rsidP="00840AB9">
      <w:pPr>
        <w:pStyle w:val="Nzev"/>
        <w:rPr>
          <w:rFonts w:ascii="Georgia" w:hAnsi="Georgia"/>
          <w:sz w:val="22"/>
          <w:szCs w:val="22"/>
        </w:rPr>
      </w:pPr>
      <w:r w:rsidRPr="00247B47">
        <w:rPr>
          <w:rFonts w:ascii="Georgia" w:hAnsi="Georgia"/>
          <w:sz w:val="22"/>
          <w:szCs w:val="22"/>
        </w:rPr>
        <w:t>a</w:t>
      </w:r>
    </w:p>
    <w:p w14:paraId="78836C92" w14:textId="77777777" w:rsidR="00840AB9" w:rsidRPr="00247B47" w:rsidRDefault="00840AB9" w:rsidP="00840AB9">
      <w:pPr>
        <w:rPr>
          <w:rFonts w:ascii="Georgia" w:hAnsi="Georgia"/>
          <w:szCs w:val="22"/>
        </w:rPr>
      </w:pPr>
    </w:p>
    <w:p w14:paraId="64E9027D" w14:textId="50040BBE" w:rsidR="00840AB9" w:rsidRPr="00247B47" w:rsidRDefault="00340703" w:rsidP="00840AB9">
      <w:pPr>
        <w:rPr>
          <w:rFonts w:ascii="Georgia" w:hAnsi="Georgia"/>
          <w:szCs w:val="22"/>
        </w:rPr>
      </w:pPr>
      <w:r>
        <w:rPr>
          <w:rFonts w:ascii="Georgia" w:hAnsi="Georgia"/>
          <w:sz w:val="22"/>
          <w:szCs w:val="22"/>
        </w:rPr>
        <w:t>T-Mobile Czech Republic a.s.</w:t>
      </w: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7"/>
        <w:gridCol w:w="4537"/>
      </w:tblGrid>
      <w:tr w:rsidR="00840AB9" w:rsidRPr="00247B47" w14:paraId="32CE3935" w14:textId="77777777" w:rsidTr="005D2E3E">
        <w:tc>
          <w:tcPr>
            <w:tcW w:w="2500" w:type="pct"/>
          </w:tcPr>
          <w:p w14:paraId="5A117383" w14:textId="77777777" w:rsidR="00840AB9" w:rsidRPr="00247B47" w:rsidRDefault="00840AB9" w:rsidP="002D63ED">
            <w:pPr>
              <w:pStyle w:val="Nzev"/>
              <w:rPr>
                <w:rFonts w:ascii="Georgia" w:hAnsi="Georgia"/>
                <w:sz w:val="22"/>
                <w:szCs w:val="22"/>
              </w:rPr>
            </w:pPr>
            <w:r w:rsidRPr="00247B47">
              <w:rPr>
                <w:rFonts w:ascii="Georgia" w:hAnsi="Georgia"/>
                <w:sz w:val="22"/>
                <w:szCs w:val="22"/>
              </w:rPr>
              <w:t>se sídlem:</w:t>
            </w:r>
          </w:p>
        </w:tc>
        <w:tc>
          <w:tcPr>
            <w:tcW w:w="2500" w:type="pct"/>
          </w:tcPr>
          <w:p w14:paraId="6A895D53" w14:textId="46435F0D" w:rsidR="00840AB9" w:rsidRPr="00247B47" w:rsidRDefault="00340703" w:rsidP="002D63ED">
            <w:pPr>
              <w:pStyle w:val="Nzev"/>
              <w:rPr>
                <w:rFonts w:ascii="Georgia" w:hAnsi="Georgia"/>
                <w:sz w:val="22"/>
                <w:szCs w:val="22"/>
              </w:rPr>
            </w:pPr>
            <w:r>
              <w:rPr>
                <w:rFonts w:ascii="Georgia" w:hAnsi="Georgia"/>
                <w:sz w:val="22"/>
                <w:szCs w:val="22"/>
              </w:rPr>
              <w:t>Tomíčkova 2144/1, 148 00 Praha 4</w:t>
            </w:r>
          </w:p>
        </w:tc>
      </w:tr>
      <w:tr w:rsidR="00840AB9" w:rsidRPr="00247B47" w14:paraId="746BD1F8" w14:textId="77777777" w:rsidTr="005D2E3E">
        <w:tc>
          <w:tcPr>
            <w:tcW w:w="2500" w:type="pct"/>
          </w:tcPr>
          <w:p w14:paraId="2C7569FE" w14:textId="77777777" w:rsidR="00840AB9" w:rsidRPr="00247B47" w:rsidRDefault="00840AB9" w:rsidP="002D63ED">
            <w:pPr>
              <w:pStyle w:val="Nzev"/>
              <w:rPr>
                <w:rFonts w:ascii="Georgia" w:hAnsi="Georgia"/>
                <w:sz w:val="22"/>
                <w:szCs w:val="22"/>
              </w:rPr>
            </w:pPr>
            <w:r w:rsidRPr="00247B47">
              <w:rPr>
                <w:rFonts w:ascii="Georgia" w:hAnsi="Georgia"/>
                <w:sz w:val="22"/>
                <w:szCs w:val="22"/>
              </w:rPr>
              <w:t xml:space="preserve">IČO: </w:t>
            </w:r>
          </w:p>
        </w:tc>
        <w:tc>
          <w:tcPr>
            <w:tcW w:w="2500" w:type="pct"/>
          </w:tcPr>
          <w:p w14:paraId="2F6FF08B" w14:textId="21A24633" w:rsidR="00840AB9" w:rsidRPr="00247B47" w:rsidRDefault="00340703" w:rsidP="002D63ED">
            <w:pPr>
              <w:pStyle w:val="Nzev"/>
              <w:rPr>
                <w:rFonts w:ascii="Georgia" w:hAnsi="Georgia"/>
                <w:sz w:val="22"/>
                <w:szCs w:val="22"/>
              </w:rPr>
            </w:pPr>
            <w:r>
              <w:rPr>
                <w:rFonts w:ascii="Georgia" w:hAnsi="Georgia"/>
                <w:sz w:val="22"/>
                <w:szCs w:val="22"/>
              </w:rPr>
              <w:t>6494</w:t>
            </w:r>
            <w:r w:rsidRPr="00340703">
              <w:rPr>
                <w:rFonts w:ascii="Georgia" w:hAnsi="Georgia"/>
                <w:sz w:val="22"/>
                <w:szCs w:val="22"/>
              </w:rPr>
              <w:t>9681</w:t>
            </w:r>
          </w:p>
        </w:tc>
      </w:tr>
      <w:tr w:rsidR="00840AB9" w:rsidRPr="00247B47" w14:paraId="0AB0F1B3" w14:textId="77777777" w:rsidTr="005D2E3E">
        <w:tc>
          <w:tcPr>
            <w:tcW w:w="2500" w:type="pct"/>
          </w:tcPr>
          <w:p w14:paraId="67631040" w14:textId="77777777" w:rsidR="00840AB9" w:rsidRPr="00247B47" w:rsidRDefault="00840AB9" w:rsidP="002D63ED">
            <w:pPr>
              <w:pStyle w:val="Nzev"/>
              <w:rPr>
                <w:rFonts w:ascii="Georgia" w:hAnsi="Georgia"/>
                <w:sz w:val="22"/>
                <w:szCs w:val="22"/>
              </w:rPr>
            </w:pPr>
            <w:r w:rsidRPr="00247B47">
              <w:rPr>
                <w:rFonts w:ascii="Georgia" w:hAnsi="Georgia"/>
                <w:sz w:val="22"/>
                <w:szCs w:val="22"/>
              </w:rPr>
              <w:t>DIČ:</w:t>
            </w:r>
          </w:p>
        </w:tc>
        <w:tc>
          <w:tcPr>
            <w:tcW w:w="2500" w:type="pct"/>
          </w:tcPr>
          <w:p w14:paraId="5E735C83" w14:textId="696BC926" w:rsidR="00840AB9" w:rsidRPr="00247B47" w:rsidRDefault="00340703" w:rsidP="002D63ED">
            <w:pPr>
              <w:pStyle w:val="Nzev"/>
              <w:rPr>
                <w:rFonts w:ascii="Georgia" w:hAnsi="Georgia"/>
                <w:sz w:val="22"/>
                <w:szCs w:val="22"/>
              </w:rPr>
            </w:pPr>
            <w:r>
              <w:rPr>
                <w:rFonts w:ascii="Georgia" w:hAnsi="Georgia"/>
                <w:sz w:val="22"/>
                <w:szCs w:val="22"/>
              </w:rPr>
              <w:t>CZ</w:t>
            </w:r>
            <w:r w:rsidRPr="00340703">
              <w:rPr>
                <w:rFonts w:ascii="Georgia" w:hAnsi="Georgia"/>
                <w:sz w:val="22"/>
                <w:szCs w:val="22"/>
              </w:rPr>
              <w:t>6494968</w:t>
            </w:r>
            <w:r>
              <w:rPr>
                <w:rFonts w:ascii="Georgia" w:hAnsi="Georgia"/>
                <w:sz w:val="22"/>
                <w:szCs w:val="22"/>
              </w:rPr>
              <w:t>1</w:t>
            </w:r>
          </w:p>
        </w:tc>
      </w:tr>
      <w:tr w:rsidR="00840AB9" w:rsidRPr="00247B47" w14:paraId="6BF09C86" w14:textId="77777777" w:rsidTr="005D2E3E">
        <w:tc>
          <w:tcPr>
            <w:tcW w:w="2500" w:type="pct"/>
          </w:tcPr>
          <w:p w14:paraId="413506EA" w14:textId="77777777" w:rsidR="00840AB9" w:rsidRPr="00247B47" w:rsidRDefault="00840AB9" w:rsidP="002D63ED">
            <w:pPr>
              <w:pStyle w:val="Nzev"/>
              <w:rPr>
                <w:rFonts w:ascii="Georgia" w:hAnsi="Georgia"/>
                <w:sz w:val="22"/>
                <w:szCs w:val="22"/>
              </w:rPr>
            </w:pPr>
            <w:r w:rsidRPr="00247B47">
              <w:rPr>
                <w:rFonts w:ascii="Georgia" w:hAnsi="Georgia"/>
                <w:sz w:val="22"/>
                <w:szCs w:val="22"/>
              </w:rPr>
              <w:t>Zápis v OR:</w:t>
            </w:r>
          </w:p>
        </w:tc>
        <w:tc>
          <w:tcPr>
            <w:tcW w:w="2500" w:type="pct"/>
          </w:tcPr>
          <w:p w14:paraId="2A572343" w14:textId="6710A09A" w:rsidR="00840AB9" w:rsidRPr="00247B47" w:rsidRDefault="00340703" w:rsidP="002D63ED">
            <w:pPr>
              <w:pStyle w:val="Nzev"/>
              <w:rPr>
                <w:rFonts w:ascii="Georgia" w:hAnsi="Georgia"/>
                <w:sz w:val="22"/>
                <w:szCs w:val="22"/>
              </w:rPr>
            </w:pPr>
            <w:r w:rsidRPr="00340703">
              <w:rPr>
                <w:rFonts w:ascii="Georgia" w:hAnsi="Georgia"/>
                <w:sz w:val="22"/>
                <w:szCs w:val="22"/>
              </w:rPr>
              <w:t>Městský soud v Praze, oddíl B, vložka 3787</w:t>
            </w:r>
          </w:p>
        </w:tc>
      </w:tr>
      <w:tr w:rsidR="00840AB9" w:rsidRPr="00247B47" w14:paraId="5241A5E5" w14:textId="77777777" w:rsidTr="005D2E3E">
        <w:tc>
          <w:tcPr>
            <w:tcW w:w="2500" w:type="pct"/>
          </w:tcPr>
          <w:p w14:paraId="08B1C30F" w14:textId="77777777" w:rsidR="00840AB9" w:rsidRPr="00247B47" w:rsidRDefault="00840AB9" w:rsidP="002D63ED">
            <w:pPr>
              <w:pStyle w:val="Nzev"/>
              <w:rPr>
                <w:rFonts w:ascii="Georgia" w:hAnsi="Georgia"/>
                <w:sz w:val="22"/>
                <w:szCs w:val="22"/>
              </w:rPr>
            </w:pPr>
            <w:r w:rsidRPr="00247B47">
              <w:rPr>
                <w:rFonts w:ascii="Georgia" w:hAnsi="Georgia"/>
                <w:sz w:val="22"/>
                <w:szCs w:val="22"/>
              </w:rPr>
              <w:t>Zastoupená:</w:t>
            </w:r>
          </w:p>
        </w:tc>
        <w:tc>
          <w:tcPr>
            <w:tcW w:w="2500" w:type="pct"/>
          </w:tcPr>
          <w:p w14:paraId="2694CC06" w14:textId="3EBD0F36" w:rsidR="00840AB9" w:rsidRPr="00247B47" w:rsidRDefault="00340703" w:rsidP="002D63ED">
            <w:pPr>
              <w:pStyle w:val="Nzev"/>
              <w:rPr>
                <w:rFonts w:ascii="Georgia" w:hAnsi="Georgia"/>
                <w:sz w:val="22"/>
                <w:szCs w:val="22"/>
              </w:rPr>
            </w:pPr>
            <w:r>
              <w:rPr>
                <w:rFonts w:ascii="Georgia" w:hAnsi="Georgia"/>
                <w:sz w:val="22"/>
                <w:szCs w:val="22"/>
              </w:rPr>
              <w:t>________</w:t>
            </w:r>
            <w:r w:rsidR="005D2E3E">
              <w:rPr>
                <w:rFonts w:ascii="Georgia" w:hAnsi="Georgia"/>
                <w:sz w:val="22"/>
                <w:szCs w:val="22"/>
              </w:rPr>
              <w:t>_______</w:t>
            </w:r>
            <w:r>
              <w:rPr>
                <w:rFonts w:ascii="Georgia" w:hAnsi="Georgia"/>
                <w:sz w:val="22"/>
                <w:szCs w:val="22"/>
              </w:rPr>
              <w:t>, na základě plné moci/</w:t>
            </w:r>
            <w:r w:rsidR="005D2E3E">
              <w:rPr>
                <w:rFonts w:ascii="Georgia" w:hAnsi="Georgia"/>
                <w:sz w:val="22"/>
                <w:szCs w:val="22"/>
              </w:rPr>
              <w:t xml:space="preserve"> </w:t>
            </w:r>
            <w:r>
              <w:rPr>
                <w:rFonts w:ascii="Georgia" w:hAnsi="Georgia"/>
                <w:sz w:val="22"/>
                <w:szCs w:val="22"/>
              </w:rPr>
              <w:t>na základě pověření</w:t>
            </w:r>
          </w:p>
          <w:p w14:paraId="3563D726" w14:textId="77777777" w:rsidR="00840AB9" w:rsidRPr="00247B47" w:rsidRDefault="00840AB9" w:rsidP="002D63ED">
            <w:pPr>
              <w:rPr>
                <w:rFonts w:ascii="Georgia" w:hAnsi="Georgia"/>
              </w:rPr>
            </w:pPr>
          </w:p>
        </w:tc>
      </w:tr>
    </w:tbl>
    <w:p w14:paraId="3B861AE8" w14:textId="77777777" w:rsidR="00840AB9" w:rsidRPr="00247B47" w:rsidRDefault="00840AB9" w:rsidP="00840AB9">
      <w:pPr>
        <w:pStyle w:val="Nzev"/>
        <w:rPr>
          <w:rFonts w:ascii="Georgia" w:hAnsi="Georgia"/>
          <w:sz w:val="22"/>
          <w:szCs w:val="22"/>
        </w:rPr>
      </w:pPr>
    </w:p>
    <w:p w14:paraId="22C31285" w14:textId="61510A22" w:rsidR="00840AB9" w:rsidRPr="00247B47" w:rsidRDefault="00840AB9" w:rsidP="00840AB9">
      <w:pPr>
        <w:pStyle w:val="Zhlavzprvy"/>
        <w:rPr>
          <w:rFonts w:ascii="Georgia" w:hAnsi="Georgia"/>
          <w:szCs w:val="22"/>
        </w:rPr>
      </w:pPr>
      <w:r w:rsidRPr="00247B47">
        <w:rPr>
          <w:rFonts w:ascii="Georgia" w:hAnsi="Georgia"/>
          <w:szCs w:val="22"/>
        </w:rPr>
        <w:t xml:space="preserve"> (dále jen „</w:t>
      </w:r>
      <w:r w:rsidR="00340703">
        <w:rPr>
          <w:rFonts w:ascii="Georgia" w:hAnsi="Georgia"/>
          <w:sz w:val="22"/>
          <w:szCs w:val="22"/>
        </w:rPr>
        <w:t>TMCZ</w:t>
      </w:r>
      <w:r w:rsidRPr="00247B47">
        <w:rPr>
          <w:rFonts w:ascii="Georgia" w:hAnsi="Georgia"/>
          <w:szCs w:val="22"/>
        </w:rPr>
        <w:t>“)</w:t>
      </w:r>
    </w:p>
    <w:p w14:paraId="30AA42CC" w14:textId="77777777" w:rsidR="00840AB9" w:rsidRPr="00247B47" w:rsidRDefault="00840AB9" w:rsidP="00840AB9">
      <w:pPr>
        <w:rPr>
          <w:rFonts w:ascii="Georgia" w:hAnsi="Georgia"/>
          <w:szCs w:val="22"/>
        </w:rPr>
      </w:pPr>
    </w:p>
    <w:p w14:paraId="0ED154B8" w14:textId="77777777" w:rsidR="00840AB9" w:rsidRPr="00247B47" w:rsidRDefault="00840AB9" w:rsidP="00840AB9">
      <w:pPr>
        <w:rPr>
          <w:rFonts w:ascii="Georgia" w:hAnsi="Georgia"/>
          <w:szCs w:val="22"/>
        </w:rPr>
      </w:pPr>
    </w:p>
    <w:p w14:paraId="0FABCAB3" w14:textId="48A9D926" w:rsidR="00840AB9" w:rsidRPr="00247B47" w:rsidRDefault="00840AB9" w:rsidP="00840AB9">
      <w:pPr>
        <w:jc w:val="both"/>
        <w:rPr>
          <w:rFonts w:ascii="Georgia" w:hAnsi="Georgia"/>
          <w:szCs w:val="22"/>
        </w:rPr>
      </w:pPr>
      <w:r w:rsidRPr="00247B47">
        <w:rPr>
          <w:rFonts w:ascii="Georgia" w:hAnsi="Georgia"/>
          <w:szCs w:val="22"/>
        </w:rPr>
        <w:t xml:space="preserve">(CzechTourism a </w:t>
      </w:r>
      <w:r w:rsidR="00967556">
        <w:rPr>
          <w:rFonts w:ascii="Georgia" w:hAnsi="Georgia"/>
          <w:szCs w:val="22"/>
        </w:rPr>
        <w:t>TMCZ</w:t>
      </w:r>
      <w:r w:rsidRPr="00247B47">
        <w:rPr>
          <w:rFonts w:ascii="Georgia" w:hAnsi="Georgia"/>
          <w:szCs w:val="22"/>
        </w:rPr>
        <w:t xml:space="preserve"> dále společně jako „</w:t>
      </w:r>
      <w:r w:rsidRPr="00247B47">
        <w:rPr>
          <w:rFonts w:ascii="Georgia" w:hAnsi="Georgia"/>
          <w:b/>
          <w:szCs w:val="22"/>
        </w:rPr>
        <w:t>Smluvní strany</w:t>
      </w:r>
      <w:r w:rsidRPr="00247B47">
        <w:rPr>
          <w:rFonts w:ascii="Georgia" w:hAnsi="Georgia"/>
          <w:szCs w:val="22"/>
        </w:rPr>
        <w:t>“ nebo každý jednotlivě jako „</w:t>
      </w:r>
      <w:r w:rsidRPr="00247B47">
        <w:rPr>
          <w:rFonts w:ascii="Georgia" w:hAnsi="Georgia"/>
          <w:b/>
          <w:szCs w:val="22"/>
        </w:rPr>
        <w:t>Smluvní strana</w:t>
      </w:r>
      <w:r w:rsidRPr="00247B47">
        <w:rPr>
          <w:rFonts w:ascii="Georgia" w:hAnsi="Georgia"/>
          <w:szCs w:val="22"/>
        </w:rPr>
        <w:t xml:space="preserve">“) </w:t>
      </w:r>
    </w:p>
    <w:p w14:paraId="4C8BDCD0" w14:textId="77777777" w:rsidR="00840AB9" w:rsidRPr="00247B47" w:rsidRDefault="00840AB9" w:rsidP="00840AB9">
      <w:pPr>
        <w:rPr>
          <w:rFonts w:ascii="Georgia" w:hAnsi="Georgia"/>
          <w:szCs w:val="22"/>
        </w:rPr>
      </w:pPr>
    </w:p>
    <w:p w14:paraId="2CA302B6" w14:textId="77777777" w:rsidR="00840AB9" w:rsidRPr="00247B47" w:rsidRDefault="00840AB9" w:rsidP="00840AB9">
      <w:pPr>
        <w:rPr>
          <w:rFonts w:ascii="Georgia" w:hAnsi="Georgia"/>
          <w:szCs w:val="22"/>
        </w:rPr>
      </w:pPr>
    </w:p>
    <w:p w14:paraId="04ABD038" w14:textId="77777777" w:rsidR="00840AB9" w:rsidRPr="00247B47" w:rsidRDefault="00840AB9" w:rsidP="00840AB9">
      <w:pPr>
        <w:pStyle w:val="Nzev"/>
        <w:rPr>
          <w:rFonts w:ascii="Georgia" w:hAnsi="Georgia"/>
          <w:szCs w:val="22"/>
        </w:rPr>
      </w:pPr>
    </w:p>
    <w:p w14:paraId="4E5FAE7D" w14:textId="77777777" w:rsidR="00840AB9" w:rsidRPr="00247B47" w:rsidRDefault="00840AB9" w:rsidP="00840AB9">
      <w:pPr>
        <w:rPr>
          <w:rFonts w:ascii="Georgia" w:hAnsi="Georgia"/>
        </w:rPr>
      </w:pPr>
    </w:p>
    <w:p w14:paraId="47B5C973" w14:textId="77777777" w:rsidR="00840AB9" w:rsidRDefault="00840AB9" w:rsidP="00840AB9">
      <w:pPr>
        <w:rPr>
          <w:rFonts w:ascii="Georgia" w:hAnsi="Georgia"/>
        </w:rPr>
      </w:pPr>
    </w:p>
    <w:p w14:paraId="23FE2B07" w14:textId="77777777" w:rsidR="00D32D5D" w:rsidRPr="00247B47" w:rsidRDefault="00D32D5D" w:rsidP="00840AB9">
      <w:pPr>
        <w:rPr>
          <w:rFonts w:ascii="Georgia" w:hAnsi="Georgia"/>
        </w:rPr>
      </w:pPr>
    </w:p>
    <w:p w14:paraId="68C574BF" w14:textId="77777777" w:rsidR="00840AB9" w:rsidRPr="00247B47" w:rsidRDefault="00840AB9" w:rsidP="00840AB9">
      <w:pPr>
        <w:rPr>
          <w:rFonts w:ascii="Georgia" w:hAnsi="Georgia"/>
        </w:rPr>
      </w:pPr>
    </w:p>
    <w:p w14:paraId="7A1CAEFB" w14:textId="77777777" w:rsidR="00840AB9" w:rsidRPr="00247B47" w:rsidRDefault="00840AB9" w:rsidP="00840AB9">
      <w:pPr>
        <w:rPr>
          <w:rFonts w:ascii="Georgia" w:hAnsi="Georgia"/>
        </w:rPr>
      </w:pPr>
    </w:p>
    <w:p w14:paraId="3971CD18" w14:textId="77777777" w:rsidR="00840AB9" w:rsidRPr="00247B47" w:rsidRDefault="00840AB9" w:rsidP="00840AB9">
      <w:pPr>
        <w:pStyle w:val="Nzev"/>
        <w:rPr>
          <w:rFonts w:ascii="Georgia" w:hAnsi="Georgia"/>
          <w:bCs/>
          <w:sz w:val="22"/>
          <w:szCs w:val="22"/>
        </w:rPr>
      </w:pPr>
    </w:p>
    <w:p w14:paraId="5DD5D993" w14:textId="77777777" w:rsidR="00840AB9" w:rsidRPr="00247B47" w:rsidRDefault="00840AB9" w:rsidP="00840AB9">
      <w:pPr>
        <w:pStyle w:val="Nzev"/>
        <w:numPr>
          <w:ilvl w:val="0"/>
          <w:numId w:val="2"/>
        </w:numPr>
        <w:jc w:val="center"/>
        <w:rPr>
          <w:rFonts w:ascii="Georgia" w:hAnsi="Georgia"/>
          <w:b/>
          <w:sz w:val="24"/>
          <w:szCs w:val="24"/>
          <w:lang w:val="x-none"/>
        </w:rPr>
      </w:pPr>
      <w:r w:rsidRPr="00247B47">
        <w:rPr>
          <w:rFonts w:ascii="Georgia" w:hAnsi="Georgia"/>
          <w:b/>
          <w:sz w:val="24"/>
          <w:szCs w:val="24"/>
          <w:lang w:val="x-none"/>
        </w:rPr>
        <w:lastRenderedPageBreak/>
        <w:t>Preambule</w:t>
      </w:r>
    </w:p>
    <w:p w14:paraId="7008BDA8" w14:textId="77777777" w:rsidR="00840AB9" w:rsidRPr="00247B47" w:rsidRDefault="00840AB9" w:rsidP="00840AB9">
      <w:pPr>
        <w:pStyle w:val="Nzev"/>
        <w:rPr>
          <w:rFonts w:ascii="Georgia" w:hAnsi="Georgia"/>
          <w:sz w:val="22"/>
          <w:szCs w:val="22"/>
        </w:rPr>
      </w:pPr>
    </w:p>
    <w:p w14:paraId="1A60CD65" w14:textId="77777777" w:rsidR="00840AB9" w:rsidRPr="00247B47" w:rsidRDefault="00840AB9" w:rsidP="00840AB9">
      <w:pPr>
        <w:pStyle w:val="Nzev"/>
        <w:spacing w:after="240" w:line="240" w:lineRule="auto"/>
        <w:jc w:val="both"/>
        <w:rPr>
          <w:rFonts w:ascii="Georgia" w:hAnsi="Georgia"/>
          <w:sz w:val="22"/>
          <w:szCs w:val="22"/>
        </w:rPr>
      </w:pPr>
      <w:r w:rsidRPr="00247B47">
        <w:rPr>
          <w:rFonts w:ascii="Georgia" w:hAnsi="Georgia"/>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státních institucí a podnikatelských subjektů.</w:t>
      </w:r>
    </w:p>
    <w:p w14:paraId="0EB45CCF" w14:textId="4A8EF987" w:rsidR="00840AB9" w:rsidRPr="0026686A" w:rsidRDefault="005C7A2F" w:rsidP="00840AB9">
      <w:pPr>
        <w:tabs>
          <w:tab w:val="left" w:pos="227"/>
          <w:tab w:val="left" w:pos="454"/>
          <w:tab w:val="left" w:pos="680"/>
          <w:tab w:val="left" w:pos="907"/>
          <w:tab w:val="left" w:pos="1134"/>
          <w:tab w:val="left" w:pos="1361"/>
          <w:tab w:val="left" w:pos="1588"/>
          <w:tab w:val="left" w:pos="1814"/>
          <w:tab w:val="left" w:pos="2041"/>
          <w:tab w:val="left" w:pos="2268"/>
        </w:tabs>
        <w:spacing w:after="240"/>
        <w:jc w:val="both"/>
        <w:rPr>
          <w:rFonts w:ascii="Georgia" w:eastAsia="Calibri" w:hAnsi="Georgia" w:cs="Arial"/>
          <w:sz w:val="22"/>
          <w:szCs w:val="22"/>
          <w:lang w:eastAsia="en-US"/>
        </w:rPr>
      </w:pPr>
      <w:r>
        <w:rPr>
          <w:rFonts w:ascii="Georgia" w:hAnsi="Georgia"/>
          <w:sz w:val="22"/>
          <w:szCs w:val="22"/>
        </w:rPr>
        <w:t>TMCZ</w:t>
      </w:r>
      <w:r w:rsidR="005D2E3E">
        <w:rPr>
          <w:rFonts w:ascii="Georgia" w:hAnsi="Georgia"/>
          <w:sz w:val="22"/>
          <w:szCs w:val="22"/>
        </w:rPr>
        <w:t xml:space="preserve"> </w:t>
      </w:r>
      <w:r w:rsidR="001110F3">
        <w:rPr>
          <w:rFonts w:ascii="Georgia" w:hAnsi="Georgia"/>
          <w:color w:val="000000" w:themeColor="text1"/>
          <w:sz w:val="22"/>
          <w:szCs w:val="22"/>
        </w:rPr>
        <w:t xml:space="preserve">je </w:t>
      </w:r>
      <w:r w:rsidR="001110F3" w:rsidRPr="001110F3">
        <w:rPr>
          <w:rFonts w:ascii="Georgia" w:hAnsi="Georgia"/>
          <w:iCs/>
          <w:color w:val="000000" w:themeColor="text1"/>
          <w:sz w:val="22"/>
          <w:szCs w:val="22"/>
        </w:rPr>
        <w:t>zřizovatelem a provozovatelem veřejné mobilní sítě elektronických komunikací a veřejné pevné sítě elektronických komunikací na území České republiky</w:t>
      </w:r>
      <w:r w:rsidR="005D2E3E">
        <w:rPr>
          <w:rFonts w:ascii="Georgia" w:hAnsi="Georgia"/>
          <w:iCs/>
          <w:color w:val="000000" w:themeColor="text1"/>
          <w:sz w:val="22"/>
          <w:szCs w:val="22"/>
        </w:rPr>
        <w:t>.</w:t>
      </w:r>
    </w:p>
    <w:p w14:paraId="38591EC2" w14:textId="77777777" w:rsidR="00840AB9" w:rsidRPr="00247B47" w:rsidRDefault="00840AB9" w:rsidP="00840AB9">
      <w:pPr>
        <w:jc w:val="both"/>
        <w:rPr>
          <w:rFonts w:ascii="Georgia" w:hAnsi="Georgia"/>
          <w:sz w:val="22"/>
          <w:szCs w:val="22"/>
        </w:rPr>
      </w:pPr>
      <w:r w:rsidRPr="00247B47">
        <w:rPr>
          <w:rFonts w:ascii="Georgia" w:hAnsi="Georgia"/>
          <w:sz w:val="22"/>
          <w:szCs w:val="22"/>
        </w:rPr>
        <w:t xml:space="preserve">Smluvní strany uzavírají níže uvedeného dne, měsíce a roku tuto Smlouvu o spolupráci </w:t>
      </w:r>
      <w:r w:rsidRPr="00247B47">
        <w:rPr>
          <w:rFonts w:ascii="Georgia" w:hAnsi="Georgia"/>
          <w:bCs/>
          <w:sz w:val="22"/>
          <w:szCs w:val="22"/>
        </w:rPr>
        <w:t>(dále jen „</w:t>
      </w:r>
      <w:r w:rsidRPr="00247B47">
        <w:rPr>
          <w:rFonts w:ascii="Georgia" w:hAnsi="Georgia"/>
          <w:b/>
          <w:bCs/>
          <w:sz w:val="22"/>
          <w:szCs w:val="22"/>
        </w:rPr>
        <w:t>Smlouva</w:t>
      </w:r>
      <w:r w:rsidRPr="00247B47">
        <w:rPr>
          <w:rFonts w:ascii="Georgia" w:hAnsi="Georgia"/>
          <w:bCs/>
          <w:sz w:val="22"/>
          <w:szCs w:val="22"/>
        </w:rPr>
        <w:t>“).</w:t>
      </w:r>
    </w:p>
    <w:p w14:paraId="4DFDBCBC" w14:textId="77777777" w:rsidR="00840AB9" w:rsidRPr="00247B47" w:rsidRDefault="00840AB9" w:rsidP="00840AB9">
      <w:pPr>
        <w:jc w:val="both"/>
        <w:rPr>
          <w:rFonts w:ascii="Georgia" w:hAnsi="Georgia"/>
          <w:szCs w:val="22"/>
        </w:rPr>
      </w:pPr>
    </w:p>
    <w:p w14:paraId="1A3E6459" w14:textId="77777777" w:rsidR="00840AB9" w:rsidRPr="00247B47" w:rsidRDefault="00840AB9" w:rsidP="00840AB9">
      <w:pPr>
        <w:rPr>
          <w:rFonts w:ascii="Georgia" w:hAnsi="Georgia"/>
        </w:rPr>
      </w:pPr>
    </w:p>
    <w:p w14:paraId="669C5AF5" w14:textId="77777777" w:rsidR="00840AB9" w:rsidRPr="00247B47" w:rsidRDefault="00840AB9" w:rsidP="00840AB9">
      <w:pPr>
        <w:numPr>
          <w:ilvl w:val="0"/>
          <w:numId w:val="3"/>
        </w:numPr>
        <w:jc w:val="center"/>
        <w:rPr>
          <w:rFonts w:ascii="Georgia" w:hAnsi="Georgia"/>
          <w:b/>
        </w:rPr>
      </w:pPr>
    </w:p>
    <w:p w14:paraId="175A64CA" w14:textId="77777777" w:rsidR="00840AB9" w:rsidRPr="00247B47" w:rsidRDefault="00840AB9" w:rsidP="00840AB9">
      <w:pPr>
        <w:ind w:left="227"/>
        <w:jc w:val="center"/>
        <w:rPr>
          <w:rFonts w:ascii="Georgia" w:hAnsi="Georgia"/>
          <w:b/>
        </w:rPr>
      </w:pPr>
      <w:r w:rsidRPr="00247B47">
        <w:rPr>
          <w:rFonts w:ascii="Georgia" w:hAnsi="Georgia"/>
          <w:b/>
        </w:rPr>
        <w:t>Účel a předmět Smlouvy</w:t>
      </w:r>
    </w:p>
    <w:p w14:paraId="01D94F8F" w14:textId="77777777" w:rsidR="00840AB9" w:rsidRPr="00247B47" w:rsidRDefault="00840AB9" w:rsidP="00840AB9">
      <w:pPr>
        <w:jc w:val="both"/>
        <w:rPr>
          <w:rFonts w:ascii="Georgia" w:hAnsi="Georgia"/>
          <w:szCs w:val="22"/>
        </w:rPr>
      </w:pPr>
    </w:p>
    <w:p w14:paraId="51B6269F" w14:textId="40123FF4" w:rsidR="00E75584" w:rsidRPr="00E75584" w:rsidRDefault="00840AB9" w:rsidP="00E75584">
      <w:pPr>
        <w:numPr>
          <w:ilvl w:val="0"/>
          <w:numId w:val="4"/>
        </w:numPr>
        <w:spacing w:after="240"/>
        <w:ind w:left="284" w:hanging="284"/>
        <w:jc w:val="both"/>
        <w:rPr>
          <w:rFonts w:ascii="Georgia" w:hAnsi="Georgia"/>
          <w:color w:val="000000"/>
          <w:sz w:val="22"/>
          <w:szCs w:val="22"/>
        </w:rPr>
      </w:pPr>
      <w:r w:rsidRPr="00247B47">
        <w:rPr>
          <w:rFonts w:ascii="Georgia" w:hAnsi="Georgia"/>
          <w:color w:val="000000"/>
          <w:sz w:val="22"/>
          <w:szCs w:val="22"/>
        </w:rPr>
        <w:t xml:space="preserve">Účelem této Smlouvy je vzájemná spolupráce Smluvních stran v oblasti společné prezentace Smluvních stran v rámci </w:t>
      </w:r>
      <w:r w:rsidR="005D2E3E">
        <w:rPr>
          <w:rFonts w:ascii="Georgia" w:hAnsi="Georgia"/>
          <w:color w:val="000000"/>
          <w:sz w:val="22"/>
          <w:szCs w:val="22"/>
        </w:rPr>
        <w:t xml:space="preserve">společné </w:t>
      </w:r>
      <w:r w:rsidRPr="00247B47">
        <w:rPr>
          <w:rFonts w:ascii="Georgia" w:hAnsi="Georgia"/>
          <w:color w:val="000000"/>
          <w:sz w:val="22"/>
          <w:szCs w:val="22"/>
        </w:rPr>
        <w:t>kampaně</w:t>
      </w:r>
      <w:r w:rsidR="005D2E3E">
        <w:rPr>
          <w:rFonts w:ascii="Georgia" w:hAnsi="Georgia"/>
          <w:color w:val="000000"/>
          <w:sz w:val="22"/>
          <w:szCs w:val="22"/>
        </w:rPr>
        <w:t xml:space="preserve"> </w:t>
      </w:r>
      <w:r w:rsidRPr="00E75584">
        <w:rPr>
          <w:rFonts w:ascii="Georgia" w:hAnsi="Georgia"/>
          <w:b/>
          <w:color w:val="000000"/>
          <w:sz w:val="22"/>
          <w:szCs w:val="22"/>
        </w:rPr>
        <w:t>„</w:t>
      </w:r>
      <w:r w:rsidR="00B00398" w:rsidRPr="00E75584">
        <w:rPr>
          <w:rFonts w:ascii="Georgia" w:hAnsi="Georgia"/>
          <w:b/>
          <w:color w:val="000000"/>
          <w:sz w:val="22"/>
          <w:szCs w:val="22"/>
        </w:rPr>
        <w:t>České léto</w:t>
      </w:r>
      <w:r w:rsidR="005D2E3E" w:rsidRPr="00E75584">
        <w:rPr>
          <w:rFonts w:ascii="Georgia" w:hAnsi="Georgia"/>
          <w:b/>
          <w:color w:val="000000"/>
          <w:sz w:val="22"/>
          <w:szCs w:val="22"/>
        </w:rPr>
        <w:t>“ a „</w:t>
      </w:r>
      <w:r w:rsidRPr="00E75584">
        <w:rPr>
          <w:rFonts w:ascii="Georgia" w:hAnsi="Georgia"/>
          <w:b/>
          <w:color w:val="000000"/>
          <w:sz w:val="22"/>
          <w:szCs w:val="22"/>
        </w:rPr>
        <w:t>Světové Česko“,</w:t>
      </w:r>
      <w:r w:rsidRPr="00247B47">
        <w:rPr>
          <w:rFonts w:ascii="Georgia" w:hAnsi="Georgia"/>
          <w:color w:val="000000"/>
          <w:sz w:val="22"/>
          <w:szCs w:val="22"/>
        </w:rPr>
        <w:t xml:space="preserve"> spočívající ve vzájemném poskytnutí plnění dle této Smlouvy.</w:t>
      </w:r>
      <w:r w:rsidR="002D1F8B">
        <w:rPr>
          <w:rFonts w:ascii="Georgia" w:hAnsi="Georgia"/>
          <w:color w:val="000000"/>
          <w:sz w:val="22"/>
          <w:szCs w:val="22"/>
        </w:rPr>
        <w:t xml:space="preserve"> </w:t>
      </w:r>
    </w:p>
    <w:p w14:paraId="5D3B35AC" w14:textId="416D8A50" w:rsidR="001A1C5F" w:rsidRPr="005D2E3E" w:rsidRDefault="00840AB9" w:rsidP="005D2E3E">
      <w:pPr>
        <w:numPr>
          <w:ilvl w:val="0"/>
          <w:numId w:val="4"/>
        </w:numPr>
        <w:spacing w:after="240"/>
        <w:ind w:left="284" w:hanging="284"/>
        <w:jc w:val="both"/>
        <w:rPr>
          <w:rFonts w:ascii="Georgia" w:hAnsi="Georgia"/>
          <w:color w:val="000000"/>
          <w:sz w:val="22"/>
          <w:szCs w:val="22"/>
        </w:rPr>
      </w:pPr>
      <w:r w:rsidRPr="00247B47">
        <w:rPr>
          <w:rFonts w:ascii="Georgia" w:hAnsi="Georgia"/>
          <w:color w:val="000000"/>
          <w:sz w:val="22"/>
          <w:szCs w:val="22"/>
        </w:rPr>
        <w:t xml:space="preserve">Předmětem této Smlouvy je </w:t>
      </w:r>
      <w:r w:rsidRPr="00247B47">
        <w:rPr>
          <w:rFonts w:ascii="Georgia" w:hAnsi="Georgia"/>
          <w:sz w:val="22"/>
          <w:szCs w:val="22"/>
        </w:rPr>
        <w:t xml:space="preserve">(i) závazek CzechTourism poskytnout </w:t>
      </w:r>
      <w:r w:rsidR="001110F3">
        <w:rPr>
          <w:rFonts w:ascii="Georgia" w:hAnsi="Georgia"/>
          <w:sz w:val="22"/>
          <w:szCs w:val="22"/>
        </w:rPr>
        <w:t>TMCZ</w:t>
      </w:r>
      <w:r w:rsidRPr="00247B47">
        <w:rPr>
          <w:rFonts w:ascii="Georgia" w:hAnsi="Georgia"/>
          <w:sz w:val="22"/>
          <w:szCs w:val="22"/>
        </w:rPr>
        <w:t xml:space="preserve"> plnění uvedené v čl. II. odst. 2 této Smlouvy (dále jen „</w:t>
      </w:r>
      <w:r w:rsidRPr="00247B47">
        <w:rPr>
          <w:rFonts w:ascii="Georgia" w:hAnsi="Georgia"/>
          <w:b/>
          <w:sz w:val="22"/>
          <w:szCs w:val="22"/>
        </w:rPr>
        <w:t>Plnění CzechTourism</w:t>
      </w:r>
      <w:r w:rsidRPr="00247B47">
        <w:rPr>
          <w:rFonts w:ascii="Georgia" w:hAnsi="Georgia"/>
          <w:sz w:val="22"/>
          <w:szCs w:val="22"/>
        </w:rPr>
        <w:t xml:space="preserve">“), v rozsahu a za podmínek stanovených dále touto Smlouvou a tomu odpovídající závazek </w:t>
      </w:r>
      <w:r w:rsidR="001110F3">
        <w:rPr>
          <w:rFonts w:ascii="Georgia" w:hAnsi="Georgia"/>
          <w:sz w:val="22"/>
          <w:szCs w:val="22"/>
        </w:rPr>
        <w:t>TMCZ</w:t>
      </w:r>
      <w:r w:rsidRPr="00247B47">
        <w:rPr>
          <w:rFonts w:ascii="Georgia" w:hAnsi="Georgia"/>
          <w:sz w:val="22"/>
          <w:szCs w:val="22"/>
        </w:rPr>
        <w:t xml:space="preserve"> toto Plnění CzechTourism přijmout a finančně se vyrovnat dle níže uvedených podmínek a (ii) závazek </w:t>
      </w:r>
      <w:r w:rsidR="001110F3">
        <w:rPr>
          <w:rFonts w:ascii="Georgia" w:hAnsi="Georgia"/>
          <w:sz w:val="22"/>
          <w:szCs w:val="22"/>
        </w:rPr>
        <w:t>TMCZ</w:t>
      </w:r>
      <w:r w:rsidRPr="00247B47">
        <w:rPr>
          <w:rFonts w:ascii="Georgia" w:hAnsi="Georgia"/>
          <w:sz w:val="22"/>
          <w:szCs w:val="22"/>
        </w:rPr>
        <w:t xml:space="preserve"> poskytnout CzechTourism plnění uvedené v čl. II. odst. 3 této Smlouvy (dále jen „</w:t>
      </w:r>
      <w:r w:rsidRPr="00247B47">
        <w:rPr>
          <w:rFonts w:ascii="Georgia" w:hAnsi="Georgia"/>
          <w:b/>
          <w:sz w:val="22"/>
          <w:szCs w:val="22"/>
        </w:rPr>
        <w:t xml:space="preserve">Plnění </w:t>
      </w:r>
      <w:r w:rsidR="001110F3" w:rsidRPr="00E75584">
        <w:rPr>
          <w:rFonts w:ascii="Georgia" w:hAnsi="Georgia"/>
          <w:b/>
          <w:sz w:val="22"/>
          <w:szCs w:val="22"/>
        </w:rPr>
        <w:t>TMCZ</w:t>
      </w:r>
      <w:r w:rsidRPr="00247B47">
        <w:rPr>
          <w:rFonts w:ascii="Georgia" w:hAnsi="Georgia"/>
          <w:sz w:val="22"/>
          <w:szCs w:val="22"/>
        </w:rPr>
        <w:t xml:space="preserve">“), v rozsahu a za podmínek stanovených dále touto Smlouvou a tomu odpovídající závazek CzechTourism toto Plnění </w:t>
      </w:r>
      <w:r w:rsidR="001110F3">
        <w:rPr>
          <w:rFonts w:ascii="Georgia" w:hAnsi="Georgia"/>
          <w:sz w:val="22"/>
          <w:szCs w:val="22"/>
        </w:rPr>
        <w:t>TMCZ</w:t>
      </w:r>
      <w:r w:rsidR="00FB7CBB" w:rsidRPr="00247B47">
        <w:rPr>
          <w:rFonts w:ascii="Georgia" w:hAnsi="Georgia"/>
          <w:sz w:val="22"/>
          <w:szCs w:val="22"/>
        </w:rPr>
        <w:t xml:space="preserve"> </w:t>
      </w:r>
      <w:r w:rsidRPr="00247B47">
        <w:rPr>
          <w:rFonts w:ascii="Georgia" w:hAnsi="Georgia"/>
          <w:sz w:val="22"/>
          <w:szCs w:val="22"/>
        </w:rPr>
        <w:t xml:space="preserve">přijmout a finančně se vyrovnat dle níže uvedených podmínek. Plnění CzechTourism a Plnění </w:t>
      </w:r>
      <w:r w:rsidR="001110F3">
        <w:rPr>
          <w:rFonts w:ascii="Georgia" w:hAnsi="Georgia"/>
          <w:sz w:val="22"/>
          <w:szCs w:val="22"/>
        </w:rPr>
        <w:t>TMCZ</w:t>
      </w:r>
      <w:r w:rsidRPr="00247B47">
        <w:rPr>
          <w:rFonts w:ascii="Georgia" w:hAnsi="Georgia"/>
          <w:sz w:val="22"/>
          <w:szCs w:val="22"/>
        </w:rPr>
        <w:t xml:space="preserve"> jsou ve Smlouvě dále společně označována jako („</w:t>
      </w:r>
      <w:r w:rsidRPr="00247B47">
        <w:rPr>
          <w:rFonts w:ascii="Georgia" w:hAnsi="Georgia"/>
          <w:b/>
          <w:sz w:val="22"/>
          <w:szCs w:val="22"/>
        </w:rPr>
        <w:t>Plnění</w:t>
      </w:r>
      <w:r w:rsidRPr="00247B47">
        <w:rPr>
          <w:rFonts w:ascii="Georgia" w:hAnsi="Georgia"/>
          <w:sz w:val="22"/>
          <w:szCs w:val="22"/>
        </w:rPr>
        <w:t>“).</w:t>
      </w:r>
    </w:p>
    <w:p w14:paraId="177A5155" w14:textId="77777777" w:rsidR="005D2E3E" w:rsidRPr="005D2E3E" w:rsidRDefault="005D2E3E" w:rsidP="005D2E3E">
      <w:pPr>
        <w:spacing w:after="240"/>
        <w:ind w:left="284"/>
        <w:jc w:val="both"/>
        <w:rPr>
          <w:rFonts w:ascii="Georgia" w:hAnsi="Georgia"/>
          <w:color w:val="000000"/>
          <w:sz w:val="22"/>
          <w:szCs w:val="22"/>
        </w:rPr>
      </w:pPr>
    </w:p>
    <w:p w14:paraId="787D45DD" w14:textId="77777777" w:rsidR="005D2E3E" w:rsidRPr="005D2E3E" w:rsidRDefault="001A1C5F" w:rsidP="005D2E3E">
      <w:pPr>
        <w:jc w:val="center"/>
        <w:rPr>
          <w:rFonts w:ascii="Georgia" w:hAnsi="Georgia"/>
          <w:b/>
          <w:color w:val="000000"/>
        </w:rPr>
      </w:pPr>
      <w:r w:rsidRPr="005D2E3E">
        <w:rPr>
          <w:rFonts w:ascii="Georgia" w:hAnsi="Georgia"/>
          <w:b/>
          <w:color w:val="000000"/>
        </w:rPr>
        <w:t>II.</w:t>
      </w:r>
    </w:p>
    <w:p w14:paraId="2C38F7E1" w14:textId="78EE213F" w:rsidR="001A1C5F" w:rsidRPr="005D2E3E" w:rsidRDefault="001A1C5F" w:rsidP="005D2E3E">
      <w:pPr>
        <w:jc w:val="center"/>
        <w:rPr>
          <w:rFonts w:ascii="Georgia" w:hAnsi="Georgia"/>
        </w:rPr>
      </w:pPr>
      <w:r w:rsidRPr="005D2E3E">
        <w:rPr>
          <w:rFonts w:ascii="Georgia" w:hAnsi="Georgia"/>
          <w:b/>
        </w:rPr>
        <w:t>Definice</w:t>
      </w:r>
    </w:p>
    <w:p w14:paraId="208A308E" w14:textId="77777777" w:rsidR="001A1C5F" w:rsidRPr="005D2E3E" w:rsidRDefault="001A1C5F" w:rsidP="005D2E3E">
      <w:pPr>
        <w:jc w:val="center"/>
        <w:rPr>
          <w:rFonts w:ascii="Georgia" w:hAnsi="Georgia"/>
          <w:sz w:val="22"/>
          <w:szCs w:val="22"/>
        </w:rPr>
      </w:pPr>
    </w:p>
    <w:p w14:paraId="70758BCD" w14:textId="77777777" w:rsidR="001A1C5F" w:rsidRPr="00E75584" w:rsidRDefault="001A1C5F" w:rsidP="005D2E3E">
      <w:pPr>
        <w:pStyle w:val="Odstavecseseznamem"/>
        <w:numPr>
          <w:ilvl w:val="0"/>
          <w:numId w:val="27"/>
        </w:numPr>
        <w:rPr>
          <w:rFonts w:ascii="Georgia" w:hAnsi="Georgia"/>
          <w:b/>
          <w:sz w:val="22"/>
          <w:szCs w:val="22"/>
        </w:rPr>
      </w:pPr>
      <w:r w:rsidRPr="00E75584">
        <w:rPr>
          <w:rFonts w:ascii="Georgia" w:hAnsi="Georgia"/>
          <w:b/>
          <w:sz w:val="22"/>
          <w:szCs w:val="22"/>
        </w:rPr>
        <w:t xml:space="preserve">Následující výrazy mají pro účely této Smlouvy </w:t>
      </w:r>
      <w:r w:rsidR="00415E27" w:rsidRPr="00E75584">
        <w:rPr>
          <w:rFonts w:ascii="Georgia" w:hAnsi="Georgia"/>
          <w:b/>
          <w:sz w:val="22"/>
          <w:szCs w:val="22"/>
        </w:rPr>
        <w:t>uvedený význam:</w:t>
      </w:r>
    </w:p>
    <w:p w14:paraId="68813DF7" w14:textId="77777777" w:rsidR="00557621" w:rsidRDefault="00557621" w:rsidP="005D2E3E">
      <w:pPr>
        <w:ind w:left="360"/>
        <w:rPr>
          <w:rFonts w:ascii="Georgia" w:hAnsi="Georgia"/>
          <w:sz w:val="22"/>
          <w:szCs w:val="22"/>
        </w:rPr>
      </w:pPr>
    </w:p>
    <w:p w14:paraId="41332EBB" w14:textId="6990C535" w:rsidR="00557621" w:rsidRPr="005D2E3E" w:rsidRDefault="00557621" w:rsidP="005D2E3E">
      <w:pPr>
        <w:ind w:left="360"/>
        <w:jc w:val="both"/>
        <w:rPr>
          <w:rFonts w:ascii="Georgia" w:hAnsi="Georgia"/>
          <w:sz w:val="22"/>
          <w:szCs w:val="22"/>
        </w:rPr>
      </w:pPr>
      <w:r>
        <w:rPr>
          <w:rFonts w:ascii="Georgia" w:hAnsi="Georgia"/>
          <w:sz w:val="22"/>
          <w:szCs w:val="22"/>
        </w:rPr>
        <w:t>„Kampaň“ znamená aktivační kampaň „</w:t>
      </w:r>
      <w:r w:rsidR="00B00398">
        <w:rPr>
          <w:rFonts w:ascii="Georgia" w:hAnsi="Georgia"/>
          <w:sz w:val="22"/>
          <w:szCs w:val="22"/>
        </w:rPr>
        <w:t>České léto</w:t>
      </w:r>
      <w:r>
        <w:rPr>
          <w:rFonts w:ascii="Georgia" w:hAnsi="Georgia"/>
          <w:sz w:val="22"/>
          <w:szCs w:val="22"/>
        </w:rPr>
        <w:t>“. V</w:t>
      </w:r>
      <w:r w:rsidR="00401C67">
        <w:rPr>
          <w:rFonts w:ascii="Georgia" w:hAnsi="Georgia"/>
          <w:sz w:val="22"/>
          <w:szCs w:val="22"/>
        </w:rPr>
        <w:t> rámci této Kampaně budou moci Návštěvníci, do Kampaně zapojených Provozoven Partnera,</w:t>
      </w:r>
      <w:r w:rsidR="007E432B">
        <w:rPr>
          <w:rFonts w:ascii="Georgia" w:hAnsi="Georgia"/>
          <w:sz w:val="22"/>
          <w:szCs w:val="22"/>
        </w:rPr>
        <w:t xml:space="preserve"> </w:t>
      </w:r>
      <w:r w:rsidR="00401C67">
        <w:rPr>
          <w:rFonts w:ascii="Georgia" w:hAnsi="Georgia"/>
          <w:sz w:val="22"/>
          <w:szCs w:val="22"/>
        </w:rPr>
        <w:t xml:space="preserve">získat </w:t>
      </w:r>
      <w:r w:rsidR="00D12A73">
        <w:rPr>
          <w:rFonts w:ascii="Georgia" w:hAnsi="Georgia"/>
          <w:sz w:val="22"/>
          <w:szCs w:val="22"/>
        </w:rPr>
        <w:t>datový balíček zdarma.</w:t>
      </w:r>
    </w:p>
    <w:p w14:paraId="63949B64" w14:textId="77777777" w:rsidR="00415E27" w:rsidRPr="005D2E3E" w:rsidRDefault="00415E27" w:rsidP="005D2E3E">
      <w:pPr>
        <w:ind w:left="360"/>
        <w:jc w:val="both"/>
        <w:rPr>
          <w:rFonts w:ascii="Georgia" w:hAnsi="Georgia"/>
          <w:sz w:val="22"/>
          <w:szCs w:val="22"/>
        </w:rPr>
      </w:pPr>
    </w:p>
    <w:p w14:paraId="571A34E7" w14:textId="13BA35C8" w:rsidR="00415E27" w:rsidRPr="005D2E3E" w:rsidRDefault="00415E27" w:rsidP="005D2E3E">
      <w:pPr>
        <w:ind w:left="360"/>
        <w:jc w:val="both"/>
        <w:rPr>
          <w:rFonts w:ascii="Georgia" w:hAnsi="Georgia"/>
          <w:sz w:val="22"/>
          <w:szCs w:val="22"/>
        </w:rPr>
      </w:pPr>
      <w:r w:rsidRPr="005D2E3E">
        <w:rPr>
          <w:rFonts w:ascii="Georgia" w:hAnsi="Georgia"/>
          <w:sz w:val="22"/>
          <w:szCs w:val="22"/>
        </w:rPr>
        <w:t>„Partner“ znamená fyzickou nebo právnick</w:t>
      </w:r>
      <w:r w:rsidR="007E432B" w:rsidRPr="007E432B">
        <w:rPr>
          <w:rFonts w:ascii="Georgia" w:hAnsi="Georgia"/>
          <w:sz w:val="22"/>
          <w:szCs w:val="22"/>
        </w:rPr>
        <w:t>ou osobu, která je zapojena do K</w:t>
      </w:r>
      <w:r w:rsidRPr="005D2E3E">
        <w:rPr>
          <w:rFonts w:ascii="Georgia" w:hAnsi="Georgia"/>
          <w:sz w:val="22"/>
          <w:szCs w:val="22"/>
        </w:rPr>
        <w:t>ampaně. Tato osoba působí v oblasti cestovního ruchu nebo gastronomie.</w:t>
      </w:r>
    </w:p>
    <w:p w14:paraId="236C5923" w14:textId="77777777" w:rsidR="00415E27" w:rsidRPr="005D2E3E" w:rsidRDefault="00415E27" w:rsidP="005D2E3E">
      <w:pPr>
        <w:ind w:left="360"/>
        <w:jc w:val="both"/>
        <w:rPr>
          <w:rFonts w:ascii="Georgia" w:hAnsi="Georgia"/>
          <w:sz w:val="22"/>
          <w:szCs w:val="22"/>
        </w:rPr>
      </w:pPr>
    </w:p>
    <w:p w14:paraId="0EA457AE" w14:textId="77777777" w:rsidR="00415E27" w:rsidRDefault="00415E27" w:rsidP="005D2E3E">
      <w:pPr>
        <w:ind w:left="360"/>
        <w:jc w:val="both"/>
        <w:rPr>
          <w:rFonts w:ascii="Georgia" w:hAnsi="Georgia"/>
          <w:sz w:val="22"/>
          <w:szCs w:val="22"/>
        </w:rPr>
      </w:pPr>
      <w:r w:rsidRPr="005D2E3E">
        <w:rPr>
          <w:rFonts w:ascii="Georgia" w:hAnsi="Georgia"/>
          <w:sz w:val="22"/>
          <w:szCs w:val="22"/>
        </w:rPr>
        <w:t>„Provozovna“ znamená</w:t>
      </w:r>
      <w:r>
        <w:rPr>
          <w:rFonts w:ascii="Georgia" w:hAnsi="Georgia"/>
          <w:sz w:val="22"/>
          <w:szCs w:val="22"/>
        </w:rPr>
        <w:t xml:space="preserve"> místo, ve kterém Partner poskytuje veřejnosti své služby (např. turistické místo,</w:t>
      </w:r>
      <w:r w:rsidR="00401C67">
        <w:rPr>
          <w:rFonts w:ascii="Georgia" w:hAnsi="Georgia"/>
          <w:sz w:val="22"/>
          <w:szCs w:val="22"/>
        </w:rPr>
        <w:t xml:space="preserve"> rozhledna, hrad,</w:t>
      </w:r>
      <w:r>
        <w:rPr>
          <w:rFonts w:ascii="Georgia" w:hAnsi="Georgia"/>
          <w:sz w:val="22"/>
          <w:szCs w:val="22"/>
        </w:rPr>
        <w:t xml:space="preserve"> restaurace, atrakce)</w:t>
      </w:r>
    </w:p>
    <w:p w14:paraId="51C45805" w14:textId="77777777" w:rsidR="00415E27" w:rsidRDefault="00415E27" w:rsidP="005D2E3E">
      <w:pPr>
        <w:ind w:left="360"/>
        <w:jc w:val="both"/>
        <w:rPr>
          <w:rFonts w:ascii="Georgia" w:hAnsi="Georgia"/>
          <w:sz w:val="22"/>
          <w:szCs w:val="22"/>
        </w:rPr>
      </w:pPr>
    </w:p>
    <w:p w14:paraId="74719F4A" w14:textId="4FF088B7" w:rsidR="00415E27" w:rsidRPr="005D2E3E" w:rsidRDefault="00557621" w:rsidP="005D2E3E">
      <w:pPr>
        <w:ind w:left="360"/>
        <w:jc w:val="both"/>
        <w:rPr>
          <w:rFonts w:ascii="Georgia" w:hAnsi="Georgia"/>
          <w:sz w:val="22"/>
          <w:szCs w:val="22"/>
        </w:rPr>
      </w:pPr>
      <w:r>
        <w:rPr>
          <w:rFonts w:ascii="Georgia" w:hAnsi="Georgia"/>
          <w:sz w:val="22"/>
          <w:szCs w:val="22"/>
        </w:rPr>
        <w:t>„Návštěvník“ každý, kdo získá v Provozovně Partnera unikátní slevový kód a je zákazníkem TMCZ. Pomocí tohoto kódu budou moci Návštěvníci</w:t>
      </w:r>
      <w:r w:rsidR="007E432B">
        <w:rPr>
          <w:rFonts w:ascii="Georgia" w:hAnsi="Georgia"/>
          <w:sz w:val="22"/>
          <w:szCs w:val="22"/>
        </w:rPr>
        <w:t xml:space="preserve"> aktivovat datový balíček od TMCZ </w:t>
      </w:r>
      <w:r>
        <w:rPr>
          <w:rFonts w:ascii="Georgia" w:hAnsi="Georgia"/>
          <w:sz w:val="22"/>
          <w:szCs w:val="22"/>
        </w:rPr>
        <w:t xml:space="preserve">zdarma.  </w:t>
      </w:r>
    </w:p>
    <w:p w14:paraId="45F8D42A" w14:textId="77777777" w:rsidR="001A1C5F" w:rsidRDefault="001A1C5F" w:rsidP="005D2E3E">
      <w:pPr>
        <w:spacing w:after="240"/>
        <w:jc w:val="center"/>
        <w:rPr>
          <w:rFonts w:ascii="Georgia" w:hAnsi="Georgia"/>
          <w:szCs w:val="22"/>
        </w:rPr>
      </w:pPr>
    </w:p>
    <w:p w14:paraId="1BE958CA" w14:textId="77777777" w:rsidR="00840AB9" w:rsidRPr="00247B47" w:rsidRDefault="00840AB9" w:rsidP="00840AB9">
      <w:pPr>
        <w:jc w:val="center"/>
        <w:rPr>
          <w:rFonts w:ascii="Georgia" w:hAnsi="Georgia"/>
          <w:b/>
        </w:rPr>
      </w:pPr>
      <w:r w:rsidRPr="00247B47">
        <w:rPr>
          <w:rFonts w:ascii="Georgia" w:hAnsi="Georgia"/>
          <w:b/>
        </w:rPr>
        <w:lastRenderedPageBreak/>
        <w:t>II</w:t>
      </w:r>
      <w:r w:rsidR="001A1C5F">
        <w:rPr>
          <w:rFonts w:ascii="Georgia" w:hAnsi="Georgia"/>
          <w:b/>
        </w:rPr>
        <w:t>I</w:t>
      </w:r>
      <w:r w:rsidRPr="00247B47">
        <w:rPr>
          <w:rFonts w:ascii="Georgia" w:hAnsi="Georgia"/>
          <w:b/>
        </w:rPr>
        <w:t>.</w:t>
      </w:r>
    </w:p>
    <w:p w14:paraId="61FFEE29" w14:textId="77777777" w:rsidR="00840AB9" w:rsidRPr="00247B47" w:rsidRDefault="00840AB9" w:rsidP="00840AB9">
      <w:pPr>
        <w:jc w:val="center"/>
        <w:rPr>
          <w:rFonts w:ascii="Georgia" w:hAnsi="Georgia"/>
          <w:b/>
        </w:rPr>
      </w:pPr>
      <w:bookmarkStart w:id="2" w:name="_Hlk536451070"/>
      <w:r w:rsidRPr="00247B47">
        <w:rPr>
          <w:rFonts w:ascii="Georgia" w:hAnsi="Georgia"/>
          <w:b/>
        </w:rPr>
        <w:t>Plnění a závazky Smluvních stran</w:t>
      </w:r>
    </w:p>
    <w:p w14:paraId="32607E40" w14:textId="77777777" w:rsidR="00840AB9" w:rsidRPr="00247B47" w:rsidRDefault="00840AB9" w:rsidP="00840AB9">
      <w:pPr>
        <w:rPr>
          <w:rFonts w:ascii="Georgia" w:hAnsi="Georgia"/>
          <w:szCs w:val="22"/>
        </w:rPr>
      </w:pPr>
    </w:p>
    <w:p w14:paraId="3AD8318C" w14:textId="172C5A85" w:rsidR="00840AB9" w:rsidRPr="00247B47" w:rsidRDefault="00840AB9" w:rsidP="00E75584">
      <w:pPr>
        <w:pStyle w:val="Nzev"/>
        <w:numPr>
          <w:ilvl w:val="0"/>
          <w:numId w:val="5"/>
        </w:numPr>
        <w:tabs>
          <w:tab w:val="left" w:pos="284"/>
        </w:tabs>
        <w:spacing w:after="240" w:line="240" w:lineRule="auto"/>
        <w:ind w:left="284" w:hanging="284"/>
        <w:jc w:val="both"/>
        <w:rPr>
          <w:rFonts w:ascii="Georgia" w:hAnsi="Georgia"/>
          <w:sz w:val="22"/>
          <w:szCs w:val="22"/>
        </w:rPr>
      </w:pPr>
      <w:r w:rsidRPr="00247B47">
        <w:rPr>
          <w:rFonts w:ascii="Georgia" w:hAnsi="Georgia"/>
          <w:sz w:val="22"/>
          <w:szCs w:val="22"/>
        </w:rPr>
        <w:t>Smluvní strany se budou společně prezentovat v rámci kampaně „Světové Česko“</w:t>
      </w:r>
      <w:r w:rsidR="00E75584">
        <w:rPr>
          <w:rFonts w:ascii="Georgia" w:hAnsi="Georgia"/>
          <w:sz w:val="22"/>
          <w:szCs w:val="22"/>
        </w:rPr>
        <w:t>.</w:t>
      </w:r>
      <w:r w:rsidR="00580CD4">
        <w:rPr>
          <w:rFonts w:ascii="Georgia" w:hAnsi="Georgia"/>
          <w:sz w:val="22"/>
          <w:szCs w:val="22"/>
        </w:rPr>
        <w:t xml:space="preserve"> </w:t>
      </w:r>
    </w:p>
    <w:p w14:paraId="12F1889A" w14:textId="1722F5BC" w:rsidR="00840AB9" w:rsidRPr="00247B47" w:rsidRDefault="00840AB9" w:rsidP="00E75584">
      <w:pPr>
        <w:pStyle w:val="Nzev"/>
        <w:numPr>
          <w:ilvl w:val="0"/>
          <w:numId w:val="5"/>
        </w:numPr>
        <w:tabs>
          <w:tab w:val="left" w:pos="284"/>
        </w:tabs>
        <w:spacing w:line="240" w:lineRule="auto"/>
        <w:ind w:left="284" w:hanging="284"/>
        <w:jc w:val="both"/>
        <w:rPr>
          <w:rFonts w:ascii="Georgia" w:hAnsi="Georgia"/>
          <w:sz w:val="22"/>
          <w:szCs w:val="22"/>
        </w:rPr>
      </w:pPr>
      <w:r w:rsidRPr="00247B47">
        <w:rPr>
          <w:rFonts w:ascii="Georgia" w:hAnsi="Georgia"/>
          <w:b/>
          <w:sz w:val="22"/>
          <w:szCs w:val="22"/>
          <w:u w:val="single"/>
        </w:rPr>
        <w:t>Plnění CzechTourism</w:t>
      </w:r>
      <w:r w:rsidRPr="00247B47">
        <w:rPr>
          <w:rFonts w:ascii="Georgia" w:hAnsi="Georgia"/>
          <w:b/>
          <w:sz w:val="22"/>
          <w:szCs w:val="22"/>
        </w:rPr>
        <w:t>:</w:t>
      </w:r>
      <w:r w:rsidRPr="00247B47">
        <w:rPr>
          <w:rFonts w:ascii="Georgia" w:hAnsi="Georgia"/>
          <w:sz w:val="22"/>
          <w:szCs w:val="22"/>
        </w:rPr>
        <w:t xml:space="preserve"> CzechTourism se tímto zavazuje, že zajistí </w:t>
      </w:r>
      <w:r w:rsidR="00511577">
        <w:rPr>
          <w:rFonts w:ascii="Georgia" w:hAnsi="Georgia"/>
          <w:sz w:val="22"/>
          <w:szCs w:val="22"/>
        </w:rPr>
        <w:t>následující plnění:</w:t>
      </w:r>
    </w:p>
    <w:p w14:paraId="57122D06" w14:textId="7BC3CFD8" w:rsidR="00511577" w:rsidRPr="00511577" w:rsidRDefault="00511577" w:rsidP="00E75584">
      <w:pPr>
        <w:pStyle w:val="Nzev"/>
        <w:tabs>
          <w:tab w:val="left" w:pos="284"/>
        </w:tabs>
        <w:spacing w:line="240" w:lineRule="auto"/>
        <w:jc w:val="both"/>
        <w:rPr>
          <w:rFonts w:ascii="Georgia" w:hAnsi="Georgia"/>
          <w:sz w:val="22"/>
          <w:szCs w:val="22"/>
        </w:rPr>
      </w:pPr>
    </w:p>
    <w:p w14:paraId="6F56180B" w14:textId="6E28051D" w:rsidR="00840AB9" w:rsidRDefault="00715987" w:rsidP="00E75584">
      <w:pPr>
        <w:pStyle w:val="Odstavecseseznamem"/>
        <w:numPr>
          <w:ilvl w:val="0"/>
          <w:numId w:val="19"/>
        </w:numPr>
        <w:jc w:val="both"/>
        <w:rPr>
          <w:rFonts w:ascii="Georgia" w:hAnsi="Georgia"/>
          <w:sz w:val="22"/>
          <w:szCs w:val="22"/>
        </w:rPr>
      </w:pPr>
      <w:r>
        <w:rPr>
          <w:rFonts w:ascii="Georgia" w:hAnsi="Georgia"/>
          <w:sz w:val="22"/>
          <w:szCs w:val="22"/>
        </w:rPr>
        <w:t xml:space="preserve">expertní vytipování subjektů spolupracujících s </w:t>
      </w:r>
      <w:r w:rsidR="00397E1E">
        <w:rPr>
          <w:rFonts w:ascii="Georgia" w:hAnsi="Georgia"/>
          <w:sz w:val="22"/>
          <w:szCs w:val="22"/>
        </w:rPr>
        <w:t>CzechTourism</w:t>
      </w:r>
      <w:r w:rsidR="00511577" w:rsidRPr="00511577">
        <w:rPr>
          <w:rFonts w:ascii="Georgia" w:hAnsi="Georgia"/>
          <w:sz w:val="22"/>
          <w:szCs w:val="22"/>
        </w:rPr>
        <w:t xml:space="preserve"> a jejich oslovení </w:t>
      </w:r>
      <w:r>
        <w:rPr>
          <w:rFonts w:ascii="Georgia" w:hAnsi="Georgia"/>
          <w:sz w:val="22"/>
          <w:szCs w:val="22"/>
        </w:rPr>
        <w:t xml:space="preserve">s nabídkou </w:t>
      </w:r>
      <w:r w:rsidR="00397E1E">
        <w:rPr>
          <w:rFonts w:ascii="Georgia" w:hAnsi="Georgia"/>
          <w:sz w:val="22"/>
          <w:szCs w:val="22"/>
        </w:rPr>
        <w:t xml:space="preserve">zařazení do </w:t>
      </w:r>
      <w:r>
        <w:rPr>
          <w:rFonts w:ascii="Georgia" w:hAnsi="Georgia"/>
          <w:sz w:val="22"/>
          <w:szCs w:val="22"/>
        </w:rPr>
        <w:t>Kampaně</w:t>
      </w:r>
      <w:r w:rsidR="00397E1E">
        <w:rPr>
          <w:rFonts w:ascii="Georgia" w:hAnsi="Georgia"/>
          <w:sz w:val="22"/>
          <w:szCs w:val="22"/>
        </w:rPr>
        <w:t xml:space="preserve"> </w:t>
      </w:r>
      <w:r w:rsidR="001D3D99">
        <w:rPr>
          <w:rFonts w:ascii="Georgia" w:hAnsi="Georgia"/>
          <w:sz w:val="22"/>
          <w:szCs w:val="22"/>
        </w:rPr>
        <w:t>(</w:t>
      </w:r>
      <w:r w:rsidR="00397E1E">
        <w:rPr>
          <w:rFonts w:ascii="Georgia" w:hAnsi="Georgia"/>
          <w:sz w:val="22"/>
          <w:szCs w:val="22"/>
        </w:rPr>
        <w:t>náležitosti</w:t>
      </w:r>
      <w:r w:rsidR="001D3D99">
        <w:rPr>
          <w:rFonts w:ascii="Georgia" w:hAnsi="Georgia"/>
          <w:sz w:val="22"/>
          <w:szCs w:val="22"/>
        </w:rPr>
        <w:t xml:space="preserve"> oslovení</w:t>
      </w:r>
      <w:r w:rsidR="00397E1E">
        <w:rPr>
          <w:rFonts w:ascii="Georgia" w:hAnsi="Georgia"/>
          <w:sz w:val="22"/>
          <w:szCs w:val="22"/>
        </w:rPr>
        <w:t xml:space="preserve"> si odsouhlasí formou e-mailu kontaktní osoby uvedené v čl. V.</w:t>
      </w:r>
      <w:r w:rsidR="001D3D99">
        <w:rPr>
          <w:rFonts w:ascii="Georgia" w:hAnsi="Georgia"/>
          <w:sz w:val="22"/>
          <w:szCs w:val="22"/>
        </w:rPr>
        <w:t>). Oslovení zájemců o zařazení do kampaně bude probíhat pomocí e-</w:t>
      </w:r>
      <w:r>
        <w:rPr>
          <w:rFonts w:ascii="Georgia" w:hAnsi="Georgia"/>
          <w:sz w:val="22"/>
          <w:szCs w:val="22"/>
        </w:rPr>
        <w:t>mailu, přičemž tento e-mail bude minimálně obsahovat kontakt,</w:t>
      </w:r>
      <w:r w:rsidR="001D3D99">
        <w:rPr>
          <w:rFonts w:ascii="Georgia" w:hAnsi="Georgia"/>
          <w:sz w:val="22"/>
          <w:szCs w:val="22"/>
        </w:rPr>
        <w:t xml:space="preserve"> na nějž se budou zájemci o zařazení obracet (dodá TMCZ). TMCZ dále</w:t>
      </w:r>
      <w:r w:rsidR="00511577" w:rsidRPr="00511577">
        <w:rPr>
          <w:rFonts w:ascii="Georgia" w:hAnsi="Georgia"/>
          <w:sz w:val="22"/>
          <w:szCs w:val="22"/>
        </w:rPr>
        <w:t xml:space="preserve"> dodá </w:t>
      </w:r>
      <w:r>
        <w:rPr>
          <w:rFonts w:ascii="Georgia" w:hAnsi="Georgia"/>
          <w:sz w:val="22"/>
          <w:szCs w:val="22"/>
        </w:rPr>
        <w:t>CzechTourismu</w:t>
      </w:r>
      <w:r w:rsidR="001511B1">
        <w:rPr>
          <w:rFonts w:ascii="Georgia" w:hAnsi="Georgia"/>
          <w:sz w:val="22"/>
          <w:szCs w:val="22"/>
        </w:rPr>
        <w:t xml:space="preserve"> </w:t>
      </w:r>
      <w:r w:rsidR="00511577" w:rsidRPr="00511577">
        <w:rPr>
          <w:rFonts w:ascii="Georgia" w:hAnsi="Georgia"/>
          <w:sz w:val="22"/>
          <w:szCs w:val="22"/>
        </w:rPr>
        <w:t>informace, které potřebuje</w:t>
      </w:r>
      <w:r>
        <w:rPr>
          <w:rFonts w:ascii="Georgia" w:hAnsi="Georgia"/>
          <w:sz w:val="22"/>
          <w:szCs w:val="22"/>
        </w:rPr>
        <w:t xml:space="preserve"> od Partnerů</w:t>
      </w:r>
      <w:r w:rsidR="001511B1">
        <w:rPr>
          <w:rFonts w:ascii="Georgia" w:hAnsi="Georgia"/>
          <w:sz w:val="22"/>
          <w:szCs w:val="22"/>
        </w:rPr>
        <w:t xml:space="preserve"> </w:t>
      </w:r>
      <w:r w:rsidR="00511577" w:rsidRPr="00511577">
        <w:rPr>
          <w:rFonts w:ascii="Georgia" w:hAnsi="Georgia"/>
          <w:sz w:val="22"/>
          <w:szCs w:val="22"/>
        </w:rPr>
        <w:t xml:space="preserve">pro registraci subjektu na </w:t>
      </w:r>
      <w:r>
        <w:rPr>
          <w:rFonts w:ascii="Georgia" w:hAnsi="Georgia"/>
          <w:sz w:val="22"/>
          <w:szCs w:val="22"/>
        </w:rPr>
        <w:t>vlastní</w:t>
      </w:r>
      <w:r w:rsidR="001511B1">
        <w:rPr>
          <w:rFonts w:ascii="Georgia" w:hAnsi="Georgia"/>
          <w:sz w:val="22"/>
          <w:szCs w:val="22"/>
        </w:rPr>
        <w:t xml:space="preserve"> </w:t>
      </w:r>
      <w:r w:rsidR="00511577" w:rsidRPr="00511577">
        <w:rPr>
          <w:rFonts w:ascii="Georgia" w:hAnsi="Georgia"/>
          <w:sz w:val="22"/>
          <w:szCs w:val="22"/>
        </w:rPr>
        <w:t>microsite</w:t>
      </w:r>
      <w:r>
        <w:rPr>
          <w:rFonts w:ascii="Georgia" w:hAnsi="Georgia"/>
          <w:sz w:val="22"/>
          <w:szCs w:val="22"/>
        </w:rPr>
        <w:t>, kde bude probíhat vlastní registrace Partnerů</w:t>
      </w:r>
      <w:r w:rsidR="001511B1">
        <w:rPr>
          <w:rFonts w:ascii="Georgia" w:hAnsi="Georgia"/>
          <w:sz w:val="22"/>
          <w:szCs w:val="22"/>
        </w:rPr>
        <w:t xml:space="preserve">, </w:t>
      </w:r>
    </w:p>
    <w:p w14:paraId="19A845F2" w14:textId="77777777" w:rsidR="005D2E3E" w:rsidRDefault="005D2E3E" w:rsidP="00E75584">
      <w:pPr>
        <w:pStyle w:val="Odstavecseseznamem"/>
        <w:ind w:left="720"/>
        <w:jc w:val="both"/>
        <w:rPr>
          <w:rFonts w:ascii="Georgia" w:hAnsi="Georgia"/>
          <w:sz w:val="22"/>
          <w:szCs w:val="22"/>
        </w:rPr>
      </w:pPr>
    </w:p>
    <w:p w14:paraId="54E5482B" w14:textId="64327360" w:rsidR="001511B1" w:rsidRDefault="0039477E" w:rsidP="00E75584">
      <w:pPr>
        <w:pStyle w:val="Odstavecseseznamem"/>
        <w:numPr>
          <w:ilvl w:val="0"/>
          <w:numId w:val="19"/>
        </w:numPr>
        <w:jc w:val="both"/>
        <w:rPr>
          <w:rFonts w:ascii="Georgia" w:hAnsi="Georgia"/>
          <w:sz w:val="22"/>
          <w:szCs w:val="22"/>
        </w:rPr>
      </w:pPr>
      <w:r>
        <w:rPr>
          <w:rFonts w:ascii="Georgia" w:hAnsi="Georgia"/>
          <w:sz w:val="22"/>
          <w:szCs w:val="22"/>
        </w:rPr>
        <w:t>umístění informace o K</w:t>
      </w:r>
      <w:r w:rsidR="000A4B8A">
        <w:rPr>
          <w:rFonts w:ascii="Georgia" w:hAnsi="Georgia"/>
          <w:sz w:val="22"/>
          <w:szCs w:val="22"/>
        </w:rPr>
        <w:t>ampani</w:t>
      </w:r>
      <w:r w:rsidR="004F3383">
        <w:rPr>
          <w:rFonts w:ascii="Georgia" w:hAnsi="Georgia"/>
          <w:sz w:val="22"/>
          <w:szCs w:val="22"/>
        </w:rPr>
        <w:t xml:space="preserve"> </w:t>
      </w:r>
      <w:r w:rsidR="000A4B8A">
        <w:rPr>
          <w:rFonts w:ascii="Georgia" w:hAnsi="Georgia"/>
          <w:sz w:val="22"/>
          <w:szCs w:val="22"/>
        </w:rPr>
        <w:t>na webových stránkách www.kudyznudy.cz,</w:t>
      </w:r>
    </w:p>
    <w:p w14:paraId="679016C6" w14:textId="77777777" w:rsidR="005D2E3E" w:rsidRDefault="005D2E3E" w:rsidP="00E75584">
      <w:pPr>
        <w:pStyle w:val="Odstavecseseznamem"/>
        <w:ind w:left="720"/>
        <w:jc w:val="both"/>
        <w:rPr>
          <w:rFonts w:ascii="Georgia" w:hAnsi="Georgia"/>
          <w:sz w:val="22"/>
          <w:szCs w:val="22"/>
        </w:rPr>
      </w:pPr>
    </w:p>
    <w:p w14:paraId="26B6ACC1" w14:textId="2D1DBCE9" w:rsidR="005D2E3E" w:rsidRDefault="0039477E" w:rsidP="00E75584">
      <w:pPr>
        <w:pStyle w:val="Odstavecseseznamem"/>
        <w:numPr>
          <w:ilvl w:val="0"/>
          <w:numId w:val="19"/>
        </w:numPr>
        <w:jc w:val="both"/>
        <w:rPr>
          <w:rFonts w:ascii="Georgia" w:hAnsi="Georgia"/>
          <w:sz w:val="22"/>
          <w:szCs w:val="22"/>
        </w:rPr>
      </w:pPr>
      <w:r>
        <w:rPr>
          <w:rFonts w:ascii="Georgia" w:hAnsi="Georgia"/>
          <w:sz w:val="22"/>
          <w:szCs w:val="22"/>
        </w:rPr>
        <w:t xml:space="preserve">umístění </w:t>
      </w:r>
      <w:r w:rsidR="004F3383" w:rsidRPr="004F3383">
        <w:rPr>
          <w:rFonts w:ascii="Georgia" w:hAnsi="Georgia"/>
          <w:sz w:val="22"/>
          <w:szCs w:val="22"/>
        </w:rPr>
        <w:t>série článků</w:t>
      </w:r>
      <w:r w:rsidR="004243FC">
        <w:rPr>
          <w:rFonts w:ascii="Georgia" w:hAnsi="Georgia"/>
          <w:sz w:val="22"/>
          <w:szCs w:val="22"/>
        </w:rPr>
        <w:t xml:space="preserve"> na webu </w:t>
      </w:r>
      <w:hyperlink r:id="rId7" w:history="1">
        <w:r w:rsidR="003253BD" w:rsidRPr="002C3649">
          <w:rPr>
            <w:rStyle w:val="Hypertextovodkaz"/>
            <w:rFonts w:ascii="Georgia" w:hAnsi="Georgia"/>
            <w:sz w:val="22"/>
            <w:szCs w:val="22"/>
          </w:rPr>
          <w:t>www.kudyznudy.cz</w:t>
        </w:r>
      </w:hyperlink>
      <w:r w:rsidR="003253BD">
        <w:rPr>
          <w:rFonts w:ascii="Georgia" w:hAnsi="Georgia"/>
          <w:sz w:val="22"/>
          <w:szCs w:val="22"/>
        </w:rPr>
        <w:t xml:space="preserve">. Tyto články </w:t>
      </w:r>
      <w:r>
        <w:rPr>
          <w:rFonts w:ascii="Georgia" w:hAnsi="Georgia"/>
          <w:sz w:val="22"/>
          <w:szCs w:val="22"/>
        </w:rPr>
        <w:t>budou obsahovat pozvánku</w:t>
      </w:r>
      <w:r w:rsidR="004F3383" w:rsidRPr="004F3383">
        <w:rPr>
          <w:rFonts w:ascii="Georgia" w:hAnsi="Georgia"/>
          <w:sz w:val="22"/>
          <w:szCs w:val="22"/>
        </w:rPr>
        <w:t xml:space="preserve"> na různé typy míst</w:t>
      </w:r>
      <w:r w:rsidR="00252DC4">
        <w:rPr>
          <w:rFonts w:ascii="Georgia" w:hAnsi="Georgia"/>
          <w:sz w:val="22"/>
          <w:szCs w:val="22"/>
        </w:rPr>
        <w:t>, kde lze získat zvýhodněný datový balíček</w:t>
      </w:r>
      <w:r w:rsidR="003253BD">
        <w:rPr>
          <w:rFonts w:ascii="Georgia" w:hAnsi="Georgia"/>
          <w:sz w:val="22"/>
          <w:szCs w:val="22"/>
        </w:rPr>
        <w:t xml:space="preserve"> (tedy Provozovny Partnerů)</w:t>
      </w:r>
      <w:r w:rsidR="005D2E3E">
        <w:rPr>
          <w:rFonts w:ascii="Georgia" w:hAnsi="Georgia"/>
          <w:sz w:val="22"/>
          <w:szCs w:val="22"/>
        </w:rPr>
        <w:t>,</w:t>
      </w:r>
    </w:p>
    <w:p w14:paraId="3DAF9CBE" w14:textId="77777777" w:rsidR="005D2E3E" w:rsidRPr="005D2E3E" w:rsidRDefault="005D2E3E" w:rsidP="00E75584">
      <w:pPr>
        <w:pStyle w:val="Odstavecseseznamem"/>
        <w:jc w:val="both"/>
        <w:rPr>
          <w:rFonts w:ascii="Georgia" w:hAnsi="Georgia"/>
          <w:sz w:val="22"/>
          <w:szCs w:val="22"/>
        </w:rPr>
      </w:pPr>
    </w:p>
    <w:p w14:paraId="728BEB0E" w14:textId="18260004" w:rsidR="005D2E3E" w:rsidRDefault="000A4B8A" w:rsidP="00E75584">
      <w:pPr>
        <w:pStyle w:val="Odstavecseseznamem"/>
        <w:numPr>
          <w:ilvl w:val="0"/>
          <w:numId w:val="19"/>
        </w:numPr>
        <w:jc w:val="both"/>
        <w:rPr>
          <w:rFonts w:ascii="Georgia" w:hAnsi="Georgia"/>
          <w:sz w:val="22"/>
          <w:szCs w:val="22"/>
        </w:rPr>
      </w:pPr>
      <w:r w:rsidRPr="005D2E3E">
        <w:rPr>
          <w:rFonts w:ascii="Georgia" w:hAnsi="Georgia"/>
          <w:sz w:val="22"/>
          <w:szCs w:val="22"/>
        </w:rPr>
        <w:t>čerpání vhodného obsahu z portálu www.kudyznudy.cz pro microsit</w:t>
      </w:r>
      <w:r w:rsidR="00AF48AC" w:rsidRPr="005D2E3E">
        <w:rPr>
          <w:rFonts w:ascii="Georgia" w:hAnsi="Georgia"/>
          <w:sz w:val="22"/>
          <w:szCs w:val="22"/>
        </w:rPr>
        <w:t>e TMCZ (</w:t>
      </w:r>
      <w:r w:rsidR="00430ADE" w:rsidRPr="005D2E3E">
        <w:rPr>
          <w:rFonts w:ascii="Georgia" w:hAnsi="Georgia"/>
          <w:sz w:val="22"/>
          <w:szCs w:val="22"/>
        </w:rPr>
        <w:t>TMCZ je oprávněn použít vhodné články z portálu kudyznudy.cz, zejména týkající se partnerů zařazených do kampaně</w:t>
      </w:r>
      <w:r w:rsidR="0039477E" w:rsidRPr="005D2E3E">
        <w:rPr>
          <w:rFonts w:ascii="Georgia" w:hAnsi="Georgia"/>
          <w:sz w:val="22"/>
          <w:szCs w:val="22"/>
        </w:rPr>
        <w:t>, a zveřejnit je na microsite TMCZ</w:t>
      </w:r>
      <w:r w:rsidR="00AF48AC" w:rsidRPr="005D2E3E">
        <w:rPr>
          <w:rFonts w:ascii="Georgia" w:hAnsi="Georgia"/>
          <w:sz w:val="22"/>
          <w:szCs w:val="22"/>
        </w:rPr>
        <w:t>)</w:t>
      </w:r>
      <w:r w:rsidR="005D2E3E">
        <w:rPr>
          <w:rFonts w:ascii="Georgia" w:hAnsi="Georgia"/>
          <w:sz w:val="22"/>
          <w:szCs w:val="22"/>
        </w:rPr>
        <w:t>,</w:t>
      </w:r>
    </w:p>
    <w:p w14:paraId="3BDBA0B4" w14:textId="77777777" w:rsidR="005D2E3E" w:rsidRPr="005D2E3E" w:rsidRDefault="005D2E3E" w:rsidP="00E75584">
      <w:pPr>
        <w:pStyle w:val="Odstavecseseznamem"/>
        <w:jc w:val="both"/>
        <w:rPr>
          <w:rFonts w:ascii="Georgia" w:hAnsi="Georgia"/>
          <w:sz w:val="22"/>
          <w:szCs w:val="22"/>
        </w:rPr>
      </w:pPr>
    </w:p>
    <w:p w14:paraId="46E54A6E" w14:textId="48DC3279" w:rsidR="00E75584" w:rsidRDefault="00252DC4" w:rsidP="00E75584">
      <w:pPr>
        <w:pStyle w:val="Odstavecseseznamem"/>
        <w:numPr>
          <w:ilvl w:val="0"/>
          <w:numId w:val="19"/>
        </w:numPr>
        <w:jc w:val="both"/>
        <w:rPr>
          <w:rFonts w:ascii="Georgia" w:hAnsi="Georgia"/>
          <w:sz w:val="22"/>
          <w:szCs w:val="22"/>
        </w:rPr>
      </w:pPr>
      <w:r w:rsidRPr="005D2E3E">
        <w:rPr>
          <w:rFonts w:ascii="Georgia" w:hAnsi="Georgia"/>
          <w:sz w:val="22"/>
          <w:szCs w:val="22"/>
        </w:rPr>
        <w:t>spolupráce v oblasti sociálních sítí, a to včetně vzájemné výměny obsahu</w:t>
      </w:r>
      <w:r w:rsidR="00E75584">
        <w:rPr>
          <w:rFonts w:ascii="Georgia" w:hAnsi="Georgia"/>
          <w:sz w:val="22"/>
          <w:szCs w:val="22"/>
        </w:rPr>
        <w:t>,</w:t>
      </w:r>
    </w:p>
    <w:p w14:paraId="7A1A029C" w14:textId="77777777" w:rsidR="00E75584" w:rsidRPr="00E75584" w:rsidRDefault="00E75584" w:rsidP="00E75584">
      <w:pPr>
        <w:pStyle w:val="Odstavecseseznamem"/>
        <w:jc w:val="both"/>
        <w:rPr>
          <w:rFonts w:ascii="Georgia" w:hAnsi="Georgia"/>
          <w:sz w:val="22"/>
          <w:szCs w:val="22"/>
        </w:rPr>
      </w:pPr>
    </w:p>
    <w:p w14:paraId="46F1B521" w14:textId="23E8E086" w:rsidR="00430ADE" w:rsidRDefault="0039477E" w:rsidP="00E75584">
      <w:pPr>
        <w:pStyle w:val="Odstavecseseznamem"/>
        <w:numPr>
          <w:ilvl w:val="0"/>
          <w:numId w:val="19"/>
        </w:numPr>
        <w:jc w:val="both"/>
        <w:rPr>
          <w:rFonts w:ascii="Georgia" w:hAnsi="Georgia"/>
          <w:sz w:val="22"/>
          <w:szCs w:val="22"/>
        </w:rPr>
      </w:pPr>
      <w:r w:rsidRPr="00E75584">
        <w:rPr>
          <w:rFonts w:ascii="Georgia" w:hAnsi="Georgia"/>
          <w:sz w:val="22"/>
          <w:szCs w:val="22"/>
        </w:rPr>
        <w:t xml:space="preserve">CzechTourism zajistí </w:t>
      </w:r>
      <w:r w:rsidR="00327891" w:rsidRPr="00E75584">
        <w:rPr>
          <w:rFonts w:ascii="Georgia" w:hAnsi="Georgia"/>
          <w:sz w:val="22"/>
          <w:szCs w:val="22"/>
        </w:rPr>
        <w:t>mailing na registrované uživatele</w:t>
      </w:r>
      <w:r w:rsidR="00E75584">
        <w:rPr>
          <w:rFonts w:ascii="Georgia" w:hAnsi="Georgia"/>
          <w:sz w:val="22"/>
          <w:szCs w:val="22"/>
        </w:rPr>
        <w:t xml:space="preserve"> portálu </w:t>
      </w:r>
      <w:r w:rsidR="00327891" w:rsidRPr="00E75584">
        <w:rPr>
          <w:rFonts w:ascii="Georgia" w:hAnsi="Georgia"/>
          <w:sz w:val="22"/>
          <w:szCs w:val="22"/>
        </w:rPr>
        <w:t>ku</w:t>
      </w:r>
      <w:r w:rsidRPr="00E75584">
        <w:rPr>
          <w:rFonts w:ascii="Georgia" w:hAnsi="Georgia"/>
          <w:sz w:val="22"/>
          <w:szCs w:val="22"/>
        </w:rPr>
        <w:t>dyznudy.cz s informací o Kampani</w:t>
      </w:r>
      <w:r w:rsidR="00E75584">
        <w:rPr>
          <w:rFonts w:ascii="Georgia" w:hAnsi="Georgia"/>
          <w:sz w:val="22"/>
          <w:szCs w:val="22"/>
        </w:rPr>
        <w:t>.</w:t>
      </w:r>
    </w:p>
    <w:p w14:paraId="5094E48A" w14:textId="77777777" w:rsidR="00DA3CFA" w:rsidRPr="00DA3CFA" w:rsidRDefault="00DA3CFA" w:rsidP="00DA3CFA">
      <w:pPr>
        <w:pStyle w:val="Odstavecseseznamem"/>
        <w:rPr>
          <w:rFonts w:ascii="Georgia" w:hAnsi="Georgia"/>
          <w:sz w:val="22"/>
          <w:szCs w:val="22"/>
        </w:rPr>
      </w:pPr>
    </w:p>
    <w:p w14:paraId="27B31D8E" w14:textId="77777777" w:rsidR="003A78DD" w:rsidRPr="00247B47" w:rsidRDefault="003A78DD" w:rsidP="00840AB9">
      <w:pPr>
        <w:jc w:val="both"/>
        <w:rPr>
          <w:rFonts w:ascii="Georgia" w:hAnsi="Georgia"/>
          <w:sz w:val="22"/>
          <w:szCs w:val="22"/>
        </w:rPr>
      </w:pPr>
    </w:p>
    <w:p w14:paraId="1D81A63B" w14:textId="6ACD4BE1" w:rsidR="00840AB9" w:rsidRPr="00247B47" w:rsidRDefault="00840AB9" w:rsidP="00840AB9">
      <w:pPr>
        <w:pStyle w:val="Odstavecseseznamem"/>
        <w:numPr>
          <w:ilvl w:val="0"/>
          <w:numId w:val="5"/>
        </w:numPr>
        <w:tabs>
          <w:tab w:val="left" w:pos="284"/>
        </w:tabs>
        <w:ind w:left="357" w:hanging="357"/>
        <w:jc w:val="both"/>
        <w:rPr>
          <w:rFonts w:ascii="Georgia" w:hAnsi="Georgia"/>
          <w:sz w:val="22"/>
          <w:szCs w:val="22"/>
        </w:rPr>
      </w:pPr>
      <w:r w:rsidRPr="00247B47">
        <w:rPr>
          <w:rFonts w:ascii="Georgia" w:hAnsi="Georgia"/>
          <w:b/>
          <w:sz w:val="22"/>
          <w:szCs w:val="22"/>
          <w:u w:val="single"/>
        </w:rPr>
        <w:t xml:space="preserve">Plnění </w:t>
      </w:r>
      <w:r w:rsidR="00BF36B7" w:rsidRPr="00E75584">
        <w:rPr>
          <w:rFonts w:ascii="Georgia" w:hAnsi="Georgia"/>
          <w:b/>
          <w:sz w:val="22"/>
          <w:szCs w:val="22"/>
          <w:u w:val="single"/>
        </w:rPr>
        <w:t>TMCZ</w:t>
      </w:r>
      <w:r w:rsidRPr="00247B47">
        <w:rPr>
          <w:rFonts w:ascii="Georgia" w:hAnsi="Georgia"/>
          <w:b/>
          <w:sz w:val="22"/>
          <w:szCs w:val="22"/>
        </w:rPr>
        <w:t>:</w:t>
      </w:r>
      <w:r w:rsidRPr="00247B47">
        <w:rPr>
          <w:rFonts w:ascii="Georgia" w:hAnsi="Georgia"/>
          <w:sz w:val="22"/>
          <w:szCs w:val="22"/>
        </w:rPr>
        <w:t xml:space="preserve"> </w:t>
      </w:r>
      <w:r w:rsidR="00BF36B7">
        <w:rPr>
          <w:rFonts w:ascii="Georgia" w:hAnsi="Georgia"/>
          <w:sz w:val="22"/>
          <w:szCs w:val="22"/>
        </w:rPr>
        <w:t>TMCZ</w:t>
      </w:r>
      <w:r w:rsidR="00FB7CBB" w:rsidRPr="00247B47">
        <w:rPr>
          <w:rFonts w:ascii="Georgia" w:hAnsi="Georgia"/>
          <w:sz w:val="22"/>
          <w:szCs w:val="22"/>
        </w:rPr>
        <w:t xml:space="preserve"> </w:t>
      </w:r>
      <w:r w:rsidRPr="00247B47">
        <w:rPr>
          <w:rFonts w:ascii="Georgia" w:hAnsi="Georgia"/>
          <w:sz w:val="22"/>
          <w:szCs w:val="22"/>
        </w:rPr>
        <w:t xml:space="preserve">se tímto zavazuje, že zajistí </w:t>
      </w:r>
      <w:r w:rsidR="00BF36B7">
        <w:rPr>
          <w:rFonts w:ascii="Georgia" w:hAnsi="Georgia"/>
          <w:sz w:val="22"/>
          <w:szCs w:val="22"/>
        </w:rPr>
        <w:t>následující plnění:</w:t>
      </w:r>
      <w:r w:rsidRPr="00247B47">
        <w:rPr>
          <w:rFonts w:ascii="Georgia" w:hAnsi="Georgia"/>
          <w:sz w:val="22"/>
          <w:szCs w:val="22"/>
        </w:rPr>
        <w:t xml:space="preserve"> </w:t>
      </w:r>
      <w:r w:rsidR="00F42FA1">
        <w:rPr>
          <w:rFonts w:ascii="Georgia" w:hAnsi="Georgia"/>
          <w:sz w:val="22"/>
          <w:szCs w:val="22"/>
        </w:rPr>
        <w:t> </w:t>
      </w:r>
      <w:r w:rsidRPr="00247B47">
        <w:rPr>
          <w:rFonts w:ascii="Georgia" w:hAnsi="Georgia"/>
          <w:sz w:val="22"/>
          <w:szCs w:val="22"/>
        </w:rPr>
        <w:t xml:space="preserve"> </w:t>
      </w:r>
    </w:p>
    <w:p w14:paraId="11D2F084" w14:textId="456E2F07" w:rsidR="00BF36B7" w:rsidRDefault="00BF36B7" w:rsidP="005D2E3E">
      <w:pPr>
        <w:tabs>
          <w:tab w:val="left" w:pos="284"/>
        </w:tabs>
        <w:ind w:left="357"/>
        <w:jc w:val="both"/>
        <w:rPr>
          <w:rFonts w:ascii="Georgia" w:hAnsi="Georgia"/>
          <w:sz w:val="22"/>
          <w:szCs w:val="22"/>
        </w:rPr>
      </w:pPr>
    </w:p>
    <w:p w14:paraId="6461AB94" w14:textId="61B861F8" w:rsidR="00F42FA1" w:rsidRDefault="00E75584" w:rsidP="00591BDF">
      <w:pPr>
        <w:pStyle w:val="Odstavecseseznamem"/>
        <w:numPr>
          <w:ilvl w:val="0"/>
          <w:numId w:val="22"/>
        </w:numPr>
        <w:tabs>
          <w:tab w:val="left" w:pos="284"/>
        </w:tabs>
        <w:jc w:val="both"/>
        <w:rPr>
          <w:rFonts w:ascii="Georgia" w:hAnsi="Georgia"/>
          <w:sz w:val="22"/>
          <w:szCs w:val="22"/>
        </w:rPr>
      </w:pPr>
      <w:r>
        <w:rPr>
          <w:rFonts w:ascii="Georgia" w:hAnsi="Georgia"/>
          <w:sz w:val="22"/>
          <w:szCs w:val="22"/>
        </w:rPr>
        <w:t>prezentaci CzechT</w:t>
      </w:r>
      <w:r w:rsidR="00F42FA1">
        <w:rPr>
          <w:rFonts w:ascii="Georgia" w:hAnsi="Georgia"/>
          <w:sz w:val="22"/>
          <w:szCs w:val="22"/>
        </w:rPr>
        <w:t>ourism v</w:t>
      </w:r>
      <w:r w:rsidR="00591BDF">
        <w:rPr>
          <w:rFonts w:ascii="Georgia" w:hAnsi="Georgia"/>
          <w:sz w:val="22"/>
          <w:szCs w:val="22"/>
        </w:rPr>
        <w:t> marketingových materiálech TMCZ</w:t>
      </w:r>
      <w:r w:rsidR="00F42FA1">
        <w:rPr>
          <w:rFonts w:ascii="Georgia" w:hAnsi="Georgia"/>
          <w:sz w:val="22"/>
          <w:szCs w:val="22"/>
        </w:rPr>
        <w:t xml:space="preserve"> vznikajících k podpoře </w:t>
      </w:r>
      <w:r w:rsidR="00591BDF">
        <w:rPr>
          <w:rFonts w:ascii="Georgia" w:hAnsi="Georgia"/>
          <w:sz w:val="22"/>
          <w:szCs w:val="22"/>
        </w:rPr>
        <w:t>K</w:t>
      </w:r>
      <w:r w:rsidR="00F42FA1">
        <w:rPr>
          <w:rFonts w:ascii="Georgia" w:hAnsi="Georgia"/>
          <w:sz w:val="22"/>
          <w:szCs w:val="22"/>
        </w:rPr>
        <w:t>ampaně (</w:t>
      </w:r>
      <w:r w:rsidR="00591BDF">
        <w:rPr>
          <w:rFonts w:ascii="Georgia" w:hAnsi="Georgia"/>
          <w:sz w:val="22"/>
          <w:szCs w:val="22"/>
        </w:rPr>
        <w:t>např. uvedení ochranné známky</w:t>
      </w:r>
      <w:r w:rsidR="00F42FA1">
        <w:rPr>
          <w:rFonts w:ascii="Georgia" w:hAnsi="Georgia"/>
          <w:sz w:val="22"/>
          <w:szCs w:val="22"/>
        </w:rPr>
        <w:t xml:space="preserve"> ve formě </w:t>
      </w:r>
      <w:r w:rsidR="00EA411F">
        <w:rPr>
          <w:rFonts w:ascii="Georgia" w:hAnsi="Georgia"/>
          <w:sz w:val="22"/>
          <w:szCs w:val="22"/>
        </w:rPr>
        <w:t>loga kudy</w:t>
      </w:r>
      <w:r w:rsidR="00F42FA1">
        <w:rPr>
          <w:rFonts w:ascii="Georgia" w:hAnsi="Georgia"/>
          <w:sz w:val="22"/>
          <w:szCs w:val="22"/>
        </w:rPr>
        <w:t>znudy</w:t>
      </w:r>
      <w:r w:rsidR="00EA411F">
        <w:rPr>
          <w:rFonts w:ascii="Georgia" w:hAnsi="Georgia"/>
          <w:sz w:val="22"/>
          <w:szCs w:val="22"/>
        </w:rPr>
        <w:t>.cz</w:t>
      </w:r>
      <w:r w:rsidR="00F42FA1">
        <w:rPr>
          <w:rFonts w:ascii="Georgia" w:hAnsi="Georgia"/>
          <w:sz w:val="22"/>
          <w:szCs w:val="22"/>
        </w:rPr>
        <w:t>,</w:t>
      </w:r>
      <w:r w:rsidR="00B53661">
        <w:rPr>
          <w:rFonts w:ascii="Georgia" w:hAnsi="Georgia"/>
          <w:sz w:val="22"/>
          <w:szCs w:val="22"/>
        </w:rPr>
        <w:t xml:space="preserve"> </w:t>
      </w:r>
      <w:r w:rsidR="00591BDF">
        <w:rPr>
          <w:rFonts w:ascii="Georgia" w:hAnsi="Georgia"/>
          <w:sz w:val="22"/>
          <w:szCs w:val="22"/>
        </w:rPr>
        <w:t xml:space="preserve">použití </w:t>
      </w:r>
      <w:r w:rsidR="00B53661">
        <w:rPr>
          <w:rFonts w:ascii="Georgia" w:hAnsi="Georgia"/>
          <w:sz w:val="22"/>
          <w:szCs w:val="22"/>
        </w:rPr>
        <w:t>hashtag</w:t>
      </w:r>
      <w:r w:rsidR="00014A21">
        <w:rPr>
          <w:rFonts w:ascii="Georgia" w:hAnsi="Georgia"/>
          <w:sz w:val="22"/>
          <w:szCs w:val="22"/>
        </w:rPr>
        <w:t>u</w:t>
      </w:r>
      <w:r w:rsidR="00B53661">
        <w:rPr>
          <w:rFonts w:ascii="Georgia" w:hAnsi="Georgia"/>
          <w:sz w:val="22"/>
          <w:szCs w:val="22"/>
        </w:rPr>
        <w:t xml:space="preserve"> </w:t>
      </w:r>
      <w:r>
        <w:rPr>
          <w:rFonts w:ascii="Georgia" w:hAnsi="Georgia"/>
          <w:sz w:val="22"/>
          <w:szCs w:val="22"/>
        </w:rPr>
        <w:t>#s</w:t>
      </w:r>
      <w:r w:rsidR="00B53661">
        <w:rPr>
          <w:rFonts w:ascii="Georgia" w:hAnsi="Georgia"/>
          <w:sz w:val="22"/>
          <w:szCs w:val="22"/>
        </w:rPr>
        <w:t>větové Česko)</w:t>
      </w:r>
      <w:r>
        <w:rPr>
          <w:rFonts w:ascii="Georgia" w:hAnsi="Georgia"/>
          <w:sz w:val="22"/>
          <w:szCs w:val="22"/>
        </w:rPr>
        <w:t>,</w:t>
      </w:r>
    </w:p>
    <w:p w14:paraId="7A9C8572" w14:textId="77777777" w:rsidR="00E75584" w:rsidRDefault="00E75584" w:rsidP="00E75584">
      <w:pPr>
        <w:pStyle w:val="Odstavecseseznamem"/>
        <w:tabs>
          <w:tab w:val="left" w:pos="284"/>
        </w:tabs>
        <w:ind w:left="1001"/>
        <w:jc w:val="both"/>
        <w:rPr>
          <w:rFonts w:ascii="Georgia" w:hAnsi="Georgia"/>
          <w:sz w:val="22"/>
          <w:szCs w:val="22"/>
        </w:rPr>
      </w:pPr>
    </w:p>
    <w:p w14:paraId="111392D9" w14:textId="2436FF95" w:rsidR="005D2E3E" w:rsidRDefault="00F42FA1" w:rsidP="005D2E3E">
      <w:pPr>
        <w:pStyle w:val="Odstavecseseznamem"/>
        <w:numPr>
          <w:ilvl w:val="0"/>
          <w:numId w:val="22"/>
        </w:numPr>
        <w:tabs>
          <w:tab w:val="left" w:pos="284"/>
        </w:tabs>
        <w:jc w:val="both"/>
        <w:rPr>
          <w:rFonts w:ascii="Georgia" w:hAnsi="Georgia"/>
          <w:sz w:val="22"/>
          <w:szCs w:val="22"/>
        </w:rPr>
      </w:pPr>
      <w:r>
        <w:rPr>
          <w:rFonts w:ascii="Georgia" w:hAnsi="Georgia"/>
          <w:sz w:val="22"/>
          <w:szCs w:val="22"/>
        </w:rPr>
        <w:t xml:space="preserve">vytvoří microsite s interaktivní mapou, která bude zobrazovat jednotlivé </w:t>
      </w:r>
      <w:r w:rsidR="00591BDF">
        <w:rPr>
          <w:rFonts w:ascii="Georgia" w:hAnsi="Georgia"/>
          <w:sz w:val="22"/>
          <w:szCs w:val="22"/>
        </w:rPr>
        <w:t>P</w:t>
      </w:r>
      <w:r>
        <w:rPr>
          <w:rFonts w:ascii="Georgia" w:hAnsi="Georgia"/>
          <w:sz w:val="22"/>
          <w:szCs w:val="22"/>
        </w:rPr>
        <w:t xml:space="preserve">artnery zapojené do </w:t>
      </w:r>
      <w:r w:rsidR="00591BDF">
        <w:rPr>
          <w:rFonts w:ascii="Georgia" w:hAnsi="Georgia"/>
          <w:sz w:val="22"/>
          <w:szCs w:val="22"/>
        </w:rPr>
        <w:t>K</w:t>
      </w:r>
      <w:r>
        <w:rPr>
          <w:rFonts w:ascii="Georgia" w:hAnsi="Georgia"/>
          <w:sz w:val="22"/>
          <w:szCs w:val="22"/>
        </w:rPr>
        <w:t>ampaně</w:t>
      </w:r>
      <w:r w:rsidR="00E75584">
        <w:rPr>
          <w:rFonts w:ascii="Georgia" w:hAnsi="Georgia"/>
          <w:sz w:val="22"/>
          <w:szCs w:val="22"/>
        </w:rPr>
        <w:t>,</w:t>
      </w:r>
    </w:p>
    <w:p w14:paraId="79935529" w14:textId="77777777" w:rsidR="00E75584" w:rsidRPr="00E75584" w:rsidRDefault="00E75584" w:rsidP="00E75584">
      <w:pPr>
        <w:tabs>
          <w:tab w:val="left" w:pos="284"/>
        </w:tabs>
        <w:jc w:val="both"/>
        <w:rPr>
          <w:rFonts w:ascii="Georgia" w:hAnsi="Georgia"/>
          <w:sz w:val="22"/>
          <w:szCs w:val="22"/>
        </w:rPr>
      </w:pPr>
    </w:p>
    <w:p w14:paraId="2BB33006" w14:textId="3AF37A80" w:rsidR="0011249F" w:rsidRDefault="0011249F" w:rsidP="005D2E3E">
      <w:pPr>
        <w:pStyle w:val="Odstavecseseznamem"/>
        <w:numPr>
          <w:ilvl w:val="0"/>
          <w:numId w:val="22"/>
        </w:numPr>
        <w:tabs>
          <w:tab w:val="left" w:pos="284"/>
        </w:tabs>
        <w:jc w:val="both"/>
        <w:rPr>
          <w:rFonts w:ascii="Georgia" w:hAnsi="Georgia"/>
          <w:sz w:val="22"/>
          <w:szCs w:val="22"/>
        </w:rPr>
      </w:pPr>
      <w:r w:rsidRPr="005D2E3E">
        <w:rPr>
          <w:rFonts w:ascii="Georgia" w:hAnsi="Georgia"/>
          <w:sz w:val="22"/>
          <w:szCs w:val="22"/>
        </w:rPr>
        <w:t xml:space="preserve">vedení přehledu o zapojených </w:t>
      </w:r>
      <w:r w:rsidR="00591BDF" w:rsidRPr="005D2E3E">
        <w:rPr>
          <w:rFonts w:ascii="Georgia" w:hAnsi="Georgia"/>
          <w:sz w:val="22"/>
          <w:szCs w:val="22"/>
        </w:rPr>
        <w:t>P</w:t>
      </w:r>
      <w:r w:rsidRPr="005D2E3E">
        <w:rPr>
          <w:rFonts w:ascii="Georgia" w:hAnsi="Georgia"/>
          <w:sz w:val="22"/>
          <w:szCs w:val="22"/>
        </w:rPr>
        <w:t>artnerech a zajištění další návazné komunikace s </w:t>
      </w:r>
      <w:r w:rsidR="00591BDF" w:rsidRPr="005D2E3E">
        <w:rPr>
          <w:rFonts w:ascii="Georgia" w:hAnsi="Georgia"/>
          <w:sz w:val="22"/>
          <w:szCs w:val="22"/>
        </w:rPr>
        <w:t>P</w:t>
      </w:r>
      <w:r w:rsidRPr="005D2E3E">
        <w:rPr>
          <w:rFonts w:ascii="Georgia" w:hAnsi="Georgia"/>
          <w:sz w:val="22"/>
          <w:szCs w:val="22"/>
        </w:rPr>
        <w:t>artnery (zejména poskytnutí slevových kó</w:t>
      </w:r>
      <w:r w:rsidR="00DE08B3" w:rsidRPr="005D2E3E">
        <w:rPr>
          <w:rFonts w:ascii="Georgia" w:hAnsi="Georgia"/>
          <w:sz w:val="22"/>
          <w:szCs w:val="22"/>
        </w:rPr>
        <w:t>dů a POS materiálů,</w:t>
      </w:r>
      <w:r w:rsidRPr="005D2E3E">
        <w:rPr>
          <w:rFonts w:ascii="Georgia" w:hAnsi="Georgia"/>
          <w:sz w:val="22"/>
          <w:szCs w:val="22"/>
        </w:rPr>
        <w:t xml:space="preserve"> udržování aktuálního seznamu zapojených subjektů)</w:t>
      </w:r>
      <w:r w:rsidR="00E75584">
        <w:rPr>
          <w:rFonts w:ascii="Georgia" w:hAnsi="Georgia"/>
          <w:sz w:val="22"/>
          <w:szCs w:val="22"/>
        </w:rPr>
        <w:t>,</w:t>
      </w:r>
    </w:p>
    <w:p w14:paraId="013720D7" w14:textId="77777777" w:rsidR="00E75584" w:rsidRPr="00E75584" w:rsidRDefault="00E75584" w:rsidP="00E75584">
      <w:pPr>
        <w:tabs>
          <w:tab w:val="left" w:pos="284"/>
        </w:tabs>
        <w:jc w:val="both"/>
        <w:rPr>
          <w:rFonts w:ascii="Georgia" w:hAnsi="Georgia"/>
          <w:sz w:val="22"/>
          <w:szCs w:val="22"/>
        </w:rPr>
      </w:pPr>
    </w:p>
    <w:p w14:paraId="14462528" w14:textId="2EB43085" w:rsidR="00840AB9" w:rsidRPr="005D2E3E" w:rsidRDefault="0011249F" w:rsidP="005D2E3E">
      <w:pPr>
        <w:pStyle w:val="Odstavecseseznamem"/>
        <w:numPr>
          <w:ilvl w:val="0"/>
          <w:numId w:val="22"/>
        </w:numPr>
        <w:tabs>
          <w:tab w:val="left" w:pos="284"/>
        </w:tabs>
        <w:jc w:val="both"/>
        <w:rPr>
          <w:rFonts w:ascii="Georgia" w:hAnsi="Georgia"/>
          <w:sz w:val="22"/>
          <w:szCs w:val="22"/>
        </w:rPr>
      </w:pPr>
      <w:r>
        <w:rPr>
          <w:rFonts w:ascii="Georgia" w:hAnsi="Georgia"/>
          <w:sz w:val="22"/>
          <w:szCs w:val="22"/>
        </w:rPr>
        <w:t>spolupráce v</w:t>
      </w:r>
      <w:r w:rsidR="001F0231">
        <w:rPr>
          <w:rFonts w:ascii="Georgia" w:hAnsi="Georgia"/>
          <w:sz w:val="22"/>
          <w:szCs w:val="22"/>
        </w:rPr>
        <w:t> </w:t>
      </w:r>
      <w:r>
        <w:rPr>
          <w:rFonts w:ascii="Georgia" w:hAnsi="Georgia"/>
          <w:sz w:val="22"/>
          <w:szCs w:val="22"/>
        </w:rPr>
        <w:t>oblasti</w:t>
      </w:r>
      <w:r w:rsidR="001F0231">
        <w:rPr>
          <w:rFonts w:ascii="Georgia" w:hAnsi="Georgia"/>
          <w:sz w:val="22"/>
          <w:szCs w:val="22"/>
        </w:rPr>
        <w:t xml:space="preserve"> sociálních sítí, a to včetně vzájemné výměny obsahu</w:t>
      </w:r>
      <w:r w:rsidR="00E75584">
        <w:rPr>
          <w:rFonts w:ascii="Georgia" w:hAnsi="Georgia"/>
          <w:sz w:val="22"/>
          <w:szCs w:val="22"/>
        </w:rPr>
        <w:t>.</w:t>
      </w:r>
    </w:p>
    <w:p w14:paraId="093CF7A8" w14:textId="07DF6968" w:rsidR="001F0231" w:rsidRPr="00840AB9" w:rsidRDefault="00840AB9" w:rsidP="00D32D5D">
      <w:pPr>
        <w:tabs>
          <w:tab w:val="left" w:pos="284"/>
        </w:tabs>
        <w:ind w:left="284"/>
        <w:jc w:val="both"/>
        <w:rPr>
          <w:rFonts w:ascii="Georgia" w:hAnsi="Georgia"/>
          <w:sz w:val="22"/>
          <w:szCs w:val="22"/>
        </w:rPr>
      </w:pPr>
      <w:r w:rsidRPr="00247B47">
        <w:rPr>
          <w:rFonts w:ascii="Georgia" w:hAnsi="Georgia"/>
          <w:sz w:val="22"/>
          <w:szCs w:val="22"/>
        </w:rPr>
        <w:tab/>
      </w:r>
      <w:bookmarkEnd w:id="2"/>
    </w:p>
    <w:p w14:paraId="24F98947" w14:textId="50B60FED" w:rsidR="001F0231" w:rsidRDefault="00B53661" w:rsidP="00840AB9">
      <w:pPr>
        <w:pStyle w:val="Odstavecseseznamem"/>
        <w:numPr>
          <w:ilvl w:val="0"/>
          <w:numId w:val="5"/>
        </w:numPr>
        <w:spacing w:after="240"/>
        <w:jc w:val="both"/>
        <w:rPr>
          <w:rFonts w:ascii="Georgia" w:hAnsi="Georgia"/>
          <w:sz w:val="22"/>
          <w:szCs w:val="22"/>
        </w:rPr>
      </w:pPr>
      <w:r>
        <w:rPr>
          <w:rFonts w:ascii="Georgia" w:hAnsi="Georgia"/>
          <w:sz w:val="22"/>
          <w:szCs w:val="22"/>
        </w:rPr>
        <w:t>CzechTourism se zavazuje v rámci plnění dle čl. II odst. 2 písm. a) této smlouvy předat TMCZ následující identifikační údaje partnerů</w:t>
      </w:r>
      <w:r w:rsidR="00C4466F">
        <w:rPr>
          <w:rFonts w:ascii="Georgia" w:hAnsi="Georgia"/>
          <w:sz w:val="22"/>
          <w:szCs w:val="22"/>
        </w:rPr>
        <w:t xml:space="preserve"> </w:t>
      </w:r>
      <w:r w:rsidR="00591BDF">
        <w:rPr>
          <w:rFonts w:ascii="Georgia" w:hAnsi="Georgia"/>
          <w:sz w:val="22"/>
          <w:szCs w:val="22"/>
        </w:rPr>
        <w:t>CzechTourism</w:t>
      </w:r>
      <w:r w:rsidR="00DE08B3">
        <w:rPr>
          <w:rFonts w:ascii="Georgia" w:hAnsi="Georgia"/>
          <w:sz w:val="22"/>
          <w:szCs w:val="22"/>
        </w:rPr>
        <w:t>, kteří projevili</w:t>
      </w:r>
      <w:r>
        <w:rPr>
          <w:rFonts w:ascii="Georgia" w:hAnsi="Georgia"/>
          <w:sz w:val="22"/>
          <w:szCs w:val="22"/>
        </w:rPr>
        <w:t xml:space="preserve"> souhlas se zapojením do kampaně: Obchodní firma, sídlo, IČ, </w:t>
      </w:r>
      <w:r w:rsidR="00DE08B3">
        <w:rPr>
          <w:rFonts w:ascii="Georgia" w:hAnsi="Georgia"/>
          <w:sz w:val="22"/>
          <w:szCs w:val="22"/>
        </w:rPr>
        <w:t>e-mailový kontakt na osobu oprávněnou jednat za daný subjekt</w:t>
      </w:r>
      <w:r w:rsidR="00D156D0">
        <w:rPr>
          <w:rFonts w:ascii="Georgia" w:hAnsi="Georgia"/>
          <w:sz w:val="22"/>
          <w:szCs w:val="22"/>
        </w:rPr>
        <w:t xml:space="preserve"> ve věcech souvisejících s Kampaní (zejména osoba oprávněná jednat ve věci použití ochran</w:t>
      </w:r>
      <w:r w:rsidR="00591BDF">
        <w:rPr>
          <w:rFonts w:ascii="Georgia" w:hAnsi="Georgia"/>
          <w:sz w:val="22"/>
          <w:szCs w:val="22"/>
        </w:rPr>
        <w:t>n</w:t>
      </w:r>
      <w:r w:rsidR="00D156D0">
        <w:rPr>
          <w:rFonts w:ascii="Georgia" w:hAnsi="Georgia"/>
          <w:sz w:val="22"/>
          <w:szCs w:val="22"/>
        </w:rPr>
        <w:t>ých známek Partnera</w:t>
      </w:r>
      <w:r w:rsidR="00591BDF">
        <w:rPr>
          <w:rFonts w:ascii="Georgia" w:hAnsi="Georgia"/>
          <w:sz w:val="22"/>
          <w:szCs w:val="22"/>
        </w:rPr>
        <w:t xml:space="preserve"> atp.</w:t>
      </w:r>
      <w:r w:rsidR="00D156D0">
        <w:rPr>
          <w:rFonts w:ascii="Georgia" w:hAnsi="Georgia"/>
          <w:sz w:val="22"/>
          <w:szCs w:val="22"/>
        </w:rPr>
        <w:t>)</w:t>
      </w:r>
      <w:r w:rsidR="00C4466F">
        <w:rPr>
          <w:rFonts w:ascii="Georgia" w:hAnsi="Georgia"/>
          <w:sz w:val="22"/>
          <w:szCs w:val="22"/>
        </w:rPr>
        <w:t xml:space="preserve"> </w:t>
      </w:r>
      <w:r w:rsidR="00DE08B3">
        <w:rPr>
          <w:rFonts w:ascii="Georgia" w:hAnsi="Georgia"/>
          <w:sz w:val="22"/>
          <w:szCs w:val="22"/>
        </w:rPr>
        <w:t xml:space="preserve">název </w:t>
      </w:r>
      <w:r w:rsidR="00591BDF">
        <w:rPr>
          <w:rFonts w:ascii="Georgia" w:hAnsi="Georgia"/>
          <w:sz w:val="22"/>
          <w:szCs w:val="22"/>
        </w:rPr>
        <w:t>konkrétní</w:t>
      </w:r>
      <w:r w:rsidR="00C4466F">
        <w:rPr>
          <w:rFonts w:ascii="Georgia" w:hAnsi="Georgia"/>
          <w:sz w:val="22"/>
          <w:szCs w:val="22"/>
        </w:rPr>
        <w:t xml:space="preserve"> </w:t>
      </w:r>
      <w:r w:rsidR="00DE08B3">
        <w:rPr>
          <w:rFonts w:ascii="Georgia" w:hAnsi="Georgia"/>
          <w:sz w:val="22"/>
          <w:szCs w:val="22"/>
        </w:rPr>
        <w:t xml:space="preserve">zapojené </w:t>
      </w:r>
      <w:r w:rsidR="00591BDF">
        <w:rPr>
          <w:rFonts w:ascii="Georgia" w:hAnsi="Georgia"/>
          <w:sz w:val="22"/>
          <w:szCs w:val="22"/>
        </w:rPr>
        <w:t>P</w:t>
      </w:r>
      <w:r w:rsidR="00DE08B3">
        <w:rPr>
          <w:rFonts w:ascii="Georgia" w:hAnsi="Georgia"/>
          <w:sz w:val="22"/>
          <w:szCs w:val="22"/>
        </w:rPr>
        <w:t>rovozovny</w:t>
      </w:r>
      <w:r w:rsidR="001511B1">
        <w:rPr>
          <w:rFonts w:ascii="Georgia" w:hAnsi="Georgia"/>
          <w:sz w:val="22"/>
          <w:szCs w:val="22"/>
        </w:rPr>
        <w:t xml:space="preserve"> </w:t>
      </w:r>
      <w:r w:rsidR="00591BDF">
        <w:rPr>
          <w:rFonts w:ascii="Georgia" w:hAnsi="Georgia"/>
          <w:sz w:val="22"/>
          <w:szCs w:val="22"/>
        </w:rPr>
        <w:t>Partnera</w:t>
      </w:r>
      <w:r w:rsidR="00C4466F">
        <w:rPr>
          <w:rFonts w:ascii="Georgia" w:hAnsi="Georgia"/>
          <w:sz w:val="22"/>
          <w:szCs w:val="22"/>
        </w:rPr>
        <w:t xml:space="preserve"> </w:t>
      </w:r>
      <w:r w:rsidR="00DE08B3">
        <w:rPr>
          <w:rFonts w:ascii="Georgia" w:hAnsi="Georgia"/>
          <w:sz w:val="22"/>
          <w:szCs w:val="22"/>
        </w:rPr>
        <w:t xml:space="preserve">(např. název turistického místa), </w:t>
      </w:r>
      <w:r>
        <w:rPr>
          <w:rFonts w:ascii="Georgia" w:hAnsi="Georgia"/>
          <w:sz w:val="22"/>
          <w:szCs w:val="22"/>
        </w:rPr>
        <w:t>GPS souřadnice</w:t>
      </w:r>
      <w:r w:rsidR="00DE08B3">
        <w:rPr>
          <w:rFonts w:ascii="Georgia" w:hAnsi="Georgia"/>
          <w:sz w:val="22"/>
          <w:szCs w:val="22"/>
        </w:rPr>
        <w:t xml:space="preserve"> </w:t>
      </w:r>
      <w:r w:rsidR="00591BDF">
        <w:rPr>
          <w:rFonts w:ascii="Georgia" w:hAnsi="Georgia"/>
          <w:sz w:val="22"/>
          <w:szCs w:val="22"/>
        </w:rPr>
        <w:t>P</w:t>
      </w:r>
      <w:r w:rsidR="00DE08B3">
        <w:rPr>
          <w:rFonts w:ascii="Georgia" w:hAnsi="Georgia"/>
          <w:sz w:val="22"/>
          <w:szCs w:val="22"/>
        </w:rPr>
        <w:t>rovozovny</w:t>
      </w:r>
      <w:r w:rsidR="005D2E3E">
        <w:rPr>
          <w:rFonts w:ascii="Georgia" w:hAnsi="Georgia"/>
          <w:sz w:val="22"/>
          <w:szCs w:val="22"/>
        </w:rPr>
        <w:t xml:space="preserve">. </w:t>
      </w:r>
      <w:r w:rsidR="00827274">
        <w:rPr>
          <w:rFonts w:ascii="Georgia" w:hAnsi="Georgia"/>
          <w:sz w:val="22"/>
          <w:szCs w:val="22"/>
        </w:rPr>
        <w:t>V případě,</w:t>
      </w:r>
      <w:r w:rsidR="00092C79">
        <w:rPr>
          <w:rFonts w:ascii="Georgia" w:hAnsi="Georgia"/>
          <w:sz w:val="22"/>
          <w:szCs w:val="22"/>
        </w:rPr>
        <w:t xml:space="preserve"> že CzechT</w:t>
      </w:r>
      <w:r w:rsidR="00827274">
        <w:rPr>
          <w:rFonts w:ascii="Georgia" w:hAnsi="Georgia"/>
          <w:sz w:val="22"/>
          <w:szCs w:val="22"/>
        </w:rPr>
        <w:t>ourism předá TMCZ nesprávné identifikační údaje</w:t>
      </w:r>
      <w:r w:rsidR="00C4466F">
        <w:rPr>
          <w:rFonts w:ascii="Georgia" w:hAnsi="Georgia"/>
          <w:sz w:val="22"/>
          <w:szCs w:val="22"/>
        </w:rPr>
        <w:t xml:space="preserve"> </w:t>
      </w:r>
      <w:r w:rsidR="00ED2420">
        <w:rPr>
          <w:rFonts w:ascii="Georgia" w:hAnsi="Georgia"/>
          <w:sz w:val="22"/>
          <w:szCs w:val="22"/>
        </w:rPr>
        <w:t>(zejména nepředá-li kontakt osoby oprávněné jednat za Partnera)</w:t>
      </w:r>
      <w:r w:rsidR="00827274">
        <w:rPr>
          <w:rFonts w:ascii="Georgia" w:hAnsi="Georgia"/>
          <w:sz w:val="22"/>
          <w:szCs w:val="22"/>
        </w:rPr>
        <w:t>, odpovídá za veškerou škodu, která TMCZ v</w:t>
      </w:r>
      <w:r w:rsidR="00092C79">
        <w:rPr>
          <w:rFonts w:ascii="Georgia" w:hAnsi="Georgia"/>
          <w:sz w:val="22"/>
          <w:szCs w:val="22"/>
        </w:rPr>
        <w:t> důsledku takto nesprávně předaných identifikačních údajů vznikne</w:t>
      </w:r>
      <w:r w:rsidR="00827274">
        <w:rPr>
          <w:rFonts w:ascii="Georgia" w:hAnsi="Georgia"/>
          <w:sz w:val="22"/>
          <w:szCs w:val="22"/>
        </w:rPr>
        <w:t>.</w:t>
      </w:r>
    </w:p>
    <w:p w14:paraId="14143034" w14:textId="64732698" w:rsidR="00840AB9" w:rsidRPr="00C47ABC" w:rsidRDefault="00840AB9" w:rsidP="00840AB9">
      <w:pPr>
        <w:pStyle w:val="Odstavecseseznamem"/>
        <w:numPr>
          <w:ilvl w:val="0"/>
          <w:numId w:val="5"/>
        </w:numPr>
        <w:spacing w:after="240"/>
        <w:jc w:val="both"/>
        <w:rPr>
          <w:rFonts w:ascii="Georgia" w:hAnsi="Georgia"/>
          <w:sz w:val="22"/>
          <w:szCs w:val="22"/>
        </w:rPr>
      </w:pPr>
      <w:r w:rsidRPr="00C47ABC">
        <w:rPr>
          <w:rFonts w:ascii="Georgia" w:hAnsi="Georgia"/>
          <w:sz w:val="22"/>
          <w:szCs w:val="22"/>
        </w:rPr>
        <w:lastRenderedPageBreak/>
        <w:t>CzechTourism</w:t>
      </w:r>
      <w:r w:rsidRPr="00C47ABC">
        <w:rPr>
          <w:rFonts w:ascii="Georgia" w:hAnsi="Georgia"/>
          <w:color w:val="000000"/>
          <w:sz w:val="22"/>
          <w:szCs w:val="22"/>
        </w:rPr>
        <w:t xml:space="preserve"> a </w:t>
      </w:r>
      <w:r w:rsidR="00DD3D6E">
        <w:rPr>
          <w:rFonts w:ascii="Georgia" w:hAnsi="Georgia"/>
          <w:sz w:val="22"/>
          <w:szCs w:val="22"/>
        </w:rPr>
        <w:t>TMCZ</w:t>
      </w:r>
      <w:r w:rsidRPr="00C47ABC">
        <w:rPr>
          <w:rFonts w:ascii="Georgia" w:hAnsi="Georgia"/>
          <w:color w:val="000000"/>
          <w:sz w:val="22"/>
          <w:szCs w:val="22"/>
        </w:rPr>
        <w:t xml:space="preserve"> jsou při plnění závazků z této Smlouvy povinni postupovat tak, aby nebyla poškozena jejich dobrá jména. </w:t>
      </w:r>
      <w:r w:rsidRPr="00C47ABC">
        <w:rPr>
          <w:rFonts w:ascii="Georgia" w:hAnsi="Georgia"/>
          <w:sz w:val="22"/>
          <w:szCs w:val="22"/>
        </w:rPr>
        <w:t>CzechTourism</w:t>
      </w:r>
      <w:r w:rsidRPr="00C47ABC">
        <w:rPr>
          <w:rFonts w:ascii="Georgia" w:hAnsi="Georgia"/>
          <w:color w:val="000000"/>
          <w:sz w:val="22"/>
          <w:szCs w:val="22"/>
        </w:rPr>
        <w:t xml:space="preserve"> a </w:t>
      </w:r>
      <w:r w:rsidR="00DD3D6E">
        <w:rPr>
          <w:rFonts w:ascii="Georgia" w:hAnsi="Georgia"/>
          <w:sz w:val="22"/>
          <w:szCs w:val="22"/>
        </w:rPr>
        <w:t>TMCZ</w:t>
      </w:r>
      <w:r w:rsidRPr="00C47ABC">
        <w:rPr>
          <w:rFonts w:ascii="Georgia" w:hAnsi="Georgia"/>
          <w:color w:val="000000"/>
          <w:sz w:val="22"/>
          <w:szCs w:val="22"/>
        </w:rPr>
        <w:t xml:space="preserve"> plně odpovídají při plnění závazků Smlouvy za dodržování platných a účinných právních předpisů, smluvních omezení závazných pro Smluvní stranu na základě smluvních vztahů uzavřených s jednotlivými partnery a za veškeré důsledky porušení svých povinností daných tímto ustanovením. </w:t>
      </w:r>
    </w:p>
    <w:p w14:paraId="658A0957" w14:textId="46315779" w:rsidR="00135F45" w:rsidRDefault="00840AB9" w:rsidP="001B2CAF">
      <w:pPr>
        <w:numPr>
          <w:ilvl w:val="0"/>
          <w:numId w:val="5"/>
        </w:numPr>
        <w:spacing w:after="240"/>
        <w:ind w:left="283" w:hanging="357"/>
        <w:jc w:val="both"/>
        <w:rPr>
          <w:rFonts w:ascii="Georgia" w:hAnsi="Georgia"/>
          <w:color w:val="000000"/>
          <w:sz w:val="22"/>
          <w:szCs w:val="22"/>
        </w:rPr>
      </w:pPr>
      <w:r w:rsidRPr="00C47ABC">
        <w:rPr>
          <w:rFonts w:ascii="Georgia" w:hAnsi="Georgia"/>
          <w:color w:val="000000"/>
          <w:sz w:val="22"/>
          <w:szCs w:val="22"/>
        </w:rPr>
        <w:t xml:space="preserve">Při každém použití loga, obchodního jména, či jiného materiálu týkající se činnosti společnosti </w:t>
      </w:r>
      <w:r w:rsidR="00535358">
        <w:rPr>
          <w:rFonts w:ascii="Georgia" w:hAnsi="Georgia"/>
          <w:sz w:val="22"/>
          <w:szCs w:val="22"/>
        </w:rPr>
        <w:t>TMCZ</w:t>
      </w:r>
      <w:r w:rsidRPr="00C47ABC">
        <w:rPr>
          <w:rFonts w:ascii="Georgia" w:hAnsi="Georgia"/>
          <w:color w:val="000000"/>
          <w:sz w:val="22"/>
          <w:szCs w:val="22"/>
        </w:rPr>
        <w:t xml:space="preserve"> se </w:t>
      </w:r>
      <w:r w:rsidRPr="00C47ABC">
        <w:rPr>
          <w:rFonts w:ascii="Georgia" w:hAnsi="Georgia"/>
          <w:sz w:val="22"/>
          <w:szCs w:val="22"/>
        </w:rPr>
        <w:t>CzechTourism</w:t>
      </w:r>
      <w:r w:rsidRPr="00C47ABC">
        <w:rPr>
          <w:rFonts w:ascii="Georgia" w:hAnsi="Georgia"/>
          <w:color w:val="000000"/>
          <w:sz w:val="22"/>
          <w:szCs w:val="22"/>
        </w:rPr>
        <w:t xml:space="preserve"> zavazuje použít ke splnění závazků této Smlouvy písemně schválených podkladů společnosti </w:t>
      </w:r>
      <w:r w:rsidR="00535358">
        <w:rPr>
          <w:rFonts w:ascii="Georgia" w:hAnsi="Georgia"/>
          <w:sz w:val="22"/>
          <w:szCs w:val="22"/>
        </w:rPr>
        <w:t>TMCZ</w:t>
      </w:r>
      <w:r w:rsidR="003A78DD" w:rsidRPr="00C47ABC">
        <w:rPr>
          <w:rFonts w:ascii="Georgia" w:hAnsi="Georgia"/>
          <w:color w:val="000000"/>
          <w:sz w:val="22"/>
          <w:szCs w:val="22"/>
        </w:rPr>
        <w:t xml:space="preserve"> </w:t>
      </w:r>
      <w:r w:rsidRPr="00C47ABC">
        <w:rPr>
          <w:rFonts w:ascii="Georgia" w:hAnsi="Georgia"/>
          <w:color w:val="000000"/>
          <w:sz w:val="22"/>
          <w:szCs w:val="22"/>
        </w:rPr>
        <w:t xml:space="preserve">(„Schválené podklady“). Logo společnosti </w:t>
      </w:r>
      <w:r w:rsidR="00535358">
        <w:rPr>
          <w:rFonts w:ascii="Georgia" w:hAnsi="Georgia"/>
          <w:sz w:val="22"/>
          <w:szCs w:val="22"/>
        </w:rPr>
        <w:t>TMCZ</w:t>
      </w:r>
      <w:r>
        <w:rPr>
          <w:rFonts w:ascii="Georgia" w:hAnsi="Georgia"/>
          <w:sz w:val="22"/>
          <w:szCs w:val="22"/>
        </w:rPr>
        <w:t xml:space="preserve">, </w:t>
      </w:r>
      <w:r w:rsidRPr="00C47ABC">
        <w:rPr>
          <w:rFonts w:ascii="Georgia" w:hAnsi="Georgia"/>
          <w:color w:val="000000"/>
          <w:sz w:val="22"/>
          <w:szCs w:val="22"/>
        </w:rPr>
        <w:t xml:space="preserve">které je ochrannou známkou, je </w:t>
      </w:r>
      <w:r w:rsidRPr="00C47ABC">
        <w:rPr>
          <w:rFonts w:ascii="Georgia" w:hAnsi="Georgia"/>
          <w:sz w:val="22"/>
          <w:szCs w:val="22"/>
        </w:rPr>
        <w:t>CzechTourism</w:t>
      </w:r>
      <w:r w:rsidRPr="00C47ABC">
        <w:rPr>
          <w:rFonts w:ascii="Georgia" w:hAnsi="Georgia"/>
          <w:color w:val="000000"/>
          <w:sz w:val="22"/>
          <w:szCs w:val="22"/>
        </w:rPr>
        <w:t xml:space="preserve"> oprávněn použít pouze v barvách a ve velikosti odpovídající danému poměru. Při používání Schválených podkladů společnosti </w:t>
      </w:r>
      <w:r w:rsidR="00535358">
        <w:rPr>
          <w:rFonts w:ascii="Georgia" w:hAnsi="Georgia"/>
          <w:sz w:val="22"/>
          <w:szCs w:val="22"/>
        </w:rPr>
        <w:t>TMCZ</w:t>
      </w:r>
      <w:r w:rsidRPr="00C47ABC">
        <w:rPr>
          <w:rFonts w:ascii="Georgia" w:hAnsi="Georgia"/>
          <w:color w:val="000000"/>
          <w:sz w:val="22"/>
          <w:szCs w:val="22"/>
        </w:rPr>
        <w:t xml:space="preserve"> je </w:t>
      </w:r>
      <w:r w:rsidRPr="00C47ABC">
        <w:rPr>
          <w:rFonts w:ascii="Georgia" w:hAnsi="Georgia"/>
          <w:sz w:val="22"/>
          <w:szCs w:val="22"/>
        </w:rPr>
        <w:t>CzechTourism</w:t>
      </w:r>
      <w:r w:rsidRPr="00C47ABC">
        <w:rPr>
          <w:rFonts w:ascii="Georgia" w:hAnsi="Georgia"/>
          <w:color w:val="000000"/>
          <w:sz w:val="22"/>
          <w:szCs w:val="22"/>
        </w:rPr>
        <w:t xml:space="preserve"> povinen se řídit pokyny společnosti </w:t>
      </w:r>
      <w:r w:rsidR="00535358">
        <w:rPr>
          <w:rFonts w:ascii="Georgia" w:hAnsi="Georgia"/>
          <w:sz w:val="22"/>
          <w:szCs w:val="22"/>
        </w:rPr>
        <w:t>TMCZ</w:t>
      </w:r>
      <w:r w:rsidRPr="00C47ABC">
        <w:rPr>
          <w:rFonts w:ascii="Georgia" w:hAnsi="Georgia"/>
          <w:color w:val="000000"/>
          <w:sz w:val="22"/>
          <w:szCs w:val="22"/>
        </w:rPr>
        <w:t xml:space="preserve">, k použití loga stanovenými. Jiné poklady, než Schválené společností </w:t>
      </w:r>
      <w:r w:rsidR="00535358">
        <w:rPr>
          <w:rFonts w:ascii="Georgia" w:hAnsi="Georgia"/>
          <w:sz w:val="22"/>
          <w:szCs w:val="22"/>
        </w:rPr>
        <w:t>TMCZ</w:t>
      </w:r>
      <w:r w:rsidRPr="00C47ABC">
        <w:rPr>
          <w:rFonts w:ascii="Georgia" w:hAnsi="Georgia"/>
          <w:color w:val="000000"/>
          <w:sz w:val="22"/>
          <w:szCs w:val="22"/>
        </w:rPr>
        <w:t xml:space="preserve"> nesmí </w:t>
      </w:r>
      <w:r w:rsidRPr="00C47ABC">
        <w:rPr>
          <w:rFonts w:ascii="Georgia" w:hAnsi="Georgia"/>
          <w:sz w:val="22"/>
          <w:szCs w:val="22"/>
        </w:rPr>
        <w:t>CzechTourism</w:t>
      </w:r>
      <w:r w:rsidRPr="00C47ABC">
        <w:rPr>
          <w:rFonts w:ascii="Georgia" w:hAnsi="Georgia"/>
          <w:color w:val="000000"/>
          <w:sz w:val="22"/>
          <w:szCs w:val="22"/>
        </w:rPr>
        <w:t xml:space="preserve"> použít bez předchozího projednání a písemného souhlasu společnosti </w:t>
      </w:r>
      <w:r w:rsidR="00535358">
        <w:rPr>
          <w:rFonts w:ascii="Georgia" w:hAnsi="Georgia"/>
          <w:sz w:val="22"/>
          <w:szCs w:val="22"/>
        </w:rPr>
        <w:t>TMCZ</w:t>
      </w:r>
      <w:r w:rsidRPr="00C47ABC">
        <w:rPr>
          <w:rFonts w:ascii="Georgia" w:hAnsi="Georgia"/>
          <w:bCs/>
          <w:sz w:val="22"/>
          <w:szCs w:val="22"/>
        </w:rPr>
        <w:t xml:space="preserve">. Pro vyloučení všech pochybností se Smluvní strany dohodly, že </w:t>
      </w:r>
      <w:r w:rsidRPr="00C47ABC">
        <w:rPr>
          <w:rFonts w:ascii="Georgia" w:hAnsi="Georgia"/>
          <w:sz w:val="22"/>
          <w:szCs w:val="22"/>
        </w:rPr>
        <w:t xml:space="preserve">uzavřením této Smlouvy nevzniká CzechTourism právo užívat ochranné známky </w:t>
      </w:r>
      <w:r w:rsidR="00535358">
        <w:rPr>
          <w:rFonts w:ascii="Georgia" w:hAnsi="Georgia"/>
          <w:sz w:val="22"/>
          <w:szCs w:val="22"/>
        </w:rPr>
        <w:t>TMCZ</w:t>
      </w:r>
      <w:r w:rsidRPr="00C47ABC">
        <w:rPr>
          <w:rFonts w:ascii="Georgia" w:hAnsi="Georgia"/>
          <w:sz w:val="22"/>
          <w:szCs w:val="22"/>
        </w:rPr>
        <w:t xml:space="preserve"> ve spojení se svým jménem, obchodním jménem, slovním nebo grafickým označením CzechTourism, jeho výrobky apod. Jakékoliv jiné užití ochranných známek společnosti </w:t>
      </w:r>
      <w:r w:rsidR="00535358">
        <w:rPr>
          <w:rFonts w:ascii="Georgia" w:hAnsi="Georgia"/>
          <w:sz w:val="22"/>
          <w:szCs w:val="22"/>
        </w:rPr>
        <w:t>TMCT</w:t>
      </w:r>
      <w:r w:rsidRPr="00C47ABC">
        <w:rPr>
          <w:rFonts w:ascii="Georgia" w:hAnsi="Georgia"/>
          <w:sz w:val="22"/>
          <w:szCs w:val="22"/>
        </w:rPr>
        <w:t xml:space="preserve">, než užití sjednané v této Smlouvě podléhá předchozímu písemnému souhlasu </w:t>
      </w:r>
      <w:r w:rsidR="00535358">
        <w:rPr>
          <w:rFonts w:ascii="Georgia" w:hAnsi="Georgia"/>
          <w:sz w:val="22"/>
          <w:szCs w:val="22"/>
        </w:rPr>
        <w:t>TMCZ</w:t>
      </w:r>
      <w:r w:rsidRPr="00C47ABC">
        <w:rPr>
          <w:rFonts w:ascii="Georgia" w:hAnsi="Georgia"/>
          <w:sz w:val="22"/>
          <w:szCs w:val="22"/>
        </w:rPr>
        <w:t>.</w:t>
      </w:r>
    </w:p>
    <w:p w14:paraId="71EA77D0" w14:textId="2022AC5F" w:rsidR="00B00398" w:rsidRPr="00B00398" w:rsidRDefault="001B2CAF" w:rsidP="00B00398">
      <w:pPr>
        <w:numPr>
          <w:ilvl w:val="0"/>
          <w:numId w:val="5"/>
        </w:numPr>
        <w:spacing w:after="240"/>
        <w:ind w:left="283" w:hanging="357"/>
        <w:jc w:val="both"/>
        <w:rPr>
          <w:rFonts w:ascii="Georgia" w:hAnsi="Georgia"/>
          <w:color w:val="000000"/>
          <w:sz w:val="22"/>
          <w:szCs w:val="22"/>
        </w:rPr>
      </w:pPr>
      <w:r>
        <w:rPr>
          <w:rFonts w:ascii="Georgia" w:hAnsi="Georgia"/>
          <w:color w:val="000000"/>
          <w:sz w:val="22"/>
          <w:szCs w:val="22"/>
        </w:rPr>
        <w:t>CzechTourism tímto výslovně uděluje TMCZ so</w:t>
      </w:r>
      <w:r w:rsidR="00434185">
        <w:rPr>
          <w:rFonts w:ascii="Georgia" w:hAnsi="Georgia"/>
          <w:color w:val="000000"/>
          <w:sz w:val="22"/>
          <w:szCs w:val="22"/>
        </w:rPr>
        <w:t xml:space="preserve">uhlas s užitím slovní ochranné známky kudy z nudy a </w:t>
      </w:r>
      <w:r w:rsidR="008D0F6F">
        <w:rPr>
          <w:rFonts w:ascii="Georgia" w:hAnsi="Georgia"/>
          <w:color w:val="000000"/>
          <w:sz w:val="22"/>
          <w:szCs w:val="22"/>
        </w:rPr>
        <w:t>loga kudyznudy.cz</w:t>
      </w:r>
      <w:r>
        <w:rPr>
          <w:rFonts w:ascii="Georgia" w:hAnsi="Georgia"/>
          <w:color w:val="000000"/>
          <w:sz w:val="22"/>
          <w:szCs w:val="22"/>
        </w:rPr>
        <w:t xml:space="preserve"> v rámci </w:t>
      </w:r>
      <w:r w:rsidR="00434185">
        <w:rPr>
          <w:rFonts w:ascii="Georgia" w:hAnsi="Georgia"/>
          <w:color w:val="000000"/>
          <w:sz w:val="22"/>
          <w:szCs w:val="22"/>
        </w:rPr>
        <w:t>K</w:t>
      </w:r>
      <w:r>
        <w:rPr>
          <w:rFonts w:ascii="Georgia" w:hAnsi="Georgia"/>
          <w:color w:val="000000"/>
          <w:sz w:val="22"/>
          <w:szCs w:val="22"/>
        </w:rPr>
        <w:t>ampaně</w:t>
      </w:r>
      <w:r w:rsidR="00135F45">
        <w:rPr>
          <w:rFonts w:ascii="Georgia" w:hAnsi="Georgia"/>
          <w:color w:val="000000"/>
          <w:sz w:val="22"/>
          <w:szCs w:val="22"/>
        </w:rPr>
        <w:t>,</w:t>
      </w:r>
      <w:r w:rsidR="008133BF">
        <w:rPr>
          <w:rFonts w:ascii="Georgia" w:hAnsi="Georgia"/>
          <w:color w:val="000000"/>
          <w:sz w:val="22"/>
          <w:szCs w:val="22"/>
        </w:rPr>
        <w:t xml:space="preserve"> </w:t>
      </w:r>
      <w:r>
        <w:rPr>
          <w:rFonts w:ascii="Georgia" w:hAnsi="Georgia"/>
          <w:color w:val="000000"/>
          <w:sz w:val="22"/>
          <w:szCs w:val="22"/>
        </w:rPr>
        <w:t>a to pro účely splnění závazků z této smlouvy.</w:t>
      </w:r>
      <w:r w:rsidR="00B00398">
        <w:rPr>
          <w:rFonts w:ascii="Georgia" w:hAnsi="Georgia"/>
          <w:color w:val="000000"/>
          <w:sz w:val="22"/>
          <w:szCs w:val="22"/>
        </w:rPr>
        <w:t xml:space="preserve"> Logo kudyznudy.cz je </w:t>
      </w:r>
      <w:r w:rsidR="00B00398" w:rsidRPr="00E75584">
        <w:rPr>
          <w:rFonts w:ascii="Georgia" w:hAnsi="Georgia"/>
          <w:b/>
          <w:color w:val="000000"/>
          <w:sz w:val="22"/>
          <w:szCs w:val="22"/>
        </w:rPr>
        <w:t>Přílohou č.</w:t>
      </w:r>
      <w:r w:rsidR="00E75584">
        <w:rPr>
          <w:rFonts w:ascii="Georgia" w:hAnsi="Georgia"/>
          <w:b/>
          <w:color w:val="000000"/>
          <w:sz w:val="22"/>
          <w:szCs w:val="22"/>
        </w:rPr>
        <w:t xml:space="preserve"> </w:t>
      </w:r>
      <w:r w:rsidR="00B00398" w:rsidRPr="00E75584">
        <w:rPr>
          <w:rFonts w:ascii="Georgia" w:hAnsi="Georgia"/>
          <w:b/>
          <w:color w:val="000000"/>
          <w:sz w:val="22"/>
          <w:szCs w:val="22"/>
        </w:rPr>
        <w:t>1</w:t>
      </w:r>
      <w:r w:rsidR="00B00398">
        <w:rPr>
          <w:rFonts w:ascii="Georgia" w:hAnsi="Georgia"/>
          <w:color w:val="000000"/>
          <w:sz w:val="22"/>
          <w:szCs w:val="22"/>
        </w:rPr>
        <w:t xml:space="preserve"> této Smlouvy.</w:t>
      </w:r>
    </w:p>
    <w:p w14:paraId="25430352" w14:textId="0195A290" w:rsidR="00840AB9" w:rsidRPr="00E75584" w:rsidRDefault="00840AB9" w:rsidP="00840AB9">
      <w:pPr>
        <w:numPr>
          <w:ilvl w:val="0"/>
          <w:numId w:val="5"/>
        </w:numPr>
        <w:spacing w:after="240"/>
        <w:ind w:left="284"/>
        <w:jc w:val="both"/>
        <w:rPr>
          <w:rFonts w:ascii="Georgia" w:hAnsi="Georgia"/>
          <w:color w:val="000000"/>
          <w:sz w:val="22"/>
          <w:szCs w:val="22"/>
        </w:rPr>
      </w:pPr>
      <w:r w:rsidRPr="00C47ABC">
        <w:rPr>
          <w:rFonts w:ascii="Georgia" w:eastAsia="Arial" w:hAnsi="Georgia"/>
          <w:color w:val="0D0D0D"/>
          <w:sz w:val="22"/>
          <w:szCs w:val="22"/>
        </w:rPr>
        <w:t>Pro případ, že Smluvní strany při plnění svých povinností podle této Smlouvy přijdou do styku s osobními údaji ve smyslu</w:t>
      </w:r>
      <w:r w:rsidR="008D0F6F">
        <w:rPr>
          <w:rFonts w:ascii="Georgia" w:eastAsia="Arial" w:hAnsi="Georgia"/>
          <w:color w:val="0D0D0D"/>
          <w:sz w:val="22"/>
          <w:szCs w:val="22"/>
        </w:rPr>
        <w:t xml:space="preserve"> zákona č. 110/2019 Sb., o zpracování osobních údajů </w:t>
      </w:r>
      <w:r w:rsidRPr="00C47ABC">
        <w:rPr>
          <w:rFonts w:ascii="Georgia" w:eastAsia="Arial" w:hAnsi="Georgia"/>
          <w:color w:val="0D0D0D"/>
          <w:sz w:val="22"/>
          <w:szCs w:val="22"/>
        </w:rPr>
        <w:t xml:space="preserve">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C47ABC">
        <w:rPr>
          <w:rFonts w:ascii="Georgia" w:eastAsia="Arial" w:hAnsi="Georgia"/>
          <w:b/>
          <w:color w:val="0D0D0D"/>
          <w:sz w:val="22"/>
          <w:szCs w:val="22"/>
        </w:rPr>
        <w:t>„</w:t>
      </w:r>
      <w:r w:rsidRPr="00C47ABC">
        <w:rPr>
          <w:rFonts w:ascii="Georgia" w:eastAsia="Arial" w:hAnsi="Georgia"/>
          <w:color w:val="0D0D0D"/>
          <w:sz w:val="22"/>
          <w:szCs w:val="22"/>
        </w:rPr>
        <w:t>Nařízení</w:t>
      </w:r>
      <w:r w:rsidRPr="00C47ABC">
        <w:rPr>
          <w:rFonts w:ascii="Georgia" w:eastAsia="Arial" w:hAnsi="Georgia"/>
          <w:b/>
          <w:color w:val="0D0D0D"/>
          <w:sz w:val="22"/>
          <w:szCs w:val="22"/>
        </w:rPr>
        <w:t>“</w:t>
      </w:r>
      <w:r w:rsidRPr="00C47ABC">
        <w:rPr>
          <w:rFonts w:ascii="Georgia" w:eastAsia="Arial" w:hAnsi="Georgia"/>
          <w:color w:val="0D0D0D"/>
          <w:sz w:val="22"/>
          <w:szCs w:val="22"/>
        </w:rPr>
        <w:t>), zavazují se při zpracování osobních údajů dodržovat veškeré platné a účinné právní předpisy, zejména Zákon o ochraně osobních údajů a Nařízení.</w:t>
      </w:r>
    </w:p>
    <w:p w14:paraId="16E31C82" w14:textId="648A13B3" w:rsidR="00840AB9" w:rsidRPr="00247B47" w:rsidRDefault="00840AB9" w:rsidP="00840AB9">
      <w:pPr>
        <w:pStyle w:val="Bezmezer1"/>
        <w:jc w:val="center"/>
        <w:rPr>
          <w:rFonts w:ascii="Georgia" w:hAnsi="Georgia"/>
          <w:b/>
        </w:rPr>
      </w:pPr>
      <w:r w:rsidRPr="00247B47">
        <w:rPr>
          <w:rFonts w:ascii="Georgia" w:hAnsi="Georgia"/>
          <w:b/>
        </w:rPr>
        <w:t>I</w:t>
      </w:r>
      <w:r w:rsidR="00D156D0">
        <w:rPr>
          <w:rFonts w:ascii="Georgia" w:hAnsi="Georgia"/>
          <w:b/>
        </w:rPr>
        <w:t>V</w:t>
      </w:r>
      <w:r w:rsidRPr="00247B47">
        <w:rPr>
          <w:rFonts w:ascii="Georgia" w:hAnsi="Georgia"/>
          <w:b/>
        </w:rPr>
        <w:t>.</w:t>
      </w:r>
    </w:p>
    <w:p w14:paraId="21C97827" w14:textId="77777777" w:rsidR="00840AB9" w:rsidRPr="00247B47" w:rsidRDefault="00840AB9" w:rsidP="00840AB9">
      <w:pPr>
        <w:pStyle w:val="Bezmezer1"/>
        <w:jc w:val="center"/>
        <w:rPr>
          <w:rFonts w:ascii="Georgia" w:hAnsi="Georgia"/>
          <w:b/>
        </w:rPr>
      </w:pPr>
      <w:r w:rsidRPr="00247B47">
        <w:rPr>
          <w:rFonts w:ascii="Georgia" w:hAnsi="Georgia"/>
          <w:b/>
        </w:rPr>
        <w:t>Finanční vyrovnání</w:t>
      </w:r>
    </w:p>
    <w:p w14:paraId="49132A3D" w14:textId="77777777" w:rsidR="00840AB9" w:rsidRPr="00247B47" w:rsidRDefault="00840AB9" w:rsidP="00840AB9">
      <w:pPr>
        <w:pStyle w:val="Bezmezer1"/>
        <w:rPr>
          <w:rFonts w:ascii="Georgia" w:hAnsi="Georgia"/>
          <w:b/>
          <w:szCs w:val="22"/>
        </w:rPr>
      </w:pPr>
    </w:p>
    <w:p w14:paraId="7F48373B" w14:textId="22DA8C31" w:rsidR="00840AB9" w:rsidRPr="00C47ABC" w:rsidRDefault="00840AB9" w:rsidP="00840AB9">
      <w:pPr>
        <w:pStyle w:val="Bezmezer1"/>
        <w:numPr>
          <w:ilvl w:val="0"/>
          <w:numId w:val="6"/>
        </w:numPr>
        <w:tabs>
          <w:tab w:val="left" w:pos="426"/>
        </w:tabs>
        <w:spacing w:after="240"/>
        <w:ind w:left="284" w:hanging="284"/>
        <w:jc w:val="both"/>
        <w:rPr>
          <w:rFonts w:ascii="Georgia" w:hAnsi="Georgia"/>
          <w:sz w:val="22"/>
          <w:szCs w:val="22"/>
        </w:rPr>
      </w:pPr>
      <w:r w:rsidRPr="00C47ABC">
        <w:rPr>
          <w:rFonts w:ascii="Georgia" w:hAnsi="Georgia"/>
          <w:sz w:val="22"/>
          <w:szCs w:val="22"/>
        </w:rPr>
        <w:t>Celková cena Plnění CzechTourism</w:t>
      </w:r>
      <w:r w:rsidRPr="00C47ABC">
        <w:rPr>
          <w:rFonts w:ascii="Georgia" w:hAnsi="Georgia"/>
          <w:color w:val="000000"/>
          <w:sz w:val="22"/>
          <w:szCs w:val="22"/>
        </w:rPr>
        <w:t xml:space="preserve"> </w:t>
      </w:r>
      <w:r w:rsidRPr="00C47ABC">
        <w:rPr>
          <w:rFonts w:ascii="Georgia" w:hAnsi="Georgia"/>
          <w:sz w:val="22"/>
          <w:szCs w:val="22"/>
        </w:rPr>
        <w:t xml:space="preserve">specifikovaného v článku II. odst. 2 této Smlouvy činí </w:t>
      </w:r>
      <w:r w:rsidR="00DA3CFA" w:rsidRPr="00DA3CFA">
        <w:rPr>
          <w:rFonts w:ascii="Georgia" w:hAnsi="Georgia"/>
          <w:b/>
          <w:sz w:val="22"/>
          <w:szCs w:val="22"/>
        </w:rPr>
        <w:t>1</w:t>
      </w:r>
      <w:r w:rsidRPr="00DA3CFA">
        <w:rPr>
          <w:rFonts w:ascii="Georgia" w:hAnsi="Georgia"/>
          <w:b/>
          <w:sz w:val="22"/>
          <w:szCs w:val="22"/>
        </w:rPr>
        <w:t>,- Kč bez DPH</w:t>
      </w:r>
      <w:r w:rsidRPr="00DA3CFA">
        <w:rPr>
          <w:rFonts w:ascii="Georgia" w:hAnsi="Georgia"/>
          <w:sz w:val="22"/>
          <w:szCs w:val="22"/>
        </w:rPr>
        <w:t xml:space="preserve"> </w:t>
      </w:r>
      <w:r w:rsidR="0013282F">
        <w:rPr>
          <w:rFonts w:ascii="Georgia" w:hAnsi="Georgia"/>
          <w:sz w:val="22"/>
          <w:szCs w:val="22"/>
        </w:rPr>
        <w:t xml:space="preserve">. </w:t>
      </w:r>
      <w:r w:rsidRPr="00C47ABC">
        <w:rPr>
          <w:rFonts w:ascii="Georgia" w:hAnsi="Georgia"/>
          <w:sz w:val="22"/>
          <w:szCs w:val="22"/>
        </w:rPr>
        <w:t xml:space="preserve">Celková cena Plnění </w:t>
      </w:r>
      <w:r w:rsidR="002D3DEF">
        <w:rPr>
          <w:rFonts w:ascii="Georgia" w:hAnsi="Georgia"/>
          <w:sz w:val="22"/>
          <w:szCs w:val="22"/>
        </w:rPr>
        <w:t>TMCZ</w:t>
      </w:r>
      <w:r w:rsidR="003A78DD" w:rsidRPr="00C47ABC">
        <w:rPr>
          <w:rFonts w:ascii="Georgia" w:hAnsi="Georgia"/>
          <w:sz w:val="22"/>
          <w:szCs w:val="22"/>
        </w:rPr>
        <w:t xml:space="preserve"> </w:t>
      </w:r>
      <w:r w:rsidRPr="00C47ABC">
        <w:rPr>
          <w:rFonts w:ascii="Georgia" w:hAnsi="Georgia"/>
          <w:sz w:val="22"/>
          <w:szCs w:val="22"/>
        </w:rPr>
        <w:t>specifikovaného v článku</w:t>
      </w:r>
      <w:r w:rsidRPr="00C47ABC" w:rsidDel="00B33CF9">
        <w:rPr>
          <w:rFonts w:ascii="Georgia" w:hAnsi="Georgia"/>
          <w:sz w:val="22"/>
          <w:szCs w:val="22"/>
        </w:rPr>
        <w:t xml:space="preserve"> </w:t>
      </w:r>
      <w:r w:rsidRPr="00C47ABC">
        <w:rPr>
          <w:rFonts w:ascii="Georgia" w:hAnsi="Georgia"/>
          <w:sz w:val="22"/>
          <w:szCs w:val="22"/>
        </w:rPr>
        <w:t xml:space="preserve">II. odst. 3 této Smlouvy činí </w:t>
      </w:r>
      <w:r w:rsidR="00DA3CFA" w:rsidRPr="00DA3CFA">
        <w:rPr>
          <w:rFonts w:ascii="Georgia" w:hAnsi="Georgia"/>
          <w:b/>
          <w:sz w:val="22"/>
          <w:szCs w:val="22"/>
        </w:rPr>
        <w:t>1</w:t>
      </w:r>
      <w:r w:rsidRPr="00DA3CFA">
        <w:rPr>
          <w:rFonts w:ascii="Georgia" w:hAnsi="Georgia"/>
          <w:b/>
          <w:sz w:val="22"/>
          <w:szCs w:val="22"/>
        </w:rPr>
        <w:t xml:space="preserve">,- </w:t>
      </w:r>
      <w:r w:rsidR="0013282F" w:rsidRPr="00DA3CFA">
        <w:rPr>
          <w:rFonts w:ascii="Georgia" w:hAnsi="Georgia"/>
          <w:b/>
          <w:sz w:val="22"/>
          <w:szCs w:val="22"/>
        </w:rPr>
        <w:t>Kč bez DPH</w:t>
      </w:r>
      <w:r w:rsidR="0013282F" w:rsidRPr="00DA3CFA">
        <w:rPr>
          <w:rFonts w:ascii="Georgia" w:hAnsi="Georgia"/>
          <w:sz w:val="22"/>
          <w:szCs w:val="22"/>
        </w:rPr>
        <w:t xml:space="preserve"> </w:t>
      </w:r>
      <w:r w:rsidRPr="00DA3CFA">
        <w:rPr>
          <w:rFonts w:ascii="Georgia" w:hAnsi="Georgia"/>
          <w:sz w:val="22"/>
          <w:szCs w:val="22"/>
        </w:rPr>
        <w:t>.</w:t>
      </w:r>
      <w:r w:rsidRPr="00C47ABC">
        <w:rPr>
          <w:rFonts w:ascii="Georgia" w:hAnsi="Georgia"/>
          <w:sz w:val="22"/>
          <w:szCs w:val="22"/>
        </w:rPr>
        <w:t xml:space="preserve"> K Celkové ceně Plnění CzechTourism</w:t>
      </w:r>
      <w:r w:rsidRPr="00C47ABC">
        <w:rPr>
          <w:rFonts w:ascii="Georgia" w:hAnsi="Georgia"/>
          <w:color w:val="000000"/>
          <w:sz w:val="22"/>
          <w:szCs w:val="22"/>
        </w:rPr>
        <w:t xml:space="preserve"> </w:t>
      </w:r>
      <w:r w:rsidRPr="00C47ABC">
        <w:rPr>
          <w:rFonts w:ascii="Georgia" w:hAnsi="Georgia"/>
          <w:sz w:val="22"/>
          <w:szCs w:val="22"/>
        </w:rPr>
        <w:t xml:space="preserve">i k Celkové ceně Plnění </w:t>
      </w:r>
      <w:r w:rsidR="002D3DEF">
        <w:rPr>
          <w:rFonts w:ascii="Georgia" w:hAnsi="Georgia"/>
          <w:sz w:val="22"/>
          <w:szCs w:val="22"/>
        </w:rPr>
        <w:t>TMCZ</w:t>
      </w:r>
      <w:r w:rsidR="003A78DD" w:rsidRPr="00C47ABC">
        <w:rPr>
          <w:rFonts w:ascii="Georgia" w:hAnsi="Georgia"/>
          <w:sz w:val="22"/>
          <w:szCs w:val="22"/>
        </w:rPr>
        <w:t xml:space="preserve"> </w:t>
      </w:r>
      <w:r w:rsidRPr="00C47ABC">
        <w:rPr>
          <w:rFonts w:ascii="Georgia" w:hAnsi="Georgia"/>
          <w:sz w:val="22"/>
          <w:szCs w:val="22"/>
        </w:rPr>
        <w:t xml:space="preserve">bude připočtena DPH ve výši dle platných právních předpisů k datu uskutečnění zdanitelného plnění. Datum uskutečnění zdanitelného plnění je vždy poslední den </w:t>
      </w:r>
      <w:r w:rsidR="003A78DD">
        <w:rPr>
          <w:rFonts w:ascii="Georgia" w:hAnsi="Georgia"/>
          <w:sz w:val="22"/>
          <w:szCs w:val="22"/>
        </w:rPr>
        <w:t>plnění</w:t>
      </w:r>
      <w:r w:rsidRPr="00C47ABC">
        <w:rPr>
          <w:rFonts w:ascii="Georgia" w:hAnsi="Georgia"/>
          <w:sz w:val="22"/>
          <w:szCs w:val="22"/>
        </w:rPr>
        <w:t>, jak j</w:t>
      </w:r>
      <w:r w:rsidR="003A78DD">
        <w:rPr>
          <w:rFonts w:ascii="Georgia" w:hAnsi="Georgia"/>
          <w:sz w:val="22"/>
          <w:szCs w:val="22"/>
        </w:rPr>
        <w:t xml:space="preserve">e </w:t>
      </w:r>
      <w:r w:rsidRPr="00C47ABC">
        <w:rPr>
          <w:rFonts w:ascii="Georgia" w:hAnsi="Georgia"/>
          <w:sz w:val="22"/>
          <w:szCs w:val="22"/>
        </w:rPr>
        <w:t>uveden</w:t>
      </w:r>
      <w:r w:rsidR="003A78DD">
        <w:rPr>
          <w:rFonts w:ascii="Georgia" w:hAnsi="Georgia"/>
          <w:sz w:val="22"/>
          <w:szCs w:val="22"/>
        </w:rPr>
        <w:t>o</w:t>
      </w:r>
      <w:r w:rsidRPr="00C47ABC">
        <w:rPr>
          <w:rFonts w:ascii="Georgia" w:hAnsi="Georgia"/>
          <w:sz w:val="22"/>
          <w:szCs w:val="22"/>
        </w:rPr>
        <w:t xml:space="preserve"> v článku II. odst. 2 a 3 této Smlouvy. </w:t>
      </w:r>
      <w:r w:rsidRPr="00C47ABC">
        <w:rPr>
          <w:rFonts w:ascii="Georgia" w:hAnsi="Georgia"/>
          <w:color w:val="000000"/>
          <w:sz w:val="22"/>
          <w:szCs w:val="22"/>
        </w:rPr>
        <w:t xml:space="preserve"> </w:t>
      </w:r>
    </w:p>
    <w:p w14:paraId="56F6F790" w14:textId="6C275B91" w:rsidR="00DA3CFA" w:rsidRPr="00DA3CFA" w:rsidRDefault="00840AB9" w:rsidP="00DA3CFA">
      <w:pPr>
        <w:pStyle w:val="Bezmezer1"/>
        <w:numPr>
          <w:ilvl w:val="0"/>
          <w:numId w:val="6"/>
        </w:numPr>
        <w:tabs>
          <w:tab w:val="left" w:pos="426"/>
        </w:tabs>
        <w:spacing w:after="240"/>
        <w:ind w:left="284" w:hanging="284"/>
        <w:jc w:val="both"/>
        <w:rPr>
          <w:rFonts w:ascii="Georgia" w:hAnsi="Georgia"/>
          <w:sz w:val="22"/>
          <w:szCs w:val="22"/>
        </w:rPr>
      </w:pPr>
      <w:r w:rsidRPr="00DA3CFA">
        <w:rPr>
          <w:rFonts w:ascii="Georgia" w:hAnsi="Georgia"/>
          <w:sz w:val="22"/>
          <w:szCs w:val="22"/>
        </w:rPr>
        <w:t>Na poskytnutá Plnění si vzájemně vystaví CzechTourism</w:t>
      </w:r>
      <w:r w:rsidRPr="00DA3CFA">
        <w:rPr>
          <w:rFonts w:ascii="Georgia" w:hAnsi="Georgia"/>
          <w:color w:val="000000"/>
          <w:sz w:val="22"/>
          <w:szCs w:val="22"/>
        </w:rPr>
        <w:t xml:space="preserve"> </w:t>
      </w:r>
      <w:r w:rsidRPr="00DA3CFA">
        <w:rPr>
          <w:rFonts w:ascii="Georgia" w:hAnsi="Georgia"/>
          <w:sz w:val="22"/>
          <w:szCs w:val="22"/>
        </w:rPr>
        <w:t xml:space="preserve">i </w:t>
      </w:r>
      <w:r w:rsidR="009E29AD" w:rsidRPr="00DA3CFA">
        <w:rPr>
          <w:rFonts w:ascii="Georgia" w:hAnsi="Georgia"/>
          <w:sz w:val="22"/>
          <w:szCs w:val="22"/>
        </w:rPr>
        <w:t>TMCZ</w:t>
      </w:r>
      <w:r w:rsidR="003A78DD" w:rsidRPr="00DA3CFA">
        <w:rPr>
          <w:rFonts w:ascii="Georgia" w:hAnsi="Georgia"/>
          <w:sz w:val="22"/>
          <w:szCs w:val="22"/>
        </w:rPr>
        <w:t xml:space="preserve"> </w:t>
      </w:r>
      <w:r w:rsidRPr="00DA3CFA">
        <w:rPr>
          <w:rFonts w:ascii="Georgia" w:hAnsi="Georgia"/>
          <w:sz w:val="22"/>
          <w:szCs w:val="22"/>
        </w:rPr>
        <w:t>faktury – daňové doklady ve smyslu zákona č. 235/2004 Sb., o dani z přidané hodnoty, v platném znění, (dále jen „</w:t>
      </w:r>
      <w:r w:rsidRPr="00DA3CFA">
        <w:rPr>
          <w:rFonts w:ascii="Georgia" w:hAnsi="Georgia"/>
          <w:b/>
          <w:sz w:val="22"/>
          <w:szCs w:val="22"/>
        </w:rPr>
        <w:t>Zákon o DPH</w:t>
      </w:r>
      <w:r w:rsidRPr="00DA3CFA">
        <w:rPr>
          <w:rFonts w:ascii="Georgia" w:hAnsi="Georgia"/>
          <w:sz w:val="22"/>
          <w:szCs w:val="22"/>
        </w:rPr>
        <w:t>“), a to vždy v zákonné lhůtě do 15 dnů od data uskutečnění zdanitelného plnění. Faktury – daňové doklady budou výrazně označeny upozorněním „</w:t>
      </w:r>
      <w:r w:rsidR="008D0F6F" w:rsidRPr="00DA3CFA">
        <w:rPr>
          <w:rFonts w:ascii="Georgia" w:hAnsi="Georgia"/>
          <w:b/>
          <w:sz w:val="22"/>
          <w:szCs w:val="22"/>
        </w:rPr>
        <w:t>URČENO K ZAPOČTENÍ</w:t>
      </w:r>
      <w:r w:rsidR="008D0F6F" w:rsidRPr="00DA3CFA">
        <w:rPr>
          <w:rFonts w:ascii="Georgia" w:hAnsi="Georgia"/>
          <w:sz w:val="22"/>
          <w:szCs w:val="22"/>
        </w:rPr>
        <w:t>“</w:t>
      </w:r>
      <w:r w:rsidRPr="00DA3CFA">
        <w:rPr>
          <w:rFonts w:ascii="Georgia" w:hAnsi="Georgia"/>
          <w:sz w:val="22"/>
          <w:szCs w:val="22"/>
        </w:rPr>
        <w:t>. Faktury budou vystaveny</w:t>
      </w:r>
      <w:r w:rsidR="00306B02" w:rsidRPr="00DA3CFA">
        <w:rPr>
          <w:rFonts w:ascii="Georgia" w:hAnsi="Georgia"/>
          <w:sz w:val="22"/>
          <w:szCs w:val="22"/>
        </w:rPr>
        <w:t xml:space="preserve"> nejpozději do </w:t>
      </w:r>
      <w:r w:rsidR="00306B02" w:rsidRPr="00DA3CFA">
        <w:rPr>
          <w:rFonts w:ascii="Georgia" w:hAnsi="Georgia"/>
          <w:b/>
          <w:sz w:val="22"/>
          <w:szCs w:val="22"/>
        </w:rPr>
        <w:t>15.</w:t>
      </w:r>
      <w:r w:rsidR="0013282F" w:rsidRPr="00DA3CFA">
        <w:rPr>
          <w:rFonts w:ascii="Georgia" w:hAnsi="Georgia"/>
          <w:b/>
          <w:sz w:val="22"/>
          <w:szCs w:val="22"/>
        </w:rPr>
        <w:t xml:space="preserve"> </w:t>
      </w:r>
      <w:r w:rsidR="00306B02" w:rsidRPr="00DA3CFA">
        <w:rPr>
          <w:rFonts w:ascii="Georgia" w:hAnsi="Georgia"/>
          <w:b/>
          <w:sz w:val="22"/>
          <w:szCs w:val="22"/>
        </w:rPr>
        <w:t>9.</w:t>
      </w:r>
      <w:r w:rsidR="0013282F" w:rsidRPr="00DA3CFA">
        <w:rPr>
          <w:rFonts w:ascii="Georgia" w:hAnsi="Georgia"/>
          <w:b/>
          <w:sz w:val="22"/>
          <w:szCs w:val="22"/>
        </w:rPr>
        <w:t xml:space="preserve"> </w:t>
      </w:r>
      <w:r w:rsidR="00306B02" w:rsidRPr="00DA3CFA">
        <w:rPr>
          <w:rFonts w:ascii="Georgia" w:hAnsi="Georgia"/>
          <w:b/>
          <w:sz w:val="22"/>
          <w:szCs w:val="22"/>
        </w:rPr>
        <w:t>2020</w:t>
      </w:r>
      <w:r w:rsidRPr="00DA3CFA">
        <w:rPr>
          <w:rFonts w:ascii="Georgia" w:hAnsi="Georgia"/>
          <w:sz w:val="22"/>
          <w:szCs w:val="22"/>
        </w:rPr>
        <w:t xml:space="preserve"> se splatností </w:t>
      </w:r>
      <w:r w:rsidR="00107CAA" w:rsidRPr="00DA3CFA">
        <w:rPr>
          <w:rFonts w:ascii="Georgia" w:hAnsi="Georgia"/>
          <w:sz w:val="22"/>
          <w:szCs w:val="22"/>
        </w:rPr>
        <w:t>do</w:t>
      </w:r>
      <w:r w:rsidRPr="00DA3CFA">
        <w:rPr>
          <w:rFonts w:ascii="Georgia" w:hAnsi="Georgia"/>
          <w:sz w:val="22"/>
          <w:szCs w:val="22"/>
        </w:rPr>
        <w:t xml:space="preserve"> </w:t>
      </w:r>
      <w:r w:rsidR="00306B02" w:rsidRPr="00DA3CFA">
        <w:rPr>
          <w:rFonts w:ascii="Georgia" w:hAnsi="Georgia"/>
          <w:b/>
          <w:sz w:val="22"/>
          <w:szCs w:val="22"/>
        </w:rPr>
        <w:t>31.</w:t>
      </w:r>
      <w:r w:rsidR="0013282F" w:rsidRPr="00DA3CFA">
        <w:rPr>
          <w:rFonts w:ascii="Georgia" w:hAnsi="Georgia"/>
          <w:b/>
          <w:sz w:val="22"/>
          <w:szCs w:val="22"/>
        </w:rPr>
        <w:t xml:space="preserve"> </w:t>
      </w:r>
      <w:r w:rsidR="00306B02" w:rsidRPr="00DA3CFA">
        <w:rPr>
          <w:rFonts w:ascii="Georgia" w:hAnsi="Georgia"/>
          <w:b/>
          <w:sz w:val="22"/>
          <w:szCs w:val="22"/>
        </w:rPr>
        <w:t>10.</w:t>
      </w:r>
      <w:r w:rsidR="0013282F" w:rsidRPr="00DA3CFA">
        <w:rPr>
          <w:rFonts w:ascii="Georgia" w:hAnsi="Georgia"/>
          <w:b/>
          <w:sz w:val="22"/>
          <w:szCs w:val="22"/>
        </w:rPr>
        <w:t xml:space="preserve"> </w:t>
      </w:r>
      <w:r w:rsidR="00306B02" w:rsidRPr="00DA3CFA">
        <w:rPr>
          <w:rFonts w:ascii="Georgia" w:hAnsi="Georgia"/>
          <w:b/>
          <w:sz w:val="22"/>
          <w:szCs w:val="22"/>
        </w:rPr>
        <w:t>2020</w:t>
      </w:r>
      <w:r w:rsidRPr="00DA3CFA">
        <w:rPr>
          <w:rFonts w:ascii="Georgia" w:hAnsi="Georgia"/>
          <w:sz w:val="22"/>
          <w:szCs w:val="22"/>
        </w:rPr>
        <w:t>. Faktura se považuje za uhrazenou dnem započtení nebo dnem připsání dlužné částky na bankovní účet druhé Smluvní strany uvedený na faktuře – daňovém dokladu.</w:t>
      </w:r>
    </w:p>
    <w:p w14:paraId="77A2196A" w14:textId="77777777" w:rsidR="00967556" w:rsidRDefault="00840AB9" w:rsidP="00967556">
      <w:pPr>
        <w:pStyle w:val="Bezmezer1"/>
        <w:numPr>
          <w:ilvl w:val="0"/>
          <w:numId w:val="6"/>
        </w:numPr>
        <w:tabs>
          <w:tab w:val="left" w:pos="426"/>
        </w:tabs>
        <w:spacing w:after="240"/>
        <w:ind w:left="284" w:hanging="284"/>
        <w:jc w:val="both"/>
        <w:rPr>
          <w:rFonts w:ascii="Georgia" w:hAnsi="Georgia"/>
          <w:sz w:val="22"/>
          <w:szCs w:val="22"/>
        </w:rPr>
      </w:pPr>
      <w:r w:rsidRPr="00C47ABC">
        <w:rPr>
          <w:rFonts w:ascii="Georgia" w:hAnsi="Georgia"/>
          <w:sz w:val="22"/>
          <w:szCs w:val="22"/>
        </w:rPr>
        <w:t xml:space="preserve">Vzhledem ke kompenzačnímu charakteru této Smlouvy se obě Smluvní strany dohodly na vzájemném zápočtu svých pohledávek, které vzhledem k předmětu Smlouvy vzniknou, a to v plném rozsahu, včetně event. DPH za podmínky, že obě Smluvní strany splnily v plném </w:t>
      </w:r>
      <w:r w:rsidRPr="00C47ABC">
        <w:rPr>
          <w:rFonts w:ascii="Georgia" w:hAnsi="Georgia"/>
          <w:sz w:val="22"/>
          <w:szCs w:val="22"/>
        </w:rPr>
        <w:lastRenderedPageBreak/>
        <w:t>rozsahu své povinnosti uložené jim touto Smlouvou. Tento článek se nevztahuje na jiné pohledávky Smluvních stran, které vznikly jinak, než je vymezeno v předmětu Smlouvy. Případné rozdíly v úhradě po započtení faktur, které vzniknou z důvodu rozdílných sazeb DPH, uhradí jedna Smluvní strana druhé Smluvní straně nejpozději k datu splatnosti poslední vystavené faktury. Připadne-li termín splatnosti na sobotu, neděli, pracovní volno</w:t>
      </w:r>
      <w:r>
        <w:rPr>
          <w:rFonts w:ascii="Georgia" w:hAnsi="Georgia"/>
          <w:sz w:val="22"/>
          <w:szCs w:val="22"/>
        </w:rPr>
        <w:t>,</w:t>
      </w:r>
      <w:r w:rsidR="003A78DD">
        <w:rPr>
          <w:rFonts w:ascii="Georgia" w:hAnsi="Georgia"/>
          <w:sz w:val="22"/>
          <w:szCs w:val="22"/>
        </w:rPr>
        <w:t xml:space="preserve"> </w:t>
      </w:r>
      <w:r w:rsidRPr="00C47ABC">
        <w:rPr>
          <w:rFonts w:ascii="Georgia" w:hAnsi="Georgia"/>
          <w:sz w:val="22"/>
          <w:szCs w:val="22"/>
        </w:rPr>
        <w:t xml:space="preserve">den pracovního klidu ve smyslu platných a účinných právních předpisů České republiky nebo na 31. 12. nebo den, který není pracovním dnem podle zákona č. 370/2017 Sb., o platebním styku, ve znění pozdějších předpisů, posouvá se termín splatnosti na nejbližší následující pracovní den. Smluvní strany se dohodly na postupném zápočtu svých pohledávek, vzniklých na základě této Smlouvy, a to i ve lhůtě před jejich splatností. Pohledávky vzniklé z této Smlouvy mohou být započítávány ihned po prokazatelném doručení příslušné faktury – daňového dokladu druhé Smluvní straně, ovšem pouze za předpokladu, že příslušná Smluvní strana poskytla druhé Smluvní straně fakturované </w:t>
      </w:r>
      <w:r w:rsidRPr="00967556">
        <w:rPr>
          <w:rFonts w:ascii="Georgia" w:hAnsi="Georgia"/>
          <w:sz w:val="22"/>
          <w:szCs w:val="22"/>
        </w:rPr>
        <w:t xml:space="preserve">plnění úplně a bezezbytku a v souladu s touto Smlouvou. </w:t>
      </w:r>
    </w:p>
    <w:p w14:paraId="02B8B3C0" w14:textId="20B5DDCA" w:rsidR="00840AB9" w:rsidRPr="00967556" w:rsidRDefault="00840AB9" w:rsidP="00967556">
      <w:pPr>
        <w:pStyle w:val="Bezmezer1"/>
        <w:numPr>
          <w:ilvl w:val="0"/>
          <w:numId w:val="6"/>
        </w:numPr>
        <w:tabs>
          <w:tab w:val="left" w:pos="426"/>
        </w:tabs>
        <w:spacing w:after="240"/>
        <w:ind w:left="284" w:hanging="284"/>
        <w:jc w:val="both"/>
        <w:rPr>
          <w:rFonts w:ascii="Georgia" w:hAnsi="Georgia"/>
          <w:sz w:val="22"/>
          <w:szCs w:val="22"/>
        </w:rPr>
      </w:pPr>
      <w:r w:rsidRPr="00967556">
        <w:rPr>
          <w:rFonts w:ascii="Georgia" w:hAnsi="Georgia"/>
          <w:sz w:val="22"/>
          <w:szCs w:val="22"/>
        </w:rPr>
        <w:t>Pokud se v době trvání této Smlouvy Smluvní strany dohodnou, že Plnění CzechTourism</w:t>
      </w:r>
      <w:r w:rsidRPr="00967556">
        <w:rPr>
          <w:rFonts w:ascii="Georgia" w:hAnsi="Georgia"/>
          <w:color w:val="000000"/>
          <w:sz w:val="22"/>
          <w:szCs w:val="22"/>
        </w:rPr>
        <w:t xml:space="preserve"> </w:t>
      </w:r>
      <w:r w:rsidRPr="00967556">
        <w:rPr>
          <w:rFonts w:ascii="Georgia" w:hAnsi="Georgia"/>
          <w:sz w:val="22"/>
          <w:szCs w:val="22"/>
        </w:rPr>
        <w:t xml:space="preserve">nebo Plnění </w:t>
      </w:r>
      <w:r w:rsidR="009E29AD" w:rsidRPr="00967556">
        <w:rPr>
          <w:rFonts w:ascii="Georgia" w:hAnsi="Georgia"/>
          <w:sz w:val="22"/>
          <w:szCs w:val="22"/>
        </w:rPr>
        <w:t>TMCZ</w:t>
      </w:r>
      <w:r w:rsidR="003A78DD" w:rsidRPr="00967556">
        <w:rPr>
          <w:rFonts w:ascii="Georgia" w:hAnsi="Georgia"/>
          <w:sz w:val="22"/>
          <w:szCs w:val="22"/>
        </w:rPr>
        <w:t xml:space="preserve"> </w:t>
      </w:r>
      <w:r w:rsidRPr="00967556">
        <w:rPr>
          <w:rFonts w:ascii="Georgia" w:hAnsi="Georgia"/>
          <w:sz w:val="22"/>
          <w:szCs w:val="22"/>
        </w:rPr>
        <w:t xml:space="preserve">nebude poskytnuto v původně dohodnuté výši, provedou vzájemný zápočet hodnot Plnění k datu splatnosti dle příslušné faktury a vzniklý rozdíl hodnot Plnění uhradí Smluvní strana druhé Smluvní straně do data splatnosti dle příslušné faktury. Pohledávky vzniklé z této Smlouvy budou započteny nebo uhrazeny nejpozději k datu </w:t>
      </w:r>
      <w:r w:rsidR="00107CAA" w:rsidRPr="00967556">
        <w:rPr>
          <w:rFonts w:ascii="Georgia" w:hAnsi="Georgia"/>
          <w:b/>
          <w:sz w:val="22"/>
          <w:szCs w:val="22"/>
        </w:rPr>
        <w:t>31.</w:t>
      </w:r>
      <w:r w:rsidR="00967556" w:rsidRPr="00967556">
        <w:rPr>
          <w:rFonts w:ascii="Georgia" w:hAnsi="Georgia"/>
          <w:b/>
          <w:sz w:val="22"/>
          <w:szCs w:val="22"/>
        </w:rPr>
        <w:t xml:space="preserve"> </w:t>
      </w:r>
      <w:r w:rsidR="00107CAA" w:rsidRPr="00967556">
        <w:rPr>
          <w:rFonts w:ascii="Georgia" w:hAnsi="Georgia"/>
          <w:b/>
          <w:sz w:val="22"/>
          <w:szCs w:val="22"/>
        </w:rPr>
        <w:t>10.</w:t>
      </w:r>
      <w:r w:rsidR="00967556" w:rsidRPr="00967556">
        <w:rPr>
          <w:rFonts w:ascii="Georgia" w:hAnsi="Georgia"/>
          <w:b/>
          <w:sz w:val="22"/>
          <w:szCs w:val="22"/>
        </w:rPr>
        <w:t xml:space="preserve"> </w:t>
      </w:r>
      <w:r w:rsidR="00107CAA" w:rsidRPr="00967556">
        <w:rPr>
          <w:rFonts w:ascii="Georgia" w:hAnsi="Georgia"/>
          <w:b/>
          <w:sz w:val="22"/>
          <w:szCs w:val="22"/>
        </w:rPr>
        <w:t>2020</w:t>
      </w:r>
      <w:r w:rsidR="00967556" w:rsidRPr="00967556">
        <w:rPr>
          <w:rFonts w:ascii="Georgia" w:hAnsi="Georgia"/>
          <w:b/>
          <w:sz w:val="22"/>
          <w:szCs w:val="22"/>
        </w:rPr>
        <w:t>.</w:t>
      </w:r>
    </w:p>
    <w:p w14:paraId="02D48A6C" w14:textId="77777777" w:rsidR="00840AB9" w:rsidRPr="00C47ABC" w:rsidRDefault="00840AB9" w:rsidP="00840AB9">
      <w:pPr>
        <w:pStyle w:val="Bezmezer1"/>
        <w:numPr>
          <w:ilvl w:val="0"/>
          <w:numId w:val="6"/>
        </w:numPr>
        <w:tabs>
          <w:tab w:val="left" w:pos="426"/>
        </w:tabs>
        <w:spacing w:after="240"/>
        <w:ind w:left="284" w:hanging="284"/>
        <w:jc w:val="both"/>
        <w:rPr>
          <w:rFonts w:ascii="Georgia" w:hAnsi="Georgia"/>
          <w:sz w:val="22"/>
          <w:szCs w:val="22"/>
        </w:rPr>
      </w:pPr>
      <w:r w:rsidRPr="00C47ABC">
        <w:rPr>
          <w:rFonts w:ascii="Georgia" w:hAnsi="Georgia"/>
          <w:sz w:val="22"/>
          <w:szCs w:val="22"/>
        </w:rPr>
        <w:t>Smluvní strany se dohodly, že v případě, kdy Plnění, nebo alespoň jedno z Plnění, nebo jeho část, je poskytována a fakturována v průběhu více než jednoho kalendářního roku, provedou Smluvní strany k </w:t>
      </w:r>
      <w:r w:rsidRPr="00967556">
        <w:rPr>
          <w:rFonts w:ascii="Georgia" w:hAnsi="Georgia"/>
          <w:b/>
          <w:sz w:val="22"/>
          <w:szCs w:val="22"/>
        </w:rPr>
        <w:t>31. 12.</w:t>
      </w:r>
      <w:r w:rsidRPr="00C47ABC">
        <w:rPr>
          <w:rFonts w:ascii="Georgia" w:hAnsi="Georgia"/>
          <w:sz w:val="22"/>
          <w:szCs w:val="22"/>
        </w:rPr>
        <w:t xml:space="preserve"> daného roku vzájemné odsouhlasení výše pohledávek.</w:t>
      </w:r>
    </w:p>
    <w:p w14:paraId="2ECEF128" w14:textId="77777777" w:rsidR="00840AB9" w:rsidRPr="00C47ABC" w:rsidRDefault="00840AB9" w:rsidP="00840AB9">
      <w:pPr>
        <w:pStyle w:val="Bezmezer1"/>
        <w:numPr>
          <w:ilvl w:val="0"/>
          <w:numId w:val="6"/>
        </w:numPr>
        <w:tabs>
          <w:tab w:val="left" w:pos="426"/>
        </w:tabs>
        <w:spacing w:after="240"/>
        <w:ind w:left="284" w:hanging="284"/>
        <w:jc w:val="both"/>
        <w:rPr>
          <w:rFonts w:ascii="Georgia" w:hAnsi="Georgia"/>
          <w:sz w:val="22"/>
          <w:szCs w:val="22"/>
        </w:rPr>
      </w:pPr>
      <w:r w:rsidRPr="00C47ABC">
        <w:rPr>
          <w:rFonts w:ascii="Georgia" w:hAnsi="Georgia"/>
          <w:sz w:val="22"/>
          <w:szCs w:val="22"/>
        </w:rPr>
        <w:t>Smluvní strany sjednávají, že daňové doklady vystavené na základě této Smlouvy mohou mít listinnou nebo elektronickou podobu ve formátu pdf.</w:t>
      </w:r>
    </w:p>
    <w:p w14:paraId="5406648A" w14:textId="77777777" w:rsidR="00840AB9" w:rsidRPr="00C47ABC" w:rsidRDefault="00840AB9" w:rsidP="00840AB9">
      <w:pPr>
        <w:pStyle w:val="Bezmezer1"/>
        <w:numPr>
          <w:ilvl w:val="0"/>
          <w:numId w:val="6"/>
        </w:numPr>
        <w:tabs>
          <w:tab w:val="left" w:pos="426"/>
        </w:tabs>
        <w:spacing w:after="240"/>
        <w:ind w:left="284" w:hanging="284"/>
        <w:jc w:val="both"/>
        <w:rPr>
          <w:rFonts w:ascii="Georgia" w:hAnsi="Georgia"/>
          <w:sz w:val="22"/>
          <w:szCs w:val="22"/>
        </w:rPr>
      </w:pPr>
      <w:r w:rsidRPr="00C47ABC">
        <w:rPr>
          <w:rFonts w:ascii="Georgia" w:hAnsi="Georgia"/>
          <w:sz w:val="22"/>
          <w:szCs w:val="22"/>
        </w:rPr>
        <w:t>Adresa pro zasílání faktur/daňových dokladů je:</w:t>
      </w:r>
    </w:p>
    <w:p w14:paraId="144BF29A" w14:textId="77777777" w:rsidR="00840AB9" w:rsidRPr="00C47ABC" w:rsidRDefault="00840AB9" w:rsidP="00840AB9">
      <w:pPr>
        <w:pStyle w:val="Odstavecseseznamem"/>
        <w:numPr>
          <w:ilvl w:val="0"/>
          <w:numId w:val="9"/>
        </w:numPr>
        <w:ind w:left="567"/>
        <w:contextualSpacing/>
        <w:jc w:val="both"/>
        <w:rPr>
          <w:rFonts w:ascii="Georgia" w:hAnsi="Georgia"/>
          <w:sz w:val="22"/>
          <w:szCs w:val="22"/>
        </w:rPr>
      </w:pPr>
      <w:r w:rsidRPr="00C47ABC">
        <w:rPr>
          <w:rFonts w:ascii="Georgia" w:hAnsi="Georgia"/>
          <w:sz w:val="22"/>
          <w:szCs w:val="22"/>
        </w:rPr>
        <w:t>CzechTourism</w:t>
      </w:r>
      <w:r w:rsidRPr="00C47ABC">
        <w:rPr>
          <w:rFonts w:ascii="Georgia" w:hAnsi="Georgia"/>
          <w:color w:val="000000"/>
          <w:sz w:val="22"/>
          <w:szCs w:val="22"/>
        </w:rPr>
        <w:t xml:space="preserve"> </w:t>
      </w:r>
      <w:r w:rsidRPr="00C47ABC">
        <w:rPr>
          <w:rFonts w:ascii="Georgia" w:hAnsi="Georgia"/>
          <w:sz w:val="22"/>
          <w:szCs w:val="22"/>
        </w:rPr>
        <w:t xml:space="preserve">zašle fakturu/daňový doklad na adresu: </w:t>
      </w:r>
    </w:p>
    <w:p w14:paraId="59A3035B" w14:textId="1306844D" w:rsidR="00840AB9" w:rsidRDefault="00765F4B" w:rsidP="00DA3CFA">
      <w:pPr>
        <w:ind w:left="567"/>
        <w:jc w:val="both"/>
        <w:rPr>
          <w:rFonts w:ascii="Georgia" w:hAnsi="Georgia"/>
          <w:sz w:val="22"/>
          <w:szCs w:val="22"/>
        </w:rPr>
      </w:pPr>
      <w:r>
        <w:rPr>
          <w:rFonts w:ascii="Georgia" w:hAnsi="Georgia"/>
          <w:sz w:val="22"/>
          <w:szCs w:val="22"/>
        </w:rPr>
        <w:t>TMCZ</w:t>
      </w:r>
      <w:r w:rsidR="00840AB9" w:rsidRPr="00C47ABC">
        <w:rPr>
          <w:rFonts w:ascii="Georgia" w:hAnsi="Georgia"/>
          <w:sz w:val="22"/>
          <w:szCs w:val="22"/>
        </w:rPr>
        <w:t xml:space="preserve">, </w:t>
      </w:r>
      <w:r w:rsidRPr="00765F4B">
        <w:rPr>
          <w:rFonts w:ascii="Georgia" w:hAnsi="Georgia"/>
          <w:sz w:val="22"/>
          <w:szCs w:val="22"/>
        </w:rPr>
        <w:t xml:space="preserve">Tomíčkova 2144/1, 148 00 Praha 4 </w:t>
      </w:r>
      <w:r w:rsidR="00DA3CFA">
        <w:rPr>
          <w:rFonts w:ascii="Georgia" w:hAnsi="Georgia"/>
          <w:sz w:val="22"/>
          <w:szCs w:val="22"/>
        </w:rPr>
        <w:t>evidence faktur</w:t>
      </w:r>
      <w:r w:rsidR="00840AB9" w:rsidRPr="00C47ABC">
        <w:rPr>
          <w:rFonts w:ascii="Georgia" w:hAnsi="Georgia"/>
          <w:sz w:val="22"/>
          <w:szCs w:val="22"/>
        </w:rPr>
        <w:t xml:space="preserve"> </w:t>
      </w:r>
      <w:r w:rsidR="00DA3CFA">
        <w:rPr>
          <w:rFonts w:ascii="Georgia" w:hAnsi="Georgia"/>
          <w:sz w:val="22"/>
          <w:szCs w:val="22"/>
        </w:rPr>
        <w:t xml:space="preserve">     </w:t>
      </w:r>
    </w:p>
    <w:p w14:paraId="7C0E406E" w14:textId="77777777" w:rsidR="00DA3CFA" w:rsidRPr="00C47ABC" w:rsidRDefault="00DA3CFA" w:rsidP="00DA3CFA">
      <w:pPr>
        <w:ind w:left="567"/>
        <w:jc w:val="both"/>
        <w:rPr>
          <w:rFonts w:ascii="Georgia" w:hAnsi="Georgia"/>
          <w:sz w:val="22"/>
          <w:szCs w:val="22"/>
        </w:rPr>
      </w:pPr>
    </w:p>
    <w:p w14:paraId="5DC4ACB3" w14:textId="0B8BF36E" w:rsidR="00840AB9" w:rsidRPr="00C47ABC" w:rsidRDefault="00DA3CFA" w:rsidP="00840AB9">
      <w:pPr>
        <w:numPr>
          <w:ilvl w:val="0"/>
          <w:numId w:val="8"/>
        </w:numPr>
        <w:ind w:left="567"/>
        <w:jc w:val="both"/>
        <w:rPr>
          <w:rFonts w:ascii="Georgia" w:hAnsi="Georgia"/>
          <w:sz w:val="22"/>
          <w:szCs w:val="22"/>
        </w:rPr>
      </w:pPr>
      <w:r>
        <w:rPr>
          <w:rFonts w:ascii="Georgia" w:hAnsi="Georgia"/>
          <w:sz w:val="22"/>
          <w:szCs w:val="22"/>
        </w:rPr>
        <w:t>TMCZ</w:t>
      </w:r>
      <w:r w:rsidR="003A78DD" w:rsidRPr="00C47ABC">
        <w:rPr>
          <w:rFonts w:ascii="Georgia" w:hAnsi="Georgia"/>
          <w:sz w:val="22"/>
          <w:szCs w:val="22"/>
        </w:rPr>
        <w:t xml:space="preserve"> </w:t>
      </w:r>
      <w:r w:rsidR="00840AB9" w:rsidRPr="00C47ABC">
        <w:rPr>
          <w:rFonts w:ascii="Georgia" w:hAnsi="Georgia"/>
          <w:sz w:val="22"/>
          <w:szCs w:val="22"/>
        </w:rPr>
        <w:t>zašle fakturu/daňový doklad na adresu:</w:t>
      </w:r>
    </w:p>
    <w:p w14:paraId="5D22256B" w14:textId="77777777" w:rsidR="00840AB9" w:rsidRPr="00C47ABC" w:rsidRDefault="00840AB9" w:rsidP="00840AB9">
      <w:pPr>
        <w:ind w:left="567"/>
        <w:jc w:val="both"/>
        <w:rPr>
          <w:rFonts w:ascii="Georgia" w:hAnsi="Georgia"/>
          <w:sz w:val="22"/>
          <w:szCs w:val="22"/>
        </w:rPr>
      </w:pPr>
      <w:r w:rsidRPr="00C47ABC">
        <w:rPr>
          <w:rFonts w:ascii="Georgia" w:hAnsi="Georgia"/>
          <w:sz w:val="22"/>
          <w:szCs w:val="22"/>
        </w:rPr>
        <w:t>ČCCR – CzechTourism, Vinohradská 46, 120 41 Praha 2</w:t>
      </w:r>
    </w:p>
    <w:p w14:paraId="02026446" w14:textId="77777777" w:rsidR="00840AB9" w:rsidRPr="00C47ABC" w:rsidRDefault="00840AB9" w:rsidP="00840AB9">
      <w:pPr>
        <w:spacing w:after="240"/>
        <w:ind w:left="567"/>
        <w:jc w:val="both"/>
        <w:rPr>
          <w:rFonts w:ascii="Georgia" w:hAnsi="Georgia"/>
          <w:sz w:val="22"/>
          <w:szCs w:val="22"/>
        </w:rPr>
      </w:pPr>
      <w:r w:rsidRPr="00C47ABC">
        <w:rPr>
          <w:rFonts w:ascii="Georgia" w:hAnsi="Georgia"/>
          <w:sz w:val="22"/>
          <w:szCs w:val="22"/>
        </w:rPr>
        <w:t xml:space="preserve">v elektronické podobě na adresu: </w:t>
      </w:r>
      <w:hyperlink r:id="rId8" w:history="1">
        <w:r w:rsidRPr="00C47ABC">
          <w:rPr>
            <w:rStyle w:val="Hypertextovodkaz"/>
            <w:rFonts w:ascii="Georgia" w:hAnsi="Georgia"/>
            <w:sz w:val="22"/>
            <w:szCs w:val="22"/>
          </w:rPr>
          <w:t>faktury@czechtourism.cz</w:t>
        </w:r>
      </w:hyperlink>
      <w:r w:rsidRPr="00C47ABC">
        <w:rPr>
          <w:rFonts w:ascii="Georgia" w:hAnsi="Georgia"/>
          <w:sz w:val="22"/>
          <w:szCs w:val="22"/>
        </w:rPr>
        <w:t xml:space="preserve">  </w:t>
      </w:r>
    </w:p>
    <w:p w14:paraId="30CD8236" w14:textId="77777777" w:rsidR="00840AB9" w:rsidRPr="00C47ABC" w:rsidRDefault="00840AB9" w:rsidP="00840AB9">
      <w:pPr>
        <w:pStyle w:val="Bezmezer1"/>
        <w:numPr>
          <w:ilvl w:val="0"/>
          <w:numId w:val="6"/>
        </w:numPr>
        <w:tabs>
          <w:tab w:val="left" w:pos="426"/>
        </w:tabs>
        <w:spacing w:after="240"/>
        <w:ind w:left="284" w:hanging="284"/>
        <w:jc w:val="both"/>
        <w:rPr>
          <w:rFonts w:ascii="Georgia" w:hAnsi="Georgia"/>
          <w:sz w:val="22"/>
          <w:szCs w:val="22"/>
        </w:rPr>
      </w:pPr>
      <w:r w:rsidRPr="00C47ABC">
        <w:rPr>
          <w:rFonts w:ascii="Georgia" w:hAnsi="Georgia"/>
          <w:sz w:val="22"/>
          <w:szCs w:val="22"/>
        </w:rPr>
        <w:t>Pokud v souladu se zákonem o DPH jedna ze Smluvních stran:</w:t>
      </w:r>
    </w:p>
    <w:p w14:paraId="57090E9C" w14:textId="77777777" w:rsidR="00840AB9" w:rsidRPr="00C47ABC" w:rsidRDefault="00840AB9" w:rsidP="00840AB9">
      <w:pPr>
        <w:numPr>
          <w:ilvl w:val="0"/>
          <w:numId w:val="8"/>
        </w:numPr>
        <w:spacing w:after="120"/>
        <w:ind w:left="709" w:hanging="357"/>
        <w:jc w:val="both"/>
        <w:rPr>
          <w:rFonts w:ascii="Georgia" w:hAnsi="Georgia"/>
          <w:sz w:val="22"/>
          <w:szCs w:val="22"/>
        </w:rPr>
      </w:pPr>
      <w:r w:rsidRPr="00C47ABC">
        <w:rPr>
          <w:rFonts w:ascii="Georgia" w:hAnsi="Georgia"/>
          <w:sz w:val="22"/>
          <w:szCs w:val="22"/>
        </w:rPr>
        <w:t>bude rozhodnutím správce daně určena jako nespolehlivý plátce, nebo</w:t>
      </w:r>
    </w:p>
    <w:p w14:paraId="118261F9" w14:textId="77777777" w:rsidR="00840AB9" w:rsidRPr="00C47ABC" w:rsidRDefault="00840AB9" w:rsidP="00840AB9">
      <w:pPr>
        <w:numPr>
          <w:ilvl w:val="0"/>
          <w:numId w:val="8"/>
        </w:numPr>
        <w:spacing w:after="240"/>
        <w:ind w:left="709"/>
        <w:jc w:val="both"/>
        <w:rPr>
          <w:rFonts w:ascii="Georgia" w:hAnsi="Georgia"/>
          <w:sz w:val="22"/>
          <w:szCs w:val="22"/>
        </w:rPr>
      </w:pPr>
      <w:r w:rsidRPr="00C47ABC">
        <w:rPr>
          <w:rFonts w:ascii="Georgia" w:hAnsi="Georgia"/>
          <w:sz w:val="22"/>
          <w:szCs w:val="22"/>
        </w:rPr>
        <w:t xml:space="preserve">bude vyžadovat úhradu za zdanitelné plnění poskytnuté dle této Smlouvy na bankovní účet, který není správcem daně zveřejněn způsobem umožňujícím dálkový přístup, nebo bankovní účet vedený poskytovatelem platebních služeb mimo území ČR, </w:t>
      </w:r>
    </w:p>
    <w:p w14:paraId="51F54521" w14:textId="77777777" w:rsidR="00840AB9" w:rsidRPr="00C47ABC" w:rsidRDefault="00840AB9" w:rsidP="00840AB9">
      <w:pPr>
        <w:spacing w:after="240"/>
        <w:ind w:left="349"/>
        <w:jc w:val="both"/>
        <w:rPr>
          <w:rFonts w:ascii="Georgia" w:hAnsi="Georgia"/>
          <w:sz w:val="22"/>
          <w:szCs w:val="22"/>
        </w:rPr>
      </w:pPr>
      <w:r w:rsidRPr="00C47ABC">
        <w:rPr>
          <w:rFonts w:ascii="Georgia" w:hAnsi="Georgia"/>
          <w:sz w:val="22"/>
          <w:szCs w:val="22"/>
        </w:rPr>
        <w:t>je druhá Smluvní strana oprávněna uhradit na bankovní účet první Smluvní strany pouze cenu za poskytnuté zdanitelné plnění bez daně z přidané hodnoty (dále jen „</w:t>
      </w:r>
      <w:r w:rsidRPr="00C47ABC">
        <w:rPr>
          <w:rFonts w:ascii="Georgia" w:hAnsi="Georgia"/>
          <w:b/>
          <w:sz w:val="22"/>
          <w:szCs w:val="22"/>
        </w:rPr>
        <w:t>DPH</w:t>
      </w:r>
      <w:r w:rsidRPr="00C47ABC">
        <w:rPr>
          <w:rFonts w:ascii="Georgia" w:hAnsi="Georgia"/>
          <w:sz w:val="22"/>
          <w:szCs w:val="22"/>
        </w:rPr>
        <w:t>“). DPH, je-li účtovaná a je-li dle Smlouvy součástí úhrady ze strany druhé Smluvní strany, je druhá Smluvní strana oprávněna uhradit přímo na účet příslušného správce daně. V takovém případě se částka ve výši DPH nepovažuje za neuhrazený závazek vůči první Smluvní straně, první Smluvní strana tak není oprávněna požadovat doplatek DPH ani uplatňovat jakékoliv smluvní sankce, úroky z prodlení či smluvní pokuty. O tomto postupu je druhá Smluvní strana povinna první Smluvní stranu informovat, a to nejpozději k datu úhrady ceny.</w:t>
      </w:r>
    </w:p>
    <w:p w14:paraId="7D0D2566" w14:textId="7C0A3F9B" w:rsidR="00840AB9" w:rsidRPr="00247B47" w:rsidRDefault="00840AB9" w:rsidP="00840AB9">
      <w:pPr>
        <w:jc w:val="center"/>
        <w:rPr>
          <w:rFonts w:ascii="Georgia" w:hAnsi="Georgia"/>
          <w:b/>
          <w:szCs w:val="22"/>
        </w:rPr>
      </w:pPr>
      <w:r w:rsidRPr="00247B47">
        <w:rPr>
          <w:rFonts w:ascii="Georgia" w:hAnsi="Georgia"/>
          <w:b/>
          <w:szCs w:val="22"/>
        </w:rPr>
        <w:lastRenderedPageBreak/>
        <w:t>V.</w:t>
      </w:r>
    </w:p>
    <w:p w14:paraId="7C60C39F" w14:textId="77777777" w:rsidR="00840AB9" w:rsidRPr="00247B47" w:rsidRDefault="00840AB9" w:rsidP="00840AB9">
      <w:pPr>
        <w:jc w:val="center"/>
        <w:rPr>
          <w:rFonts w:ascii="Georgia" w:hAnsi="Georgia"/>
          <w:b/>
          <w:szCs w:val="22"/>
        </w:rPr>
      </w:pPr>
      <w:r w:rsidRPr="00247B47">
        <w:rPr>
          <w:rFonts w:ascii="Georgia" w:hAnsi="Georgia"/>
          <w:b/>
          <w:szCs w:val="22"/>
        </w:rPr>
        <w:t>Vznik a zánik smlouvy</w:t>
      </w:r>
    </w:p>
    <w:p w14:paraId="273D977C" w14:textId="77777777" w:rsidR="00840AB9" w:rsidRPr="00247B47" w:rsidRDefault="00840AB9" w:rsidP="00840AB9">
      <w:pPr>
        <w:pStyle w:val="Nzev"/>
        <w:rPr>
          <w:rFonts w:ascii="Georgia" w:hAnsi="Georgia"/>
          <w:bCs/>
          <w:sz w:val="22"/>
          <w:szCs w:val="22"/>
        </w:rPr>
      </w:pPr>
    </w:p>
    <w:p w14:paraId="00E9391B" w14:textId="77777777" w:rsidR="00840AB9" w:rsidRPr="00247B47" w:rsidRDefault="00840AB9" w:rsidP="00840AB9">
      <w:pPr>
        <w:pStyle w:val="Nzev"/>
        <w:numPr>
          <w:ilvl w:val="0"/>
          <w:numId w:val="10"/>
        </w:numPr>
        <w:tabs>
          <w:tab w:val="left" w:pos="426"/>
        </w:tabs>
        <w:spacing w:after="240" w:line="240" w:lineRule="auto"/>
        <w:ind w:left="284" w:hanging="284"/>
        <w:jc w:val="both"/>
        <w:rPr>
          <w:rFonts w:ascii="Georgia" w:hAnsi="Georgia"/>
          <w:bCs/>
          <w:sz w:val="22"/>
          <w:szCs w:val="22"/>
        </w:rPr>
      </w:pPr>
      <w:r w:rsidRPr="00247B47">
        <w:rPr>
          <w:rFonts w:ascii="Georgia" w:hAnsi="Georgia"/>
          <w:bCs/>
          <w:sz w:val="22"/>
          <w:szCs w:val="22"/>
        </w:rPr>
        <w:t xml:space="preserve">Tato Smlouva nabývá platnosti a účinnosti dnem podpisu oběma Smluvními stranami. </w:t>
      </w:r>
      <w:r w:rsidRPr="00247B47">
        <w:rPr>
          <w:rFonts w:ascii="Georgia" w:hAnsi="Georgia"/>
          <w:sz w:val="22"/>
          <w:szCs w:val="22"/>
        </w:rPr>
        <w:t>Stanoví-li však zvláštní právní předpis, že tato Smlouva může nabýt účinnosti nejdříve k určitému dni, který je dnem pozdějším než den podpisu této Smlouvy poslední Smluvní stranou, nabývá tato Smlouva účinnosti až dnem, ke kterému může tato Smlouva nabýt dle takového právního předpisu účinnosti nejdříve.</w:t>
      </w:r>
    </w:p>
    <w:p w14:paraId="0E40781C" w14:textId="275BEBF5" w:rsidR="00840AB9" w:rsidRPr="00247B47" w:rsidRDefault="00840AB9" w:rsidP="00840AB9">
      <w:pPr>
        <w:pStyle w:val="Nzev"/>
        <w:numPr>
          <w:ilvl w:val="0"/>
          <w:numId w:val="10"/>
        </w:numPr>
        <w:tabs>
          <w:tab w:val="left" w:pos="426"/>
        </w:tabs>
        <w:spacing w:after="240" w:line="240" w:lineRule="auto"/>
        <w:ind w:left="284" w:hanging="284"/>
        <w:jc w:val="both"/>
        <w:rPr>
          <w:rFonts w:ascii="Georgia" w:hAnsi="Georgia"/>
          <w:bCs/>
          <w:sz w:val="22"/>
          <w:szCs w:val="22"/>
        </w:rPr>
      </w:pPr>
      <w:r w:rsidRPr="00247B47">
        <w:rPr>
          <w:rFonts w:ascii="Georgia" w:hAnsi="Georgia"/>
          <w:sz w:val="22"/>
          <w:szCs w:val="22"/>
        </w:rPr>
        <w:t xml:space="preserve">Tato Smlouva se uzavírá na </w:t>
      </w:r>
      <w:r w:rsidRPr="0013282F">
        <w:rPr>
          <w:rFonts w:ascii="Georgia" w:hAnsi="Georgia"/>
          <w:sz w:val="22"/>
          <w:szCs w:val="22"/>
        </w:rPr>
        <w:t xml:space="preserve">dobu určitou do </w:t>
      </w:r>
      <w:r w:rsidR="00DC2143">
        <w:rPr>
          <w:rFonts w:ascii="Georgia" w:hAnsi="Georgia"/>
          <w:b/>
          <w:sz w:val="22"/>
          <w:szCs w:val="22"/>
        </w:rPr>
        <w:t>15</w:t>
      </w:r>
      <w:r w:rsidRPr="0013282F">
        <w:rPr>
          <w:rFonts w:ascii="Georgia" w:hAnsi="Georgia"/>
          <w:b/>
          <w:sz w:val="22"/>
          <w:szCs w:val="22"/>
        </w:rPr>
        <w:t xml:space="preserve">. </w:t>
      </w:r>
      <w:r w:rsidR="00AD56D7">
        <w:rPr>
          <w:rFonts w:ascii="Georgia" w:hAnsi="Georgia"/>
          <w:b/>
          <w:sz w:val="22"/>
          <w:szCs w:val="22"/>
        </w:rPr>
        <w:t>9</w:t>
      </w:r>
      <w:r w:rsidRPr="0013282F">
        <w:rPr>
          <w:rFonts w:ascii="Georgia" w:hAnsi="Georgia"/>
          <w:b/>
          <w:sz w:val="22"/>
          <w:szCs w:val="22"/>
        </w:rPr>
        <w:t>. 2020</w:t>
      </w:r>
      <w:r w:rsidRPr="00247B47">
        <w:rPr>
          <w:rFonts w:ascii="Georgia" w:hAnsi="Georgia"/>
          <w:sz w:val="22"/>
          <w:szCs w:val="22"/>
        </w:rPr>
        <w:t>.</w:t>
      </w:r>
    </w:p>
    <w:p w14:paraId="5A4C7F98" w14:textId="77777777" w:rsidR="00840AB9" w:rsidRPr="00247B47" w:rsidRDefault="00840AB9" w:rsidP="00840AB9">
      <w:pPr>
        <w:pStyle w:val="Nzev"/>
        <w:numPr>
          <w:ilvl w:val="0"/>
          <w:numId w:val="10"/>
        </w:numPr>
        <w:tabs>
          <w:tab w:val="left" w:pos="426"/>
        </w:tabs>
        <w:spacing w:after="240" w:line="240" w:lineRule="auto"/>
        <w:ind w:left="284" w:hanging="284"/>
        <w:jc w:val="both"/>
        <w:rPr>
          <w:rFonts w:ascii="Georgia" w:hAnsi="Georgia"/>
          <w:bCs/>
          <w:sz w:val="22"/>
          <w:szCs w:val="22"/>
        </w:rPr>
      </w:pPr>
      <w:r w:rsidRPr="00247B47">
        <w:rPr>
          <w:rFonts w:ascii="Georgia" w:hAnsi="Georgia"/>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6660BF7A" w14:textId="77777777" w:rsidR="00840AB9" w:rsidRPr="00247B47" w:rsidRDefault="00840AB9" w:rsidP="00840AB9">
      <w:pPr>
        <w:pStyle w:val="Nzev"/>
        <w:numPr>
          <w:ilvl w:val="0"/>
          <w:numId w:val="10"/>
        </w:numPr>
        <w:tabs>
          <w:tab w:val="left" w:pos="426"/>
        </w:tabs>
        <w:spacing w:after="240" w:line="240" w:lineRule="auto"/>
        <w:ind w:left="284" w:hanging="284"/>
        <w:jc w:val="both"/>
        <w:rPr>
          <w:rFonts w:ascii="Georgia" w:hAnsi="Georgia"/>
          <w:sz w:val="22"/>
          <w:szCs w:val="22"/>
        </w:rPr>
      </w:pPr>
      <w:r w:rsidRPr="00247B47">
        <w:rPr>
          <w:rFonts w:ascii="Georgia" w:hAnsi="Georgia"/>
          <w:sz w:val="22"/>
          <w:szCs w:val="22"/>
        </w:rPr>
        <w:t>Pokud kterákoli ze Stran poruší svou povinnost vyplývající z této Smlouvy a závadný stav neodstraní ani na základě písemné výzvy druhé Strany v dodatečně poskytnuté přiměřené lhůtě, je druhá Smluvní strana oprávněna od této Smlouvy odstoupit. Každé odstoupení od této Smlouvy musí mít písemnou formu. Účinky odstoupení nastanou doručením odstoupením druhé Smluvní straně.</w:t>
      </w:r>
    </w:p>
    <w:p w14:paraId="289E9366" w14:textId="77777777" w:rsidR="00840AB9" w:rsidRPr="00247B47" w:rsidRDefault="00840AB9" w:rsidP="00840AB9">
      <w:pPr>
        <w:pStyle w:val="Nzev"/>
        <w:numPr>
          <w:ilvl w:val="0"/>
          <w:numId w:val="10"/>
        </w:numPr>
        <w:tabs>
          <w:tab w:val="left" w:pos="426"/>
        </w:tabs>
        <w:spacing w:after="240" w:line="240" w:lineRule="auto"/>
        <w:ind w:left="284" w:hanging="284"/>
        <w:jc w:val="both"/>
        <w:rPr>
          <w:rFonts w:ascii="Georgia" w:hAnsi="Georgia"/>
          <w:sz w:val="22"/>
          <w:szCs w:val="22"/>
        </w:rPr>
      </w:pPr>
      <w:r w:rsidRPr="00247B47">
        <w:rPr>
          <w:rFonts w:ascii="Georgia" w:hAnsi="Georgia"/>
          <w:sz w:val="22"/>
          <w:szCs w:val="22"/>
        </w:rPr>
        <w:t>Za adresu pro doručování se považuje adresa uvedená v záhlaví této Smlouvy. Jakoukoliv změnu adresy pro doručování jsou Strany povinny bezodkladně oznámit.</w:t>
      </w:r>
    </w:p>
    <w:p w14:paraId="66896EFE" w14:textId="77777777" w:rsidR="00840AB9" w:rsidRDefault="00840AB9" w:rsidP="00840AB9">
      <w:pPr>
        <w:rPr>
          <w:rFonts w:ascii="Georgia" w:hAnsi="Georgia"/>
          <w:b/>
          <w:szCs w:val="22"/>
        </w:rPr>
      </w:pPr>
    </w:p>
    <w:p w14:paraId="265E1448" w14:textId="77777777" w:rsidR="0013282F" w:rsidRPr="00247B47" w:rsidRDefault="0013282F" w:rsidP="00840AB9">
      <w:pPr>
        <w:rPr>
          <w:rFonts w:ascii="Georgia" w:hAnsi="Georgia"/>
          <w:b/>
          <w:szCs w:val="22"/>
        </w:rPr>
      </w:pPr>
    </w:p>
    <w:p w14:paraId="4173F64B" w14:textId="2C7A3B07" w:rsidR="00840AB9" w:rsidRPr="00247B47" w:rsidRDefault="00840AB9" w:rsidP="00840AB9">
      <w:pPr>
        <w:jc w:val="center"/>
        <w:rPr>
          <w:rFonts w:ascii="Georgia" w:hAnsi="Georgia"/>
          <w:b/>
          <w:szCs w:val="22"/>
        </w:rPr>
      </w:pPr>
      <w:r w:rsidRPr="00247B47">
        <w:rPr>
          <w:rFonts w:ascii="Georgia" w:hAnsi="Georgia"/>
          <w:b/>
          <w:szCs w:val="22"/>
        </w:rPr>
        <w:t>V</w:t>
      </w:r>
      <w:r w:rsidR="00D156D0">
        <w:rPr>
          <w:rFonts w:ascii="Georgia" w:hAnsi="Georgia"/>
          <w:b/>
          <w:szCs w:val="22"/>
        </w:rPr>
        <w:t>I</w:t>
      </w:r>
      <w:r w:rsidRPr="00247B47">
        <w:rPr>
          <w:rFonts w:ascii="Georgia" w:hAnsi="Georgia"/>
          <w:b/>
          <w:szCs w:val="22"/>
        </w:rPr>
        <w:t>.</w:t>
      </w:r>
    </w:p>
    <w:p w14:paraId="18BC63EE" w14:textId="77777777" w:rsidR="00840AB9" w:rsidRPr="00247B47" w:rsidRDefault="00840AB9" w:rsidP="00840AB9">
      <w:pPr>
        <w:jc w:val="center"/>
        <w:rPr>
          <w:rFonts w:ascii="Georgia" w:hAnsi="Georgia"/>
          <w:b/>
          <w:szCs w:val="22"/>
        </w:rPr>
      </w:pPr>
      <w:r w:rsidRPr="00247B47">
        <w:rPr>
          <w:rFonts w:ascii="Georgia" w:hAnsi="Georgia"/>
          <w:b/>
          <w:szCs w:val="22"/>
        </w:rPr>
        <w:t>Kontaktní osoby</w:t>
      </w:r>
    </w:p>
    <w:p w14:paraId="0E525C48" w14:textId="77777777" w:rsidR="00840AB9" w:rsidRPr="00247B47" w:rsidRDefault="00840AB9" w:rsidP="00840AB9">
      <w:pPr>
        <w:jc w:val="center"/>
        <w:rPr>
          <w:rFonts w:ascii="Georgia" w:hAnsi="Georgia"/>
          <w:b/>
          <w:szCs w:val="22"/>
        </w:rPr>
      </w:pPr>
    </w:p>
    <w:p w14:paraId="08AB0030" w14:textId="77777777" w:rsidR="00840AB9" w:rsidRPr="00A71E77" w:rsidRDefault="00840AB9" w:rsidP="0013282F">
      <w:pPr>
        <w:numPr>
          <w:ilvl w:val="0"/>
          <w:numId w:val="7"/>
        </w:numPr>
        <w:tabs>
          <w:tab w:val="left" w:pos="142"/>
        </w:tabs>
        <w:ind w:left="284" w:hanging="284"/>
        <w:jc w:val="both"/>
        <w:rPr>
          <w:rFonts w:ascii="Georgia" w:hAnsi="Georgia"/>
          <w:sz w:val="22"/>
          <w:szCs w:val="22"/>
        </w:rPr>
      </w:pPr>
      <w:r w:rsidRPr="00A71E77">
        <w:rPr>
          <w:rFonts w:ascii="Georgia" w:hAnsi="Georgia"/>
          <w:sz w:val="22"/>
          <w:szCs w:val="22"/>
        </w:rPr>
        <w:t>Smluvní strany sjednávají následující osoby jako kontaktní pro Plnění této Smlouvy:</w:t>
      </w:r>
    </w:p>
    <w:p w14:paraId="2332F699" w14:textId="77777777" w:rsidR="00840AB9" w:rsidRPr="00A71E77" w:rsidRDefault="00840AB9" w:rsidP="0013282F">
      <w:pPr>
        <w:jc w:val="both"/>
        <w:rPr>
          <w:rFonts w:ascii="Georgia" w:hAnsi="Georgia"/>
          <w:sz w:val="22"/>
          <w:szCs w:val="22"/>
        </w:rPr>
      </w:pPr>
    </w:p>
    <w:p w14:paraId="752B1828" w14:textId="77777777" w:rsidR="00840AB9" w:rsidRPr="00A71E77" w:rsidRDefault="00840AB9" w:rsidP="0013282F">
      <w:pPr>
        <w:pStyle w:val="Podtitul1"/>
        <w:jc w:val="both"/>
        <w:rPr>
          <w:rFonts w:ascii="Georgia" w:hAnsi="Georgia"/>
          <w:sz w:val="22"/>
          <w:szCs w:val="22"/>
        </w:rPr>
      </w:pPr>
      <w:r w:rsidRPr="00A71E77">
        <w:rPr>
          <w:rFonts w:ascii="Georgia" w:hAnsi="Georgia"/>
          <w:sz w:val="22"/>
          <w:szCs w:val="22"/>
        </w:rPr>
        <w:t>Za CzechTourism:</w:t>
      </w:r>
    </w:p>
    <w:p w14:paraId="114AA8CD" w14:textId="77777777" w:rsidR="00840AB9" w:rsidRPr="00A71E77" w:rsidRDefault="00840AB9" w:rsidP="0013282F">
      <w:pPr>
        <w:jc w:val="both"/>
        <w:rPr>
          <w:rFonts w:ascii="Georgia" w:hAnsi="Georgia"/>
          <w:sz w:val="22"/>
          <w:szCs w:val="22"/>
        </w:rPr>
      </w:pPr>
    </w:p>
    <w:p w14:paraId="783A7418" w14:textId="143EE736" w:rsidR="00840AB9" w:rsidRPr="0013282F" w:rsidRDefault="0013282F" w:rsidP="0013282F">
      <w:pPr>
        <w:jc w:val="both"/>
        <w:rPr>
          <w:rFonts w:ascii="Georgia" w:hAnsi="Georgia"/>
          <w:sz w:val="22"/>
          <w:szCs w:val="22"/>
        </w:rPr>
      </w:pPr>
      <w:r>
        <w:rPr>
          <w:rFonts w:ascii="Georgia" w:hAnsi="Georgia"/>
          <w:sz w:val="22"/>
          <w:szCs w:val="22"/>
        </w:rPr>
        <w:t xml:space="preserve">Jméno: </w:t>
      </w:r>
      <w:r>
        <w:rPr>
          <w:rFonts w:ascii="Georgia" w:hAnsi="Georgia"/>
          <w:sz w:val="22"/>
          <w:szCs w:val="22"/>
        </w:rPr>
        <w:tab/>
      </w:r>
      <w:r w:rsidR="00F564E7">
        <w:rPr>
          <w:rFonts w:ascii="Georgia" w:hAnsi="Georgia"/>
          <w:sz w:val="22"/>
          <w:szCs w:val="22"/>
        </w:rPr>
        <w:t>XXX</w:t>
      </w:r>
    </w:p>
    <w:p w14:paraId="7584C2B0" w14:textId="64599237" w:rsidR="00840AB9" w:rsidRPr="0013282F" w:rsidRDefault="00840AB9" w:rsidP="0013282F">
      <w:pPr>
        <w:jc w:val="both"/>
        <w:rPr>
          <w:rFonts w:ascii="Georgia" w:hAnsi="Georgia"/>
          <w:sz w:val="22"/>
          <w:szCs w:val="22"/>
        </w:rPr>
      </w:pPr>
      <w:r w:rsidRPr="0013282F">
        <w:rPr>
          <w:rFonts w:ascii="Georgia" w:hAnsi="Georgia"/>
          <w:sz w:val="22"/>
          <w:szCs w:val="22"/>
        </w:rPr>
        <w:t>Tel:</w:t>
      </w:r>
      <w:r w:rsidRPr="0013282F">
        <w:rPr>
          <w:rFonts w:ascii="Georgia" w:hAnsi="Georgia"/>
          <w:sz w:val="22"/>
          <w:szCs w:val="22"/>
        </w:rPr>
        <w:tab/>
      </w:r>
      <w:r w:rsidRPr="0013282F">
        <w:rPr>
          <w:rFonts w:ascii="Georgia" w:hAnsi="Georgia"/>
          <w:sz w:val="22"/>
          <w:szCs w:val="22"/>
        </w:rPr>
        <w:tab/>
      </w:r>
      <w:r w:rsidR="00F564E7">
        <w:rPr>
          <w:rFonts w:ascii="Georgia" w:hAnsi="Georgia"/>
          <w:sz w:val="22"/>
          <w:szCs w:val="22"/>
        </w:rPr>
        <w:t>XXX</w:t>
      </w:r>
    </w:p>
    <w:p w14:paraId="012DD174" w14:textId="0CE8443A" w:rsidR="00840AB9" w:rsidRPr="00A71E77" w:rsidRDefault="0013282F" w:rsidP="0013282F">
      <w:pPr>
        <w:jc w:val="both"/>
        <w:rPr>
          <w:rFonts w:ascii="Georgia" w:hAnsi="Georgia"/>
          <w:sz w:val="22"/>
          <w:szCs w:val="22"/>
        </w:rPr>
      </w:pPr>
      <w:r>
        <w:rPr>
          <w:rFonts w:ascii="Georgia" w:hAnsi="Georgia"/>
          <w:sz w:val="22"/>
          <w:szCs w:val="22"/>
        </w:rPr>
        <w:t>Email:</w:t>
      </w:r>
      <w:r>
        <w:rPr>
          <w:rFonts w:ascii="Georgia" w:hAnsi="Georgia"/>
          <w:sz w:val="22"/>
          <w:szCs w:val="22"/>
        </w:rPr>
        <w:tab/>
      </w:r>
      <w:r>
        <w:rPr>
          <w:rFonts w:ascii="Georgia" w:hAnsi="Georgia"/>
          <w:sz w:val="22"/>
          <w:szCs w:val="22"/>
        </w:rPr>
        <w:tab/>
      </w:r>
      <w:r w:rsidR="00F564E7">
        <w:rPr>
          <w:rFonts w:ascii="Georgia" w:hAnsi="Georgia"/>
          <w:sz w:val="22"/>
          <w:szCs w:val="22"/>
        </w:rPr>
        <w:t>XXX</w:t>
      </w:r>
    </w:p>
    <w:p w14:paraId="55C8F7D3" w14:textId="77777777" w:rsidR="00840AB9" w:rsidRPr="00A71E77" w:rsidRDefault="00840AB9" w:rsidP="0013282F">
      <w:pPr>
        <w:jc w:val="both"/>
        <w:rPr>
          <w:rFonts w:ascii="Georgia" w:hAnsi="Georgia"/>
          <w:sz w:val="22"/>
          <w:szCs w:val="22"/>
        </w:rPr>
      </w:pPr>
    </w:p>
    <w:p w14:paraId="19D84BB2" w14:textId="77777777" w:rsidR="00840AB9" w:rsidRPr="00A71E77" w:rsidRDefault="00840AB9" w:rsidP="0013282F">
      <w:pPr>
        <w:jc w:val="both"/>
        <w:rPr>
          <w:rFonts w:ascii="Georgia" w:hAnsi="Georgia"/>
          <w:sz w:val="22"/>
          <w:szCs w:val="22"/>
        </w:rPr>
      </w:pPr>
    </w:p>
    <w:p w14:paraId="19DCBC24" w14:textId="5EC4A68F" w:rsidR="00840AB9" w:rsidRPr="0013282F" w:rsidRDefault="00840AB9" w:rsidP="0013282F">
      <w:pPr>
        <w:pStyle w:val="Podtitul1"/>
        <w:jc w:val="both"/>
        <w:rPr>
          <w:rFonts w:ascii="Georgia" w:hAnsi="Georgia"/>
          <w:sz w:val="22"/>
          <w:szCs w:val="22"/>
        </w:rPr>
      </w:pPr>
      <w:r w:rsidRPr="0013282F">
        <w:rPr>
          <w:rFonts w:ascii="Georgia" w:hAnsi="Georgia"/>
          <w:sz w:val="22"/>
          <w:szCs w:val="22"/>
        </w:rPr>
        <w:t xml:space="preserve">Za </w:t>
      </w:r>
      <w:r w:rsidR="001F48AA" w:rsidRPr="0013282F">
        <w:rPr>
          <w:rFonts w:ascii="Georgia" w:hAnsi="Georgia"/>
          <w:sz w:val="22"/>
          <w:szCs w:val="22"/>
        </w:rPr>
        <w:t>TMCZ</w:t>
      </w:r>
      <w:r w:rsidRPr="0013282F">
        <w:rPr>
          <w:rFonts w:ascii="Georgia" w:hAnsi="Georgia"/>
          <w:sz w:val="22"/>
          <w:szCs w:val="22"/>
        </w:rPr>
        <w:t>:</w:t>
      </w:r>
    </w:p>
    <w:p w14:paraId="442A67B3" w14:textId="77777777" w:rsidR="00840AB9" w:rsidRPr="0013282F" w:rsidRDefault="00840AB9" w:rsidP="0013282F">
      <w:pPr>
        <w:jc w:val="both"/>
        <w:rPr>
          <w:rFonts w:ascii="Georgia" w:hAnsi="Georgia"/>
          <w:sz w:val="22"/>
          <w:szCs w:val="22"/>
        </w:rPr>
      </w:pPr>
    </w:p>
    <w:p w14:paraId="29D927D4" w14:textId="347EA902" w:rsidR="00840AB9" w:rsidRPr="0013282F" w:rsidRDefault="00840AB9" w:rsidP="0013282F">
      <w:pPr>
        <w:jc w:val="both"/>
        <w:rPr>
          <w:rFonts w:ascii="Georgia" w:hAnsi="Georgia"/>
          <w:sz w:val="22"/>
          <w:szCs w:val="22"/>
        </w:rPr>
      </w:pPr>
      <w:r w:rsidRPr="0013282F">
        <w:rPr>
          <w:rFonts w:ascii="Georgia" w:hAnsi="Georgia"/>
          <w:sz w:val="22"/>
          <w:szCs w:val="22"/>
        </w:rPr>
        <w:t xml:space="preserve">Jméno: </w:t>
      </w:r>
      <w:r w:rsidR="0013282F">
        <w:rPr>
          <w:rFonts w:ascii="Georgia" w:hAnsi="Georgia"/>
          <w:sz w:val="22"/>
          <w:szCs w:val="22"/>
        </w:rPr>
        <w:t xml:space="preserve">          </w:t>
      </w:r>
      <w:r w:rsidR="00F564E7">
        <w:rPr>
          <w:rFonts w:ascii="Georgia" w:hAnsi="Georgia"/>
          <w:sz w:val="22"/>
          <w:szCs w:val="22"/>
        </w:rPr>
        <w:t>XXX</w:t>
      </w:r>
    </w:p>
    <w:p w14:paraId="0AD9B5C7" w14:textId="3DA6C69D" w:rsidR="00840AB9" w:rsidRPr="0013282F" w:rsidRDefault="00840AB9" w:rsidP="0013282F">
      <w:pPr>
        <w:jc w:val="both"/>
        <w:rPr>
          <w:rFonts w:ascii="Georgia" w:hAnsi="Georgia"/>
          <w:sz w:val="22"/>
          <w:szCs w:val="22"/>
        </w:rPr>
      </w:pPr>
      <w:r w:rsidRPr="0013282F">
        <w:rPr>
          <w:rFonts w:ascii="Georgia" w:hAnsi="Georgia"/>
          <w:sz w:val="22"/>
          <w:szCs w:val="22"/>
        </w:rPr>
        <w:t>Tel:</w:t>
      </w:r>
      <w:r w:rsidRPr="0013282F">
        <w:rPr>
          <w:rFonts w:ascii="Georgia" w:hAnsi="Georgia"/>
          <w:sz w:val="22"/>
          <w:szCs w:val="22"/>
        </w:rPr>
        <w:tab/>
      </w:r>
      <w:r w:rsidRPr="0013282F">
        <w:rPr>
          <w:rFonts w:ascii="Georgia" w:hAnsi="Georgia"/>
          <w:sz w:val="22"/>
          <w:szCs w:val="22"/>
        </w:rPr>
        <w:tab/>
      </w:r>
      <w:r w:rsidR="00F564E7">
        <w:rPr>
          <w:rFonts w:ascii="Georgia" w:hAnsi="Georgia"/>
          <w:sz w:val="22"/>
          <w:szCs w:val="22"/>
        </w:rPr>
        <w:t>XXX</w:t>
      </w:r>
    </w:p>
    <w:p w14:paraId="5D1F4AE3" w14:textId="610C57BE" w:rsidR="00840AB9" w:rsidRPr="0013282F" w:rsidRDefault="00840AB9" w:rsidP="0013282F">
      <w:pPr>
        <w:pStyle w:val="Nadpis2"/>
        <w:spacing w:line="480" w:lineRule="auto"/>
        <w:jc w:val="both"/>
        <w:rPr>
          <w:rFonts w:ascii="Georgia" w:eastAsia="Times New Roman" w:hAnsi="Georgia" w:cs="Times New Roman"/>
          <w:b/>
          <w:color w:val="auto"/>
          <w:sz w:val="22"/>
          <w:szCs w:val="22"/>
          <w:lang w:val="cs"/>
        </w:rPr>
      </w:pPr>
      <w:r w:rsidRPr="0013282F">
        <w:rPr>
          <w:rFonts w:ascii="Georgia" w:hAnsi="Georgia"/>
          <w:color w:val="auto"/>
          <w:sz w:val="22"/>
          <w:szCs w:val="22"/>
        </w:rPr>
        <w:t>Email:</w:t>
      </w:r>
      <w:r w:rsidRPr="0013282F">
        <w:rPr>
          <w:rFonts w:ascii="Georgia" w:hAnsi="Georgia"/>
          <w:color w:val="auto"/>
          <w:sz w:val="22"/>
          <w:szCs w:val="22"/>
        </w:rPr>
        <w:tab/>
      </w:r>
      <w:r w:rsidRPr="0013282F">
        <w:rPr>
          <w:rFonts w:ascii="Georgia" w:hAnsi="Georgia"/>
          <w:color w:val="auto"/>
          <w:sz w:val="22"/>
          <w:szCs w:val="22"/>
        </w:rPr>
        <w:tab/>
      </w:r>
      <w:r w:rsidR="00F564E7">
        <w:rPr>
          <w:rFonts w:ascii="Georgia" w:hAnsi="Georgia"/>
          <w:color w:val="auto"/>
          <w:sz w:val="22"/>
          <w:szCs w:val="22"/>
        </w:rPr>
        <w:t>XXX</w:t>
      </w:r>
    </w:p>
    <w:p w14:paraId="1488DE21" w14:textId="77777777" w:rsidR="00840AB9" w:rsidRPr="00A71E77" w:rsidRDefault="00840AB9" w:rsidP="0013282F">
      <w:pPr>
        <w:jc w:val="both"/>
        <w:rPr>
          <w:rFonts w:ascii="Georgia" w:hAnsi="Georgia"/>
          <w:b/>
          <w:sz w:val="22"/>
          <w:szCs w:val="22"/>
          <w:lang w:val="cs"/>
        </w:rPr>
      </w:pPr>
    </w:p>
    <w:p w14:paraId="61BE4E89" w14:textId="77777777" w:rsidR="00840AB9" w:rsidRPr="00A71E77" w:rsidRDefault="00840AB9" w:rsidP="0013282F">
      <w:pPr>
        <w:numPr>
          <w:ilvl w:val="0"/>
          <w:numId w:val="7"/>
        </w:numPr>
        <w:spacing w:after="240"/>
        <w:ind w:left="142" w:hanging="142"/>
        <w:jc w:val="both"/>
        <w:rPr>
          <w:rFonts w:ascii="Georgia" w:hAnsi="Georgia"/>
          <w:b/>
          <w:sz w:val="22"/>
          <w:szCs w:val="22"/>
          <w:lang w:val="cs"/>
        </w:rPr>
      </w:pPr>
      <w:r w:rsidRPr="00A71E77">
        <w:rPr>
          <w:rFonts w:ascii="Georgia" w:hAnsi="Georgia"/>
          <w:sz w:val="22"/>
          <w:szCs w:val="22"/>
        </w:rPr>
        <w:t>Výše v tomto článku uvedená kontaktní spojení Smluvních stran zůstávají v platnosti do doby, než bude změna kontaktního spojení písemně oznámena druhé Smluvní straně.</w:t>
      </w:r>
    </w:p>
    <w:p w14:paraId="5CD7C099" w14:textId="77777777" w:rsidR="00840AB9" w:rsidRDefault="00840AB9" w:rsidP="00840AB9">
      <w:pPr>
        <w:ind w:left="142"/>
        <w:rPr>
          <w:rFonts w:ascii="Georgia" w:hAnsi="Georgia"/>
          <w:b/>
          <w:szCs w:val="22"/>
          <w:lang w:val="cs"/>
        </w:rPr>
      </w:pPr>
    </w:p>
    <w:p w14:paraId="023CC7DB" w14:textId="77777777" w:rsidR="0013282F" w:rsidRDefault="0013282F" w:rsidP="00840AB9">
      <w:pPr>
        <w:ind w:left="142"/>
        <w:rPr>
          <w:rFonts w:ascii="Georgia" w:hAnsi="Georgia"/>
          <w:b/>
          <w:szCs w:val="22"/>
          <w:lang w:val="cs"/>
        </w:rPr>
      </w:pPr>
    </w:p>
    <w:p w14:paraId="70CBD86C" w14:textId="77777777" w:rsidR="0013282F" w:rsidRDefault="0013282F" w:rsidP="00840AB9">
      <w:pPr>
        <w:ind w:left="142"/>
        <w:rPr>
          <w:rFonts w:ascii="Georgia" w:hAnsi="Georgia"/>
          <w:b/>
          <w:szCs w:val="22"/>
          <w:lang w:val="cs"/>
        </w:rPr>
      </w:pPr>
    </w:p>
    <w:p w14:paraId="573AAC75" w14:textId="77777777" w:rsidR="0013282F" w:rsidRDefault="0013282F" w:rsidP="00840AB9">
      <w:pPr>
        <w:ind w:left="142"/>
        <w:rPr>
          <w:rFonts w:ascii="Georgia" w:hAnsi="Georgia"/>
          <w:b/>
          <w:szCs w:val="22"/>
          <w:lang w:val="cs"/>
        </w:rPr>
      </w:pPr>
    </w:p>
    <w:p w14:paraId="00F6F3C7" w14:textId="77777777" w:rsidR="0013282F" w:rsidRPr="00247B47" w:rsidRDefault="0013282F" w:rsidP="00840AB9">
      <w:pPr>
        <w:ind w:left="142"/>
        <w:rPr>
          <w:rFonts w:ascii="Georgia" w:hAnsi="Georgia"/>
          <w:b/>
          <w:szCs w:val="22"/>
          <w:lang w:val="cs"/>
        </w:rPr>
      </w:pPr>
    </w:p>
    <w:p w14:paraId="5C049DD3" w14:textId="68374DD0" w:rsidR="00840AB9" w:rsidRPr="00247B47" w:rsidRDefault="00840AB9" w:rsidP="00840AB9">
      <w:pPr>
        <w:jc w:val="center"/>
        <w:rPr>
          <w:rFonts w:ascii="Georgia" w:hAnsi="Georgia"/>
          <w:b/>
          <w:szCs w:val="22"/>
          <w:lang w:val="cs"/>
        </w:rPr>
      </w:pPr>
      <w:r w:rsidRPr="00247B47">
        <w:rPr>
          <w:rFonts w:ascii="Georgia" w:hAnsi="Georgia"/>
          <w:b/>
          <w:szCs w:val="22"/>
          <w:lang w:val="cs"/>
        </w:rPr>
        <w:lastRenderedPageBreak/>
        <w:t>VI</w:t>
      </w:r>
      <w:r w:rsidR="00D156D0">
        <w:rPr>
          <w:rFonts w:ascii="Georgia" w:hAnsi="Georgia"/>
          <w:b/>
          <w:szCs w:val="22"/>
          <w:lang w:val="cs"/>
        </w:rPr>
        <w:t>I</w:t>
      </w:r>
      <w:r w:rsidRPr="00247B47">
        <w:rPr>
          <w:rFonts w:ascii="Georgia" w:hAnsi="Georgia"/>
          <w:b/>
          <w:szCs w:val="22"/>
          <w:lang w:val="cs"/>
        </w:rPr>
        <w:t>.</w:t>
      </w:r>
    </w:p>
    <w:p w14:paraId="3827853D" w14:textId="77777777" w:rsidR="00840AB9" w:rsidRPr="00247B47" w:rsidRDefault="00840AB9" w:rsidP="00840AB9">
      <w:pPr>
        <w:jc w:val="center"/>
        <w:rPr>
          <w:rFonts w:ascii="Georgia" w:hAnsi="Georgia"/>
          <w:b/>
          <w:szCs w:val="22"/>
          <w:lang w:val="cs"/>
        </w:rPr>
      </w:pPr>
      <w:r w:rsidRPr="00247B47">
        <w:rPr>
          <w:rFonts w:ascii="Georgia" w:hAnsi="Georgia"/>
          <w:b/>
          <w:szCs w:val="22"/>
          <w:lang w:val="cs"/>
        </w:rPr>
        <w:t>Závěrečná ustanovení</w:t>
      </w:r>
    </w:p>
    <w:p w14:paraId="5F2F49FA" w14:textId="77777777" w:rsidR="00840AB9" w:rsidRPr="00247B47" w:rsidRDefault="00840AB9" w:rsidP="00840AB9">
      <w:pPr>
        <w:pStyle w:val="Nzev"/>
        <w:rPr>
          <w:rFonts w:ascii="Georgia" w:hAnsi="Georgia"/>
          <w:sz w:val="22"/>
          <w:szCs w:val="22"/>
        </w:rPr>
      </w:pPr>
    </w:p>
    <w:p w14:paraId="3435ED56" w14:textId="77777777" w:rsidR="00840AB9" w:rsidRPr="00247B47" w:rsidRDefault="00840AB9" w:rsidP="00840AB9">
      <w:pPr>
        <w:pStyle w:val="Nzev"/>
        <w:numPr>
          <w:ilvl w:val="0"/>
          <w:numId w:val="11"/>
        </w:numPr>
        <w:tabs>
          <w:tab w:val="left" w:pos="426"/>
        </w:tabs>
        <w:spacing w:after="240" w:line="240" w:lineRule="auto"/>
        <w:ind w:left="284" w:hanging="284"/>
        <w:jc w:val="both"/>
        <w:rPr>
          <w:rFonts w:ascii="Georgia" w:hAnsi="Georgia"/>
          <w:sz w:val="22"/>
          <w:szCs w:val="22"/>
        </w:rPr>
      </w:pPr>
      <w:r w:rsidRPr="00247B47">
        <w:rPr>
          <w:rFonts w:ascii="Georgia" w:hAnsi="Georgia"/>
          <w:sz w:val="22"/>
          <w:szCs w:val="22"/>
        </w:rPr>
        <w:t>Právní vztahy z této Smlouvy se řídí ustanovením zákona č. 89/2012 Sb., občanský zákoník, v platném znění.</w:t>
      </w:r>
    </w:p>
    <w:p w14:paraId="13DEDD34" w14:textId="77777777" w:rsidR="00840AB9" w:rsidRPr="00247B47" w:rsidRDefault="00840AB9" w:rsidP="00840AB9">
      <w:pPr>
        <w:pStyle w:val="Nzev"/>
        <w:numPr>
          <w:ilvl w:val="0"/>
          <w:numId w:val="11"/>
        </w:numPr>
        <w:tabs>
          <w:tab w:val="left" w:pos="426"/>
        </w:tabs>
        <w:spacing w:after="240" w:line="240" w:lineRule="auto"/>
        <w:ind w:left="284" w:hanging="284"/>
        <w:jc w:val="both"/>
        <w:rPr>
          <w:rFonts w:ascii="Georgia" w:hAnsi="Georgia"/>
          <w:sz w:val="22"/>
          <w:szCs w:val="22"/>
        </w:rPr>
      </w:pPr>
      <w:r w:rsidRPr="00247B47">
        <w:rPr>
          <w:rFonts w:ascii="Georgia" w:hAnsi="Georgia"/>
          <w:sz w:val="22"/>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67D8C903" w14:textId="77777777" w:rsidR="00840AB9" w:rsidRPr="00247B47" w:rsidRDefault="00840AB9" w:rsidP="0013282F">
      <w:pPr>
        <w:pStyle w:val="Nzev"/>
        <w:numPr>
          <w:ilvl w:val="0"/>
          <w:numId w:val="11"/>
        </w:numPr>
        <w:tabs>
          <w:tab w:val="left" w:pos="426"/>
        </w:tabs>
        <w:spacing w:after="240" w:line="240" w:lineRule="auto"/>
        <w:ind w:left="284" w:hanging="284"/>
        <w:jc w:val="both"/>
        <w:rPr>
          <w:rFonts w:ascii="Georgia" w:hAnsi="Georgia"/>
          <w:sz w:val="22"/>
          <w:szCs w:val="22"/>
        </w:rPr>
      </w:pPr>
      <w:r w:rsidRPr="00247B47">
        <w:rPr>
          <w:rFonts w:ascii="Georgia" w:hAnsi="Georgia"/>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02A46FFB" w14:textId="0863B68A" w:rsidR="00840AB9" w:rsidRPr="00247B47" w:rsidRDefault="00840AB9" w:rsidP="0013282F">
      <w:pPr>
        <w:pStyle w:val="Nzev"/>
        <w:numPr>
          <w:ilvl w:val="0"/>
          <w:numId w:val="11"/>
        </w:numPr>
        <w:tabs>
          <w:tab w:val="left" w:pos="426"/>
        </w:tabs>
        <w:spacing w:after="240" w:line="240" w:lineRule="auto"/>
        <w:ind w:left="284" w:hanging="284"/>
        <w:jc w:val="both"/>
        <w:rPr>
          <w:rFonts w:ascii="Georgia" w:hAnsi="Georgia"/>
          <w:sz w:val="22"/>
          <w:szCs w:val="22"/>
        </w:rPr>
      </w:pPr>
      <w:r w:rsidRPr="00247B47">
        <w:rPr>
          <w:rFonts w:ascii="Georgia" w:hAnsi="Georgia"/>
          <w:sz w:val="22"/>
          <w:szCs w:val="22"/>
        </w:rPr>
        <w:t xml:space="preserve">CzechTourism a </w:t>
      </w:r>
      <w:r w:rsidR="001F48AA">
        <w:rPr>
          <w:rFonts w:ascii="Georgia" w:hAnsi="Georgia"/>
          <w:sz w:val="22"/>
          <w:szCs w:val="22"/>
        </w:rPr>
        <w:t>TMCZ</w:t>
      </w:r>
      <w:r w:rsidR="003A78DD" w:rsidRPr="00247B47">
        <w:rPr>
          <w:rFonts w:ascii="Georgia" w:hAnsi="Georgia"/>
          <w:sz w:val="22"/>
          <w:szCs w:val="22"/>
        </w:rPr>
        <w:t xml:space="preserve"> </w:t>
      </w:r>
      <w:r w:rsidRPr="00247B47">
        <w:rPr>
          <w:rFonts w:ascii="Georgia" w:hAnsi="Georgia"/>
          <w:sz w:val="22"/>
          <w:szCs w:val="22"/>
        </w:rPr>
        <w:t>deklarují svou vůli ke vzájemné spolupráci. I nadále budou vyhledávat další možnosti spolupráce, vzájemně o nich komunikovat a snažit se je uvádět do praxe, případně je konkretizovat uzavřením dodatků k této Smlouvě.</w:t>
      </w:r>
    </w:p>
    <w:p w14:paraId="3C3374E6" w14:textId="224BB322" w:rsidR="00840AB9" w:rsidRPr="0013282F" w:rsidRDefault="00840AB9" w:rsidP="0013282F">
      <w:pPr>
        <w:pStyle w:val="Nzev"/>
        <w:numPr>
          <w:ilvl w:val="0"/>
          <w:numId w:val="11"/>
        </w:numPr>
        <w:tabs>
          <w:tab w:val="left" w:pos="426"/>
        </w:tabs>
        <w:spacing w:after="240" w:line="240" w:lineRule="auto"/>
        <w:ind w:left="284" w:hanging="284"/>
        <w:jc w:val="both"/>
        <w:rPr>
          <w:rFonts w:ascii="Georgia" w:hAnsi="Georgia"/>
          <w:sz w:val="22"/>
          <w:szCs w:val="22"/>
        </w:rPr>
      </w:pPr>
      <w:r w:rsidRPr="00247B47">
        <w:rPr>
          <w:rFonts w:ascii="Georgia" w:hAnsi="Georgia"/>
          <w:sz w:val="22"/>
          <w:szCs w:val="22"/>
        </w:rPr>
        <w:t>Tato Smlouva může být měněna pouze formou písemných dodatků k této Smlouvě. Dodatky musí být číslovány vzestupně a podepsány oprávněnými zástupci smluvních stran.</w:t>
      </w:r>
    </w:p>
    <w:p w14:paraId="57D7779B" w14:textId="77777777" w:rsidR="0013282F" w:rsidRDefault="00CE0BF1" w:rsidP="0013282F">
      <w:pPr>
        <w:numPr>
          <w:ilvl w:val="0"/>
          <w:numId w:val="11"/>
        </w:numPr>
        <w:tabs>
          <w:tab w:val="left" w:pos="360"/>
        </w:tabs>
        <w:spacing w:after="240"/>
        <w:ind w:left="284" w:hanging="284"/>
        <w:jc w:val="both"/>
        <w:rPr>
          <w:rFonts w:ascii="Georgia" w:hAnsi="Georgia"/>
          <w:sz w:val="22"/>
          <w:szCs w:val="22"/>
        </w:rPr>
      </w:pPr>
      <w:r w:rsidRPr="00CE0BF1">
        <w:rPr>
          <w:rFonts w:ascii="Arial" w:hAnsi="Arial" w:cs="Arial"/>
          <w:sz w:val="20"/>
          <w:szCs w:val="18"/>
          <w:lang w:eastAsia="en-US"/>
        </w:rPr>
        <w:t xml:space="preserve"> </w:t>
      </w:r>
      <w:r w:rsidRPr="00CE0BF1">
        <w:rPr>
          <w:rFonts w:ascii="Georgia" w:hAnsi="Georgia"/>
          <w:sz w:val="22"/>
          <w:szCs w:val="22"/>
        </w:rPr>
        <w:t>Smluvní strany se dohodly, že o obsahu této smlouvy, jakož i o veškerých informacích, které smluvní strany získají v souvislosti s plněním této smlouvy, pokud tyto informace nejsou v obchodních kruzích běžně dostupné a o kterých mohly předpokládat při vynaložení úsilí, které na nich lze spravedlivě požadovat, že na utajení těchto informací má vzhledem k jejich povaze druhá smluvní strana oprávněný zájem (dále jen „</w:t>
      </w:r>
      <w:r w:rsidRPr="00CE0BF1">
        <w:rPr>
          <w:rFonts w:ascii="Georgia" w:hAnsi="Georgia"/>
          <w:iCs/>
          <w:sz w:val="22"/>
          <w:szCs w:val="22"/>
        </w:rPr>
        <w:t>Důvěrné informace</w:t>
      </w:r>
      <w:r w:rsidRPr="00CE0BF1">
        <w:rPr>
          <w:rFonts w:ascii="Georgia" w:hAnsi="Georgia"/>
          <w:sz w:val="22"/>
          <w:szCs w:val="22"/>
        </w:rPr>
        <w:t xml:space="preserve">“), jsou povinné zachovávat mlčenlivost a zajistit, aby nedošlo k jejich úniku. Smluvní strany se zavazují zachovávat důvěrnost poskytnutých informací minimálně na stejné úrovni, jako chrání své </w:t>
      </w:r>
      <w:r w:rsidRPr="00CE0BF1">
        <w:rPr>
          <w:rFonts w:ascii="Georgia" w:hAnsi="Georgia"/>
          <w:iCs/>
          <w:sz w:val="22"/>
          <w:szCs w:val="22"/>
        </w:rPr>
        <w:t>Důvěrné informace</w:t>
      </w:r>
      <w:r w:rsidRPr="00CE0BF1">
        <w:rPr>
          <w:rFonts w:ascii="Georgia" w:hAnsi="Georgia"/>
          <w:sz w:val="22"/>
          <w:szCs w:val="22"/>
        </w:rPr>
        <w:t xml:space="preserve"> obdobného charakteru, nejméně však v míře obvyklé s přihlédnutím ke všem okolnostem. </w:t>
      </w:r>
    </w:p>
    <w:p w14:paraId="4F98A723" w14:textId="0014506D" w:rsidR="00CE0BF1" w:rsidRPr="00A71E77" w:rsidRDefault="00CE0BF1" w:rsidP="0013282F">
      <w:pPr>
        <w:numPr>
          <w:ilvl w:val="0"/>
          <w:numId w:val="11"/>
        </w:numPr>
        <w:tabs>
          <w:tab w:val="left" w:pos="360"/>
        </w:tabs>
        <w:spacing w:after="240"/>
        <w:ind w:left="284" w:hanging="284"/>
        <w:jc w:val="both"/>
        <w:rPr>
          <w:rFonts w:ascii="Georgia" w:hAnsi="Georgia"/>
          <w:sz w:val="22"/>
          <w:szCs w:val="22"/>
        </w:rPr>
      </w:pPr>
      <w:r w:rsidRPr="00CE0BF1">
        <w:rPr>
          <w:rFonts w:ascii="Georgia" w:hAnsi="Georgia"/>
          <w:sz w:val="22"/>
          <w:szCs w:val="22"/>
        </w:rPr>
        <w:t xml:space="preserve">Smluvní strany se dále zavazují, že veškeré </w:t>
      </w:r>
      <w:r w:rsidRPr="00CE0BF1">
        <w:rPr>
          <w:rFonts w:ascii="Georgia" w:hAnsi="Georgia"/>
          <w:iCs/>
          <w:sz w:val="22"/>
          <w:szCs w:val="22"/>
        </w:rPr>
        <w:t>Důvěrné informace</w:t>
      </w:r>
      <w:r w:rsidRPr="00CE0BF1">
        <w:rPr>
          <w:rFonts w:ascii="Georgia" w:hAnsi="Georgia"/>
          <w:sz w:val="22"/>
          <w:szCs w:val="22"/>
        </w:rPr>
        <w:t>, které od sebe navzájem získají, budou použity výhradně pro plnění účelu, ke kterému budou sdělující stranou určeny.</w:t>
      </w:r>
      <w:r w:rsidR="0013282F">
        <w:rPr>
          <w:rFonts w:ascii="Georgia" w:hAnsi="Georgia"/>
          <w:sz w:val="22"/>
          <w:szCs w:val="22"/>
        </w:rPr>
        <w:t xml:space="preserve"> </w:t>
      </w:r>
      <w:r w:rsidRPr="00CE0BF1">
        <w:rPr>
          <w:rFonts w:ascii="Georgia" w:hAnsi="Georgia"/>
          <w:sz w:val="22"/>
          <w:szCs w:val="22"/>
        </w:rPr>
        <w:t xml:space="preserve">Smluvní strany se dohodly, že </w:t>
      </w:r>
      <w:r>
        <w:rPr>
          <w:rFonts w:ascii="Georgia" w:hAnsi="Georgia"/>
          <w:iCs/>
          <w:sz w:val="22"/>
          <w:szCs w:val="22"/>
        </w:rPr>
        <w:t>CzechTourism</w:t>
      </w:r>
      <w:r w:rsidRPr="00CE0BF1">
        <w:rPr>
          <w:rFonts w:ascii="Georgia" w:hAnsi="Georgia"/>
          <w:sz w:val="22"/>
          <w:szCs w:val="22"/>
        </w:rPr>
        <w:t xml:space="preserve"> po dobu účinnosti této smlouvy bez předchozího písemného souhlasu </w:t>
      </w:r>
      <w:r w:rsidRPr="00CE0BF1">
        <w:rPr>
          <w:rFonts w:ascii="Georgia" w:hAnsi="Georgia"/>
          <w:iCs/>
          <w:sz w:val="22"/>
          <w:szCs w:val="22"/>
        </w:rPr>
        <w:t>TMCZ</w:t>
      </w:r>
      <w:r w:rsidRPr="00CE0BF1">
        <w:rPr>
          <w:rFonts w:ascii="Georgia" w:hAnsi="Georgia"/>
          <w:sz w:val="22"/>
          <w:szCs w:val="22"/>
        </w:rPr>
        <w:t xml:space="preserve"> neuzavře obdobnou smlouvu se subjektem, který je provozovatelem sítě elektronických komunikací nebo služeb elektronických komunikací v České republice</w:t>
      </w:r>
      <w:r w:rsidR="00580CD4">
        <w:rPr>
          <w:rFonts w:ascii="Georgia" w:hAnsi="Georgia"/>
          <w:sz w:val="22"/>
          <w:szCs w:val="22"/>
        </w:rPr>
        <w:t xml:space="preserve"> </w:t>
      </w:r>
      <w:r w:rsidR="007E432B">
        <w:rPr>
          <w:rFonts w:ascii="Georgia" w:hAnsi="Georgia"/>
          <w:sz w:val="22"/>
          <w:szCs w:val="22"/>
        </w:rPr>
        <w:t>či služeb obdobných</w:t>
      </w:r>
      <w:r w:rsidRPr="00CE0BF1">
        <w:rPr>
          <w:rFonts w:ascii="Georgia" w:hAnsi="Georgia"/>
          <w:sz w:val="22"/>
          <w:szCs w:val="22"/>
        </w:rPr>
        <w:t xml:space="preserve">. </w:t>
      </w:r>
      <w:r>
        <w:rPr>
          <w:rFonts w:ascii="Georgia" w:hAnsi="Georgia"/>
          <w:iCs/>
          <w:sz w:val="22"/>
          <w:szCs w:val="22"/>
        </w:rPr>
        <w:t>CzechTourism</w:t>
      </w:r>
      <w:r w:rsidRPr="00CE0BF1">
        <w:rPr>
          <w:rFonts w:ascii="Georgia" w:hAnsi="Georgia"/>
          <w:iCs/>
          <w:sz w:val="22"/>
          <w:szCs w:val="22"/>
        </w:rPr>
        <w:t xml:space="preserve"> rovněž prohlašuje, že smlouvu uvedenou v předchozí větě před </w:t>
      </w:r>
      <w:r w:rsidR="007E432B">
        <w:rPr>
          <w:rFonts w:ascii="Georgia" w:hAnsi="Georgia"/>
          <w:iCs/>
          <w:sz w:val="22"/>
          <w:szCs w:val="22"/>
        </w:rPr>
        <w:t>uzavřením</w:t>
      </w:r>
      <w:r w:rsidRPr="00CE0BF1">
        <w:rPr>
          <w:rFonts w:ascii="Georgia" w:hAnsi="Georgia"/>
          <w:iCs/>
          <w:sz w:val="22"/>
          <w:szCs w:val="22"/>
        </w:rPr>
        <w:t xml:space="preserve"> této smlouvy neuzavřel.</w:t>
      </w:r>
    </w:p>
    <w:p w14:paraId="5D61B8D7" w14:textId="49504A6E" w:rsidR="00F71788" w:rsidRDefault="00840AB9" w:rsidP="00967556">
      <w:pPr>
        <w:pStyle w:val="Nzev"/>
        <w:numPr>
          <w:ilvl w:val="0"/>
          <w:numId w:val="11"/>
        </w:numPr>
        <w:tabs>
          <w:tab w:val="left" w:pos="426"/>
        </w:tabs>
        <w:spacing w:after="240" w:line="240" w:lineRule="auto"/>
        <w:ind w:left="284" w:hanging="284"/>
        <w:jc w:val="both"/>
        <w:rPr>
          <w:rFonts w:ascii="Georgia" w:hAnsi="Georgia"/>
          <w:sz w:val="22"/>
          <w:szCs w:val="22"/>
        </w:rPr>
      </w:pPr>
      <w:r w:rsidRPr="00A71E77">
        <w:rPr>
          <w:rFonts w:ascii="Georgia" w:hAnsi="Georgia"/>
          <w:sz w:val="22"/>
          <w:szCs w:val="22"/>
        </w:rPr>
        <w:t xml:space="preserve">Tato Smlouva je vyhotovena ve třech stejnopisech, kdy </w:t>
      </w:r>
      <w:r w:rsidR="001F48AA">
        <w:rPr>
          <w:rFonts w:ascii="Georgia" w:hAnsi="Georgia"/>
          <w:sz w:val="22"/>
          <w:szCs w:val="22"/>
        </w:rPr>
        <w:t>TMCZ</w:t>
      </w:r>
      <w:r w:rsidR="003A78DD" w:rsidRPr="00A71E77">
        <w:rPr>
          <w:rFonts w:ascii="Georgia" w:hAnsi="Georgia"/>
          <w:sz w:val="22"/>
          <w:szCs w:val="22"/>
        </w:rPr>
        <w:t xml:space="preserve"> </w:t>
      </w:r>
      <w:r w:rsidRPr="00A71E77">
        <w:rPr>
          <w:rFonts w:ascii="Georgia" w:hAnsi="Georgia"/>
          <w:sz w:val="22"/>
          <w:szCs w:val="22"/>
        </w:rPr>
        <w:t>obdrží po dvou stejnopisech a CzechTourism po jednom z</w:t>
      </w:r>
      <w:r w:rsidR="00F71788">
        <w:rPr>
          <w:rFonts w:ascii="Georgia" w:hAnsi="Georgia"/>
          <w:sz w:val="22"/>
          <w:szCs w:val="22"/>
        </w:rPr>
        <w:t> </w:t>
      </w:r>
      <w:r w:rsidRPr="00A71E77">
        <w:rPr>
          <w:rFonts w:ascii="Georgia" w:hAnsi="Georgia"/>
          <w:sz w:val="22"/>
          <w:szCs w:val="22"/>
        </w:rPr>
        <w:t>nich</w:t>
      </w:r>
    </w:p>
    <w:p w14:paraId="3AA661D4" w14:textId="6CE51AB7" w:rsidR="0013282F" w:rsidRDefault="00F71788" w:rsidP="00967556">
      <w:pPr>
        <w:pStyle w:val="Nzev"/>
        <w:numPr>
          <w:ilvl w:val="0"/>
          <w:numId w:val="11"/>
        </w:numPr>
        <w:tabs>
          <w:tab w:val="left" w:pos="426"/>
        </w:tabs>
        <w:spacing w:after="240" w:line="240" w:lineRule="auto"/>
        <w:ind w:left="284" w:hanging="284"/>
        <w:jc w:val="both"/>
        <w:rPr>
          <w:rFonts w:ascii="Georgia" w:hAnsi="Georgia"/>
          <w:sz w:val="22"/>
          <w:szCs w:val="22"/>
        </w:rPr>
      </w:pPr>
      <w:r>
        <w:rPr>
          <w:rFonts w:ascii="Georgia" w:hAnsi="Georgia"/>
          <w:sz w:val="22"/>
          <w:szCs w:val="22"/>
        </w:rPr>
        <w:t xml:space="preserve"> Ne</w:t>
      </w:r>
      <w:r w:rsidR="0013282F">
        <w:rPr>
          <w:rFonts w:ascii="Georgia" w:hAnsi="Georgia"/>
          <w:sz w:val="22"/>
          <w:szCs w:val="22"/>
        </w:rPr>
        <w:t>dílnou součástí této smlouvy je:</w:t>
      </w:r>
    </w:p>
    <w:p w14:paraId="60A4A6D2" w14:textId="1C03C634" w:rsidR="00F71788" w:rsidRPr="00F71788" w:rsidRDefault="00F71788" w:rsidP="0013282F">
      <w:pPr>
        <w:pStyle w:val="Nzev"/>
        <w:tabs>
          <w:tab w:val="left" w:pos="426"/>
        </w:tabs>
        <w:spacing w:after="240" w:line="240" w:lineRule="auto"/>
        <w:ind w:left="284"/>
        <w:jc w:val="both"/>
        <w:rPr>
          <w:rFonts w:ascii="Georgia" w:hAnsi="Georgia"/>
          <w:sz w:val="22"/>
          <w:szCs w:val="22"/>
        </w:rPr>
      </w:pPr>
      <w:r w:rsidRPr="0013282F">
        <w:rPr>
          <w:rFonts w:ascii="Georgia" w:hAnsi="Georgia"/>
          <w:b/>
          <w:sz w:val="22"/>
          <w:szCs w:val="22"/>
        </w:rPr>
        <w:t>Příloha č. 1</w:t>
      </w:r>
      <w:r>
        <w:rPr>
          <w:rFonts w:ascii="Georgia" w:hAnsi="Georgia"/>
          <w:sz w:val="22"/>
          <w:szCs w:val="22"/>
        </w:rPr>
        <w:t>: Logo kudy z nudy</w:t>
      </w:r>
    </w:p>
    <w:p w14:paraId="6C67E4E0" w14:textId="77777777" w:rsidR="00840AB9" w:rsidRPr="00A71E77" w:rsidRDefault="00840AB9" w:rsidP="00840AB9">
      <w:pPr>
        <w:rPr>
          <w:rFonts w:ascii="Georgia" w:hAnsi="Georgia"/>
          <w:sz w:val="22"/>
          <w:szCs w:val="22"/>
        </w:rPr>
      </w:pPr>
    </w:p>
    <w:p w14:paraId="68C453BE" w14:textId="77777777" w:rsidR="00840AB9" w:rsidRDefault="00840AB9" w:rsidP="00840AB9">
      <w:pPr>
        <w:rPr>
          <w:rFonts w:ascii="Georgia" w:hAnsi="Georgia"/>
          <w:sz w:val="22"/>
          <w:szCs w:val="22"/>
        </w:rPr>
      </w:pPr>
    </w:p>
    <w:p w14:paraId="1CF2C2A8" w14:textId="77777777" w:rsidR="0013282F" w:rsidRDefault="0013282F" w:rsidP="00840AB9">
      <w:pPr>
        <w:rPr>
          <w:rFonts w:ascii="Georgia" w:hAnsi="Georgia"/>
          <w:sz w:val="22"/>
          <w:szCs w:val="22"/>
        </w:rPr>
      </w:pPr>
    </w:p>
    <w:p w14:paraId="282264B3" w14:textId="77777777" w:rsidR="0013282F" w:rsidRDefault="0013282F" w:rsidP="00840AB9">
      <w:pPr>
        <w:rPr>
          <w:rFonts w:ascii="Georgia" w:hAnsi="Georgia"/>
          <w:sz w:val="22"/>
          <w:szCs w:val="22"/>
        </w:rPr>
      </w:pPr>
    </w:p>
    <w:p w14:paraId="4A7DF8D0" w14:textId="77777777" w:rsidR="0013282F" w:rsidRDefault="0013282F" w:rsidP="00840AB9">
      <w:pPr>
        <w:rPr>
          <w:rFonts w:ascii="Georgia" w:hAnsi="Georgia"/>
          <w:sz w:val="22"/>
          <w:szCs w:val="22"/>
        </w:rPr>
      </w:pPr>
    </w:p>
    <w:p w14:paraId="5DBF1439" w14:textId="77777777" w:rsidR="0013282F" w:rsidRPr="00A71E77" w:rsidRDefault="0013282F" w:rsidP="00840AB9">
      <w:pPr>
        <w:rPr>
          <w:rFonts w:ascii="Georgia" w:hAnsi="Georgia"/>
          <w:sz w:val="22"/>
          <w:szCs w:val="22"/>
        </w:rPr>
      </w:pPr>
    </w:p>
    <w:p w14:paraId="4ECD8F4B" w14:textId="77777777" w:rsidR="00840AB9" w:rsidRPr="00A71E77" w:rsidRDefault="00840AB9" w:rsidP="00840AB9">
      <w:pPr>
        <w:rPr>
          <w:rFonts w:ascii="Georgia" w:hAnsi="Georgia"/>
          <w:sz w:val="22"/>
          <w:szCs w:val="22"/>
        </w:rPr>
      </w:pPr>
      <w:r w:rsidRPr="00A71E77">
        <w:rPr>
          <w:rFonts w:ascii="Georgia" w:hAnsi="Georgia"/>
          <w:sz w:val="22"/>
          <w:szCs w:val="22"/>
        </w:rPr>
        <w:lastRenderedPageBreak/>
        <w:t>V Praze dne</w:t>
      </w:r>
      <w:r w:rsidRPr="00A71E77">
        <w:rPr>
          <w:rFonts w:ascii="Georgia" w:hAnsi="Georgia"/>
          <w:sz w:val="22"/>
          <w:szCs w:val="22"/>
        </w:rPr>
        <w:tab/>
      </w:r>
      <w:r w:rsidRPr="00A71E77">
        <w:rPr>
          <w:rFonts w:ascii="Georgia" w:hAnsi="Georgia"/>
          <w:sz w:val="22"/>
          <w:szCs w:val="22"/>
        </w:rPr>
        <w:tab/>
      </w:r>
      <w:r w:rsidRPr="00A71E77">
        <w:rPr>
          <w:rFonts w:ascii="Georgia" w:hAnsi="Georgia"/>
          <w:sz w:val="22"/>
          <w:szCs w:val="22"/>
        </w:rPr>
        <w:tab/>
      </w:r>
      <w:r w:rsidRPr="00A71E77">
        <w:rPr>
          <w:rFonts w:ascii="Georgia" w:hAnsi="Georgia"/>
          <w:sz w:val="22"/>
          <w:szCs w:val="22"/>
        </w:rPr>
        <w:tab/>
      </w:r>
      <w:r w:rsidRPr="00A71E77">
        <w:rPr>
          <w:rFonts w:ascii="Georgia" w:hAnsi="Georgia"/>
          <w:sz w:val="22"/>
          <w:szCs w:val="22"/>
        </w:rPr>
        <w:tab/>
      </w:r>
      <w:r w:rsidRPr="00A71E77">
        <w:rPr>
          <w:rFonts w:ascii="Georgia" w:hAnsi="Georgia"/>
          <w:sz w:val="22"/>
          <w:szCs w:val="22"/>
        </w:rPr>
        <w:tab/>
      </w:r>
      <w:r w:rsidR="00D32D5D">
        <w:rPr>
          <w:rFonts w:ascii="Georgia" w:hAnsi="Georgia"/>
          <w:sz w:val="22"/>
          <w:szCs w:val="22"/>
        </w:rPr>
        <w:t xml:space="preserve">         </w:t>
      </w:r>
      <w:r w:rsidRPr="00A71E77">
        <w:rPr>
          <w:rFonts w:ascii="Georgia" w:hAnsi="Georgia"/>
          <w:sz w:val="22"/>
          <w:szCs w:val="22"/>
        </w:rPr>
        <w:t>V Praze dne</w:t>
      </w:r>
    </w:p>
    <w:p w14:paraId="3EFEFFF8" w14:textId="77777777" w:rsidR="00840AB9" w:rsidRPr="00A71E77" w:rsidRDefault="00840AB9" w:rsidP="00840AB9">
      <w:pPr>
        <w:pStyle w:val="Nzev"/>
        <w:rPr>
          <w:rFonts w:ascii="Georgia" w:hAnsi="Georgia"/>
          <w:b/>
          <w:sz w:val="22"/>
          <w:szCs w:val="22"/>
          <w:lang w:val="x-none"/>
        </w:rPr>
      </w:pPr>
    </w:p>
    <w:p w14:paraId="57AEB11F" w14:textId="77777777" w:rsidR="00840AB9" w:rsidRPr="00A71E77" w:rsidRDefault="00840AB9" w:rsidP="00840AB9">
      <w:pPr>
        <w:rPr>
          <w:rFonts w:ascii="Georgia" w:hAnsi="Georgia"/>
          <w:b/>
          <w:sz w:val="22"/>
          <w:szCs w:val="22"/>
        </w:rPr>
      </w:pPr>
      <w:r w:rsidRPr="00A71E77">
        <w:rPr>
          <w:rFonts w:ascii="Georgia" w:hAnsi="Georgia"/>
          <w:sz w:val="22"/>
          <w:szCs w:val="22"/>
        </w:rPr>
        <w:t xml:space="preserve">              </w:t>
      </w:r>
      <w:r w:rsidRPr="00A71E77">
        <w:rPr>
          <w:rFonts w:ascii="Georgia" w:hAnsi="Georgia"/>
          <w:b/>
          <w:sz w:val="22"/>
          <w:szCs w:val="22"/>
        </w:rPr>
        <w:t xml:space="preserve"> </w:t>
      </w:r>
    </w:p>
    <w:tbl>
      <w:tblPr>
        <w:tblW w:w="8448" w:type="dxa"/>
        <w:tblCellMar>
          <w:top w:w="85" w:type="dxa"/>
          <w:left w:w="0" w:type="dxa"/>
          <w:bottom w:w="57" w:type="dxa"/>
          <w:right w:w="0" w:type="dxa"/>
        </w:tblCellMar>
        <w:tblLook w:val="0000" w:firstRow="0" w:lastRow="0" w:firstColumn="0" w:lastColumn="0" w:noHBand="0" w:noVBand="0"/>
      </w:tblPr>
      <w:tblGrid>
        <w:gridCol w:w="4321"/>
        <w:gridCol w:w="4127"/>
      </w:tblGrid>
      <w:tr w:rsidR="00840AB9" w:rsidRPr="00A71E77" w14:paraId="28EF1BBF" w14:textId="77777777" w:rsidTr="002D63ED">
        <w:trPr>
          <w:trHeight w:val="2587"/>
        </w:trPr>
        <w:tc>
          <w:tcPr>
            <w:tcW w:w="4321" w:type="dxa"/>
          </w:tcPr>
          <w:p w14:paraId="63CDDEE8" w14:textId="77777777" w:rsidR="00840AB9" w:rsidRPr="00A71E77" w:rsidRDefault="00840AB9" w:rsidP="002D63ED">
            <w:pPr>
              <w:rPr>
                <w:rFonts w:ascii="Georgia" w:hAnsi="Georgia"/>
                <w:sz w:val="22"/>
                <w:szCs w:val="22"/>
              </w:rPr>
            </w:pPr>
          </w:p>
          <w:p w14:paraId="6BED52A7" w14:textId="77777777" w:rsidR="00840AB9" w:rsidRPr="00A71E77" w:rsidRDefault="00840AB9" w:rsidP="002D63ED">
            <w:pPr>
              <w:rPr>
                <w:rFonts w:ascii="Georgia" w:hAnsi="Georgia"/>
                <w:sz w:val="22"/>
                <w:szCs w:val="22"/>
              </w:rPr>
            </w:pPr>
          </w:p>
          <w:p w14:paraId="0A88D1D9" w14:textId="77777777" w:rsidR="00840AB9" w:rsidRPr="00A71E77" w:rsidRDefault="00840AB9" w:rsidP="002D63ED">
            <w:pPr>
              <w:rPr>
                <w:rFonts w:ascii="Georgia" w:hAnsi="Georgia"/>
                <w:sz w:val="22"/>
                <w:szCs w:val="22"/>
              </w:rPr>
            </w:pPr>
          </w:p>
          <w:p w14:paraId="3DE72B01" w14:textId="77777777" w:rsidR="00840AB9" w:rsidRPr="00A71E77" w:rsidRDefault="00840AB9" w:rsidP="002D63ED">
            <w:pPr>
              <w:pStyle w:val="Podpis"/>
              <w:spacing w:before="0"/>
              <w:rPr>
                <w:rFonts w:ascii="Georgia" w:hAnsi="Georgia"/>
                <w:b w:val="0"/>
                <w:sz w:val="22"/>
                <w:szCs w:val="22"/>
              </w:rPr>
            </w:pPr>
            <w:r w:rsidRPr="00A71E77">
              <w:rPr>
                <w:rFonts w:ascii="Georgia" w:hAnsi="Georgia"/>
                <w:b w:val="0"/>
                <w:sz w:val="22"/>
                <w:szCs w:val="22"/>
              </w:rPr>
              <w:t>............................................................</w:t>
            </w:r>
          </w:p>
          <w:p w14:paraId="68698F8A" w14:textId="16CDC351" w:rsidR="00840AB9" w:rsidRPr="00A71E77" w:rsidRDefault="00F564E7" w:rsidP="002D63ED">
            <w:pPr>
              <w:rPr>
                <w:rFonts w:ascii="Georgia" w:hAnsi="Georgia"/>
                <w:sz w:val="22"/>
                <w:szCs w:val="22"/>
              </w:rPr>
            </w:pPr>
            <w:r>
              <w:rPr>
                <w:rFonts w:ascii="Georgia" w:hAnsi="Georgia"/>
                <w:sz w:val="22"/>
                <w:szCs w:val="22"/>
              </w:rPr>
              <w:t>XXX</w:t>
            </w:r>
            <w:r w:rsidR="0013282F">
              <w:rPr>
                <w:rFonts w:ascii="Georgia" w:hAnsi="Georgia"/>
                <w:sz w:val="22"/>
                <w:szCs w:val="22"/>
              </w:rPr>
              <w:t>, ředitel</w:t>
            </w:r>
            <w:r w:rsidR="00840AB9" w:rsidRPr="00A71E77">
              <w:rPr>
                <w:rFonts w:ascii="Georgia" w:hAnsi="Georgia"/>
                <w:sz w:val="22"/>
                <w:szCs w:val="22"/>
              </w:rPr>
              <w:t xml:space="preserve"> ČCCR – CzechTourism</w:t>
            </w:r>
          </w:p>
        </w:tc>
        <w:tc>
          <w:tcPr>
            <w:tcW w:w="4127" w:type="dxa"/>
          </w:tcPr>
          <w:p w14:paraId="34B49A98" w14:textId="77777777" w:rsidR="00840AB9" w:rsidRPr="00A71E77" w:rsidRDefault="00840AB9" w:rsidP="002D63ED">
            <w:pPr>
              <w:rPr>
                <w:rFonts w:ascii="Georgia" w:hAnsi="Georgia"/>
                <w:sz w:val="22"/>
                <w:szCs w:val="22"/>
              </w:rPr>
            </w:pPr>
          </w:p>
          <w:p w14:paraId="0F9B7D8E" w14:textId="77777777" w:rsidR="00840AB9" w:rsidRPr="00A71E77" w:rsidRDefault="00840AB9" w:rsidP="002D63ED">
            <w:pPr>
              <w:rPr>
                <w:rFonts w:ascii="Georgia" w:hAnsi="Georgia"/>
                <w:sz w:val="22"/>
                <w:szCs w:val="22"/>
              </w:rPr>
            </w:pPr>
          </w:p>
          <w:p w14:paraId="5B2C7D3C" w14:textId="77777777" w:rsidR="00840AB9" w:rsidRPr="00A71E77" w:rsidRDefault="00840AB9" w:rsidP="002D63ED">
            <w:pPr>
              <w:rPr>
                <w:rFonts w:ascii="Georgia" w:hAnsi="Georgia"/>
                <w:sz w:val="22"/>
                <w:szCs w:val="22"/>
              </w:rPr>
            </w:pPr>
          </w:p>
          <w:p w14:paraId="54CD6008" w14:textId="77777777" w:rsidR="00840AB9" w:rsidRPr="00A71E77" w:rsidRDefault="00840AB9" w:rsidP="002D63ED">
            <w:pPr>
              <w:pStyle w:val="Podpis"/>
              <w:spacing w:before="0"/>
              <w:jc w:val="right"/>
              <w:rPr>
                <w:rFonts w:ascii="Georgia" w:hAnsi="Georgia"/>
                <w:b w:val="0"/>
                <w:sz w:val="22"/>
                <w:szCs w:val="22"/>
              </w:rPr>
            </w:pPr>
            <w:r w:rsidRPr="00A71E77">
              <w:rPr>
                <w:rFonts w:ascii="Georgia" w:hAnsi="Georgia"/>
                <w:b w:val="0"/>
                <w:sz w:val="22"/>
                <w:szCs w:val="22"/>
              </w:rPr>
              <w:t>...................................................</w:t>
            </w:r>
          </w:p>
          <w:p w14:paraId="5990F40A" w14:textId="5A65D913" w:rsidR="0013282F" w:rsidRDefault="0013282F" w:rsidP="0013282F">
            <w:pPr>
              <w:pStyle w:val="Nzev"/>
              <w:rPr>
                <w:rFonts w:ascii="Georgia" w:hAnsi="Georgia"/>
                <w:b/>
                <w:sz w:val="22"/>
                <w:szCs w:val="22"/>
              </w:rPr>
            </w:pPr>
            <w:r>
              <w:rPr>
                <w:rFonts w:ascii="Georgia" w:hAnsi="Georgia"/>
                <w:sz w:val="22"/>
                <w:szCs w:val="22"/>
              </w:rPr>
              <w:t xml:space="preserve">    </w:t>
            </w:r>
          </w:p>
          <w:p w14:paraId="24BE5ECE" w14:textId="77777777" w:rsidR="0013282F" w:rsidRPr="0013282F" w:rsidRDefault="0013282F" w:rsidP="0013282F"/>
          <w:p w14:paraId="1045A770" w14:textId="3647D815" w:rsidR="0013282F" w:rsidRDefault="0013282F" w:rsidP="0013282F"/>
          <w:p w14:paraId="7D396FE6" w14:textId="77777777" w:rsidR="00840AB9" w:rsidRPr="0013282F" w:rsidRDefault="00840AB9" w:rsidP="0013282F"/>
        </w:tc>
      </w:tr>
    </w:tbl>
    <w:p w14:paraId="78082861" w14:textId="77777777" w:rsidR="00840AB9" w:rsidRPr="00247B47" w:rsidRDefault="00840AB9" w:rsidP="00840AB9">
      <w:pPr>
        <w:rPr>
          <w:rFonts w:ascii="Georgia" w:hAnsi="Georgia"/>
          <w:szCs w:val="22"/>
        </w:rPr>
      </w:pPr>
    </w:p>
    <w:p w14:paraId="6C0201B4" w14:textId="77777777" w:rsidR="009720F5" w:rsidRDefault="009720F5"/>
    <w:sectPr w:rsidR="009720F5" w:rsidSect="00840AB9">
      <w:footerReference w:type="default" r:id="rId9"/>
      <w:headerReference w:type="first" r:id="rId10"/>
      <w:pgSz w:w="11906" w:h="16838" w:code="9"/>
      <w:pgMar w:top="1417" w:right="1417" w:bottom="1417" w:left="141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81CE6" w14:textId="77777777" w:rsidR="00F547DA" w:rsidRDefault="00F547DA" w:rsidP="00840AB9">
      <w:r>
        <w:separator/>
      </w:r>
    </w:p>
  </w:endnote>
  <w:endnote w:type="continuationSeparator" w:id="0">
    <w:p w14:paraId="10779AB6" w14:textId="77777777" w:rsidR="00F547DA" w:rsidRDefault="00F547DA" w:rsidP="0084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Calibri"/>
    <w:panose1 w:val="020B0502040204020203"/>
    <w:charset w:val="EE"/>
    <w:family w:val="swiss"/>
    <w:pitch w:val="variable"/>
    <w:sig w:usb0="E10022FF" w:usb1="C000E47F" w:usb2="00000029" w:usb3="00000000" w:csb0="000001D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8F14A" w14:textId="77777777" w:rsidR="002D63ED" w:rsidRDefault="00D25953" w:rsidP="002D63ED">
    <w:pPr>
      <w:pStyle w:val="Zpat"/>
    </w:pPr>
    <w:r>
      <w:rPr>
        <w:noProof/>
      </w:rPr>
      <mc:AlternateContent>
        <mc:Choice Requires="wps">
          <w:drawing>
            <wp:anchor distT="0" distB="0" distL="114300" distR="114300" simplePos="0" relativeHeight="251661312" behindDoc="0" locked="0" layoutInCell="1" allowOverlap="0" wp14:anchorId="5DE37E58" wp14:editId="7B72CB62">
              <wp:simplePos x="0" y="0"/>
              <wp:positionH relativeFrom="page">
                <wp:posOffset>4320540</wp:posOffset>
              </wp:positionH>
              <wp:positionV relativeFrom="page">
                <wp:posOffset>9973310</wp:posOffset>
              </wp:positionV>
              <wp:extent cx="2339975" cy="288290"/>
              <wp:effectExtent l="0" t="0" r="9525" b="381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2A748" w14:textId="6D914126" w:rsidR="002D63ED" w:rsidRPr="000F1A12" w:rsidRDefault="00D25953" w:rsidP="002D63ED">
                          <w:pPr>
                            <w:pStyle w:val="Zpat"/>
                          </w:pPr>
                          <w:r w:rsidRPr="00EC6AF1">
                            <w:rPr>
                              <w:b/>
                              <w:sz w:val="22"/>
                              <w:szCs w:val="22"/>
                              <w:lang w:val="x-none"/>
                            </w:rPr>
                            <w:t xml:space="preserve"> </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37E58"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" o:allowoverlap="f" filled="f" fillcolor="#e7f4fa" stroked="f">
              <v:textbox inset="0,0,0,.2mm">
                <w:txbxContent>
                  <w:p w14:paraId="4682A748" w14:textId="6D914126" w:rsidR="002D63ED" w:rsidRPr="000F1A12" w:rsidRDefault="00D25953" w:rsidP="002D63ED">
                    <w:pPr>
                      <w:pStyle w:val="Zpat"/>
                    </w:pPr>
                    <w:r w:rsidRPr="00EC6AF1">
                      <w:rPr>
                        <w:b/>
                        <w:sz w:val="22"/>
                        <w:szCs w:val="22"/>
                        <w:lang w:val="x-none"/>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0" wp14:anchorId="7DF1717F" wp14:editId="329C21EE">
              <wp:simplePos x="0" y="0"/>
              <wp:positionH relativeFrom="page">
                <wp:posOffset>1296035</wp:posOffset>
              </wp:positionH>
              <wp:positionV relativeFrom="page">
                <wp:posOffset>9973310</wp:posOffset>
              </wp:positionV>
              <wp:extent cx="2339975" cy="288290"/>
              <wp:effectExtent l="635" t="635" r="254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58E03" w14:textId="77777777" w:rsidR="002D63ED" w:rsidRDefault="00D25953" w:rsidP="002D63ED">
                          <w:pPr>
                            <w:pStyle w:val="Zpat"/>
                          </w:pPr>
                          <w:r>
                            <w:t>CzechTourism:</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DF1717F" id="Text Box 11" o:spid="_x0000_s1030" type="#_x0000_t202" style="position:absolute;margin-left:102.05pt;margin-top:785.3pt;width:184.25pt;height:22.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" o:allowoverlap="f" filled="f" fillcolor="#e7f4fa" stroked="f">
              <v:textbox inset="0,0,0,.2mm">
                <w:txbxContent>
                  <w:p w14:paraId="61458E03" w14:textId="77777777" w:rsidR="002D63ED" w:rsidRDefault="00D25953" w:rsidP="002D63ED">
                    <w:pPr>
                      <w:pStyle w:val="Zpat"/>
                    </w:pPr>
                    <w:r>
                      <w:t>CzechTourism:</w:t>
                    </w:r>
                  </w:p>
                </w:txbxContent>
              </v:textbox>
              <w10:wrap anchorx="page" anchory="page"/>
            </v:shape>
          </w:pict>
        </mc:Fallback>
      </mc:AlternateContent>
    </w:r>
    <w:r>
      <w:rPr>
        <w:noProof/>
      </w:rPr>
      <mc:AlternateContent>
        <mc:Choice Requires="wps">
          <w:drawing>
            <wp:anchor distT="0" distB="0" distL="114300" distR="114300" simplePos="0" relativeHeight="251659264" behindDoc="0" locked="1" layoutInCell="1" allowOverlap="1" wp14:anchorId="2ACE66A1" wp14:editId="4B43E6AF">
              <wp:simplePos x="0" y="0"/>
              <wp:positionH relativeFrom="page">
                <wp:posOffset>431800</wp:posOffset>
              </wp:positionH>
              <wp:positionV relativeFrom="page">
                <wp:posOffset>10153015</wp:posOffset>
              </wp:positionV>
              <wp:extent cx="431800" cy="107950"/>
              <wp:effectExtent l="3175" t="0" r="317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A7822" w14:textId="77777777" w:rsidR="002D63ED" w:rsidRPr="00301F9F" w:rsidRDefault="00D25953" w:rsidP="002D63ED">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AD56D7">
                            <w:rPr>
                              <w:rFonts w:ascii="Arial" w:hAnsi="Arial"/>
                              <w:noProof/>
                              <w:sz w:val="16"/>
                              <w:szCs w:val="16"/>
                            </w:rPr>
                            <w:t>7</w:t>
                          </w:r>
                          <w:r>
                            <w:rPr>
                              <w:rFonts w:ascii="Arial" w:hAnsi="Arial"/>
                              <w:sz w:val="16"/>
                              <w:szCs w:val="16"/>
                            </w:rPr>
                            <w:fldChar w:fldCharType="end"/>
                          </w:r>
                          <w:r>
                            <w:rPr>
                              <w:rFonts w:ascii="Arial" w:hAnsi="Arial"/>
                              <w:sz w:val="16"/>
                              <w:szCs w:val="16"/>
                            </w:rPr>
                            <w:t>/</w:t>
                          </w:r>
                          <w:r w:rsidR="00FA39F5">
                            <w:rPr>
                              <w:rFonts w:ascii="Arial" w:hAnsi="Arial"/>
                              <w:noProof/>
                              <w:sz w:val="16"/>
                              <w:szCs w:val="16"/>
                            </w:rPr>
                            <w:fldChar w:fldCharType="begin"/>
                          </w:r>
                          <w:r w:rsidR="00FA39F5">
                            <w:rPr>
                              <w:rFonts w:ascii="Arial" w:hAnsi="Arial"/>
                              <w:noProof/>
                              <w:sz w:val="16"/>
                              <w:szCs w:val="16"/>
                            </w:rPr>
                            <w:instrText xml:space="preserve"> NUMPAGES  \* Arabic  \* MERGEFORMAT </w:instrText>
                          </w:r>
                          <w:r w:rsidR="00FA39F5">
                            <w:rPr>
                              <w:rFonts w:ascii="Arial" w:hAnsi="Arial"/>
                              <w:noProof/>
                              <w:sz w:val="16"/>
                              <w:szCs w:val="16"/>
                            </w:rPr>
                            <w:fldChar w:fldCharType="separate"/>
                          </w:r>
                          <w:r w:rsidR="00AD56D7">
                            <w:rPr>
                              <w:rFonts w:ascii="Arial" w:hAnsi="Arial"/>
                              <w:noProof/>
                              <w:sz w:val="16"/>
                              <w:szCs w:val="16"/>
                            </w:rPr>
                            <w:t>9</w:t>
                          </w:r>
                          <w:r w:rsidR="00FA39F5">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E66A1" id="_x0000_s1031" type="#_x0000_t202" style="position:absolute;margin-left:34pt;margin-top:799.45pt;width:34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LHasg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" filled="f" stroked="f">
              <v:textbox inset="0,0,0,0">
                <w:txbxContent>
                  <w:p w14:paraId="165A7822" w14:textId="77777777" w:rsidR="002D63ED" w:rsidRPr="00301F9F" w:rsidRDefault="00D25953" w:rsidP="002D63ED">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AD56D7">
                      <w:rPr>
                        <w:rFonts w:ascii="Arial" w:hAnsi="Arial"/>
                        <w:noProof/>
                        <w:sz w:val="16"/>
                        <w:szCs w:val="16"/>
                      </w:rPr>
                      <w:t>7</w:t>
                    </w:r>
                    <w:r>
                      <w:rPr>
                        <w:rFonts w:ascii="Arial" w:hAnsi="Arial"/>
                        <w:sz w:val="16"/>
                        <w:szCs w:val="16"/>
                      </w:rPr>
                      <w:fldChar w:fldCharType="end"/>
                    </w:r>
                    <w:r>
                      <w:rPr>
                        <w:rFonts w:ascii="Arial" w:hAnsi="Arial"/>
                        <w:sz w:val="16"/>
                        <w:szCs w:val="16"/>
                      </w:rPr>
                      <w:t>/</w:t>
                    </w:r>
                    <w:r w:rsidR="00FA39F5">
                      <w:rPr>
                        <w:rFonts w:ascii="Arial" w:hAnsi="Arial"/>
                        <w:noProof/>
                        <w:sz w:val="16"/>
                        <w:szCs w:val="16"/>
                      </w:rPr>
                      <w:fldChar w:fldCharType="begin"/>
                    </w:r>
                    <w:r w:rsidR="00FA39F5">
                      <w:rPr>
                        <w:rFonts w:ascii="Arial" w:hAnsi="Arial"/>
                        <w:noProof/>
                        <w:sz w:val="16"/>
                        <w:szCs w:val="16"/>
                      </w:rPr>
                      <w:instrText xml:space="preserve"> NUMPAGES  \* Arabic  \* MERGEFORMAT </w:instrText>
                    </w:r>
                    <w:r w:rsidR="00FA39F5">
                      <w:rPr>
                        <w:rFonts w:ascii="Arial" w:hAnsi="Arial"/>
                        <w:noProof/>
                        <w:sz w:val="16"/>
                        <w:szCs w:val="16"/>
                      </w:rPr>
                      <w:fldChar w:fldCharType="separate"/>
                    </w:r>
                    <w:r w:rsidR="00AD56D7">
                      <w:rPr>
                        <w:rFonts w:ascii="Arial" w:hAnsi="Arial"/>
                        <w:noProof/>
                        <w:sz w:val="16"/>
                        <w:szCs w:val="16"/>
                      </w:rPr>
                      <w:t>9</w:t>
                    </w:r>
                    <w:r w:rsidR="00FA39F5">
                      <w:rPr>
                        <w:rFonts w:ascii="Arial" w:hAnsi="Arial"/>
                        <w:noProof/>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4A56D" w14:textId="77777777" w:rsidR="00F547DA" w:rsidRDefault="00F547DA" w:rsidP="00840AB9">
      <w:r>
        <w:separator/>
      </w:r>
    </w:p>
  </w:footnote>
  <w:footnote w:type="continuationSeparator" w:id="0">
    <w:p w14:paraId="140063BF" w14:textId="77777777" w:rsidR="00F547DA" w:rsidRDefault="00F547DA" w:rsidP="00840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A2490" w14:textId="77777777" w:rsidR="002D63ED" w:rsidRDefault="002D63ED" w:rsidP="002D63ED">
    <w:pPr>
      <w:pStyle w:val="Zhlav"/>
    </w:pPr>
  </w:p>
  <w:p w14:paraId="67497C3B" w14:textId="77777777" w:rsidR="002D63ED" w:rsidRDefault="00D25953" w:rsidP="002D63ED">
    <w:pPr>
      <w:pStyle w:val="Zhlav"/>
      <w:tabs>
        <w:tab w:val="left" w:pos="2790"/>
      </w:tabs>
      <w:spacing w:after="1740"/>
    </w:pPr>
    <w:r>
      <w:rPr>
        <w:noProof/>
      </w:rPr>
      <w:drawing>
        <wp:anchor distT="0" distB="0" distL="114300" distR="114300" simplePos="0" relativeHeight="251662336" behindDoc="1" locked="1" layoutInCell="1" allowOverlap="1" wp14:anchorId="06F5AA42" wp14:editId="199161EC">
          <wp:simplePos x="0" y="0"/>
          <wp:positionH relativeFrom="page">
            <wp:posOffset>0</wp:posOffset>
          </wp:positionH>
          <wp:positionV relativeFrom="page">
            <wp:posOffset>0</wp:posOffset>
          </wp:positionV>
          <wp:extent cx="2842895" cy="1187450"/>
          <wp:effectExtent l="0" t="0" r="0" b="0"/>
          <wp:wrapNone/>
          <wp:docPr id="13"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05AC4"/>
    <w:multiLevelType w:val="hybridMultilevel"/>
    <w:tmpl w:val="90CC56DC"/>
    <w:lvl w:ilvl="0" w:tplc="72D0252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37627B"/>
    <w:multiLevelType w:val="hybridMultilevel"/>
    <w:tmpl w:val="CF08E1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331302"/>
    <w:multiLevelType w:val="hybridMultilevel"/>
    <w:tmpl w:val="E5C0B4C6"/>
    <w:lvl w:ilvl="0" w:tplc="72D02522">
      <w:start w:val="1"/>
      <w:numFmt w:val="lowerLetter"/>
      <w:lvlText w:val="%1)"/>
      <w:lvlJc w:val="left"/>
      <w:pPr>
        <w:ind w:left="1001" w:hanging="360"/>
      </w:pPr>
      <w:rPr>
        <w:rFonts w:hint="default"/>
      </w:rPr>
    </w:lvl>
    <w:lvl w:ilvl="1" w:tplc="04050019" w:tentative="1">
      <w:start w:val="1"/>
      <w:numFmt w:val="lowerLetter"/>
      <w:lvlText w:val="%2."/>
      <w:lvlJc w:val="left"/>
      <w:pPr>
        <w:ind w:left="1721" w:hanging="360"/>
      </w:pPr>
    </w:lvl>
    <w:lvl w:ilvl="2" w:tplc="0405001B" w:tentative="1">
      <w:start w:val="1"/>
      <w:numFmt w:val="lowerRoman"/>
      <w:lvlText w:val="%3."/>
      <w:lvlJc w:val="right"/>
      <w:pPr>
        <w:ind w:left="2441" w:hanging="180"/>
      </w:pPr>
    </w:lvl>
    <w:lvl w:ilvl="3" w:tplc="0405000F" w:tentative="1">
      <w:start w:val="1"/>
      <w:numFmt w:val="decimal"/>
      <w:lvlText w:val="%4."/>
      <w:lvlJc w:val="left"/>
      <w:pPr>
        <w:ind w:left="3161" w:hanging="360"/>
      </w:pPr>
    </w:lvl>
    <w:lvl w:ilvl="4" w:tplc="04050019" w:tentative="1">
      <w:start w:val="1"/>
      <w:numFmt w:val="lowerLetter"/>
      <w:lvlText w:val="%5."/>
      <w:lvlJc w:val="left"/>
      <w:pPr>
        <w:ind w:left="3881" w:hanging="360"/>
      </w:pPr>
    </w:lvl>
    <w:lvl w:ilvl="5" w:tplc="0405001B" w:tentative="1">
      <w:start w:val="1"/>
      <w:numFmt w:val="lowerRoman"/>
      <w:lvlText w:val="%6."/>
      <w:lvlJc w:val="right"/>
      <w:pPr>
        <w:ind w:left="4601" w:hanging="180"/>
      </w:pPr>
    </w:lvl>
    <w:lvl w:ilvl="6" w:tplc="0405000F" w:tentative="1">
      <w:start w:val="1"/>
      <w:numFmt w:val="decimal"/>
      <w:lvlText w:val="%7."/>
      <w:lvlJc w:val="left"/>
      <w:pPr>
        <w:ind w:left="5321" w:hanging="360"/>
      </w:pPr>
    </w:lvl>
    <w:lvl w:ilvl="7" w:tplc="04050019" w:tentative="1">
      <w:start w:val="1"/>
      <w:numFmt w:val="lowerLetter"/>
      <w:lvlText w:val="%8."/>
      <w:lvlJc w:val="left"/>
      <w:pPr>
        <w:ind w:left="6041" w:hanging="360"/>
      </w:pPr>
    </w:lvl>
    <w:lvl w:ilvl="8" w:tplc="0405001B" w:tentative="1">
      <w:start w:val="1"/>
      <w:numFmt w:val="lowerRoman"/>
      <w:lvlText w:val="%9."/>
      <w:lvlJc w:val="right"/>
      <w:pPr>
        <w:ind w:left="6761" w:hanging="180"/>
      </w:pPr>
    </w:lvl>
  </w:abstractNum>
  <w:abstractNum w:abstractNumId="3" w15:restartNumberingAfterBreak="0">
    <w:nsid w:val="132F2A65"/>
    <w:multiLevelType w:val="multilevel"/>
    <w:tmpl w:val="3E9AFE7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BC7562"/>
    <w:multiLevelType w:val="hybridMultilevel"/>
    <w:tmpl w:val="EDF6BB6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A902C7C"/>
    <w:multiLevelType w:val="hybridMultilevel"/>
    <w:tmpl w:val="93222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2E3046"/>
    <w:multiLevelType w:val="hybridMultilevel"/>
    <w:tmpl w:val="6C1CF406"/>
    <w:lvl w:ilvl="0" w:tplc="FDF2C3D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6464E3"/>
    <w:multiLevelType w:val="hybridMultilevel"/>
    <w:tmpl w:val="29F649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FE1E7A"/>
    <w:multiLevelType w:val="multilevel"/>
    <w:tmpl w:val="C882B7AA"/>
    <w:numStyleLink w:val="Headings"/>
  </w:abstractNum>
  <w:abstractNum w:abstractNumId="9" w15:restartNumberingAfterBreak="0">
    <w:nsid w:val="2A041D0F"/>
    <w:multiLevelType w:val="hybridMultilevel"/>
    <w:tmpl w:val="F5905D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E42F19"/>
    <w:multiLevelType w:val="hybridMultilevel"/>
    <w:tmpl w:val="810C331E"/>
    <w:lvl w:ilvl="0" w:tplc="FDF2C3D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CF0D94"/>
    <w:multiLevelType w:val="hybridMultilevel"/>
    <w:tmpl w:val="1E002A1A"/>
    <w:lvl w:ilvl="0" w:tplc="72D0252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32163D4D"/>
    <w:multiLevelType w:val="hybridMultilevel"/>
    <w:tmpl w:val="5992CE9A"/>
    <w:lvl w:ilvl="0" w:tplc="9F004A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933591"/>
    <w:multiLevelType w:val="hybridMultilevel"/>
    <w:tmpl w:val="94D420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4A1F4422"/>
    <w:multiLevelType w:val="hybridMultilevel"/>
    <w:tmpl w:val="1B4447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16" w15:restartNumberingAfterBreak="0">
    <w:nsid w:val="4A933393"/>
    <w:multiLevelType w:val="hybridMultilevel"/>
    <w:tmpl w:val="B0BCCAE2"/>
    <w:lvl w:ilvl="0" w:tplc="72D02522">
      <w:start w:val="1"/>
      <w:numFmt w:val="lowerLetter"/>
      <w:lvlText w:val="%1)"/>
      <w:lvlJc w:val="left"/>
      <w:pPr>
        <w:ind w:left="1001" w:hanging="360"/>
      </w:pPr>
      <w:rPr>
        <w:rFonts w:hint="default"/>
      </w:rPr>
    </w:lvl>
    <w:lvl w:ilvl="1" w:tplc="04050019" w:tentative="1">
      <w:start w:val="1"/>
      <w:numFmt w:val="lowerLetter"/>
      <w:lvlText w:val="%2."/>
      <w:lvlJc w:val="left"/>
      <w:pPr>
        <w:ind w:left="1721" w:hanging="360"/>
      </w:pPr>
    </w:lvl>
    <w:lvl w:ilvl="2" w:tplc="0405001B" w:tentative="1">
      <w:start w:val="1"/>
      <w:numFmt w:val="lowerRoman"/>
      <w:lvlText w:val="%3."/>
      <w:lvlJc w:val="right"/>
      <w:pPr>
        <w:ind w:left="2441" w:hanging="180"/>
      </w:pPr>
    </w:lvl>
    <w:lvl w:ilvl="3" w:tplc="0405000F" w:tentative="1">
      <w:start w:val="1"/>
      <w:numFmt w:val="decimal"/>
      <w:lvlText w:val="%4."/>
      <w:lvlJc w:val="left"/>
      <w:pPr>
        <w:ind w:left="3161" w:hanging="360"/>
      </w:pPr>
    </w:lvl>
    <w:lvl w:ilvl="4" w:tplc="04050019" w:tentative="1">
      <w:start w:val="1"/>
      <w:numFmt w:val="lowerLetter"/>
      <w:lvlText w:val="%5."/>
      <w:lvlJc w:val="left"/>
      <w:pPr>
        <w:ind w:left="3881" w:hanging="360"/>
      </w:pPr>
    </w:lvl>
    <w:lvl w:ilvl="5" w:tplc="0405001B" w:tentative="1">
      <w:start w:val="1"/>
      <w:numFmt w:val="lowerRoman"/>
      <w:lvlText w:val="%6."/>
      <w:lvlJc w:val="right"/>
      <w:pPr>
        <w:ind w:left="4601" w:hanging="180"/>
      </w:pPr>
    </w:lvl>
    <w:lvl w:ilvl="6" w:tplc="0405000F" w:tentative="1">
      <w:start w:val="1"/>
      <w:numFmt w:val="decimal"/>
      <w:lvlText w:val="%7."/>
      <w:lvlJc w:val="left"/>
      <w:pPr>
        <w:ind w:left="5321" w:hanging="360"/>
      </w:pPr>
    </w:lvl>
    <w:lvl w:ilvl="7" w:tplc="04050019" w:tentative="1">
      <w:start w:val="1"/>
      <w:numFmt w:val="lowerLetter"/>
      <w:lvlText w:val="%8."/>
      <w:lvlJc w:val="left"/>
      <w:pPr>
        <w:ind w:left="6041" w:hanging="360"/>
      </w:pPr>
    </w:lvl>
    <w:lvl w:ilvl="8" w:tplc="0405001B" w:tentative="1">
      <w:start w:val="1"/>
      <w:numFmt w:val="lowerRoman"/>
      <w:lvlText w:val="%9."/>
      <w:lvlJc w:val="right"/>
      <w:pPr>
        <w:ind w:left="6761" w:hanging="180"/>
      </w:pPr>
    </w:lvl>
  </w:abstractNum>
  <w:abstractNum w:abstractNumId="17" w15:restartNumberingAfterBreak="0">
    <w:nsid w:val="4D9F1386"/>
    <w:multiLevelType w:val="hybridMultilevel"/>
    <w:tmpl w:val="0D42F8C2"/>
    <w:lvl w:ilvl="0" w:tplc="72D02522">
      <w:start w:val="1"/>
      <w:numFmt w:val="lowerLetter"/>
      <w:lvlText w:val="%1)"/>
      <w:lvlJc w:val="left"/>
      <w:pPr>
        <w:ind w:left="982" w:hanging="360"/>
      </w:pPr>
      <w:rPr>
        <w:rFonts w:hint="default"/>
      </w:rPr>
    </w:lvl>
    <w:lvl w:ilvl="1" w:tplc="04050019" w:tentative="1">
      <w:start w:val="1"/>
      <w:numFmt w:val="lowerLetter"/>
      <w:lvlText w:val="%2."/>
      <w:lvlJc w:val="left"/>
      <w:pPr>
        <w:ind w:left="1702" w:hanging="360"/>
      </w:pPr>
    </w:lvl>
    <w:lvl w:ilvl="2" w:tplc="0405001B" w:tentative="1">
      <w:start w:val="1"/>
      <w:numFmt w:val="lowerRoman"/>
      <w:lvlText w:val="%3."/>
      <w:lvlJc w:val="right"/>
      <w:pPr>
        <w:ind w:left="2422" w:hanging="180"/>
      </w:pPr>
    </w:lvl>
    <w:lvl w:ilvl="3" w:tplc="0405000F" w:tentative="1">
      <w:start w:val="1"/>
      <w:numFmt w:val="decimal"/>
      <w:lvlText w:val="%4."/>
      <w:lvlJc w:val="left"/>
      <w:pPr>
        <w:ind w:left="3142" w:hanging="360"/>
      </w:pPr>
    </w:lvl>
    <w:lvl w:ilvl="4" w:tplc="04050019" w:tentative="1">
      <w:start w:val="1"/>
      <w:numFmt w:val="lowerLetter"/>
      <w:lvlText w:val="%5."/>
      <w:lvlJc w:val="left"/>
      <w:pPr>
        <w:ind w:left="3862" w:hanging="360"/>
      </w:pPr>
    </w:lvl>
    <w:lvl w:ilvl="5" w:tplc="0405001B" w:tentative="1">
      <w:start w:val="1"/>
      <w:numFmt w:val="lowerRoman"/>
      <w:lvlText w:val="%6."/>
      <w:lvlJc w:val="right"/>
      <w:pPr>
        <w:ind w:left="4582" w:hanging="180"/>
      </w:pPr>
    </w:lvl>
    <w:lvl w:ilvl="6" w:tplc="0405000F" w:tentative="1">
      <w:start w:val="1"/>
      <w:numFmt w:val="decimal"/>
      <w:lvlText w:val="%7."/>
      <w:lvlJc w:val="left"/>
      <w:pPr>
        <w:ind w:left="5302" w:hanging="360"/>
      </w:pPr>
    </w:lvl>
    <w:lvl w:ilvl="7" w:tplc="04050019" w:tentative="1">
      <w:start w:val="1"/>
      <w:numFmt w:val="lowerLetter"/>
      <w:lvlText w:val="%8."/>
      <w:lvlJc w:val="left"/>
      <w:pPr>
        <w:ind w:left="6022" w:hanging="360"/>
      </w:pPr>
    </w:lvl>
    <w:lvl w:ilvl="8" w:tplc="0405001B" w:tentative="1">
      <w:start w:val="1"/>
      <w:numFmt w:val="lowerRoman"/>
      <w:lvlText w:val="%9."/>
      <w:lvlJc w:val="right"/>
      <w:pPr>
        <w:ind w:left="6742" w:hanging="180"/>
      </w:pPr>
    </w:lvl>
  </w:abstractNum>
  <w:abstractNum w:abstractNumId="18" w15:restartNumberingAfterBreak="0">
    <w:nsid w:val="4E136E27"/>
    <w:multiLevelType w:val="hybridMultilevel"/>
    <w:tmpl w:val="42EE1E7C"/>
    <w:lvl w:ilvl="0" w:tplc="BED8F0FA">
      <w:start w:val="1"/>
      <w:numFmt w:val="decimal"/>
      <w:lvlText w:val="%1."/>
      <w:lvlJc w:val="righ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491F44"/>
    <w:multiLevelType w:val="hybridMultilevel"/>
    <w:tmpl w:val="0C0EC364"/>
    <w:lvl w:ilvl="0" w:tplc="5816B08E">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DD6B64"/>
    <w:multiLevelType w:val="hybridMultilevel"/>
    <w:tmpl w:val="3AFAFE42"/>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1" w15:restartNumberingAfterBreak="0">
    <w:nsid w:val="5AA421E0"/>
    <w:multiLevelType w:val="hybridMultilevel"/>
    <w:tmpl w:val="3A4CFC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C14DCD"/>
    <w:multiLevelType w:val="hybridMultilevel"/>
    <w:tmpl w:val="43DCD716"/>
    <w:lvl w:ilvl="0" w:tplc="F2E6E726">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410099"/>
    <w:multiLevelType w:val="hybridMultilevel"/>
    <w:tmpl w:val="5D4C90D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94243FA"/>
    <w:multiLevelType w:val="hybridMultilevel"/>
    <w:tmpl w:val="10D4D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003DF1"/>
    <w:multiLevelType w:val="hybridMultilevel"/>
    <w:tmpl w:val="F6606F20"/>
    <w:lvl w:ilvl="0" w:tplc="72D02522">
      <w:start w:val="1"/>
      <w:numFmt w:val="lowerLetter"/>
      <w:lvlText w:val="%1)"/>
      <w:lvlJc w:val="left"/>
      <w:pPr>
        <w:ind w:left="1001" w:hanging="360"/>
      </w:pPr>
      <w:rPr>
        <w:rFonts w:hint="default"/>
      </w:rPr>
    </w:lvl>
    <w:lvl w:ilvl="1" w:tplc="04050019" w:tentative="1">
      <w:start w:val="1"/>
      <w:numFmt w:val="lowerLetter"/>
      <w:lvlText w:val="%2."/>
      <w:lvlJc w:val="left"/>
      <w:pPr>
        <w:ind w:left="1721" w:hanging="360"/>
      </w:pPr>
    </w:lvl>
    <w:lvl w:ilvl="2" w:tplc="0405001B" w:tentative="1">
      <w:start w:val="1"/>
      <w:numFmt w:val="lowerRoman"/>
      <w:lvlText w:val="%3."/>
      <w:lvlJc w:val="right"/>
      <w:pPr>
        <w:ind w:left="2441" w:hanging="180"/>
      </w:pPr>
    </w:lvl>
    <w:lvl w:ilvl="3" w:tplc="0405000F" w:tentative="1">
      <w:start w:val="1"/>
      <w:numFmt w:val="decimal"/>
      <w:lvlText w:val="%4."/>
      <w:lvlJc w:val="left"/>
      <w:pPr>
        <w:ind w:left="3161" w:hanging="360"/>
      </w:pPr>
    </w:lvl>
    <w:lvl w:ilvl="4" w:tplc="04050019" w:tentative="1">
      <w:start w:val="1"/>
      <w:numFmt w:val="lowerLetter"/>
      <w:lvlText w:val="%5."/>
      <w:lvlJc w:val="left"/>
      <w:pPr>
        <w:ind w:left="3881" w:hanging="360"/>
      </w:pPr>
    </w:lvl>
    <w:lvl w:ilvl="5" w:tplc="0405001B" w:tentative="1">
      <w:start w:val="1"/>
      <w:numFmt w:val="lowerRoman"/>
      <w:lvlText w:val="%6."/>
      <w:lvlJc w:val="right"/>
      <w:pPr>
        <w:ind w:left="4601" w:hanging="180"/>
      </w:pPr>
    </w:lvl>
    <w:lvl w:ilvl="6" w:tplc="0405000F" w:tentative="1">
      <w:start w:val="1"/>
      <w:numFmt w:val="decimal"/>
      <w:lvlText w:val="%7."/>
      <w:lvlJc w:val="left"/>
      <w:pPr>
        <w:ind w:left="5321" w:hanging="360"/>
      </w:pPr>
    </w:lvl>
    <w:lvl w:ilvl="7" w:tplc="04050019" w:tentative="1">
      <w:start w:val="1"/>
      <w:numFmt w:val="lowerLetter"/>
      <w:lvlText w:val="%8."/>
      <w:lvlJc w:val="left"/>
      <w:pPr>
        <w:ind w:left="6041" w:hanging="360"/>
      </w:pPr>
    </w:lvl>
    <w:lvl w:ilvl="8" w:tplc="0405001B" w:tentative="1">
      <w:start w:val="1"/>
      <w:numFmt w:val="lowerRoman"/>
      <w:lvlText w:val="%9."/>
      <w:lvlJc w:val="right"/>
      <w:pPr>
        <w:ind w:left="6761" w:hanging="180"/>
      </w:pPr>
    </w:lvl>
  </w:abstractNum>
  <w:abstractNum w:abstractNumId="26" w15:restartNumberingAfterBreak="0">
    <w:nsid w:val="759A722F"/>
    <w:multiLevelType w:val="hybridMultilevel"/>
    <w:tmpl w:val="74A45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8"/>
  </w:num>
  <w:num w:numId="3">
    <w:abstractNumId w:val="3"/>
  </w:num>
  <w:num w:numId="4">
    <w:abstractNumId w:val="6"/>
  </w:num>
  <w:num w:numId="5">
    <w:abstractNumId w:val="18"/>
  </w:num>
  <w:num w:numId="6">
    <w:abstractNumId w:val="10"/>
  </w:num>
  <w:num w:numId="7">
    <w:abstractNumId w:val="19"/>
  </w:num>
  <w:num w:numId="8">
    <w:abstractNumId w:val="4"/>
  </w:num>
  <w:num w:numId="9">
    <w:abstractNumId w:val="20"/>
  </w:num>
  <w:num w:numId="10">
    <w:abstractNumId w:val="26"/>
  </w:num>
  <w:num w:numId="11">
    <w:abstractNumId w:val="1"/>
  </w:num>
  <w:num w:numId="12">
    <w:abstractNumId w:val="24"/>
  </w:num>
  <w:num w:numId="13">
    <w:abstractNumId w:val="21"/>
  </w:num>
  <w:num w:numId="14">
    <w:abstractNumId w:val="22"/>
  </w:num>
  <w:num w:numId="15">
    <w:abstractNumId w:val="7"/>
  </w:num>
  <w:num w:numId="16">
    <w:abstractNumId w:val="5"/>
  </w:num>
  <w:num w:numId="17">
    <w:abstractNumId w:val="11"/>
  </w:num>
  <w:num w:numId="18">
    <w:abstractNumId w:val="17"/>
  </w:num>
  <w:num w:numId="19">
    <w:abstractNumId w:val="0"/>
  </w:num>
  <w:num w:numId="20">
    <w:abstractNumId w:val="16"/>
  </w:num>
  <w:num w:numId="21">
    <w:abstractNumId w:val="25"/>
  </w:num>
  <w:num w:numId="22">
    <w:abstractNumId w:val="2"/>
  </w:num>
  <w:num w:numId="23">
    <w:abstractNumId w:val="13"/>
  </w:num>
  <w:num w:numId="24">
    <w:abstractNumId w:val="12"/>
  </w:num>
  <w:num w:numId="25">
    <w:abstractNumId w:val="14"/>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AB9"/>
    <w:rsid w:val="00014A21"/>
    <w:rsid w:val="00021C37"/>
    <w:rsid w:val="000352E4"/>
    <w:rsid w:val="00092C79"/>
    <w:rsid w:val="000A4B8A"/>
    <w:rsid w:val="00107CAA"/>
    <w:rsid w:val="001110F3"/>
    <w:rsid w:val="0011249F"/>
    <w:rsid w:val="0013282F"/>
    <w:rsid w:val="00134B35"/>
    <w:rsid w:val="00135F45"/>
    <w:rsid w:val="001511B1"/>
    <w:rsid w:val="00183AD8"/>
    <w:rsid w:val="001A1C5F"/>
    <w:rsid w:val="001B2CAF"/>
    <w:rsid w:val="001D3D99"/>
    <w:rsid w:val="001F0231"/>
    <w:rsid w:val="001F48AA"/>
    <w:rsid w:val="00252DC4"/>
    <w:rsid w:val="002A574E"/>
    <w:rsid w:val="002D1F8B"/>
    <w:rsid w:val="002D3DEF"/>
    <w:rsid w:val="002D63ED"/>
    <w:rsid w:val="00306B02"/>
    <w:rsid w:val="003253BD"/>
    <w:rsid w:val="00327891"/>
    <w:rsid w:val="00340703"/>
    <w:rsid w:val="003725AD"/>
    <w:rsid w:val="0039477E"/>
    <w:rsid w:val="00397E1E"/>
    <w:rsid w:val="003A78DD"/>
    <w:rsid w:val="00401C67"/>
    <w:rsid w:val="00415E27"/>
    <w:rsid w:val="004243FC"/>
    <w:rsid w:val="00424AE8"/>
    <w:rsid w:val="00430ADE"/>
    <w:rsid w:val="00434185"/>
    <w:rsid w:val="00452364"/>
    <w:rsid w:val="00454532"/>
    <w:rsid w:val="004965D5"/>
    <w:rsid w:val="004D71B9"/>
    <w:rsid w:val="004F3383"/>
    <w:rsid w:val="00511577"/>
    <w:rsid w:val="00535358"/>
    <w:rsid w:val="00557621"/>
    <w:rsid w:val="00580CD4"/>
    <w:rsid w:val="00591BDF"/>
    <w:rsid w:val="005A4D4D"/>
    <w:rsid w:val="005C7A2F"/>
    <w:rsid w:val="005D2E3E"/>
    <w:rsid w:val="00620979"/>
    <w:rsid w:val="0064386F"/>
    <w:rsid w:val="00662DD4"/>
    <w:rsid w:val="006A15B9"/>
    <w:rsid w:val="00714E3D"/>
    <w:rsid w:val="00715987"/>
    <w:rsid w:val="00765F4B"/>
    <w:rsid w:val="007E432B"/>
    <w:rsid w:val="007F36D2"/>
    <w:rsid w:val="008133BF"/>
    <w:rsid w:val="00827274"/>
    <w:rsid w:val="00833E0A"/>
    <w:rsid w:val="00840AB9"/>
    <w:rsid w:val="00875D87"/>
    <w:rsid w:val="00882377"/>
    <w:rsid w:val="008B283D"/>
    <w:rsid w:val="008D0F6F"/>
    <w:rsid w:val="00967556"/>
    <w:rsid w:val="009720F5"/>
    <w:rsid w:val="00973F66"/>
    <w:rsid w:val="00994AA8"/>
    <w:rsid w:val="009E29AD"/>
    <w:rsid w:val="00A11F9C"/>
    <w:rsid w:val="00A66F6D"/>
    <w:rsid w:val="00A816BC"/>
    <w:rsid w:val="00AD56D7"/>
    <w:rsid w:val="00AF48AC"/>
    <w:rsid w:val="00B00398"/>
    <w:rsid w:val="00B53661"/>
    <w:rsid w:val="00BB0270"/>
    <w:rsid w:val="00BF36B7"/>
    <w:rsid w:val="00C4466F"/>
    <w:rsid w:val="00CD5317"/>
    <w:rsid w:val="00CE0BF1"/>
    <w:rsid w:val="00D12A73"/>
    <w:rsid w:val="00D156D0"/>
    <w:rsid w:val="00D25953"/>
    <w:rsid w:val="00D32D5D"/>
    <w:rsid w:val="00D541C0"/>
    <w:rsid w:val="00DA3CFA"/>
    <w:rsid w:val="00DC2143"/>
    <w:rsid w:val="00DD3D6E"/>
    <w:rsid w:val="00DE08B3"/>
    <w:rsid w:val="00DF352A"/>
    <w:rsid w:val="00E43FD5"/>
    <w:rsid w:val="00E75584"/>
    <w:rsid w:val="00EA14A8"/>
    <w:rsid w:val="00EA411F"/>
    <w:rsid w:val="00EC173A"/>
    <w:rsid w:val="00ED2420"/>
    <w:rsid w:val="00F42FA1"/>
    <w:rsid w:val="00F547DA"/>
    <w:rsid w:val="00F564E7"/>
    <w:rsid w:val="00F71788"/>
    <w:rsid w:val="00FA39F5"/>
    <w:rsid w:val="00FB7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675B6"/>
  <w15:docId w15:val="{E80F8D04-E597-45EE-9C98-4911DF48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840AB9"/>
    <w:rPr>
      <w:rFonts w:ascii="Times New Roman" w:eastAsia="Times New Roman" w:hAnsi="Times New Roman" w:cs="Times New Roman"/>
      <w:lang w:eastAsia="cs-CZ"/>
    </w:rPr>
  </w:style>
  <w:style w:type="paragraph" w:styleId="Nadpis1">
    <w:name w:val="heading 1"/>
    <w:basedOn w:val="Normln"/>
    <w:next w:val="Normln"/>
    <w:link w:val="Nadpis1Char"/>
    <w:uiPriority w:val="9"/>
    <w:qFormat/>
    <w:rsid w:val="00840A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840A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40AB9"/>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840AB9"/>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rsid w:val="00840AB9"/>
    <w:rPr>
      <w:rFonts w:ascii="Arial" w:eastAsia="Times New Roman" w:hAnsi="Arial" w:cs="Times New Roman"/>
      <w:sz w:val="16"/>
      <w:szCs w:val="16"/>
      <w:lang w:eastAsia="cs-CZ"/>
    </w:rPr>
  </w:style>
  <w:style w:type="paragraph" w:styleId="Zpat">
    <w:name w:val="footer"/>
    <w:aliases w:val="Footer (Czech Tourism)"/>
    <w:basedOn w:val="Zhlav"/>
    <w:link w:val="ZpatChar"/>
    <w:uiPriority w:val="99"/>
    <w:unhideWhenUsed/>
    <w:rsid w:val="00840AB9"/>
  </w:style>
  <w:style w:type="character" w:customStyle="1" w:styleId="ZpatChar">
    <w:name w:val="Zápatí Char"/>
    <w:aliases w:val="Footer (Czech Tourism) Char"/>
    <w:basedOn w:val="Standardnpsmoodstavce"/>
    <w:link w:val="Zpat"/>
    <w:uiPriority w:val="99"/>
    <w:rsid w:val="00840AB9"/>
    <w:rPr>
      <w:rFonts w:ascii="Arial" w:eastAsia="Times New Roman" w:hAnsi="Arial" w:cs="Times New Roman"/>
      <w:sz w:val="16"/>
      <w:szCs w:val="16"/>
      <w:lang w:eastAsia="cs-CZ"/>
    </w:rPr>
  </w:style>
  <w:style w:type="paragraph" w:styleId="Nzev">
    <w:name w:val="Title"/>
    <w:aliases w:val="Title (Czech Tourism)"/>
    <w:basedOn w:val="Normln"/>
    <w:next w:val="Normln"/>
    <w:link w:val="NzevChar"/>
    <w:uiPriority w:val="3"/>
    <w:qFormat/>
    <w:rsid w:val="00840AB9"/>
    <w:pPr>
      <w:spacing w:line="340" w:lineRule="exact"/>
    </w:pPr>
    <w:rPr>
      <w:sz w:val="32"/>
      <w:szCs w:val="32"/>
    </w:rPr>
  </w:style>
  <w:style w:type="character" w:customStyle="1" w:styleId="NzevChar">
    <w:name w:val="Název Char"/>
    <w:aliases w:val="Title (Czech Tourism) Char"/>
    <w:basedOn w:val="Standardnpsmoodstavce"/>
    <w:link w:val="Nzev"/>
    <w:uiPriority w:val="3"/>
    <w:rsid w:val="00840AB9"/>
    <w:rPr>
      <w:rFonts w:ascii="Times New Roman" w:eastAsia="Times New Roman" w:hAnsi="Times New Roman" w:cs="Times New Roman"/>
      <w:sz w:val="32"/>
      <w:szCs w:val="32"/>
      <w:lang w:eastAsia="cs-CZ"/>
    </w:rPr>
  </w:style>
  <w:style w:type="paragraph" w:styleId="Zhlavzprvy">
    <w:name w:val="Message Header"/>
    <w:aliases w:val="Crossheading (Czech Tourism)"/>
    <w:basedOn w:val="Bezmezer1"/>
    <w:link w:val="ZhlavzprvyChar"/>
    <w:uiPriority w:val="5"/>
    <w:qFormat/>
    <w:rsid w:val="00840AB9"/>
    <w:rPr>
      <w:b/>
    </w:rPr>
  </w:style>
  <w:style w:type="character" w:customStyle="1" w:styleId="ZhlavzprvyChar">
    <w:name w:val="Záhlaví zprávy Char"/>
    <w:aliases w:val="Crossheading (Czech Tourism) Char"/>
    <w:basedOn w:val="Standardnpsmoodstavce"/>
    <w:link w:val="Zhlavzprvy"/>
    <w:uiPriority w:val="5"/>
    <w:rsid w:val="00840AB9"/>
    <w:rPr>
      <w:rFonts w:ascii="Times New Roman" w:eastAsia="Times New Roman" w:hAnsi="Times New Roman" w:cs="Times New Roman"/>
      <w:b/>
      <w:lang w:eastAsia="cs-CZ"/>
    </w:rPr>
  </w:style>
  <w:style w:type="paragraph" w:styleId="Podpis">
    <w:name w:val="Signature"/>
    <w:aliases w:val="Signature (Czech Tourism)"/>
    <w:basedOn w:val="Normln"/>
    <w:link w:val="PodpisChar"/>
    <w:uiPriority w:val="5"/>
    <w:rsid w:val="00840AB9"/>
    <w:pPr>
      <w:spacing w:before="780"/>
    </w:pPr>
    <w:rPr>
      <w:b/>
    </w:rPr>
  </w:style>
  <w:style w:type="character" w:customStyle="1" w:styleId="PodpisChar">
    <w:name w:val="Podpis Char"/>
    <w:aliases w:val="Signature (Czech Tourism) Char"/>
    <w:basedOn w:val="Standardnpsmoodstavce"/>
    <w:link w:val="Podpis"/>
    <w:uiPriority w:val="5"/>
    <w:rsid w:val="00840AB9"/>
    <w:rPr>
      <w:rFonts w:ascii="Times New Roman" w:eastAsia="Times New Roman" w:hAnsi="Times New Roman" w:cs="Times New Roman"/>
      <w:b/>
      <w:lang w:eastAsia="cs-CZ"/>
    </w:rPr>
  </w:style>
  <w:style w:type="paragraph" w:customStyle="1" w:styleId="Podtitul1">
    <w:name w:val="Podtitul1"/>
    <w:aliases w:val="Subtitle (Czech Tourism)"/>
    <w:basedOn w:val="Normln"/>
    <w:next w:val="Normln"/>
    <w:link w:val="PodtitulChar"/>
    <w:uiPriority w:val="4"/>
    <w:qFormat/>
    <w:rsid w:val="00840AB9"/>
    <w:rPr>
      <w:b/>
    </w:rPr>
  </w:style>
  <w:style w:type="character" w:customStyle="1" w:styleId="PodtitulChar">
    <w:name w:val="Podtitul Char"/>
    <w:aliases w:val="Subtitle (Czech Tourism) Char"/>
    <w:link w:val="Podtitul1"/>
    <w:uiPriority w:val="4"/>
    <w:rsid w:val="00840AB9"/>
    <w:rPr>
      <w:rFonts w:ascii="Times New Roman" w:eastAsia="Times New Roman" w:hAnsi="Times New Roman" w:cs="Times New Roman"/>
      <w:b/>
      <w:lang w:eastAsia="cs-CZ"/>
    </w:rPr>
  </w:style>
  <w:style w:type="paragraph" w:customStyle="1" w:styleId="Bezmezer1">
    <w:name w:val="Bez mezer1"/>
    <w:aliases w:val="No Spacing (Czech Tourism)"/>
    <w:basedOn w:val="Normln"/>
    <w:uiPriority w:val="99"/>
    <w:unhideWhenUsed/>
    <w:qFormat/>
    <w:rsid w:val="00840AB9"/>
  </w:style>
  <w:style w:type="character" w:styleId="Hypertextovodkaz">
    <w:name w:val="Hyperlink"/>
    <w:uiPriority w:val="99"/>
    <w:unhideWhenUsed/>
    <w:rsid w:val="00840AB9"/>
    <w:rPr>
      <w:u w:val="single"/>
    </w:rPr>
  </w:style>
  <w:style w:type="paragraph" w:customStyle="1" w:styleId="TableTextCzechTourism">
    <w:name w:val="Table Text (Czech Tourism)"/>
    <w:basedOn w:val="Normln"/>
    <w:uiPriority w:val="18"/>
    <w:qFormat/>
    <w:rsid w:val="00840AB9"/>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840AB9"/>
    <w:pPr>
      <w:keepNext w:val="0"/>
      <w:keepLines w:val="0"/>
      <w:numPr>
        <w:ilvl w:val="1"/>
        <w:numId w:val="2"/>
      </w:numPr>
      <w:tabs>
        <w:tab w:val="num" w:pos="360"/>
      </w:tabs>
      <w:spacing w:before="260"/>
    </w:pPr>
    <w:rPr>
      <w:rFonts w:ascii="Times New Roman" w:eastAsia="Times New Roman" w:hAnsi="Times New Roman" w:cs="Times New Roman"/>
      <w:b/>
      <w:color w:val="auto"/>
      <w:sz w:val="24"/>
      <w:szCs w:val="22"/>
    </w:rPr>
  </w:style>
  <w:style w:type="paragraph" w:customStyle="1" w:styleId="Heading3CzechTourism">
    <w:name w:val="Heading 3 (Czech Tourism)"/>
    <w:basedOn w:val="Nadpis3"/>
    <w:next w:val="Normln"/>
    <w:uiPriority w:val="11"/>
    <w:semiHidden/>
    <w:unhideWhenUsed/>
    <w:qFormat/>
    <w:rsid w:val="00840AB9"/>
    <w:pPr>
      <w:keepNext w:val="0"/>
      <w:keepLines w:val="0"/>
      <w:numPr>
        <w:ilvl w:val="2"/>
        <w:numId w:val="2"/>
      </w:numPr>
      <w:tabs>
        <w:tab w:val="num" w:pos="360"/>
      </w:tabs>
      <w:spacing w:before="260"/>
    </w:pPr>
    <w:rPr>
      <w:rFonts w:ascii="Times New Roman" w:eastAsia="Times New Roman" w:hAnsi="Times New Roman" w:cs="Times New Roman"/>
      <w:color w:val="auto"/>
      <w:szCs w:val="22"/>
    </w:rPr>
  </w:style>
  <w:style w:type="numbering" w:customStyle="1" w:styleId="Headings">
    <w:name w:val="Headings"/>
    <w:uiPriority w:val="99"/>
    <w:rsid w:val="00840AB9"/>
    <w:pPr>
      <w:numPr>
        <w:numId w:val="1"/>
      </w:numPr>
    </w:pPr>
  </w:style>
  <w:style w:type="paragraph" w:customStyle="1" w:styleId="Heading1CzechTourism">
    <w:name w:val="Heading 1 (Czech Tourism)"/>
    <w:basedOn w:val="Nadpis1"/>
    <w:uiPriority w:val="11"/>
    <w:qFormat/>
    <w:rsid w:val="00840AB9"/>
    <w:pPr>
      <w:keepNext w:val="0"/>
      <w:keepLines w:val="0"/>
      <w:numPr>
        <w:numId w:val="2"/>
      </w:numPr>
      <w:tabs>
        <w:tab w:val="num" w:pos="360"/>
      </w:tabs>
      <w:spacing w:before="260" w:line="280" w:lineRule="exact"/>
      <w:jc w:val="center"/>
    </w:pPr>
    <w:rPr>
      <w:rFonts w:ascii="Times New Roman" w:eastAsia="Times New Roman" w:hAnsi="Times New Roman" w:cs="Times New Roman"/>
      <w:b/>
      <w:color w:val="auto"/>
      <w:sz w:val="26"/>
      <w:szCs w:val="26"/>
    </w:rPr>
  </w:style>
  <w:style w:type="paragraph" w:styleId="Odstavecseseznamem">
    <w:name w:val="List Paragraph"/>
    <w:basedOn w:val="Normln"/>
    <w:uiPriority w:val="34"/>
    <w:qFormat/>
    <w:rsid w:val="00840AB9"/>
    <w:pPr>
      <w:ind w:left="708"/>
    </w:pPr>
  </w:style>
  <w:style w:type="paragraph" w:customStyle="1" w:styleId="xmsonormal">
    <w:name w:val="x_msonormal"/>
    <w:basedOn w:val="Normln"/>
    <w:rsid w:val="00840AB9"/>
    <w:pPr>
      <w:spacing w:before="100" w:beforeAutospacing="1" w:after="100" w:afterAutospacing="1"/>
    </w:pPr>
  </w:style>
  <w:style w:type="character" w:customStyle="1" w:styleId="apple-converted-space">
    <w:name w:val="apple-converted-space"/>
    <w:basedOn w:val="Standardnpsmoodstavce"/>
    <w:rsid w:val="00840AB9"/>
  </w:style>
  <w:style w:type="paragraph" w:customStyle="1" w:styleId="xm-5745432947198015188msolistparagraph">
    <w:name w:val="x_m_-5745432947198015188msolistparagraph"/>
    <w:basedOn w:val="Normln"/>
    <w:rsid w:val="00840AB9"/>
    <w:pPr>
      <w:spacing w:before="100" w:beforeAutospacing="1" w:after="100" w:afterAutospacing="1"/>
    </w:pPr>
  </w:style>
  <w:style w:type="character" w:customStyle="1" w:styleId="Nadpis2Char">
    <w:name w:val="Nadpis 2 Char"/>
    <w:basedOn w:val="Standardnpsmoodstavce"/>
    <w:link w:val="Nadpis2"/>
    <w:uiPriority w:val="9"/>
    <w:rsid w:val="00840AB9"/>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rsid w:val="00840AB9"/>
    <w:rPr>
      <w:rFonts w:asciiTheme="majorHAnsi" w:eastAsiaTheme="majorEastAsia" w:hAnsiTheme="majorHAnsi" w:cstheme="majorBidi"/>
      <w:color w:val="1F3763" w:themeColor="accent1" w:themeShade="7F"/>
      <w:lang w:eastAsia="cs-CZ"/>
    </w:rPr>
  </w:style>
  <w:style w:type="character" w:customStyle="1" w:styleId="Nadpis1Char">
    <w:name w:val="Nadpis 1 Char"/>
    <w:basedOn w:val="Standardnpsmoodstavce"/>
    <w:link w:val="Nadpis1"/>
    <w:uiPriority w:val="9"/>
    <w:rsid w:val="00840AB9"/>
    <w:rPr>
      <w:rFonts w:asciiTheme="majorHAnsi" w:eastAsiaTheme="majorEastAsia" w:hAnsiTheme="majorHAnsi" w:cstheme="majorBidi"/>
      <w:color w:val="2F5496" w:themeColor="accent1" w:themeShade="BF"/>
      <w:sz w:val="32"/>
      <w:szCs w:val="32"/>
      <w:lang w:eastAsia="cs-CZ"/>
    </w:rPr>
  </w:style>
  <w:style w:type="paragraph" w:styleId="Textbubliny">
    <w:name w:val="Balloon Text"/>
    <w:basedOn w:val="Normln"/>
    <w:link w:val="TextbublinyChar"/>
    <w:uiPriority w:val="99"/>
    <w:semiHidden/>
    <w:unhideWhenUsed/>
    <w:rsid w:val="0034070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0703"/>
    <w:rPr>
      <w:rFonts w:ascii="Segoe UI" w:eastAsia="Times New Roman" w:hAnsi="Segoe UI" w:cs="Segoe UI"/>
      <w:sz w:val="18"/>
      <w:szCs w:val="18"/>
      <w:lang w:eastAsia="cs-CZ"/>
    </w:rPr>
  </w:style>
  <w:style w:type="character" w:styleId="Odkaznakoment">
    <w:name w:val="annotation reference"/>
    <w:basedOn w:val="Standardnpsmoodstavce"/>
    <w:unhideWhenUsed/>
    <w:rsid w:val="00340703"/>
    <w:rPr>
      <w:sz w:val="16"/>
      <w:szCs w:val="16"/>
    </w:rPr>
  </w:style>
  <w:style w:type="paragraph" w:styleId="Textkomente">
    <w:name w:val="annotation text"/>
    <w:basedOn w:val="Normln"/>
    <w:link w:val="TextkomenteChar"/>
    <w:unhideWhenUsed/>
    <w:rsid w:val="00340703"/>
    <w:rPr>
      <w:sz w:val="20"/>
      <w:szCs w:val="20"/>
    </w:rPr>
  </w:style>
  <w:style w:type="character" w:customStyle="1" w:styleId="TextkomenteChar">
    <w:name w:val="Text komentáře Char"/>
    <w:basedOn w:val="Standardnpsmoodstavce"/>
    <w:link w:val="Textkomente"/>
    <w:uiPriority w:val="99"/>
    <w:semiHidden/>
    <w:rsid w:val="003407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40703"/>
    <w:rPr>
      <w:b/>
      <w:bCs/>
    </w:rPr>
  </w:style>
  <w:style w:type="character" w:customStyle="1" w:styleId="PedmtkomenteChar">
    <w:name w:val="Předmět komentáře Char"/>
    <w:basedOn w:val="TextkomenteChar"/>
    <w:link w:val="Pedmtkomente"/>
    <w:uiPriority w:val="99"/>
    <w:semiHidden/>
    <w:rsid w:val="0034070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81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czechtourism.cz" TargetMode="External"/><Relationship Id="rId3" Type="http://schemas.openxmlformats.org/officeDocument/2006/relationships/settings" Target="settings.xml"/><Relationship Id="rId7" Type="http://schemas.openxmlformats.org/officeDocument/2006/relationships/hyperlink" Target="http://www.kudyznud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2523</Words>
  <Characters>14887</Characters>
  <Application>Microsoft Office Word</Application>
  <DocSecurity>0</DocSecurity>
  <Lines>124</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Kopecna</dc:creator>
  <cp:lastModifiedBy>Krušberská Eliška</cp:lastModifiedBy>
  <cp:revision>6</cp:revision>
  <cp:lastPrinted>2020-06-17T15:20:00Z</cp:lastPrinted>
  <dcterms:created xsi:type="dcterms:W3CDTF">2020-06-17T13:58:00Z</dcterms:created>
  <dcterms:modified xsi:type="dcterms:W3CDTF">2020-06-29T05:21:00Z</dcterms:modified>
</cp:coreProperties>
</file>