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80" w:rsidRPr="00FC4EC3" w:rsidRDefault="007A1180" w:rsidP="00D454DA">
      <w:pPr>
        <w:pStyle w:val="Nzev"/>
        <w:tabs>
          <w:tab w:val="left" w:pos="3402"/>
        </w:tabs>
        <w:rPr>
          <w:szCs w:val="32"/>
        </w:rPr>
      </w:pPr>
      <w:r w:rsidRPr="00FC4EC3">
        <w:rPr>
          <w:szCs w:val="32"/>
        </w:rPr>
        <w:t xml:space="preserve">Dodatek č. </w:t>
      </w:r>
      <w:r w:rsidR="00175EAC">
        <w:rPr>
          <w:szCs w:val="32"/>
        </w:rPr>
        <w:t>4</w:t>
      </w:r>
    </w:p>
    <w:p w:rsidR="007A1180" w:rsidRPr="007A1180" w:rsidRDefault="007A1180" w:rsidP="007A1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18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k Dohodě o režimu předávání datových souborů </w:t>
      </w:r>
      <w:r w:rsidRPr="007A1180">
        <w:rPr>
          <w:rFonts w:ascii="Times New Roman" w:hAnsi="Times New Roman" w:cs="Times New Roman"/>
          <w:b/>
          <w:bCs/>
          <w:sz w:val="28"/>
          <w:szCs w:val="28"/>
        </w:rPr>
        <w:t xml:space="preserve">k automatizovanému podání poštovních poukázek B </w:t>
      </w:r>
    </w:p>
    <w:p w:rsidR="00986AE1" w:rsidRDefault="00674806" w:rsidP="006D27DF">
      <w:pPr>
        <w:spacing w:before="480"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6AE1">
        <w:rPr>
          <w:rFonts w:ascii="Times New Roman" w:hAnsi="Times New Roman" w:cs="Times New Roman"/>
          <w:sz w:val="24"/>
          <w:szCs w:val="24"/>
        </w:rPr>
        <w:t>zavřen</w:t>
      </w:r>
      <w:r w:rsidR="007A1180">
        <w:rPr>
          <w:rFonts w:ascii="Times New Roman" w:hAnsi="Times New Roman" w:cs="Times New Roman"/>
          <w:sz w:val="24"/>
          <w:szCs w:val="24"/>
        </w:rPr>
        <w:t>ý</w:t>
      </w:r>
      <w:r w:rsidR="00986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AE1"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12417D" w:rsidRDefault="0012417D" w:rsidP="0012417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12417D" w:rsidRPr="007D64F8" w:rsidRDefault="008A7619" w:rsidP="0012417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12417D" w:rsidRPr="007D64F8">
        <w:rPr>
          <w:bCs/>
        </w:rPr>
        <w:t>Praha 1, Politických vězňů 909/4, PSČ 225 99</w:t>
      </w:r>
    </w:p>
    <w:p w:rsidR="0012417D" w:rsidRDefault="0012417D" w:rsidP="0012417D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  <w:rPr>
          <w:bCs/>
        </w:rPr>
      </w:pPr>
      <w:r w:rsidRPr="007D64F8">
        <w:rPr>
          <w:bCs/>
        </w:rPr>
        <w:t>IČ</w:t>
      </w:r>
      <w:r w:rsidR="004C3E7A">
        <w:rPr>
          <w:bCs/>
        </w:rPr>
        <w:t>O</w:t>
      </w:r>
      <w:r w:rsidRPr="007D64F8">
        <w:rPr>
          <w:bCs/>
        </w:rPr>
        <w:t>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</w:r>
      <w:r>
        <w:rPr>
          <w:bCs/>
        </w:rPr>
        <w:t>47114983</w:t>
      </w:r>
    </w:p>
    <w:p w:rsidR="0012417D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  <w:rPr>
          <w:bCs/>
        </w:rPr>
      </w:pPr>
      <w:r w:rsidRPr="007D64F8">
        <w:rPr>
          <w:bCs/>
        </w:rPr>
        <w:t>DIČ: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  <w:t xml:space="preserve">                             </w:t>
      </w:r>
      <w:r w:rsidR="008A7619">
        <w:rPr>
          <w:b/>
          <w:bCs/>
        </w:rPr>
        <w:tab/>
      </w:r>
      <w:r>
        <w:rPr>
          <w:bCs/>
        </w:rPr>
        <w:t>CZ47114983</w:t>
      </w:r>
    </w:p>
    <w:p w:rsidR="0012417D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 w:rsidRPr="007D64F8">
        <w:rPr>
          <w:bCs/>
        </w:rPr>
        <w:t xml:space="preserve">zastoupen: </w:t>
      </w:r>
      <w:r w:rsidR="008A7619">
        <w:rPr>
          <w:bCs/>
        </w:rPr>
        <w:t xml:space="preserve">  </w:t>
      </w:r>
      <w:r w:rsidR="008A7619">
        <w:rPr>
          <w:bCs/>
        </w:rPr>
        <w:tab/>
      </w:r>
      <w:r w:rsidR="00881F6E">
        <w:rPr>
          <w:bCs/>
        </w:rPr>
        <w:tab/>
      </w:r>
      <w:r w:rsidR="005B7A76">
        <w:rPr>
          <w:b/>
          <w:bCs/>
        </w:rPr>
        <w:t>Eliškou Marečkovou</w:t>
      </w:r>
      <w:r w:rsidRPr="009603B3">
        <w:rPr>
          <w:b/>
          <w:bCs/>
        </w:rPr>
        <w:t xml:space="preserve">, </w:t>
      </w:r>
      <w:r w:rsidR="00881F6E">
        <w:rPr>
          <w:b/>
          <w:bCs/>
        </w:rPr>
        <w:t>vedoucí</w:t>
      </w:r>
      <w:r w:rsidRPr="009603B3">
        <w:rPr>
          <w:b/>
          <w:bCs/>
        </w:rPr>
        <w:t xml:space="preserve"> odboru</w:t>
      </w:r>
    </w:p>
    <w:p w:rsidR="0012417D" w:rsidRPr="009603B3" w:rsidRDefault="008A7619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Cs/>
        </w:rPr>
        <w:tab/>
      </w:r>
      <w:r w:rsidR="0012417D" w:rsidRPr="009603B3">
        <w:rPr>
          <w:b/>
          <w:bCs/>
        </w:rPr>
        <w:t>zpracování peněžních služeb</w:t>
      </w:r>
    </w:p>
    <w:p w:rsidR="0012417D" w:rsidRPr="0069268C" w:rsidRDefault="0012417D" w:rsidP="008A7619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left="567" w:right="539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 xml:space="preserve">bchodním rejstříku </w:t>
      </w:r>
      <w:r w:rsidR="008A7619">
        <w:rPr>
          <w:bCs/>
        </w:rPr>
        <w:t xml:space="preserve">       </w:t>
      </w:r>
      <w:r w:rsidR="008A7619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</w:t>
      </w:r>
      <w:r w:rsidR="004C4ADB">
        <w:rPr>
          <w:bCs/>
        </w:rPr>
        <w:t xml:space="preserve"> </w:t>
      </w:r>
      <w:r w:rsidRPr="0069268C">
        <w:rPr>
          <w:bCs/>
        </w:rPr>
        <w:t>7565</w:t>
      </w:r>
    </w:p>
    <w:p w:rsidR="0012417D" w:rsidRPr="00761F86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12417D" w:rsidRPr="00761F86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right="539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 xml:space="preserve">, RZPS Ostrava, Dr. Martínka 1406/12, 700 90 Ostrava - Hrabůvka 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t>dále jen „Česká pošta</w:t>
      </w:r>
      <w:r w:rsidR="00E3152C">
        <w:t>“</w:t>
      </w:r>
      <w:r>
        <w:t xml:space="preserve"> nebo </w:t>
      </w:r>
      <w:r w:rsidR="00E3152C">
        <w:t>„</w:t>
      </w:r>
      <w:r>
        <w:t>ČP“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right="539" w:firstLine="0"/>
      </w:pPr>
      <w:r>
        <w:t>a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t>ID:</w:t>
      </w:r>
      <w:r w:rsidR="00175EAC">
        <w:t xml:space="preserve"> 331067001</w:t>
      </w:r>
    </w:p>
    <w:p w:rsidR="0012417D" w:rsidRDefault="00175EAC" w:rsidP="0012417D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rPr>
          <w:b/>
        </w:rPr>
        <w:t xml:space="preserve">KORBEL </w:t>
      </w:r>
      <w:proofErr w:type="spellStart"/>
      <w:r>
        <w:rPr>
          <w:b/>
        </w:rPr>
        <w:t>facility</w:t>
      </w:r>
      <w:proofErr w:type="spellEnd"/>
      <w:r>
        <w:rPr>
          <w:b/>
        </w:rPr>
        <w:t xml:space="preserve"> s.r.o.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se sídlem:</w:t>
      </w:r>
      <w:r>
        <w:tab/>
      </w:r>
      <w:r w:rsidR="00175EAC">
        <w:t>Výstavní 169/20, Háje, 149 00 Praha 4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IČ</w:t>
      </w:r>
      <w:r w:rsidR="004C3E7A">
        <w:t>O</w:t>
      </w:r>
      <w:r>
        <w:t>:</w:t>
      </w:r>
      <w:r>
        <w:tab/>
      </w:r>
      <w:r w:rsidR="00175EAC">
        <w:t>03892026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DIČ:</w:t>
      </w:r>
      <w:r>
        <w:tab/>
      </w:r>
      <w:r w:rsidR="00175EAC">
        <w:t>CZ03892026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zastoupen</w:t>
      </w:r>
      <w:r w:rsidR="00175EAC">
        <w:t>a</w:t>
      </w:r>
      <w:r>
        <w:t>:</w:t>
      </w:r>
      <w:r>
        <w:tab/>
      </w:r>
      <w:r w:rsidR="00175EAC">
        <w:rPr>
          <w:b/>
        </w:rPr>
        <w:t>Ing. Rostislavem Korbelem, jednatelem</w:t>
      </w:r>
    </w:p>
    <w:p w:rsidR="0012417D" w:rsidRDefault="00175EAC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line="300" w:lineRule="exact"/>
        <w:ind w:right="539" w:firstLine="0"/>
      </w:pPr>
      <w:r>
        <w:t>zapsán</w:t>
      </w:r>
      <w:r w:rsidR="0012417D">
        <w:t>a v obchodním rejstříku</w:t>
      </w:r>
      <w:r w:rsidR="0012417D">
        <w:tab/>
      </w:r>
      <w:r>
        <w:t>Městského soudu v Praze, oddíl C, vložka 239342</w:t>
      </w:r>
    </w:p>
    <w:p w:rsidR="00247899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  <w:r>
        <w:t>dále jen „Odesílatel“</w:t>
      </w:r>
    </w:p>
    <w:p w:rsidR="00247899" w:rsidRDefault="00247899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</w:p>
    <w:p w:rsidR="00986AE1" w:rsidRDefault="00986AE1" w:rsidP="00FC6BE8">
      <w:pPr>
        <w:tabs>
          <w:tab w:val="left" w:pos="3402"/>
        </w:tabs>
        <w:spacing w:before="480" w:after="840" w:line="300" w:lineRule="exact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24"/>
          <w:szCs w:val="24"/>
        </w:rPr>
        <w:t>ČÍSLO ODESÍLATELE:</w:t>
      </w:r>
      <w:r w:rsidR="00674806" w:rsidRPr="006D27DF">
        <w:rPr>
          <w:rFonts w:ascii="Times New Roman" w:hAnsi="Times New Roman" w:cs="Times New Roman"/>
          <w:b/>
          <w:sz w:val="24"/>
          <w:szCs w:val="24"/>
        </w:rPr>
        <w:tab/>
      </w:r>
      <w:r w:rsidR="00CF763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5EAC" w:rsidRPr="00175EAC">
        <w:rPr>
          <w:rFonts w:ascii="Times New Roman" w:hAnsi="Times New Roman" w:cs="Times New Roman"/>
          <w:b/>
          <w:sz w:val="36"/>
          <w:szCs w:val="36"/>
        </w:rPr>
        <w:t>212009</w:t>
      </w:r>
      <w:r w:rsidR="00303D9E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A4586B" w:rsidRPr="0013035E" w:rsidRDefault="0013035E" w:rsidP="0013035E">
      <w:pPr>
        <w:spacing w:before="360" w:after="0" w:line="300" w:lineRule="exact"/>
        <w:ind w:left="357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 </w:t>
      </w:r>
      <w:r w:rsidR="007A1180" w:rsidRPr="0013035E">
        <w:rPr>
          <w:rFonts w:ascii="Times New Roman" w:hAnsi="Times New Roman" w:cs="Times New Roman"/>
          <w:b/>
          <w:sz w:val="28"/>
          <w:szCs w:val="28"/>
        </w:rPr>
        <w:t>Ujednání</w:t>
      </w:r>
      <w:r w:rsidR="00303D9E" w:rsidRPr="001303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1180" w:rsidRPr="00026E21" w:rsidRDefault="00026E21" w:rsidP="00303D9E">
      <w:pPr>
        <w:tabs>
          <w:tab w:val="left" w:pos="426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567DDA">
        <w:rPr>
          <w:rFonts w:ascii="Times New Roman" w:hAnsi="Times New Roman" w:cs="Times New Roman"/>
          <w:sz w:val="24"/>
          <w:szCs w:val="24"/>
        </w:rPr>
        <w:t>Strany Dohody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se dohodly na změně obsahu Dohody o režimu předávání datových souborů k automatizovanému podání poštovních poukázek B uzavřené dne </w:t>
      </w:r>
      <w:r w:rsidR="00175EAC">
        <w:rPr>
          <w:rFonts w:ascii="Times New Roman" w:hAnsi="Times New Roman" w:cs="Times New Roman"/>
          <w:sz w:val="24"/>
          <w:szCs w:val="24"/>
        </w:rPr>
        <w:t>28</w:t>
      </w:r>
      <w:r w:rsidR="00247899" w:rsidRPr="00026E21">
        <w:rPr>
          <w:rFonts w:ascii="Times New Roman" w:hAnsi="Times New Roman" w:cs="Times New Roman"/>
          <w:sz w:val="24"/>
          <w:szCs w:val="24"/>
        </w:rPr>
        <w:t>.</w:t>
      </w:r>
      <w:r w:rsidR="00175EAC">
        <w:rPr>
          <w:rFonts w:ascii="Times New Roman" w:hAnsi="Times New Roman" w:cs="Times New Roman"/>
          <w:sz w:val="24"/>
          <w:szCs w:val="24"/>
        </w:rPr>
        <w:t>4</w:t>
      </w:r>
      <w:r w:rsidR="00247899" w:rsidRPr="00026E21">
        <w:rPr>
          <w:rFonts w:ascii="Times New Roman" w:hAnsi="Times New Roman" w:cs="Times New Roman"/>
          <w:sz w:val="24"/>
          <w:szCs w:val="24"/>
        </w:rPr>
        <w:t>.</w:t>
      </w:r>
      <w:r w:rsidR="00175EAC">
        <w:rPr>
          <w:rFonts w:ascii="Times New Roman" w:hAnsi="Times New Roman" w:cs="Times New Roman"/>
          <w:sz w:val="24"/>
          <w:szCs w:val="24"/>
        </w:rPr>
        <w:t>2015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ve znění Dodatku č. 1 ze dne </w:t>
      </w:r>
      <w:r w:rsidR="00175EAC">
        <w:rPr>
          <w:rFonts w:ascii="Times New Roman" w:hAnsi="Times New Roman" w:cs="Times New Roman"/>
          <w:sz w:val="24"/>
          <w:szCs w:val="24"/>
        </w:rPr>
        <w:t>10</w:t>
      </w:r>
      <w:r w:rsidR="00247899" w:rsidRPr="00026E21">
        <w:rPr>
          <w:rFonts w:ascii="Times New Roman" w:hAnsi="Times New Roman" w:cs="Times New Roman"/>
          <w:sz w:val="24"/>
          <w:szCs w:val="24"/>
        </w:rPr>
        <w:t>.</w:t>
      </w:r>
      <w:r w:rsidR="00175EAC">
        <w:rPr>
          <w:rFonts w:ascii="Times New Roman" w:hAnsi="Times New Roman" w:cs="Times New Roman"/>
          <w:sz w:val="24"/>
          <w:szCs w:val="24"/>
        </w:rPr>
        <w:t>7</w:t>
      </w:r>
      <w:r w:rsidR="00247899" w:rsidRPr="00026E21">
        <w:rPr>
          <w:rFonts w:ascii="Times New Roman" w:hAnsi="Times New Roman" w:cs="Times New Roman"/>
          <w:sz w:val="24"/>
          <w:szCs w:val="24"/>
        </w:rPr>
        <w:t>.</w:t>
      </w:r>
      <w:r w:rsidR="00175EAC">
        <w:rPr>
          <w:rFonts w:ascii="Times New Roman" w:hAnsi="Times New Roman" w:cs="Times New Roman"/>
          <w:sz w:val="24"/>
          <w:szCs w:val="24"/>
        </w:rPr>
        <w:t>2015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, Dodatku č. 2 ze dne </w:t>
      </w:r>
      <w:r w:rsidR="00175EAC">
        <w:rPr>
          <w:rFonts w:ascii="Times New Roman" w:hAnsi="Times New Roman" w:cs="Times New Roman"/>
          <w:sz w:val="24"/>
          <w:szCs w:val="24"/>
        </w:rPr>
        <w:t>18</w:t>
      </w:r>
      <w:r w:rsidR="00247899" w:rsidRPr="00026E21">
        <w:rPr>
          <w:rFonts w:ascii="Times New Roman" w:hAnsi="Times New Roman" w:cs="Times New Roman"/>
          <w:sz w:val="24"/>
          <w:szCs w:val="24"/>
        </w:rPr>
        <w:t>.</w:t>
      </w:r>
      <w:r w:rsidR="00175EAC">
        <w:rPr>
          <w:rFonts w:ascii="Times New Roman" w:hAnsi="Times New Roman" w:cs="Times New Roman"/>
          <w:sz w:val="24"/>
          <w:szCs w:val="24"/>
        </w:rPr>
        <w:t>12</w:t>
      </w:r>
      <w:r w:rsidR="00247899" w:rsidRPr="00026E21">
        <w:rPr>
          <w:rFonts w:ascii="Times New Roman" w:hAnsi="Times New Roman" w:cs="Times New Roman"/>
          <w:sz w:val="24"/>
          <w:szCs w:val="24"/>
        </w:rPr>
        <w:t>.</w:t>
      </w:r>
      <w:r w:rsidR="00175EAC">
        <w:rPr>
          <w:rFonts w:ascii="Times New Roman" w:hAnsi="Times New Roman" w:cs="Times New Roman"/>
          <w:sz w:val="24"/>
          <w:szCs w:val="24"/>
        </w:rPr>
        <w:t>2015 a Dodatku č. 3 ze dne 29.2.2016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a to následujícím způsobem:</w:t>
      </w:r>
    </w:p>
    <w:p w:rsidR="00E3152C" w:rsidRDefault="00E3152C" w:rsidP="00D454DA">
      <w:pPr>
        <w:tabs>
          <w:tab w:val="left" w:pos="284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47899" w:rsidRPr="00026E21" w:rsidRDefault="00E3152C" w:rsidP="00FC6BE8">
      <w:pPr>
        <w:tabs>
          <w:tab w:val="left" w:pos="284"/>
        </w:tabs>
        <w:spacing w:before="12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C6B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7DDA">
        <w:rPr>
          <w:rFonts w:ascii="Times New Roman" w:hAnsi="Times New Roman" w:cs="Times New Roman"/>
          <w:sz w:val="24"/>
          <w:szCs w:val="24"/>
        </w:rPr>
        <w:t>Strany Dohody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se dohodly na </w:t>
      </w:r>
      <w:r w:rsidR="00247899" w:rsidRPr="00026E21">
        <w:rPr>
          <w:rFonts w:ascii="Times New Roman" w:hAnsi="Times New Roman" w:cs="Times New Roman"/>
          <w:b/>
          <w:sz w:val="24"/>
          <w:szCs w:val="24"/>
        </w:rPr>
        <w:t>doplnění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stávajícího textu </w:t>
      </w:r>
      <w:r w:rsidR="00AB346A">
        <w:rPr>
          <w:rFonts w:ascii="Times New Roman" w:hAnsi="Times New Roman" w:cs="Times New Roman"/>
          <w:sz w:val="24"/>
          <w:szCs w:val="24"/>
        </w:rPr>
        <w:t>Č</w:t>
      </w:r>
      <w:r w:rsidR="00247899" w:rsidRPr="00026E21">
        <w:rPr>
          <w:rFonts w:ascii="Times New Roman" w:hAnsi="Times New Roman" w:cs="Times New Roman"/>
          <w:sz w:val="24"/>
          <w:szCs w:val="24"/>
        </w:rPr>
        <w:t>l. II. odst. 1:</w:t>
      </w:r>
      <w:r w:rsidR="00A4586B" w:rsidRPr="00026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840" w:rsidRPr="00175EAC" w:rsidRDefault="004930D1" w:rsidP="009B53FD">
      <w:pPr>
        <w:pStyle w:val="Odstavecseseznamem"/>
        <w:numPr>
          <w:ilvl w:val="0"/>
          <w:numId w:val="5"/>
        </w:numPr>
        <w:spacing w:before="120" w:after="0" w:line="240" w:lineRule="auto"/>
        <w:ind w:left="426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5EAC">
        <w:rPr>
          <w:rFonts w:ascii="Times New Roman" w:hAnsi="Times New Roman" w:cs="Times New Roman"/>
          <w:sz w:val="24"/>
          <w:szCs w:val="24"/>
        </w:rPr>
        <w:t>O</w:t>
      </w:r>
      <w:r w:rsidR="00C26840" w:rsidRPr="00175EAC">
        <w:rPr>
          <w:rFonts w:ascii="Times New Roman" w:hAnsi="Times New Roman" w:cs="Times New Roman"/>
          <w:sz w:val="24"/>
          <w:szCs w:val="24"/>
        </w:rPr>
        <w:t>desílatel zajistí převod platby</w:t>
      </w:r>
      <w:r w:rsidR="00175EAC">
        <w:rPr>
          <w:rFonts w:ascii="Times New Roman" w:hAnsi="Times New Roman" w:cs="Times New Roman"/>
          <w:sz w:val="24"/>
          <w:szCs w:val="24"/>
        </w:rPr>
        <w:t xml:space="preserve"> </w:t>
      </w:r>
      <w:r w:rsidR="00C26840" w:rsidRPr="00175EAC">
        <w:rPr>
          <w:rFonts w:ascii="Times New Roman" w:hAnsi="Times New Roman" w:cs="Times New Roman"/>
          <w:b/>
          <w:sz w:val="24"/>
          <w:szCs w:val="24"/>
        </w:rPr>
        <w:t>z jednoho účtu</w:t>
      </w:r>
      <w:r w:rsidR="00C26840" w:rsidRPr="00175EAC">
        <w:rPr>
          <w:rFonts w:ascii="Times New Roman" w:hAnsi="Times New Roman" w:cs="Times New Roman"/>
          <w:sz w:val="24"/>
          <w:szCs w:val="24"/>
        </w:rPr>
        <w:t>, kde platba, která je úhrnem poukazovaných částek a úhrnem všech cen dle ceníku České pošty, je převedena</w:t>
      </w:r>
    </w:p>
    <w:p w:rsidR="00C26840" w:rsidRPr="00175EAC" w:rsidRDefault="00C26840" w:rsidP="00780093">
      <w:pPr>
        <w:tabs>
          <w:tab w:val="left" w:pos="3402"/>
          <w:tab w:val="left" w:pos="5529"/>
          <w:tab w:val="left" w:pos="6663"/>
        </w:tabs>
        <w:spacing w:before="120" w:after="0" w:line="300" w:lineRule="exact"/>
        <w:ind w:left="42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</w:t>
      </w:r>
      <w:r w:rsidR="003A1FA1">
        <w:rPr>
          <w:rFonts w:ascii="Times New Roman" w:hAnsi="Times New Roman" w:cs="Times New Roman"/>
          <w:sz w:val="24"/>
          <w:szCs w:val="24"/>
        </w:rPr>
        <w:t> </w:t>
      </w:r>
      <w:r w:rsidRPr="00844141">
        <w:rPr>
          <w:rFonts w:ascii="Times New Roman" w:hAnsi="Times New Roman" w:cs="Times New Roman"/>
          <w:sz w:val="24"/>
          <w:szCs w:val="24"/>
        </w:rPr>
        <w:t>účtu</w:t>
      </w:r>
      <w:r w:rsidR="003A1FA1">
        <w:rPr>
          <w:rFonts w:ascii="Times New Roman" w:hAnsi="Times New Roman" w:cs="Times New Roman"/>
          <w:sz w:val="24"/>
          <w:szCs w:val="24"/>
        </w:rPr>
        <w:t xml:space="preserve"> Odesílatele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395654">
        <w:rPr>
          <w:rFonts w:ascii="Times New Roman" w:hAnsi="Times New Roman" w:cs="Times New Roman"/>
          <w:b/>
          <w:sz w:val="24"/>
          <w:szCs w:val="24"/>
        </w:rPr>
        <w:t>XXXXXXXXXX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395654">
        <w:rPr>
          <w:rFonts w:ascii="Times New Roman" w:hAnsi="Times New Roman" w:cs="Times New Roman"/>
          <w:b/>
          <w:sz w:val="24"/>
          <w:szCs w:val="24"/>
        </w:rPr>
        <w:t>XXXX</w:t>
      </w:r>
    </w:p>
    <w:p w:rsidR="00C26840" w:rsidRPr="00844141" w:rsidRDefault="00C26840" w:rsidP="00FC6BE8">
      <w:pPr>
        <w:tabs>
          <w:tab w:val="left" w:pos="3402"/>
          <w:tab w:val="left" w:pos="5529"/>
          <w:tab w:val="left" w:pos="6663"/>
        </w:tabs>
        <w:spacing w:before="240" w:after="0" w:line="300" w:lineRule="exact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ve prospěch účtu České pošty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395654">
        <w:rPr>
          <w:rFonts w:ascii="Times New Roman" w:hAnsi="Times New Roman" w:cs="Times New Roman"/>
          <w:b/>
          <w:sz w:val="24"/>
          <w:szCs w:val="24"/>
        </w:rPr>
        <w:t>XXXXXXXXXX</w:t>
      </w:r>
      <w:r w:rsidRPr="00844141">
        <w:rPr>
          <w:rFonts w:ascii="Times New Roman" w:hAnsi="Times New Roman" w:cs="Times New Roman"/>
          <w:sz w:val="24"/>
          <w:szCs w:val="24"/>
        </w:rPr>
        <w:t xml:space="preserve">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 xml:space="preserve">kód banky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395654">
        <w:rPr>
          <w:rFonts w:ascii="Times New Roman" w:hAnsi="Times New Roman" w:cs="Times New Roman"/>
          <w:b/>
          <w:sz w:val="24"/>
          <w:szCs w:val="24"/>
        </w:rPr>
        <w:t>XXXX</w:t>
      </w:r>
      <w:bookmarkStart w:id="0" w:name="_GoBack"/>
      <w:bookmarkEnd w:id="0"/>
    </w:p>
    <w:p w:rsidR="00C26840" w:rsidRPr="00844141" w:rsidRDefault="00C26840" w:rsidP="00D454DA">
      <w:pPr>
        <w:tabs>
          <w:tab w:val="left" w:pos="3402"/>
        </w:tabs>
        <w:spacing w:after="0" w:line="300" w:lineRule="exact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specifický symbol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395654">
        <w:rPr>
          <w:rFonts w:ascii="Times New Roman" w:hAnsi="Times New Roman" w:cs="Times New Roman"/>
          <w:b/>
          <w:sz w:val="24"/>
          <w:szCs w:val="24"/>
        </w:rPr>
        <w:t>XXXXXXXXXX</w:t>
      </w:r>
    </w:p>
    <w:p w:rsidR="00C26840" w:rsidRPr="00844141" w:rsidRDefault="00C26840" w:rsidP="00D454DA">
      <w:pPr>
        <w:spacing w:after="0" w:line="300" w:lineRule="exact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variabilní symbol (viz „Podmínky pro předávání datových souborů pro odesílatele poštovních poukázek B“, kap. </w:t>
      </w:r>
      <w:proofErr w:type="gramStart"/>
      <w:r w:rsidRPr="00844141">
        <w:rPr>
          <w:rFonts w:ascii="Times New Roman" w:hAnsi="Times New Roman" w:cs="Times New Roman"/>
          <w:sz w:val="24"/>
          <w:szCs w:val="24"/>
        </w:rPr>
        <w:t>2.</w:t>
      </w:r>
      <w:r w:rsidR="00926CB9">
        <w:rPr>
          <w:rFonts w:ascii="Times New Roman" w:hAnsi="Times New Roman" w:cs="Times New Roman"/>
          <w:sz w:val="24"/>
          <w:szCs w:val="24"/>
        </w:rPr>
        <w:t>2</w:t>
      </w:r>
      <w:r w:rsidRPr="00844141">
        <w:rPr>
          <w:rFonts w:ascii="Times New Roman" w:hAnsi="Times New Roman" w:cs="Times New Roman"/>
          <w:sz w:val="24"/>
          <w:szCs w:val="24"/>
        </w:rPr>
        <w:t>., položka</w:t>
      </w:r>
      <w:proofErr w:type="gramEnd"/>
      <w:r w:rsidRPr="00844141">
        <w:rPr>
          <w:rFonts w:ascii="Times New Roman" w:hAnsi="Times New Roman" w:cs="Times New Roman"/>
          <w:sz w:val="24"/>
          <w:szCs w:val="24"/>
        </w:rPr>
        <w:t xml:space="preserve"> č. 10 sumační věty).</w:t>
      </w:r>
    </w:p>
    <w:p w:rsidR="00801E57" w:rsidRPr="0013035E" w:rsidRDefault="0013035E" w:rsidP="007C3350">
      <w:pPr>
        <w:tabs>
          <w:tab w:val="left" w:pos="2977"/>
        </w:tabs>
        <w:spacing w:before="960" w:after="0" w:line="300" w:lineRule="exact"/>
        <w:ind w:left="1418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2. </w:t>
      </w:r>
      <w:r w:rsidR="00026E21" w:rsidRPr="0013035E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801E57" w:rsidRDefault="00AB610C" w:rsidP="00303D9E">
      <w:pPr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35174" w:rsidRPr="00835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Ostatní ujednání Dohody se nemění a zůstávají nadále v platnosti.</w:t>
      </w:r>
    </w:p>
    <w:p w:rsidR="00AB610C" w:rsidRDefault="00AB610C" w:rsidP="00FC6BE8">
      <w:pPr>
        <w:spacing w:before="360" w:after="0" w:line="300" w:lineRule="exact"/>
        <w:ind w:left="426" w:right="-142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C4EC3">
        <w:rPr>
          <w:rFonts w:ascii="Times New Roman" w:hAnsi="Times New Roman" w:cs="Times New Roman"/>
          <w:sz w:val="24"/>
          <w:szCs w:val="24"/>
        </w:rPr>
        <w:t xml:space="preserve">Tento </w:t>
      </w:r>
      <w:r>
        <w:rPr>
          <w:rFonts w:ascii="Times New Roman" w:hAnsi="Times New Roman" w:cs="Times New Roman"/>
          <w:sz w:val="24"/>
          <w:szCs w:val="24"/>
        </w:rPr>
        <w:t xml:space="preserve">Dodatek je účinný dnem podpisu oběma </w:t>
      </w:r>
      <w:r w:rsidR="00567DDA">
        <w:rPr>
          <w:rFonts w:ascii="Times New Roman" w:hAnsi="Times New Roman" w:cs="Times New Roman"/>
          <w:sz w:val="24"/>
          <w:szCs w:val="24"/>
        </w:rPr>
        <w:t>Stranami Dohody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10C" w:rsidRDefault="00AB610C" w:rsidP="00FC6BE8">
      <w:pPr>
        <w:spacing w:before="36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Dodatek</w:t>
      </w:r>
      <w:r w:rsidR="00C17C4C">
        <w:rPr>
          <w:rFonts w:ascii="Times New Roman" w:hAnsi="Times New Roman" w:cs="Times New Roman"/>
          <w:sz w:val="24"/>
          <w:szCs w:val="24"/>
        </w:rPr>
        <w:t xml:space="preserve"> č. </w:t>
      </w:r>
      <w:r w:rsidR="007C33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je sepsán ve dvou vyhotoveních s platností originálu, z nichž každá ze </w:t>
      </w:r>
      <w:r w:rsidR="00567DDA">
        <w:rPr>
          <w:rFonts w:ascii="Times New Roman" w:hAnsi="Times New Roman" w:cs="Times New Roman"/>
          <w:sz w:val="24"/>
          <w:szCs w:val="24"/>
        </w:rPr>
        <w:t>Stran Dohody</w:t>
      </w:r>
      <w:r>
        <w:rPr>
          <w:rFonts w:ascii="Times New Roman" w:hAnsi="Times New Roman" w:cs="Times New Roman"/>
          <w:sz w:val="24"/>
          <w:szCs w:val="24"/>
        </w:rPr>
        <w:t xml:space="preserve"> obdrží po jednom</w:t>
      </w:r>
      <w:r w:rsidR="00D454DA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FC4EC3">
        <w:rPr>
          <w:rFonts w:ascii="Times New Roman" w:hAnsi="Times New Roman" w:cs="Times New Roman"/>
          <w:sz w:val="24"/>
          <w:szCs w:val="24"/>
        </w:rPr>
        <w:t>.</w:t>
      </w:r>
    </w:p>
    <w:p w:rsidR="0051771D" w:rsidRDefault="00FF403D" w:rsidP="00FC6BE8">
      <w:pPr>
        <w:tabs>
          <w:tab w:val="left" w:pos="5387"/>
        </w:tabs>
        <w:spacing w:before="108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7328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707328">
        <w:rPr>
          <w:rFonts w:ascii="Times New Roman" w:hAnsi="Times New Roman" w:cs="Times New Roman"/>
          <w:sz w:val="24"/>
          <w:szCs w:val="24"/>
        </w:rPr>
        <w:t xml:space="preserve"> Ostravě</w:t>
      </w:r>
    </w:p>
    <w:p w:rsidR="00707328" w:rsidRDefault="00707328" w:rsidP="001A0517">
      <w:pPr>
        <w:tabs>
          <w:tab w:val="left" w:leader="dot" w:pos="3544"/>
          <w:tab w:val="left" w:pos="5387"/>
          <w:tab w:val="left" w:leader="dot" w:pos="8931"/>
        </w:tabs>
        <w:spacing w:before="1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07328" w:rsidRDefault="00707328" w:rsidP="001A0517">
      <w:pPr>
        <w:tabs>
          <w:tab w:val="left" w:leader="dot" w:pos="3544"/>
          <w:tab w:val="left" w:pos="5387"/>
          <w:tab w:val="left" w:leader="dot" w:pos="8931"/>
        </w:tabs>
        <w:spacing w:before="84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71D" w:rsidRDefault="00707328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Odesílatele: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Českou poštu,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07328" w:rsidRDefault="007C3350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Rostislav Korbel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5B7A76">
        <w:rPr>
          <w:rFonts w:ascii="Times New Roman" w:hAnsi="Times New Roman" w:cs="Times New Roman"/>
          <w:sz w:val="24"/>
          <w:szCs w:val="24"/>
        </w:rPr>
        <w:t>Eliška Marečková</w:t>
      </w:r>
    </w:p>
    <w:p w:rsidR="00707328" w:rsidRDefault="007C3350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jednatel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881F6E">
        <w:rPr>
          <w:rFonts w:ascii="Times New Roman" w:hAnsi="Times New Roman" w:cs="Times New Roman"/>
          <w:sz w:val="24"/>
          <w:szCs w:val="24"/>
        </w:rPr>
        <w:t>vedoucí</w:t>
      </w:r>
      <w:r w:rsidR="00707328">
        <w:rPr>
          <w:rFonts w:ascii="Times New Roman" w:hAnsi="Times New Roman" w:cs="Times New Roman"/>
          <w:sz w:val="24"/>
          <w:szCs w:val="24"/>
        </w:rPr>
        <w:t xml:space="preserve"> odboru zpracování</w:t>
      </w:r>
    </w:p>
    <w:p w:rsidR="00707328" w:rsidRPr="0051771D" w:rsidRDefault="007C3350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KORBEL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  <w:t>peněžních služeb</w:t>
      </w:r>
    </w:p>
    <w:p w:rsidR="00097C3F" w:rsidRPr="003415B2" w:rsidRDefault="00097C3F" w:rsidP="006D27DF">
      <w:pPr>
        <w:pStyle w:val="Odstavecseseznamem"/>
        <w:tabs>
          <w:tab w:val="left" w:pos="3402"/>
          <w:tab w:val="left" w:pos="5387"/>
        </w:tabs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743BFC" w:rsidRPr="00C26840" w:rsidRDefault="00743BFC" w:rsidP="006D27DF">
      <w:pPr>
        <w:pStyle w:val="Odstavecseseznamem"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sectPr w:rsidR="00743BFC" w:rsidRPr="00C268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23" w:rsidRDefault="003F7223" w:rsidP="003F7223">
      <w:pPr>
        <w:spacing w:after="0" w:line="240" w:lineRule="auto"/>
      </w:pPr>
      <w:r>
        <w:separator/>
      </w:r>
    </w:p>
  </w:endnote>
  <w:end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3750"/>
      <w:docPartObj>
        <w:docPartGallery w:val="Page Numbers (Bottom of Page)"/>
        <w:docPartUnique/>
      </w:docPartObj>
    </w:sdtPr>
    <w:sdtEndPr/>
    <w:sdtContent>
      <w:p w:rsidR="003F7223" w:rsidRDefault="003F72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654">
          <w:rPr>
            <w:noProof/>
          </w:rPr>
          <w:t>1</w:t>
        </w:r>
        <w:r>
          <w:fldChar w:fldCharType="end"/>
        </w:r>
      </w:p>
    </w:sdtContent>
  </w:sdt>
  <w:p w:rsidR="003F7223" w:rsidRDefault="003F7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23" w:rsidRDefault="003F7223" w:rsidP="003F7223">
      <w:pPr>
        <w:spacing w:after="0" w:line="240" w:lineRule="auto"/>
      </w:pPr>
      <w:r>
        <w:separator/>
      </w:r>
    </w:p>
  </w:footnote>
  <w:foot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54"/>
    <w:multiLevelType w:val="hybridMultilevel"/>
    <w:tmpl w:val="0988E3EE"/>
    <w:lvl w:ilvl="0" w:tplc="CEA654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D6AF5"/>
    <w:multiLevelType w:val="hybridMultilevel"/>
    <w:tmpl w:val="639E0508"/>
    <w:lvl w:ilvl="0" w:tplc="D112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3048"/>
    <w:multiLevelType w:val="multilevel"/>
    <w:tmpl w:val="E2B8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abstractNum w:abstractNumId="3" w15:restartNumberingAfterBreak="0">
    <w:nsid w:val="23801DA9"/>
    <w:multiLevelType w:val="multilevel"/>
    <w:tmpl w:val="ED1CD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2319A6"/>
    <w:multiLevelType w:val="multilevel"/>
    <w:tmpl w:val="7986A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abstractNum w:abstractNumId="5" w15:restartNumberingAfterBreak="0">
    <w:nsid w:val="40F9402A"/>
    <w:multiLevelType w:val="multilevel"/>
    <w:tmpl w:val="A86A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456305"/>
    <w:multiLevelType w:val="hybridMultilevel"/>
    <w:tmpl w:val="56208F92"/>
    <w:lvl w:ilvl="0" w:tplc="791EFC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57B6"/>
    <w:multiLevelType w:val="multilevel"/>
    <w:tmpl w:val="4B5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C47E42"/>
    <w:multiLevelType w:val="hybridMultilevel"/>
    <w:tmpl w:val="8E4808A8"/>
    <w:lvl w:ilvl="0" w:tplc="7414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F26C9"/>
    <w:multiLevelType w:val="multilevel"/>
    <w:tmpl w:val="AD82C9A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0" w15:restartNumberingAfterBreak="0">
    <w:nsid w:val="66BA49A2"/>
    <w:multiLevelType w:val="multilevel"/>
    <w:tmpl w:val="681A462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1" w15:restartNumberingAfterBreak="0">
    <w:nsid w:val="6D7275D8"/>
    <w:multiLevelType w:val="hybridMultilevel"/>
    <w:tmpl w:val="B81C91E2"/>
    <w:lvl w:ilvl="0" w:tplc="E8AC9946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E7A5040"/>
    <w:multiLevelType w:val="multilevel"/>
    <w:tmpl w:val="D4C05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76"/>
    <w:rsid w:val="00014145"/>
    <w:rsid w:val="0002355D"/>
    <w:rsid w:val="00026E21"/>
    <w:rsid w:val="000445A4"/>
    <w:rsid w:val="00097C3F"/>
    <w:rsid w:val="000A675B"/>
    <w:rsid w:val="000C7F41"/>
    <w:rsid w:val="0012417D"/>
    <w:rsid w:val="0013035E"/>
    <w:rsid w:val="00175EAC"/>
    <w:rsid w:val="00197D4F"/>
    <w:rsid w:val="001A0517"/>
    <w:rsid w:val="001D43E9"/>
    <w:rsid w:val="00247899"/>
    <w:rsid w:val="002872C6"/>
    <w:rsid w:val="002E2D2B"/>
    <w:rsid w:val="00303D9E"/>
    <w:rsid w:val="003415B2"/>
    <w:rsid w:val="00367207"/>
    <w:rsid w:val="00395654"/>
    <w:rsid w:val="003A1FA1"/>
    <w:rsid w:val="003F7223"/>
    <w:rsid w:val="0040296B"/>
    <w:rsid w:val="00407D10"/>
    <w:rsid w:val="00435A8D"/>
    <w:rsid w:val="004930D1"/>
    <w:rsid w:val="004B7676"/>
    <w:rsid w:val="004C3E7A"/>
    <w:rsid w:val="004C4ADB"/>
    <w:rsid w:val="00516FE3"/>
    <w:rsid w:val="0051771D"/>
    <w:rsid w:val="00520BBC"/>
    <w:rsid w:val="00567DDA"/>
    <w:rsid w:val="005B7A76"/>
    <w:rsid w:val="005D0FDF"/>
    <w:rsid w:val="00674806"/>
    <w:rsid w:val="00685605"/>
    <w:rsid w:val="0069720B"/>
    <w:rsid w:val="006D27DF"/>
    <w:rsid w:val="00707328"/>
    <w:rsid w:val="00735DA3"/>
    <w:rsid w:val="00743BFC"/>
    <w:rsid w:val="00780093"/>
    <w:rsid w:val="00797122"/>
    <w:rsid w:val="007A1180"/>
    <w:rsid w:val="007C3350"/>
    <w:rsid w:val="007C6AEA"/>
    <w:rsid w:val="00801E57"/>
    <w:rsid w:val="00835174"/>
    <w:rsid w:val="00844141"/>
    <w:rsid w:val="00881F6E"/>
    <w:rsid w:val="008A633D"/>
    <w:rsid w:val="008A7619"/>
    <w:rsid w:val="00926CB9"/>
    <w:rsid w:val="009603B3"/>
    <w:rsid w:val="00986AE1"/>
    <w:rsid w:val="009F785B"/>
    <w:rsid w:val="00A4586B"/>
    <w:rsid w:val="00AB346A"/>
    <w:rsid w:val="00AB610C"/>
    <w:rsid w:val="00AF287A"/>
    <w:rsid w:val="00B05E1E"/>
    <w:rsid w:val="00B91AF9"/>
    <w:rsid w:val="00BD7D1C"/>
    <w:rsid w:val="00C02C22"/>
    <w:rsid w:val="00C12F33"/>
    <w:rsid w:val="00C17C4C"/>
    <w:rsid w:val="00C26840"/>
    <w:rsid w:val="00C77907"/>
    <w:rsid w:val="00CA0DD3"/>
    <w:rsid w:val="00CF763A"/>
    <w:rsid w:val="00D454DA"/>
    <w:rsid w:val="00D8222A"/>
    <w:rsid w:val="00DF5C6F"/>
    <w:rsid w:val="00E07445"/>
    <w:rsid w:val="00E3152C"/>
    <w:rsid w:val="00E60F81"/>
    <w:rsid w:val="00E91D1E"/>
    <w:rsid w:val="00E935C4"/>
    <w:rsid w:val="00EC45AA"/>
    <w:rsid w:val="00F0338A"/>
    <w:rsid w:val="00FC4EC3"/>
    <w:rsid w:val="00FC6BE8"/>
    <w:rsid w:val="00FF403D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1F738-6A36-492C-8F16-891132B7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8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B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23"/>
  </w:style>
  <w:style w:type="paragraph" w:styleId="Zpat">
    <w:name w:val="footer"/>
    <w:basedOn w:val="Normln"/>
    <w:link w:val="Zpat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23"/>
  </w:style>
  <w:style w:type="paragraph" w:customStyle="1" w:styleId="Import4">
    <w:name w:val="Import 4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A118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1180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D3E5-E5D7-4C63-9321-19B47E95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Chromková Simona</dc:creator>
  <cp:lastModifiedBy>Lusková Hana</cp:lastModifiedBy>
  <cp:revision>7</cp:revision>
  <dcterms:created xsi:type="dcterms:W3CDTF">2016-05-05T08:21:00Z</dcterms:created>
  <dcterms:modified xsi:type="dcterms:W3CDTF">2017-01-31T12:03:00Z</dcterms:modified>
</cp:coreProperties>
</file>