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F1" w:rsidRDefault="000F22F1"/>
    <w:p w:rsidR="004A5E9E" w:rsidRDefault="004A5E9E"/>
    <w:p w:rsidR="004A5E9E" w:rsidRDefault="004A5E9E"/>
    <w:p w:rsidR="004A5E9E" w:rsidRDefault="004A5E9E">
      <w:pPr>
        <w:rPr>
          <w:b/>
          <w:sz w:val="32"/>
          <w:szCs w:val="32"/>
          <w:u w:val="single"/>
        </w:rPr>
      </w:pPr>
      <w:r>
        <w:t xml:space="preserve">                               </w:t>
      </w:r>
      <w:r w:rsidRPr="004A5E9E">
        <w:rPr>
          <w:b/>
          <w:sz w:val="32"/>
          <w:szCs w:val="32"/>
          <w:u w:val="single"/>
        </w:rPr>
        <w:t>Dodatek č. 2 ke smlouvě o zpracování mezd</w:t>
      </w:r>
    </w:p>
    <w:p w:rsidR="004A5E9E" w:rsidRDefault="004A5E9E">
      <w:pPr>
        <w:rPr>
          <w:b/>
          <w:sz w:val="32"/>
          <w:szCs w:val="32"/>
          <w:u w:val="single"/>
        </w:rPr>
      </w:pPr>
    </w:p>
    <w:p w:rsidR="004A5E9E" w:rsidRDefault="004A5E9E">
      <w:pPr>
        <w:rPr>
          <w:b/>
          <w:sz w:val="32"/>
          <w:szCs w:val="32"/>
          <w:u w:val="single"/>
        </w:rPr>
      </w:pP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t xml:space="preserve">    Cena za zpracování mzdové agendy se zvyšuje od 1. ledna 2018</w:t>
      </w: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br/>
        <w:t>na Kč 70,-- za osobní číslo.</w:t>
      </w: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t xml:space="preserve">     Tento nárůst ceny vznikl v důsledku zvýšení nákladů</w:t>
      </w: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t xml:space="preserve">Na zpracování </w:t>
      </w:r>
      <w:proofErr w:type="gramStart"/>
      <w:r>
        <w:rPr>
          <w:sz w:val="32"/>
          <w:szCs w:val="32"/>
        </w:rPr>
        <w:t>mezd ( nájem</w:t>
      </w:r>
      <w:proofErr w:type="gramEnd"/>
      <w:r>
        <w:rPr>
          <w:sz w:val="32"/>
          <w:szCs w:val="32"/>
        </w:rPr>
        <w:t>, poštovné, programový servis, tiskopisy,</w:t>
      </w:r>
      <w:r>
        <w:rPr>
          <w:sz w:val="32"/>
          <w:szCs w:val="32"/>
        </w:rPr>
        <w:br/>
        <w:t>telefon a zavedení zákona o ochraně osobních údajů GDPR).</w:t>
      </w: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gramStart"/>
      <w:r>
        <w:rPr>
          <w:sz w:val="32"/>
          <w:szCs w:val="32"/>
        </w:rPr>
        <w:t>Rakovníku       dne</w:t>
      </w:r>
      <w:proofErr w:type="gramEnd"/>
      <w:r>
        <w:rPr>
          <w:sz w:val="32"/>
          <w:szCs w:val="32"/>
        </w:rPr>
        <w:t xml:space="preserve"> 29. 12. 2017</w:t>
      </w: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t>Dodavatel:                                             Odběratel:</w:t>
      </w:r>
      <w:bookmarkStart w:id="0" w:name="_GoBack"/>
      <w:bookmarkEnd w:id="0"/>
      <w:r>
        <w:rPr>
          <w:sz w:val="32"/>
          <w:szCs w:val="32"/>
        </w:rPr>
        <w:t xml:space="preserve">    </w:t>
      </w: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A5E9E" w:rsidRDefault="004A5E9E">
      <w:pPr>
        <w:rPr>
          <w:sz w:val="32"/>
          <w:szCs w:val="32"/>
        </w:rPr>
      </w:pPr>
    </w:p>
    <w:p w:rsidR="004A5E9E" w:rsidRDefault="004A5E9E">
      <w:pPr>
        <w:rPr>
          <w:sz w:val="32"/>
          <w:szCs w:val="32"/>
        </w:rPr>
      </w:pPr>
    </w:p>
    <w:p w:rsidR="004A5E9E" w:rsidRPr="004A5E9E" w:rsidRDefault="004A5E9E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    </w:t>
      </w:r>
    </w:p>
    <w:sectPr w:rsidR="004A5E9E" w:rsidRPr="004A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9E"/>
    <w:rsid w:val="000F22F1"/>
    <w:rsid w:val="004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A0F65-A4A6-417F-B06D-D880A603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1</cp:revision>
  <dcterms:created xsi:type="dcterms:W3CDTF">2020-06-24T08:20:00Z</dcterms:created>
  <dcterms:modified xsi:type="dcterms:W3CDTF">2020-06-24T08:25:00Z</dcterms:modified>
</cp:coreProperties>
</file>