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B0" w:rsidRDefault="00524CB0">
      <w:bookmarkStart w:id="0" w:name="_GoBack"/>
      <w:bookmarkEnd w:id="0"/>
    </w:p>
    <w:p w:rsidR="00742245" w:rsidRDefault="00742245"/>
    <w:p w:rsidR="00742245" w:rsidRDefault="00742245">
      <w:pPr>
        <w:rPr>
          <w:b/>
          <w:sz w:val="32"/>
          <w:szCs w:val="32"/>
          <w:u w:val="single"/>
        </w:rPr>
      </w:pPr>
      <w:r w:rsidRPr="00742245">
        <w:rPr>
          <w:b/>
        </w:rPr>
        <w:t xml:space="preserve">                   </w:t>
      </w:r>
      <w:r>
        <w:rPr>
          <w:b/>
        </w:rPr>
        <w:t xml:space="preserve">                 </w:t>
      </w:r>
      <w:r w:rsidRPr="00742245">
        <w:rPr>
          <w:b/>
        </w:rPr>
        <w:t xml:space="preserve"> </w:t>
      </w:r>
      <w:r w:rsidRPr="00742245">
        <w:rPr>
          <w:b/>
          <w:sz w:val="32"/>
          <w:szCs w:val="32"/>
          <w:u w:val="single"/>
        </w:rPr>
        <w:t xml:space="preserve">Dodatek č. 1 ke smlouvě o zpracování mezd </w:t>
      </w:r>
    </w:p>
    <w:p w:rsidR="00742245" w:rsidRDefault="00742245">
      <w:pPr>
        <w:rPr>
          <w:b/>
          <w:sz w:val="32"/>
          <w:szCs w:val="32"/>
          <w:u w:val="single"/>
        </w:rPr>
      </w:pPr>
    </w:p>
    <w:p w:rsidR="00742245" w:rsidRDefault="00742245">
      <w:pPr>
        <w:rPr>
          <w:b/>
          <w:sz w:val="32"/>
          <w:szCs w:val="32"/>
          <w:u w:val="single"/>
        </w:rPr>
      </w:pP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t xml:space="preserve">     Cena za zpracování mzdové agendy se zvyšuje od 1. září 2007</w:t>
      </w: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t>na Kč 60,-- za osobní číslo. U zaměstnanců, kde není odvod</w:t>
      </w: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t>pojistného se cena zvyšuje na Kč 20,-- za 1 OSČ.</w:t>
      </w: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     Tento nárůst ceny vznikl v důsledku zvýšení nákladů</w:t>
      </w: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t>na zpracování mezd (nájemné, programový servis, tiskopisy, telefon).</w:t>
      </w: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t>V </w:t>
      </w:r>
      <w:proofErr w:type="gramStart"/>
      <w:r>
        <w:rPr>
          <w:sz w:val="32"/>
          <w:szCs w:val="32"/>
        </w:rPr>
        <w:t>Rakovníku                           dne</w:t>
      </w:r>
      <w:proofErr w:type="gramEnd"/>
      <w:r>
        <w:rPr>
          <w:sz w:val="32"/>
          <w:szCs w:val="32"/>
        </w:rPr>
        <w:t xml:space="preserve"> 31. 8. 2007</w:t>
      </w: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t xml:space="preserve">Dodavatel:                                                       Odběratel: </w:t>
      </w:r>
    </w:p>
    <w:p w:rsidR="00742245" w:rsidRDefault="00742245">
      <w:pPr>
        <w:rPr>
          <w:sz w:val="32"/>
          <w:szCs w:val="32"/>
        </w:rPr>
      </w:pPr>
      <w:r>
        <w:rPr>
          <w:sz w:val="32"/>
          <w:szCs w:val="32"/>
        </w:rPr>
        <w:br/>
        <w:t xml:space="preserve">     </w:t>
      </w:r>
    </w:p>
    <w:p w:rsidR="00742245" w:rsidRPr="00742245" w:rsidRDefault="00742245">
      <w:pPr>
        <w:rPr>
          <w:sz w:val="32"/>
          <w:szCs w:val="32"/>
        </w:rPr>
      </w:pPr>
    </w:p>
    <w:sectPr w:rsidR="00742245" w:rsidRPr="0074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45"/>
    <w:rsid w:val="00035713"/>
    <w:rsid w:val="00524CB0"/>
    <w:rsid w:val="0074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FB941-B91A-43E5-ACFD-372D7668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zus</cp:lastModifiedBy>
  <cp:revision>2</cp:revision>
  <dcterms:created xsi:type="dcterms:W3CDTF">2020-06-24T08:53:00Z</dcterms:created>
  <dcterms:modified xsi:type="dcterms:W3CDTF">2020-06-24T08:53:00Z</dcterms:modified>
</cp:coreProperties>
</file>