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50125" w14:textId="77777777" w:rsidR="00FE405B" w:rsidRDefault="00FE405B" w:rsidP="009C28E7">
      <w:pPr>
        <w:pStyle w:val="Nadpis620"/>
        <w:keepNext/>
        <w:keepLines/>
        <w:shd w:val="clear" w:color="auto" w:fill="auto"/>
        <w:tabs>
          <w:tab w:val="left" w:pos="1411"/>
        </w:tabs>
        <w:ind w:left="360"/>
        <w:rPr>
          <w:rStyle w:val="Nadpis62Exact"/>
          <w:rFonts w:ascii="Arial" w:hAnsi="Arial" w:cs="Arial"/>
          <w:b/>
          <w:bCs/>
        </w:rPr>
      </w:pPr>
      <w:bookmarkStart w:id="0" w:name="_GoBack"/>
      <w:bookmarkEnd w:id="0"/>
    </w:p>
    <w:p w14:paraId="6C299758" w14:textId="77777777" w:rsidR="001E2C94" w:rsidRPr="000A07AF" w:rsidRDefault="001E2C94" w:rsidP="009C28E7">
      <w:pPr>
        <w:pStyle w:val="Nadpis620"/>
        <w:keepNext/>
        <w:keepLines/>
        <w:shd w:val="clear" w:color="auto" w:fill="auto"/>
        <w:tabs>
          <w:tab w:val="left" w:pos="1411"/>
        </w:tabs>
        <w:ind w:left="360"/>
        <w:rPr>
          <w:rFonts w:ascii="Arial" w:hAnsi="Arial" w:cs="Arial"/>
        </w:rPr>
      </w:pPr>
      <w:r w:rsidRPr="000A07AF">
        <w:rPr>
          <w:rStyle w:val="Nadpis62Exact"/>
          <w:rFonts w:ascii="Arial" w:hAnsi="Arial" w:cs="Arial"/>
          <w:b/>
          <w:bCs/>
        </w:rPr>
        <w:t>Město Dobruška</w:t>
      </w:r>
    </w:p>
    <w:p w14:paraId="129FFFEF" w14:textId="77777777" w:rsidR="001E2C94" w:rsidRPr="000A07AF" w:rsidRDefault="001E2C94" w:rsidP="009C28E7">
      <w:pPr>
        <w:pStyle w:val="Zkladntext21"/>
        <w:shd w:val="clear" w:color="auto" w:fill="auto"/>
        <w:spacing w:line="252" w:lineRule="exact"/>
        <w:ind w:left="360" w:firstLine="0"/>
        <w:jc w:val="left"/>
        <w:rPr>
          <w:rFonts w:ascii="Arial" w:hAnsi="Arial" w:cs="Arial"/>
        </w:rPr>
      </w:pPr>
      <w:r w:rsidRPr="000A07AF">
        <w:rPr>
          <w:rStyle w:val="Zkladntext2Exact"/>
          <w:rFonts w:ascii="Arial" w:hAnsi="Arial" w:cs="Arial"/>
        </w:rPr>
        <w:t>se sídlem nám. F.</w:t>
      </w:r>
      <w:r w:rsidR="00F567E2" w:rsidRPr="000A07AF">
        <w:rPr>
          <w:rStyle w:val="Zkladntext2Exact"/>
          <w:rFonts w:ascii="Arial" w:hAnsi="Arial" w:cs="Arial"/>
        </w:rPr>
        <w:t xml:space="preserve"> </w:t>
      </w:r>
      <w:r w:rsidRPr="000A07AF">
        <w:rPr>
          <w:rStyle w:val="Zkladntext2Exact"/>
          <w:rFonts w:ascii="Arial" w:hAnsi="Arial" w:cs="Arial"/>
        </w:rPr>
        <w:t>L. Věka 11, 518 01 Dobruška</w:t>
      </w:r>
    </w:p>
    <w:p w14:paraId="1F2A3C22" w14:textId="77777777" w:rsidR="001E2C94" w:rsidRPr="000A07AF" w:rsidRDefault="001E2C94" w:rsidP="009C28E7">
      <w:pPr>
        <w:pStyle w:val="Zkladntext21"/>
        <w:shd w:val="clear" w:color="auto" w:fill="auto"/>
        <w:spacing w:line="252" w:lineRule="exact"/>
        <w:ind w:left="360" w:firstLine="0"/>
        <w:jc w:val="left"/>
        <w:rPr>
          <w:rFonts w:ascii="Arial" w:hAnsi="Arial" w:cs="Arial"/>
        </w:rPr>
      </w:pPr>
      <w:r w:rsidRPr="000A07AF">
        <w:rPr>
          <w:rStyle w:val="Zkladntext2Exact"/>
          <w:rFonts w:ascii="Arial" w:hAnsi="Arial" w:cs="Arial"/>
        </w:rPr>
        <w:t>IČ: 00274879</w:t>
      </w:r>
    </w:p>
    <w:p w14:paraId="3251A2B1" w14:textId="77777777" w:rsidR="001E2C94" w:rsidRPr="000A07AF" w:rsidRDefault="001E2C94" w:rsidP="009C28E7">
      <w:pPr>
        <w:pStyle w:val="Zkladntext21"/>
        <w:shd w:val="clear" w:color="auto" w:fill="auto"/>
        <w:spacing w:line="252" w:lineRule="exact"/>
        <w:ind w:left="360" w:firstLine="0"/>
        <w:jc w:val="left"/>
        <w:rPr>
          <w:rStyle w:val="Zkladntext2Exact"/>
          <w:rFonts w:ascii="Arial" w:hAnsi="Arial" w:cs="Arial"/>
        </w:rPr>
      </w:pPr>
      <w:r w:rsidRPr="000A07AF">
        <w:rPr>
          <w:rStyle w:val="Zkladntext2Exact"/>
          <w:rFonts w:ascii="Arial" w:hAnsi="Arial" w:cs="Arial"/>
        </w:rPr>
        <w:t xml:space="preserve">DIČ: </w:t>
      </w:r>
      <w:r w:rsidR="00142694" w:rsidRPr="000A07AF">
        <w:rPr>
          <w:rStyle w:val="Zkladntext2Exact"/>
          <w:rFonts w:ascii="Arial" w:hAnsi="Arial" w:cs="Arial"/>
        </w:rPr>
        <w:t>CZ</w:t>
      </w:r>
      <w:r w:rsidRPr="000A07AF">
        <w:rPr>
          <w:rStyle w:val="Zkladntext2Exact"/>
          <w:rFonts w:ascii="Arial" w:hAnsi="Arial" w:cs="Arial"/>
        </w:rPr>
        <w:t>0</w:t>
      </w:r>
      <w:r w:rsidR="00B459BE" w:rsidRPr="000A07AF">
        <w:rPr>
          <w:rStyle w:val="Zkladntext2Exact"/>
          <w:rFonts w:ascii="Arial" w:hAnsi="Arial" w:cs="Arial"/>
        </w:rPr>
        <w:t>0</w:t>
      </w:r>
      <w:r w:rsidRPr="000A07AF">
        <w:rPr>
          <w:rStyle w:val="Zkladntext2Exact"/>
          <w:rFonts w:ascii="Arial" w:hAnsi="Arial" w:cs="Arial"/>
        </w:rPr>
        <w:t>274879</w:t>
      </w:r>
    </w:p>
    <w:p w14:paraId="00DB3EF0" w14:textId="77777777" w:rsidR="001E2C94" w:rsidRPr="000A07AF" w:rsidRDefault="00F46539" w:rsidP="009C28E7">
      <w:pPr>
        <w:pStyle w:val="Zkladntext21"/>
        <w:shd w:val="clear" w:color="auto" w:fill="auto"/>
        <w:spacing w:line="252" w:lineRule="exact"/>
        <w:ind w:left="360" w:firstLine="0"/>
        <w:jc w:val="left"/>
        <w:rPr>
          <w:rFonts w:ascii="Arial" w:hAnsi="Arial" w:cs="Arial"/>
        </w:rPr>
      </w:pPr>
      <w:r w:rsidRPr="000A07AF">
        <w:rPr>
          <w:rStyle w:val="Zkladntext2Exact"/>
          <w:rFonts w:ascii="Arial" w:hAnsi="Arial" w:cs="Arial"/>
        </w:rPr>
        <w:t xml:space="preserve">bankovní </w:t>
      </w:r>
      <w:r w:rsidR="001E2C94" w:rsidRPr="000A07AF">
        <w:rPr>
          <w:rStyle w:val="Zkladntext2Exact"/>
          <w:rFonts w:ascii="Arial" w:hAnsi="Arial" w:cs="Arial"/>
        </w:rPr>
        <w:t>spojení: Komerční banka, a.</w:t>
      </w:r>
      <w:r w:rsidR="00F567E2" w:rsidRPr="000A07AF">
        <w:rPr>
          <w:rStyle w:val="Zkladntext2Exact"/>
          <w:rFonts w:ascii="Arial" w:hAnsi="Arial" w:cs="Arial"/>
        </w:rPr>
        <w:t xml:space="preserve"> </w:t>
      </w:r>
      <w:r w:rsidR="001E2C94" w:rsidRPr="000A07AF">
        <w:rPr>
          <w:rStyle w:val="Zkladntext2Exact"/>
          <w:rFonts w:ascii="Arial" w:hAnsi="Arial" w:cs="Arial"/>
        </w:rPr>
        <w:t>s., č. ú. 19-1721571/0100</w:t>
      </w:r>
    </w:p>
    <w:p w14:paraId="760A4078" w14:textId="317AFD92" w:rsidR="001E2C94" w:rsidRPr="000A07AF" w:rsidRDefault="00B459BE" w:rsidP="009C28E7">
      <w:pPr>
        <w:pStyle w:val="Zkladntext21"/>
        <w:shd w:val="clear" w:color="auto" w:fill="auto"/>
        <w:spacing w:line="252" w:lineRule="exact"/>
        <w:ind w:left="360" w:firstLine="0"/>
        <w:jc w:val="left"/>
        <w:rPr>
          <w:rFonts w:ascii="Arial" w:hAnsi="Arial" w:cs="Arial"/>
        </w:rPr>
      </w:pPr>
      <w:r w:rsidRPr="000A07AF">
        <w:rPr>
          <w:rStyle w:val="Zkladntext2Exact"/>
          <w:rFonts w:ascii="Arial" w:hAnsi="Arial" w:cs="Arial"/>
        </w:rPr>
        <w:t>zastoupené panem Ing.</w:t>
      </w:r>
      <w:r w:rsidR="001E2C94" w:rsidRPr="000A07AF">
        <w:rPr>
          <w:rStyle w:val="Zkladntext2Exact"/>
          <w:rFonts w:ascii="Arial" w:hAnsi="Arial" w:cs="Arial"/>
        </w:rPr>
        <w:t xml:space="preserve"> Petrem Lžíčaře</w:t>
      </w:r>
      <w:r w:rsidR="005A5946">
        <w:rPr>
          <w:rStyle w:val="Zkladntext2Exact"/>
          <w:rFonts w:ascii="Arial" w:hAnsi="Arial" w:cs="Arial"/>
        </w:rPr>
        <w:t>m</w:t>
      </w:r>
      <w:r w:rsidR="00895801" w:rsidRPr="000A07AF">
        <w:rPr>
          <w:rStyle w:val="Zkladntext2Exact"/>
          <w:rFonts w:ascii="Arial" w:hAnsi="Arial" w:cs="Arial"/>
        </w:rPr>
        <w:t>, starostou</w:t>
      </w:r>
    </w:p>
    <w:p w14:paraId="02584026" w14:textId="77777777" w:rsidR="001E2C94" w:rsidRPr="000A07AF" w:rsidRDefault="001E2C94" w:rsidP="009C28E7">
      <w:pPr>
        <w:pStyle w:val="Zkladntext4"/>
        <w:shd w:val="clear" w:color="auto" w:fill="auto"/>
        <w:ind w:left="360"/>
        <w:rPr>
          <w:rFonts w:eastAsia="Arial Unicode MS"/>
        </w:rPr>
      </w:pPr>
      <w:r w:rsidRPr="000A07AF">
        <w:rPr>
          <w:rFonts w:eastAsia="Arial Unicode MS"/>
          <w:b w:val="0"/>
        </w:rPr>
        <w:t xml:space="preserve">na straně jedné </w:t>
      </w:r>
      <w:r w:rsidRPr="000A07AF">
        <w:rPr>
          <w:rFonts w:eastAsia="Arial Unicode MS"/>
        </w:rPr>
        <w:t>jako prodávající</w:t>
      </w:r>
    </w:p>
    <w:p w14:paraId="0EA196E6" w14:textId="77777777" w:rsidR="00EC4DF3" w:rsidRPr="000A07AF" w:rsidRDefault="00EC4DF3" w:rsidP="009C28E7">
      <w:pPr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826A5A9" w14:textId="77777777" w:rsidR="00F738E2" w:rsidRPr="000A07AF" w:rsidRDefault="00F738E2" w:rsidP="009C28E7">
      <w:pPr>
        <w:ind w:left="360"/>
        <w:jc w:val="both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b/>
          <w:sz w:val="21"/>
          <w:szCs w:val="21"/>
        </w:rPr>
        <w:t>a</w:t>
      </w:r>
    </w:p>
    <w:p w14:paraId="2DAE2667" w14:textId="77777777" w:rsidR="003F5797" w:rsidRPr="000A07AF" w:rsidRDefault="003F5797" w:rsidP="00F567E2">
      <w:pPr>
        <w:rPr>
          <w:rStyle w:val="Nadpis62Exact"/>
        </w:rPr>
      </w:pPr>
    </w:p>
    <w:p w14:paraId="0D040760" w14:textId="0B5EC3BD" w:rsidR="00EE44C0" w:rsidRPr="000A07AF" w:rsidRDefault="001E7745" w:rsidP="00F567E2">
      <w:pPr>
        <w:ind w:firstLine="360"/>
        <w:rPr>
          <w:rStyle w:val="Zkladntext2Exact"/>
          <w:rFonts w:ascii="Arial" w:hAnsi="Arial" w:cs="Arial"/>
          <w:b/>
        </w:rPr>
      </w:pPr>
      <w:r>
        <w:rPr>
          <w:rStyle w:val="Zkladntext2Exact"/>
          <w:rFonts w:ascii="Arial" w:hAnsi="Arial" w:cs="Arial"/>
          <w:b/>
        </w:rPr>
        <w:t>XXXXX</w:t>
      </w:r>
      <w:r w:rsidR="00A56283" w:rsidRPr="000A07AF">
        <w:rPr>
          <w:rStyle w:val="Zkladntext2Exact"/>
          <w:rFonts w:ascii="Arial" w:hAnsi="Arial" w:cs="Arial"/>
          <w:b/>
        </w:rPr>
        <w:t xml:space="preserve"> </w:t>
      </w:r>
    </w:p>
    <w:p w14:paraId="6E9BAC10" w14:textId="77777777" w:rsidR="00A56283" w:rsidRPr="000A07AF" w:rsidRDefault="00A56283" w:rsidP="00F567E2">
      <w:pPr>
        <w:ind w:firstLine="360"/>
        <w:rPr>
          <w:rStyle w:val="Zkladntext2Exact"/>
          <w:rFonts w:ascii="Arial" w:hAnsi="Arial" w:cs="Arial"/>
          <w:b/>
        </w:rPr>
      </w:pPr>
      <w:r w:rsidRPr="000A07AF">
        <w:rPr>
          <w:rStyle w:val="Zkladntext2Exact"/>
          <w:rFonts w:ascii="Arial" w:hAnsi="Arial" w:cs="Arial"/>
          <w:b/>
        </w:rPr>
        <w:t>Ing. Radek Čejpa</w:t>
      </w:r>
    </w:p>
    <w:p w14:paraId="6524D8DF" w14:textId="25A439ED" w:rsidR="00A56283" w:rsidRPr="000A07AF" w:rsidRDefault="00EE44C0" w:rsidP="00F567E2">
      <w:pPr>
        <w:ind w:firstLine="360"/>
        <w:rPr>
          <w:rStyle w:val="Zkladntext2Exact"/>
          <w:rFonts w:ascii="Arial" w:hAnsi="Arial" w:cs="Arial"/>
        </w:rPr>
      </w:pPr>
      <w:r w:rsidRPr="000A07AF">
        <w:rPr>
          <w:rStyle w:val="Zkladntext2Exact"/>
          <w:rFonts w:ascii="Arial" w:hAnsi="Arial" w:cs="Arial"/>
        </w:rPr>
        <w:t xml:space="preserve">nar. </w:t>
      </w:r>
      <w:r w:rsidR="001E7745">
        <w:rPr>
          <w:rStyle w:val="Zkladntext2Exact"/>
          <w:rFonts w:ascii="Arial" w:hAnsi="Arial" w:cs="Arial"/>
        </w:rPr>
        <w:t>XXXXX</w:t>
      </w:r>
      <w:r w:rsidR="00AC5E80">
        <w:rPr>
          <w:rStyle w:val="Zkladntext2Exact"/>
          <w:rFonts w:ascii="Arial" w:hAnsi="Arial" w:cs="Arial"/>
        </w:rPr>
        <w:t xml:space="preserve"> XXXXX</w:t>
      </w:r>
      <w:r w:rsidR="001E7745">
        <w:rPr>
          <w:rStyle w:val="Zkladntext2Exact"/>
          <w:rFonts w:ascii="Arial" w:hAnsi="Arial" w:cs="Arial"/>
        </w:rPr>
        <w:t xml:space="preserve"> </w:t>
      </w:r>
      <w:r w:rsidR="00A56283" w:rsidRPr="000A07AF">
        <w:rPr>
          <w:rStyle w:val="Zkladntext2Exact"/>
          <w:rFonts w:ascii="Arial" w:hAnsi="Arial" w:cs="Arial"/>
        </w:rPr>
        <w:t>1972</w:t>
      </w:r>
    </w:p>
    <w:p w14:paraId="51A0D4FA" w14:textId="6D997769" w:rsidR="00A56283" w:rsidRPr="000A07AF" w:rsidRDefault="00A56283" w:rsidP="00F567E2">
      <w:pPr>
        <w:ind w:firstLine="360"/>
        <w:rPr>
          <w:rStyle w:val="Zkladntext2Exact"/>
          <w:rFonts w:ascii="Arial" w:hAnsi="Arial" w:cs="Arial"/>
        </w:rPr>
      </w:pPr>
      <w:r w:rsidRPr="000A07AF">
        <w:rPr>
          <w:rStyle w:val="Zkladntext2Exact"/>
          <w:rFonts w:ascii="Arial" w:hAnsi="Arial" w:cs="Arial"/>
        </w:rPr>
        <w:t xml:space="preserve">trvale bytem </w:t>
      </w:r>
      <w:r w:rsidR="001E7745">
        <w:rPr>
          <w:rStyle w:val="Zkladntext2Exact"/>
          <w:rFonts w:ascii="Arial" w:hAnsi="Arial" w:cs="Arial"/>
        </w:rPr>
        <w:t>XXXXX</w:t>
      </w:r>
      <w:r w:rsidRPr="000A07AF">
        <w:rPr>
          <w:rStyle w:val="Zkladntext2Exact"/>
          <w:rFonts w:ascii="Arial" w:hAnsi="Arial" w:cs="Arial"/>
        </w:rPr>
        <w:t xml:space="preserve"> Dobruška</w:t>
      </w:r>
    </w:p>
    <w:p w14:paraId="22175F3A" w14:textId="77777777" w:rsidR="00A56283" w:rsidRPr="000A07AF" w:rsidRDefault="00A56283" w:rsidP="00F567E2">
      <w:pPr>
        <w:ind w:firstLine="360"/>
        <w:rPr>
          <w:rStyle w:val="Zkladntext2Exact"/>
          <w:rFonts w:ascii="Arial" w:hAnsi="Arial" w:cs="Arial"/>
        </w:rPr>
      </w:pPr>
      <w:r w:rsidRPr="000A07AF">
        <w:rPr>
          <w:rStyle w:val="Zkladntext2Exact"/>
          <w:rFonts w:ascii="Arial" w:hAnsi="Arial" w:cs="Arial"/>
        </w:rPr>
        <w:t>a</w:t>
      </w:r>
    </w:p>
    <w:p w14:paraId="75ACF6D4" w14:textId="77777777" w:rsidR="00A56283" w:rsidRPr="000A07AF" w:rsidRDefault="00A56283" w:rsidP="00F567E2">
      <w:pPr>
        <w:ind w:firstLine="360"/>
        <w:rPr>
          <w:rStyle w:val="Zkladntext2Exact"/>
          <w:rFonts w:ascii="Arial" w:hAnsi="Arial" w:cs="Arial"/>
          <w:b/>
        </w:rPr>
      </w:pPr>
      <w:r w:rsidRPr="000A07AF">
        <w:rPr>
          <w:rStyle w:val="Zkladntext2Exact"/>
          <w:rFonts w:ascii="Arial" w:hAnsi="Arial" w:cs="Arial"/>
          <w:b/>
        </w:rPr>
        <w:t xml:space="preserve">Mgr. </w:t>
      </w:r>
      <w:r w:rsidR="00341797" w:rsidRPr="000A07AF">
        <w:rPr>
          <w:rStyle w:val="Zkladntext2Exact"/>
          <w:rFonts w:ascii="Arial" w:hAnsi="Arial" w:cs="Arial"/>
          <w:b/>
        </w:rPr>
        <w:t>e</w:t>
      </w:r>
      <w:r w:rsidRPr="000A07AF">
        <w:rPr>
          <w:rStyle w:val="Zkladntext2Exact"/>
          <w:rFonts w:ascii="Arial" w:hAnsi="Arial" w:cs="Arial"/>
          <w:b/>
        </w:rPr>
        <w:t>t Mgr. Tereza Čejpová</w:t>
      </w:r>
    </w:p>
    <w:p w14:paraId="07861D27" w14:textId="168C8E2B" w:rsidR="00EE44C0" w:rsidRPr="000A07AF" w:rsidRDefault="00A56283" w:rsidP="00F567E2">
      <w:pPr>
        <w:ind w:firstLine="360"/>
        <w:rPr>
          <w:rStyle w:val="Zkladntext2Exact"/>
          <w:rFonts w:ascii="Arial" w:hAnsi="Arial" w:cs="Arial"/>
        </w:rPr>
      </w:pPr>
      <w:r w:rsidRPr="000A07AF">
        <w:rPr>
          <w:rStyle w:val="Zkladntext2Exact"/>
          <w:rFonts w:ascii="Arial" w:hAnsi="Arial" w:cs="Arial"/>
        </w:rPr>
        <w:t xml:space="preserve">nar. </w:t>
      </w:r>
      <w:r w:rsidR="001E7745">
        <w:rPr>
          <w:rStyle w:val="Zkladntext2Exact"/>
          <w:rFonts w:ascii="Arial" w:hAnsi="Arial" w:cs="Arial"/>
        </w:rPr>
        <w:t xml:space="preserve">XXXXX </w:t>
      </w:r>
      <w:r w:rsidR="00AC5E80">
        <w:rPr>
          <w:rStyle w:val="Zkladntext2Exact"/>
          <w:rFonts w:ascii="Arial" w:hAnsi="Arial" w:cs="Arial"/>
        </w:rPr>
        <w:t xml:space="preserve">XXXXX </w:t>
      </w:r>
      <w:r w:rsidRPr="000A07AF">
        <w:rPr>
          <w:rStyle w:val="Zkladntext2Exact"/>
          <w:rFonts w:ascii="Arial" w:hAnsi="Arial" w:cs="Arial"/>
        </w:rPr>
        <w:t>1975</w:t>
      </w:r>
    </w:p>
    <w:p w14:paraId="3F1917A4" w14:textId="3386E2D1" w:rsidR="00F567E2" w:rsidRPr="000A07AF" w:rsidRDefault="008570AC" w:rsidP="00185CB7">
      <w:pPr>
        <w:ind w:firstLine="360"/>
        <w:rPr>
          <w:rStyle w:val="Zkladntext2Exact"/>
          <w:rFonts w:ascii="Arial" w:hAnsi="Arial" w:cs="Arial"/>
        </w:rPr>
      </w:pPr>
      <w:r w:rsidRPr="000A07AF">
        <w:rPr>
          <w:rStyle w:val="Zkladntext2Exact"/>
          <w:rFonts w:ascii="Arial" w:hAnsi="Arial" w:cs="Arial"/>
        </w:rPr>
        <w:t xml:space="preserve">trvale bytem </w:t>
      </w:r>
      <w:r w:rsidR="001E7745">
        <w:rPr>
          <w:rStyle w:val="Zkladntext2Exact"/>
          <w:rFonts w:ascii="Arial" w:hAnsi="Arial" w:cs="Arial"/>
        </w:rPr>
        <w:t>XXXXX</w:t>
      </w:r>
      <w:r w:rsidR="00A56283" w:rsidRPr="000A07AF">
        <w:rPr>
          <w:rStyle w:val="Zkladntext2Exact"/>
          <w:rFonts w:ascii="Arial" w:hAnsi="Arial" w:cs="Arial"/>
        </w:rPr>
        <w:t xml:space="preserve"> Dobruška</w:t>
      </w:r>
    </w:p>
    <w:p w14:paraId="40ACCA71" w14:textId="77777777" w:rsidR="001E2C94" w:rsidRPr="000A07AF" w:rsidRDefault="001E2C94" w:rsidP="00F567E2">
      <w:pPr>
        <w:ind w:firstLine="360"/>
        <w:rPr>
          <w:rFonts w:ascii="Arial" w:hAnsi="Arial" w:cs="Arial"/>
        </w:rPr>
      </w:pPr>
      <w:r w:rsidRPr="000A07AF">
        <w:rPr>
          <w:rStyle w:val="Nadpis6Arial"/>
          <w:b w:val="0"/>
        </w:rPr>
        <w:t>na straně druhé</w:t>
      </w:r>
      <w:r w:rsidR="004856A0" w:rsidRPr="000A07AF">
        <w:rPr>
          <w:rStyle w:val="Nadpis6Arial"/>
          <w:b w:val="0"/>
        </w:rPr>
        <w:t xml:space="preserve"> společně </w:t>
      </w:r>
      <w:r w:rsidRPr="000A07AF">
        <w:rPr>
          <w:rStyle w:val="Nadpis6Arial"/>
        </w:rPr>
        <w:t>jako kupující</w:t>
      </w:r>
    </w:p>
    <w:p w14:paraId="3FDF1F0D" w14:textId="77777777" w:rsidR="00582788" w:rsidRPr="000A07AF" w:rsidRDefault="00582788" w:rsidP="009C28E7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</w:p>
    <w:p w14:paraId="6DB712EE" w14:textId="77777777" w:rsidR="001E2C94" w:rsidRPr="000A07AF" w:rsidRDefault="001E2C94" w:rsidP="009C28E7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 xml:space="preserve">uzavírají níže uvedeného dne, měsíce a roku dle § 2079 </w:t>
      </w:r>
      <w:r w:rsidR="00895801" w:rsidRPr="000A07AF">
        <w:rPr>
          <w:rFonts w:ascii="Arial" w:hAnsi="Arial" w:cs="Arial"/>
        </w:rPr>
        <w:t xml:space="preserve">a násl. </w:t>
      </w:r>
      <w:r w:rsidRPr="000A07AF">
        <w:rPr>
          <w:rFonts w:ascii="Arial" w:hAnsi="Arial" w:cs="Arial"/>
        </w:rPr>
        <w:t xml:space="preserve">zákona č. 89/2012 Sb., občanský zákoník, </w:t>
      </w:r>
      <w:r w:rsidR="00895801" w:rsidRPr="000A07AF">
        <w:rPr>
          <w:rFonts w:ascii="Arial" w:hAnsi="Arial" w:cs="Arial"/>
        </w:rPr>
        <w:t xml:space="preserve">ve znění pozdějších předpisů, </w:t>
      </w:r>
      <w:r w:rsidRPr="000A07AF">
        <w:rPr>
          <w:rFonts w:ascii="Arial" w:hAnsi="Arial" w:cs="Arial"/>
        </w:rPr>
        <w:t>tuto</w:t>
      </w:r>
    </w:p>
    <w:p w14:paraId="235E332B" w14:textId="77777777" w:rsidR="0039627A" w:rsidRPr="000A07AF" w:rsidRDefault="0039627A" w:rsidP="009C28E7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</w:p>
    <w:p w14:paraId="6FDDB217" w14:textId="77777777" w:rsidR="004B262C" w:rsidRPr="000A07AF" w:rsidRDefault="001E2C94" w:rsidP="00F567E2">
      <w:pPr>
        <w:pStyle w:val="Zkladntext60"/>
        <w:shd w:val="clear" w:color="auto" w:fill="auto"/>
        <w:spacing w:before="0"/>
        <w:ind w:left="360"/>
        <w:rPr>
          <w:sz w:val="24"/>
          <w:szCs w:val="24"/>
        </w:rPr>
      </w:pPr>
      <w:r w:rsidRPr="000A07AF">
        <w:rPr>
          <w:sz w:val="24"/>
          <w:szCs w:val="24"/>
        </w:rPr>
        <w:t>KUPNÍ SMLOUVU</w:t>
      </w:r>
    </w:p>
    <w:p w14:paraId="27060269" w14:textId="77777777" w:rsidR="00F567E2" w:rsidRPr="000A07AF" w:rsidRDefault="00F567E2" w:rsidP="00F567E2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C9738E8" w14:textId="77777777" w:rsidR="00F567E2" w:rsidRPr="000A07AF" w:rsidRDefault="00F567E2" w:rsidP="00F567E2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406EF00D" w14:textId="77777777" w:rsidR="00ED21DB" w:rsidRPr="000A07AF" w:rsidRDefault="00ED21DB" w:rsidP="00F567E2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b/>
          <w:sz w:val="21"/>
          <w:szCs w:val="21"/>
        </w:rPr>
        <w:t>I.</w:t>
      </w:r>
    </w:p>
    <w:p w14:paraId="7AFBFF68" w14:textId="77777777" w:rsidR="001E2C94" w:rsidRPr="000A07AF" w:rsidRDefault="001E2C94" w:rsidP="00F567E2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b/>
          <w:sz w:val="21"/>
          <w:szCs w:val="21"/>
        </w:rPr>
        <w:t>Předmět</w:t>
      </w:r>
      <w:r w:rsidR="006C0BB4" w:rsidRPr="000A07AF">
        <w:rPr>
          <w:rFonts w:ascii="Arial" w:eastAsia="Arial Unicode MS" w:hAnsi="Arial" w:cs="Arial"/>
          <w:b/>
          <w:sz w:val="21"/>
          <w:szCs w:val="21"/>
        </w:rPr>
        <w:t xml:space="preserve"> převodu</w:t>
      </w:r>
    </w:p>
    <w:p w14:paraId="30822D12" w14:textId="77777777" w:rsidR="00550194" w:rsidRPr="000A07AF" w:rsidRDefault="00550194" w:rsidP="00F567E2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0D07E1C9" w14:textId="77777777" w:rsidR="001E2C94" w:rsidRPr="000A07AF" w:rsidRDefault="001E2C94" w:rsidP="009C28E7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 xml:space="preserve">Prodávající je na základě prohlášení vlastníka budovy dle ustanovení § 5 zák. č. 72/1994 Sb., </w:t>
      </w:r>
      <w:r w:rsidR="0016428D" w:rsidRPr="000A07AF">
        <w:rPr>
          <w:rFonts w:ascii="Arial" w:hAnsi="Arial" w:cs="Arial"/>
        </w:rPr>
        <w:t xml:space="preserve">kterým se upravují některé spoluvlastnické vztahy k budovám a některé vlastnické vztahy k bytům a nebytovým prostorům a doplňují některé zákony (zákon o vlastnictví bytů), </w:t>
      </w:r>
      <w:r w:rsidRPr="000A07AF">
        <w:rPr>
          <w:rFonts w:ascii="Arial" w:hAnsi="Arial" w:cs="Arial"/>
        </w:rPr>
        <w:t>ze dne 9.</w:t>
      </w:r>
      <w:r w:rsidR="00F567E2" w:rsidRPr="000A07AF">
        <w:rPr>
          <w:rFonts w:ascii="Arial" w:hAnsi="Arial" w:cs="Arial"/>
        </w:rPr>
        <w:t xml:space="preserve"> </w:t>
      </w:r>
      <w:r w:rsidRPr="000A07AF">
        <w:rPr>
          <w:rFonts w:ascii="Arial" w:hAnsi="Arial" w:cs="Arial"/>
        </w:rPr>
        <w:t>6.</w:t>
      </w:r>
      <w:r w:rsidR="00F567E2" w:rsidRPr="000A07AF">
        <w:rPr>
          <w:rFonts w:ascii="Arial" w:hAnsi="Arial" w:cs="Arial"/>
        </w:rPr>
        <w:t xml:space="preserve"> </w:t>
      </w:r>
      <w:r w:rsidRPr="000A07AF">
        <w:rPr>
          <w:rFonts w:ascii="Arial" w:hAnsi="Arial" w:cs="Arial"/>
        </w:rPr>
        <w:t>2008, vloženého do katastru nemovitostí rozhodnutím Katastrálního úřadu pro Královéhradecký kraj se sídlem v Hradci Králové, Katastrální pracoviště v Rychnově nad Kněžnou pod čj. V-2566/2008-607, s právními účinky vkladu práva ke dni 9. 6. 2008, vlastní</w:t>
      </w:r>
      <w:r w:rsidR="00F567E2" w:rsidRPr="000A07AF">
        <w:rPr>
          <w:rFonts w:ascii="Arial" w:hAnsi="Arial" w:cs="Arial"/>
        </w:rPr>
        <w:t>kem bytové jednotky č. 97</w:t>
      </w:r>
      <w:r w:rsidR="00EE44C0" w:rsidRPr="000A07AF">
        <w:rPr>
          <w:rFonts w:ascii="Arial" w:hAnsi="Arial" w:cs="Arial"/>
        </w:rPr>
        <w:t>6</w:t>
      </w:r>
      <w:r w:rsidR="00F567E2" w:rsidRPr="000A07AF">
        <w:rPr>
          <w:rFonts w:ascii="Arial" w:hAnsi="Arial" w:cs="Arial"/>
        </w:rPr>
        <w:t>/</w:t>
      </w:r>
      <w:r w:rsidR="00185CB7" w:rsidRPr="000A07AF">
        <w:rPr>
          <w:rFonts w:ascii="Arial" w:hAnsi="Arial" w:cs="Arial"/>
        </w:rPr>
        <w:t>19</w:t>
      </w:r>
      <w:r w:rsidR="00F567E2" w:rsidRPr="000A07AF">
        <w:rPr>
          <w:rFonts w:ascii="Arial" w:hAnsi="Arial" w:cs="Arial"/>
        </w:rPr>
        <w:t xml:space="preserve"> o </w:t>
      </w:r>
      <w:r w:rsidRPr="000A07AF">
        <w:rPr>
          <w:rFonts w:ascii="Arial" w:hAnsi="Arial" w:cs="Arial"/>
        </w:rPr>
        <w:t xml:space="preserve">velikosti </w:t>
      </w:r>
      <w:r w:rsidR="00185CB7" w:rsidRPr="000A07AF">
        <w:rPr>
          <w:rFonts w:ascii="Arial" w:hAnsi="Arial" w:cs="Arial"/>
        </w:rPr>
        <w:t>2</w:t>
      </w:r>
      <w:r w:rsidRPr="000A07AF">
        <w:rPr>
          <w:rFonts w:ascii="Arial" w:hAnsi="Arial" w:cs="Arial"/>
        </w:rPr>
        <w:t xml:space="preserve"> + 1 situovan</w:t>
      </w:r>
      <w:r w:rsidR="00A1351C" w:rsidRPr="000A07AF">
        <w:rPr>
          <w:rFonts w:ascii="Arial" w:hAnsi="Arial" w:cs="Arial"/>
        </w:rPr>
        <w:t>é</w:t>
      </w:r>
      <w:r w:rsidRPr="000A07AF">
        <w:rPr>
          <w:rFonts w:ascii="Arial" w:hAnsi="Arial" w:cs="Arial"/>
        </w:rPr>
        <w:t xml:space="preserve"> v </w:t>
      </w:r>
      <w:r w:rsidR="00185CB7" w:rsidRPr="000A07AF">
        <w:rPr>
          <w:rFonts w:ascii="Arial" w:hAnsi="Arial" w:cs="Arial"/>
        </w:rPr>
        <w:t>VIII</w:t>
      </w:r>
      <w:r w:rsidRPr="000A07AF">
        <w:rPr>
          <w:rFonts w:ascii="Arial" w:hAnsi="Arial" w:cs="Arial"/>
        </w:rPr>
        <w:t xml:space="preserve">. </w:t>
      </w:r>
      <w:r w:rsidR="00895801" w:rsidRPr="000A07AF">
        <w:rPr>
          <w:rFonts w:ascii="Arial" w:hAnsi="Arial" w:cs="Arial"/>
        </w:rPr>
        <w:t>nadzemním podlaží (</w:t>
      </w:r>
      <w:r w:rsidRPr="000A07AF">
        <w:rPr>
          <w:rFonts w:ascii="Arial" w:hAnsi="Arial" w:cs="Arial"/>
        </w:rPr>
        <w:t>NP</w:t>
      </w:r>
      <w:r w:rsidR="00895801" w:rsidRPr="000A07AF">
        <w:rPr>
          <w:rFonts w:ascii="Arial" w:hAnsi="Arial" w:cs="Arial"/>
        </w:rPr>
        <w:t>)</w:t>
      </w:r>
      <w:r w:rsidRPr="000A07AF">
        <w:rPr>
          <w:rFonts w:ascii="Arial" w:hAnsi="Arial" w:cs="Arial"/>
        </w:rPr>
        <w:t xml:space="preserve"> </w:t>
      </w:r>
      <w:r w:rsidR="004B262C" w:rsidRPr="000A07AF">
        <w:rPr>
          <w:rFonts w:ascii="Arial" w:hAnsi="Arial" w:cs="Arial"/>
        </w:rPr>
        <w:t xml:space="preserve">budovy </w:t>
      </w:r>
      <w:r w:rsidR="00B459BE" w:rsidRPr="000A07AF">
        <w:rPr>
          <w:rFonts w:ascii="Arial" w:hAnsi="Arial" w:cs="Arial"/>
        </w:rPr>
        <w:t xml:space="preserve">– bytového domu </w:t>
      </w:r>
      <w:r w:rsidRPr="000A07AF">
        <w:rPr>
          <w:rFonts w:ascii="Arial" w:hAnsi="Arial" w:cs="Arial"/>
        </w:rPr>
        <w:t>čp. 976, 977,</w:t>
      </w:r>
      <w:r w:rsidR="00F567E2" w:rsidRPr="000A07AF">
        <w:rPr>
          <w:rFonts w:ascii="Arial" w:hAnsi="Arial" w:cs="Arial"/>
        </w:rPr>
        <w:t xml:space="preserve"> </w:t>
      </w:r>
      <w:r w:rsidRPr="000A07AF">
        <w:rPr>
          <w:rFonts w:ascii="Arial" w:hAnsi="Arial" w:cs="Arial"/>
        </w:rPr>
        <w:t>978 v obci Dobruška, ul. Orlická na pozemku par</w:t>
      </w:r>
      <w:r w:rsidR="00F567E2" w:rsidRPr="000A07AF">
        <w:rPr>
          <w:rFonts w:ascii="Arial" w:hAnsi="Arial" w:cs="Arial"/>
        </w:rPr>
        <w:t>c</w:t>
      </w:r>
      <w:r w:rsidRPr="000A07AF">
        <w:rPr>
          <w:rFonts w:ascii="Arial" w:hAnsi="Arial" w:cs="Arial"/>
        </w:rPr>
        <w:t xml:space="preserve">. č. 270/17 </w:t>
      </w:r>
      <w:r w:rsidR="00F567E2" w:rsidRPr="000A07AF">
        <w:rPr>
          <w:rFonts w:ascii="Arial" w:hAnsi="Arial" w:cs="Arial"/>
        </w:rPr>
        <w:t>–</w:t>
      </w:r>
      <w:r w:rsidRPr="000A07AF">
        <w:rPr>
          <w:rFonts w:ascii="Arial" w:hAnsi="Arial" w:cs="Arial"/>
        </w:rPr>
        <w:t xml:space="preserve"> zastavěná plocha a nádvoří</w:t>
      </w:r>
      <w:r w:rsidR="00F567E2" w:rsidRPr="000A07AF">
        <w:rPr>
          <w:rFonts w:ascii="Arial" w:hAnsi="Arial" w:cs="Arial"/>
        </w:rPr>
        <w:t>, se spoluvlastnickým podílem o </w:t>
      </w:r>
      <w:r w:rsidRPr="000A07AF">
        <w:rPr>
          <w:rFonts w:ascii="Arial" w:hAnsi="Arial" w:cs="Arial"/>
        </w:rPr>
        <w:t xml:space="preserve">vel. </w:t>
      </w:r>
      <w:r w:rsidR="00185CB7" w:rsidRPr="000A07AF">
        <w:rPr>
          <w:rFonts w:ascii="Arial" w:hAnsi="Arial" w:cs="Arial"/>
        </w:rPr>
        <w:t>5159</w:t>
      </w:r>
      <w:r w:rsidRPr="000A07AF">
        <w:rPr>
          <w:rFonts w:ascii="Arial" w:hAnsi="Arial" w:cs="Arial"/>
        </w:rPr>
        <w:t>/393375</w:t>
      </w:r>
      <w:r w:rsidRPr="000A07AF">
        <w:rPr>
          <w:rFonts w:ascii="Arial" w:hAnsi="Arial" w:cs="Arial"/>
          <w:b/>
        </w:rPr>
        <w:t xml:space="preserve"> </w:t>
      </w:r>
      <w:r w:rsidRPr="000A07AF">
        <w:rPr>
          <w:rFonts w:ascii="Arial" w:hAnsi="Arial" w:cs="Arial"/>
        </w:rPr>
        <w:t xml:space="preserve">na společných částech budovy </w:t>
      </w:r>
      <w:r w:rsidR="003C1E31" w:rsidRPr="000A07AF">
        <w:rPr>
          <w:rFonts w:ascii="Arial" w:hAnsi="Arial" w:cs="Arial"/>
        </w:rPr>
        <w:t xml:space="preserve">– bytového domu </w:t>
      </w:r>
      <w:r w:rsidRPr="000A07AF">
        <w:rPr>
          <w:rFonts w:ascii="Arial" w:hAnsi="Arial" w:cs="Arial"/>
        </w:rPr>
        <w:t>čp. 976,</w:t>
      </w:r>
      <w:r w:rsidR="0058785C" w:rsidRPr="000A07AF">
        <w:rPr>
          <w:rFonts w:ascii="Arial" w:hAnsi="Arial" w:cs="Arial"/>
        </w:rPr>
        <w:t xml:space="preserve"> </w:t>
      </w:r>
      <w:r w:rsidRPr="000A07AF">
        <w:rPr>
          <w:rFonts w:ascii="Arial" w:hAnsi="Arial" w:cs="Arial"/>
        </w:rPr>
        <w:t>977,</w:t>
      </w:r>
      <w:r w:rsidR="0058785C" w:rsidRPr="000A07AF">
        <w:rPr>
          <w:rFonts w:ascii="Arial" w:hAnsi="Arial" w:cs="Arial"/>
        </w:rPr>
        <w:t xml:space="preserve"> </w:t>
      </w:r>
      <w:r w:rsidRPr="000A07AF">
        <w:rPr>
          <w:rFonts w:ascii="Arial" w:hAnsi="Arial" w:cs="Arial"/>
        </w:rPr>
        <w:t xml:space="preserve">978 v obci Dobruška, ul. Orlická umístěné na pozemku parc. č. 270/17 </w:t>
      </w:r>
      <w:r w:rsidR="00F567E2" w:rsidRPr="000A07AF">
        <w:rPr>
          <w:rFonts w:ascii="Arial" w:hAnsi="Arial" w:cs="Arial"/>
        </w:rPr>
        <w:t>–</w:t>
      </w:r>
      <w:r w:rsidRPr="000A07AF">
        <w:rPr>
          <w:rFonts w:ascii="Arial" w:hAnsi="Arial" w:cs="Arial"/>
        </w:rPr>
        <w:t xml:space="preserve"> zastavěná plocha a nádvoří a shodným spoluvlastnickým podílem na pozemku par</w:t>
      </w:r>
      <w:r w:rsidR="00C36A87" w:rsidRPr="000A07AF">
        <w:rPr>
          <w:rFonts w:ascii="Arial" w:hAnsi="Arial" w:cs="Arial"/>
        </w:rPr>
        <w:t>c</w:t>
      </w:r>
      <w:r w:rsidRPr="000A07AF">
        <w:rPr>
          <w:rFonts w:ascii="Arial" w:hAnsi="Arial" w:cs="Arial"/>
        </w:rPr>
        <w:t xml:space="preserve">. č. 270/17 </w:t>
      </w:r>
      <w:r w:rsidR="00F567E2" w:rsidRPr="000A07AF">
        <w:rPr>
          <w:rFonts w:ascii="Arial" w:hAnsi="Arial" w:cs="Arial"/>
        </w:rPr>
        <w:t>–</w:t>
      </w:r>
      <w:r w:rsidRPr="000A07AF">
        <w:rPr>
          <w:rFonts w:ascii="Arial" w:hAnsi="Arial" w:cs="Arial"/>
        </w:rPr>
        <w:t xml:space="preserve"> zastavěná plocha a nádvoří</w:t>
      </w:r>
      <w:r w:rsidR="003C1E31" w:rsidRPr="000A07AF">
        <w:rPr>
          <w:rFonts w:ascii="Arial" w:hAnsi="Arial" w:cs="Arial"/>
        </w:rPr>
        <w:t xml:space="preserve">, </w:t>
      </w:r>
      <w:r w:rsidRPr="000A07AF">
        <w:rPr>
          <w:rFonts w:ascii="Arial" w:hAnsi="Arial" w:cs="Arial"/>
        </w:rPr>
        <w:t xml:space="preserve">vše v obci a katastrálním území Dobruška, zapsaných na LV č. </w:t>
      </w:r>
      <w:smartTag w:uri="urn:schemas-microsoft-com:office:smarttags" w:element="metricconverter">
        <w:smartTagPr>
          <w:attr w:name="ProductID" w:val="3733 a"/>
        </w:smartTagPr>
        <w:r w:rsidRPr="000A07AF">
          <w:rPr>
            <w:rFonts w:ascii="Arial" w:hAnsi="Arial" w:cs="Arial"/>
          </w:rPr>
          <w:t>3733 a</w:t>
        </w:r>
      </w:smartTag>
      <w:r w:rsidRPr="000A07AF">
        <w:rPr>
          <w:rFonts w:ascii="Arial" w:hAnsi="Arial" w:cs="Arial"/>
        </w:rPr>
        <w:t xml:space="preserve"> na LV č. 3734 v katastru nemovitostí vedeném Katastrálním úřadem pro Královéhradecký kraj se sídlem v Hradci Králové, Katastrální pracoviště v Rychnově nad Kněžnou.</w:t>
      </w:r>
    </w:p>
    <w:p w14:paraId="026D921F" w14:textId="77777777" w:rsidR="0058785C" w:rsidRPr="000A07AF" w:rsidRDefault="0058785C" w:rsidP="00C35FEC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/>
        </w:rPr>
      </w:pPr>
    </w:p>
    <w:p w14:paraId="408B6848" w14:textId="77777777" w:rsidR="0039627A" w:rsidRPr="000A07AF" w:rsidRDefault="0039627A" w:rsidP="00C35FEC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/>
        </w:rPr>
      </w:pPr>
    </w:p>
    <w:p w14:paraId="3F2C74C4" w14:textId="77777777" w:rsidR="00ED21DB" w:rsidRPr="000A07AF" w:rsidRDefault="00F738E2" w:rsidP="009C28E7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b/>
          <w:sz w:val="21"/>
          <w:szCs w:val="21"/>
        </w:rPr>
        <w:t>II.</w:t>
      </w:r>
    </w:p>
    <w:p w14:paraId="27884F2F" w14:textId="77777777" w:rsidR="00530DDE" w:rsidRPr="000A07AF" w:rsidRDefault="0058785C" w:rsidP="0058785C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b/>
          <w:sz w:val="21"/>
          <w:szCs w:val="21"/>
        </w:rPr>
        <w:t>Předmět smlouvy</w:t>
      </w:r>
    </w:p>
    <w:p w14:paraId="33527898" w14:textId="77777777" w:rsidR="008570AC" w:rsidRPr="000A07AF" w:rsidRDefault="008570AC" w:rsidP="009C28E7">
      <w:pPr>
        <w:ind w:left="360"/>
        <w:jc w:val="both"/>
        <w:rPr>
          <w:rFonts w:ascii="Arial" w:eastAsia="Arial Unicode MS" w:hAnsi="Arial" w:cs="Arial"/>
          <w:b/>
          <w:sz w:val="21"/>
          <w:szCs w:val="21"/>
        </w:rPr>
      </w:pPr>
    </w:p>
    <w:p w14:paraId="7DE933BC" w14:textId="77777777" w:rsidR="008570AC" w:rsidRPr="000A07AF" w:rsidRDefault="0058785C" w:rsidP="0058785C">
      <w:pPr>
        <w:pStyle w:val="Zkladntext21"/>
        <w:shd w:val="clear" w:color="auto" w:fill="auto"/>
        <w:tabs>
          <w:tab w:val="left" w:pos="34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 xml:space="preserve">1. </w:t>
      </w:r>
      <w:r w:rsidR="008570AC" w:rsidRPr="000A07AF">
        <w:rPr>
          <w:rFonts w:ascii="Arial" w:hAnsi="Arial" w:cs="Arial"/>
        </w:rPr>
        <w:t>Předmětem této smlouvy je převod vlastnictví bytové jednotky č. 97</w:t>
      </w:r>
      <w:r w:rsidR="00EE44C0" w:rsidRPr="000A07AF">
        <w:rPr>
          <w:rFonts w:ascii="Arial" w:hAnsi="Arial" w:cs="Arial"/>
        </w:rPr>
        <w:t>6</w:t>
      </w:r>
      <w:r w:rsidR="008570AC" w:rsidRPr="000A07AF">
        <w:rPr>
          <w:rFonts w:ascii="Arial" w:hAnsi="Arial" w:cs="Arial"/>
        </w:rPr>
        <w:t>/</w:t>
      </w:r>
      <w:r w:rsidR="00185CB7" w:rsidRPr="000A07AF">
        <w:rPr>
          <w:rFonts w:ascii="Arial" w:hAnsi="Arial" w:cs="Arial"/>
        </w:rPr>
        <w:t>19</w:t>
      </w:r>
      <w:r w:rsidR="008570AC" w:rsidRPr="000A07AF">
        <w:rPr>
          <w:rFonts w:ascii="Arial" w:hAnsi="Arial" w:cs="Arial"/>
        </w:rPr>
        <w:t xml:space="preserve"> v </w:t>
      </w:r>
      <w:r w:rsidR="00185CB7" w:rsidRPr="000A07AF">
        <w:rPr>
          <w:rFonts w:ascii="Arial" w:hAnsi="Arial" w:cs="Arial"/>
        </w:rPr>
        <w:t>V</w:t>
      </w:r>
      <w:r w:rsidR="00EE44C0" w:rsidRPr="000A07AF">
        <w:rPr>
          <w:rFonts w:ascii="Arial" w:hAnsi="Arial" w:cs="Arial"/>
        </w:rPr>
        <w:t>I</w:t>
      </w:r>
      <w:r w:rsidR="00F84180" w:rsidRPr="000A07AF">
        <w:rPr>
          <w:rFonts w:ascii="Arial" w:hAnsi="Arial" w:cs="Arial"/>
        </w:rPr>
        <w:t>I</w:t>
      </w:r>
      <w:r w:rsidR="00EE44C0" w:rsidRPr="000A07AF">
        <w:rPr>
          <w:rFonts w:ascii="Arial" w:hAnsi="Arial" w:cs="Arial"/>
        </w:rPr>
        <w:t>I</w:t>
      </w:r>
      <w:r w:rsidR="008570AC" w:rsidRPr="000A07AF">
        <w:rPr>
          <w:rFonts w:ascii="Arial" w:hAnsi="Arial" w:cs="Arial"/>
        </w:rPr>
        <w:t xml:space="preserve">. NP </w:t>
      </w:r>
      <w:r w:rsidR="00185CB7" w:rsidRPr="000A07AF">
        <w:rPr>
          <w:rFonts w:ascii="Arial" w:hAnsi="Arial" w:cs="Arial"/>
        </w:rPr>
        <w:t>vlevo</w:t>
      </w:r>
      <w:r w:rsidR="008570AC" w:rsidRPr="000A07AF">
        <w:rPr>
          <w:rFonts w:ascii="Arial" w:hAnsi="Arial" w:cs="Arial"/>
        </w:rPr>
        <w:t xml:space="preserve"> na podestě </w:t>
      </w:r>
      <w:r w:rsidR="000C5DA1" w:rsidRPr="000A07AF">
        <w:rPr>
          <w:rFonts w:ascii="Arial" w:hAnsi="Arial" w:cs="Arial"/>
        </w:rPr>
        <w:t xml:space="preserve">bytového domu </w:t>
      </w:r>
      <w:r w:rsidR="008570AC" w:rsidRPr="000A07AF">
        <w:rPr>
          <w:rFonts w:ascii="Arial" w:hAnsi="Arial" w:cs="Arial"/>
        </w:rPr>
        <w:t>uvedené</w:t>
      </w:r>
      <w:r w:rsidR="000C5DA1" w:rsidRPr="000A07AF">
        <w:rPr>
          <w:rFonts w:ascii="Arial" w:hAnsi="Arial" w:cs="Arial"/>
        </w:rPr>
        <w:t>ho</w:t>
      </w:r>
      <w:r w:rsidR="008570AC" w:rsidRPr="000A07AF">
        <w:rPr>
          <w:rFonts w:ascii="Arial" w:hAnsi="Arial" w:cs="Arial"/>
        </w:rPr>
        <w:t xml:space="preserve"> v čl. I. této smlouvy. Jednotka je byt</w:t>
      </w:r>
      <w:r w:rsidR="00582788" w:rsidRPr="000A07AF">
        <w:rPr>
          <w:rFonts w:ascii="Arial" w:hAnsi="Arial" w:cs="Arial"/>
        </w:rPr>
        <w:t>em</w:t>
      </w:r>
      <w:r w:rsidR="008570AC" w:rsidRPr="000A07AF">
        <w:rPr>
          <w:rFonts w:ascii="Arial" w:hAnsi="Arial" w:cs="Arial"/>
        </w:rPr>
        <w:t xml:space="preserve"> o velikosti </w:t>
      </w:r>
      <w:r w:rsidR="00185CB7" w:rsidRPr="000A07AF">
        <w:rPr>
          <w:rFonts w:ascii="Arial" w:hAnsi="Arial" w:cs="Arial"/>
        </w:rPr>
        <w:t>2</w:t>
      </w:r>
      <w:r w:rsidR="008570AC" w:rsidRPr="000A07AF">
        <w:rPr>
          <w:rFonts w:ascii="Arial" w:hAnsi="Arial" w:cs="Arial"/>
        </w:rPr>
        <w:t>+1 s</w:t>
      </w:r>
      <w:r w:rsidR="0039627A" w:rsidRPr="000A07AF">
        <w:rPr>
          <w:rFonts w:ascii="Arial" w:hAnsi="Arial" w:cs="Arial"/>
        </w:rPr>
        <w:t> </w:t>
      </w:r>
      <w:r w:rsidR="008570AC" w:rsidRPr="000A07AF">
        <w:rPr>
          <w:rFonts w:ascii="Arial" w:hAnsi="Arial" w:cs="Arial"/>
        </w:rPr>
        <w:t xml:space="preserve">příslušenstvím o celkové podlahové ploše </w:t>
      </w:r>
      <w:r w:rsidR="00185CB7" w:rsidRPr="000A07AF">
        <w:rPr>
          <w:rFonts w:ascii="Arial" w:hAnsi="Arial" w:cs="Arial"/>
        </w:rPr>
        <w:t>51,59</w:t>
      </w:r>
      <w:r w:rsidR="008570AC" w:rsidRPr="000A07AF">
        <w:rPr>
          <w:rFonts w:ascii="Arial" w:hAnsi="Arial" w:cs="Arial"/>
        </w:rPr>
        <w:t xml:space="preserve"> m</w:t>
      </w:r>
      <w:r w:rsidR="008570AC" w:rsidRPr="000A07AF">
        <w:rPr>
          <w:rFonts w:ascii="Arial" w:hAnsi="Arial" w:cs="Arial"/>
          <w:vertAlign w:val="superscript"/>
        </w:rPr>
        <w:t>2</w:t>
      </w:r>
      <w:r w:rsidR="008570AC" w:rsidRPr="000A07AF">
        <w:rPr>
          <w:rFonts w:ascii="Arial" w:hAnsi="Arial" w:cs="Arial"/>
        </w:rPr>
        <w:t>, kter</w:t>
      </w:r>
      <w:r w:rsidR="003D6F6D" w:rsidRPr="000A07AF">
        <w:rPr>
          <w:rFonts w:ascii="Arial" w:hAnsi="Arial" w:cs="Arial"/>
        </w:rPr>
        <w:t>ý se skládá z těchto místností:</w:t>
      </w:r>
    </w:p>
    <w:p w14:paraId="05F92220" w14:textId="77777777" w:rsidR="00C00360" w:rsidRDefault="00C00360" w:rsidP="003D6F6D">
      <w:pPr>
        <w:ind w:left="360" w:firstLine="349"/>
        <w:rPr>
          <w:rFonts w:ascii="Arial" w:eastAsia="Arial Unicode MS" w:hAnsi="Arial" w:cs="Arial"/>
          <w:sz w:val="21"/>
          <w:szCs w:val="21"/>
        </w:rPr>
      </w:pPr>
    </w:p>
    <w:p w14:paraId="7B438363" w14:textId="77777777" w:rsidR="00C00360" w:rsidRDefault="00C00360" w:rsidP="003D6F6D">
      <w:pPr>
        <w:ind w:left="360" w:firstLine="349"/>
        <w:rPr>
          <w:rFonts w:ascii="Arial" w:eastAsia="Arial Unicode MS" w:hAnsi="Arial" w:cs="Arial"/>
          <w:sz w:val="21"/>
          <w:szCs w:val="21"/>
        </w:rPr>
      </w:pPr>
    </w:p>
    <w:p w14:paraId="7672AF4D" w14:textId="01C84674" w:rsidR="008570AC" w:rsidRPr="000A07AF" w:rsidRDefault="008570AC" w:rsidP="003D6F6D">
      <w:pPr>
        <w:ind w:left="360" w:firstLine="349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Chodba</w:t>
      </w:r>
      <w:r w:rsidRPr="000A07AF">
        <w:rPr>
          <w:rFonts w:ascii="Arial" w:eastAsia="Arial Unicode MS" w:hAnsi="Arial" w:cs="Arial"/>
          <w:sz w:val="21"/>
          <w:szCs w:val="21"/>
        </w:rPr>
        <w:tab/>
      </w:r>
      <w:r w:rsidR="00F84180" w:rsidRPr="000A07AF">
        <w:rPr>
          <w:rFonts w:ascii="Arial" w:eastAsia="Arial Unicode MS" w:hAnsi="Arial" w:cs="Arial"/>
          <w:sz w:val="21"/>
          <w:szCs w:val="21"/>
        </w:rPr>
        <w:t xml:space="preserve">  </w:t>
      </w:r>
      <w:r w:rsidR="00185CB7" w:rsidRPr="000A07AF">
        <w:rPr>
          <w:rFonts w:ascii="Arial" w:eastAsia="Arial Unicode MS" w:hAnsi="Arial" w:cs="Arial"/>
          <w:sz w:val="21"/>
          <w:szCs w:val="21"/>
        </w:rPr>
        <w:t>9,30</w:t>
      </w:r>
      <w:r w:rsidR="00F064F3" w:rsidRPr="000A07AF">
        <w:rPr>
          <w:rFonts w:ascii="Arial" w:eastAsia="Arial Unicode MS" w:hAnsi="Arial" w:cs="Arial"/>
          <w:sz w:val="21"/>
          <w:szCs w:val="21"/>
        </w:rPr>
        <w:t xml:space="preserve"> m</w:t>
      </w:r>
      <w:r w:rsidR="00F064F3" w:rsidRPr="000A07AF">
        <w:rPr>
          <w:rFonts w:ascii="Arial" w:eastAsia="Arial Unicode MS" w:hAnsi="Arial" w:cs="Arial"/>
          <w:sz w:val="21"/>
          <w:szCs w:val="21"/>
          <w:vertAlign w:val="superscript"/>
        </w:rPr>
        <w:t>2</w:t>
      </w:r>
    </w:p>
    <w:p w14:paraId="28BC0E7E" w14:textId="77777777" w:rsidR="008570AC" w:rsidRPr="000A07AF" w:rsidRDefault="008570AC" w:rsidP="003D6F6D">
      <w:pPr>
        <w:ind w:left="360" w:firstLine="349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lastRenderedPageBreak/>
        <w:t>Kuchyň</w:t>
      </w:r>
      <w:r w:rsidR="003D6F6D"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ab/>
        <w:t xml:space="preserve"> </w:t>
      </w:r>
      <w:r w:rsidR="003F5797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F84180" w:rsidRPr="000A07AF">
        <w:rPr>
          <w:rFonts w:ascii="Arial" w:eastAsia="Arial Unicode MS" w:hAnsi="Arial" w:cs="Arial"/>
          <w:sz w:val="21"/>
          <w:szCs w:val="21"/>
        </w:rPr>
        <w:t>8,61</w:t>
      </w:r>
      <w:r w:rsidR="00F064F3" w:rsidRPr="000A07AF">
        <w:rPr>
          <w:rFonts w:ascii="Arial" w:eastAsia="Arial Unicode MS" w:hAnsi="Arial" w:cs="Arial"/>
          <w:sz w:val="21"/>
          <w:szCs w:val="21"/>
        </w:rPr>
        <w:t xml:space="preserve"> m</w:t>
      </w:r>
      <w:r w:rsidR="00F064F3" w:rsidRPr="000A07AF">
        <w:rPr>
          <w:rFonts w:ascii="Arial" w:eastAsia="Arial Unicode MS" w:hAnsi="Arial" w:cs="Arial"/>
          <w:sz w:val="21"/>
          <w:szCs w:val="21"/>
          <w:vertAlign w:val="superscript"/>
        </w:rPr>
        <w:t>2</w:t>
      </w:r>
    </w:p>
    <w:p w14:paraId="5184B271" w14:textId="77777777" w:rsidR="008570AC" w:rsidRPr="000A07AF" w:rsidRDefault="008570AC" w:rsidP="003D6F6D">
      <w:pPr>
        <w:ind w:left="360" w:firstLine="349"/>
        <w:rPr>
          <w:rFonts w:ascii="Arial" w:eastAsia="Arial Unicode MS" w:hAnsi="Arial" w:cs="Arial"/>
          <w:sz w:val="21"/>
          <w:szCs w:val="21"/>
          <w:vertAlign w:val="superscript"/>
        </w:rPr>
      </w:pPr>
      <w:r w:rsidRPr="000A07AF">
        <w:rPr>
          <w:rFonts w:ascii="Arial" w:eastAsia="Arial Unicode MS" w:hAnsi="Arial" w:cs="Arial"/>
          <w:sz w:val="21"/>
          <w:szCs w:val="21"/>
        </w:rPr>
        <w:t>Pokoj</w:t>
      </w:r>
      <w:r w:rsidR="003D6F6D" w:rsidRPr="000A07AF">
        <w:rPr>
          <w:rFonts w:ascii="Arial" w:eastAsia="Arial Unicode MS" w:hAnsi="Arial" w:cs="Arial"/>
          <w:sz w:val="21"/>
          <w:szCs w:val="21"/>
        </w:rPr>
        <w:tab/>
      </w:r>
      <w:r w:rsidR="003D6F6D" w:rsidRPr="000A07AF">
        <w:rPr>
          <w:rFonts w:ascii="Arial" w:eastAsia="Arial Unicode MS" w:hAnsi="Arial" w:cs="Arial"/>
          <w:sz w:val="21"/>
          <w:szCs w:val="21"/>
        </w:rPr>
        <w:tab/>
      </w:r>
      <w:r w:rsidR="00185CB7" w:rsidRPr="000A07AF">
        <w:rPr>
          <w:rFonts w:ascii="Arial" w:eastAsia="Arial Unicode MS" w:hAnsi="Arial" w:cs="Arial"/>
          <w:sz w:val="21"/>
          <w:szCs w:val="21"/>
        </w:rPr>
        <w:t>18,41</w:t>
      </w:r>
      <w:r w:rsidR="00F064F3" w:rsidRPr="000A07AF">
        <w:rPr>
          <w:rFonts w:ascii="Arial" w:eastAsia="Arial Unicode MS" w:hAnsi="Arial" w:cs="Arial"/>
          <w:sz w:val="21"/>
          <w:szCs w:val="21"/>
        </w:rPr>
        <w:t xml:space="preserve"> m</w:t>
      </w:r>
      <w:r w:rsidR="00F064F3" w:rsidRPr="000A07AF">
        <w:rPr>
          <w:rFonts w:ascii="Arial" w:eastAsia="Arial Unicode MS" w:hAnsi="Arial" w:cs="Arial"/>
          <w:sz w:val="21"/>
          <w:szCs w:val="21"/>
          <w:vertAlign w:val="superscript"/>
        </w:rPr>
        <w:t>2</w:t>
      </w:r>
    </w:p>
    <w:p w14:paraId="6ABE7B81" w14:textId="77777777" w:rsidR="008570AC" w:rsidRPr="000A07AF" w:rsidRDefault="00185CB7" w:rsidP="00185CB7">
      <w:pPr>
        <w:ind w:left="360" w:firstLine="349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Pokoj</w:t>
      </w:r>
      <w:r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ab/>
        <w:t>12,10 m</w:t>
      </w:r>
      <w:r w:rsidRPr="000A07AF">
        <w:rPr>
          <w:rFonts w:ascii="Arial" w:eastAsia="Arial Unicode MS" w:hAnsi="Arial" w:cs="Arial"/>
          <w:sz w:val="21"/>
          <w:szCs w:val="21"/>
          <w:vertAlign w:val="superscript"/>
        </w:rPr>
        <w:t>2</w:t>
      </w:r>
    </w:p>
    <w:p w14:paraId="2894F7A1" w14:textId="77777777" w:rsidR="008570AC" w:rsidRPr="000A07AF" w:rsidRDefault="008570AC" w:rsidP="003D6F6D">
      <w:pPr>
        <w:ind w:left="360" w:firstLine="349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Koupelna</w:t>
      </w:r>
      <w:r w:rsidR="006552EE" w:rsidRPr="000A07AF">
        <w:rPr>
          <w:rFonts w:ascii="Arial" w:eastAsia="Arial Unicode MS" w:hAnsi="Arial" w:cs="Arial"/>
          <w:sz w:val="21"/>
          <w:szCs w:val="21"/>
        </w:rPr>
        <w:tab/>
      </w:r>
      <w:r w:rsidR="003D6F6D" w:rsidRPr="000A07AF">
        <w:rPr>
          <w:rFonts w:ascii="Arial" w:eastAsia="Arial Unicode MS" w:hAnsi="Arial" w:cs="Arial"/>
          <w:sz w:val="21"/>
          <w:szCs w:val="21"/>
        </w:rPr>
        <w:t xml:space="preserve">  </w:t>
      </w:r>
      <w:r w:rsidRPr="000A07AF">
        <w:rPr>
          <w:rFonts w:ascii="Arial" w:eastAsia="Arial Unicode MS" w:hAnsi="Arial" w:cs="Arial"/>
          <w:sz w:val="21"/>
          <w:szCs w:val="21"/>
        </w:rPr>
        <w:t>2,</w:t>
      </w:r>
      <w:r w:rsidR="00F84180" w:rsidRPr="000A07AF">
        <w:rPr>
          <w:rFonts w:ascii="Arial" w:eastAsia="Arial Unicode MS" w:hAnsi="Arial" w:cs="Arial"/>
          <w:sz w:val="21"/>
          <w:szCs w:val="21"/>
        </w:rPr>
        <w:t>14</w:t>
      </w:r>
      <w:r w:rsidR="00F064F3" w:rsidRPr="000A07AF">
        <w:rPr>
          <w:rFonts w:ascii="Arial" w:eastAsia="Arial Unicode MS" w:hAnsi="Arial" w:cs="Arial"/>
          <w:sz w:val="21"/>
          <w:szCs w:val="21"/>
        </w:rPr>
        <w:t xml:space="preserve"> m</w:t>
      </w:r>
      <w:r w:rsidR="00F064F3" w:rsidRPr="000A07AF">
        <w:rPr>
          <w:rFonts w:ascii="Arial" w:eastAsia="Arial Unicode MS" w:hAnsi="Arial" w:cs="Arial"/>
          <w:sz w:val="21"/>
          <w:szCs w:val="21"/>
          <w:vertAlign w:val="superscript"/>
        </w:rPr>
        <w:t>2</w:t>
      </w:r>
    </w:p>
    <w:p w14:paraId="75ECA750" w14:textId="77777777" w:rsidR="008570AC" w:rsidRPr="000A07AF" w:rsidRDefault="008570AC" w:rsidP="003D6F6D">
      <w:pPr>
        <w:ind w:left="360" w:firstLine="349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WC</w:t>
      </w:r>
      <w:r w:rsidR="003D6F6D" w:rsidRPr="000A07AF">
        <w:rPr>
          <w:rFonts w:ascii="Arial" w:eastAsia="Arial Unicode MS" w:hAnsi="Arial" w:cs="Arial"/>
          <w:sz w:val="21"/>
          <w:szCs w:val="21"/>
        </w:rPr>
        <w:tab/>
      </w:r>
      <w:r w:rsidR="006552EE" w:rsidRPr="000A07AF">
        <w:rPr>
          <w:rFonts w:ascii="Arial" w:eastAsia="Arial Unicode MS" w:hAnsi="Arial" w:cs="Arial"/>
          <w:sz w:val="21"/>
          <w:szCs w:val="21"/>
        </w:rPr>
        <w:tab/>
      </w:r>
      <w:r w:rsidR="003D6F6D" w:rsidRPr="000A07AF">
        <w:rPr>
          <w:rFonts w:ascii="Arial" w:eastAsia="Arial Unicode MS" w:hAnsi="Arial" w:cs="Arial"/>
          <w:sz w:val="21"/>
          <w:szCs w:val="21"/>
        </w:rPr>
        <w:t xml:space="preserve">  </w:t>
      </w:r>
      <w:smartTag w:uri="urn:schemas-microsoft-com:office:smarttags" w:element="metricconverter">
        <w:smartTagPr>
          <w:attr w:name="ProductID" w:val="1,03 m2"/>
        </w:smartTagPr>
        <w:r w:rsidRPr="000A07AF">
          <w:rPr>
            <w:rFonts w:ascii="Arial" w:eastAsia="Arial Unicode MS" w:hAnsi="Arial" w:cs="Arial"/>
            <w:sz w:val="21"/>
            <w:szCs w:val="21"/>
          </w:rPr>
          <w:t>1,03</w:t>
        </w:r>
        <w:r w:rsidR="00F064F3" w:rsidRPr="000A07AF">
          <w:rPr>
            <w:rFonts w:ascii="Arial" w:eastAsia="Arial Unicode MS" w:hAnsi="Arial" w:cs="Arial"/>
            <w:sz w:val="21"/>
            <w:szCs w:val="21"/>
          </w:rPr>
          <w:t xml:space="preserve"> m</w:t>
        </w:r>
        <w:r w:rsidR="00F064F3" w:rsidRPr="000A07AF">
          <w:rPr>
            <w:rFonts w:ascii="Arial" w:eastAsia="Arial Unicode MS" w:hAnsi="Arial" w:cs="Arial"/>
            <w:sz w:val="21"/>
            <w:szCs w:val="21"/>
            <w:vertAlign w:val="superscript"/>
          </w:rPr>
          <w:t>2</w:t>
        </w:r>
      </w:smartTag>
    </w:p>
    <w:p w14:paraId="12DBA160" w14:textId="77777777" w:rsidR="0039627A" w:rsidRPr="000A07AF" w:rsidRDefault="0039627A" w:rsidP="009C28E7">
      <w:pPr>
        <w:pStyle w:val="Zkladntext70"/>
        <w:shd w:val="clear" w:color="auto" w:fill="auto"/>
        <w:tabs>
          <w:tab w:val="left" w:leader="dot" w:pos="5168"/>
        </w:tabs>
        <w:spacing w:before="0"/>
        <w:ind w:left="360"/>
        <w:rPr>
          <w:rFonts w:eastAsia="Arial Unicode MS"/>
        </w:rPr>
      </w:pPr>
    </w:p>
    <w:p w14:paraId="0ECA965A" w14:textId="77777777" w:rsidR="0039627A" w:rsidRPr="000A07AF" w:rsidRDefault="0039627A" w:rsidP="0039627A">
      <w:pPr>
        <w:pStyle w:val="Zkladntext21"/>
        <w:shd w:val="clear" w:color="auto" w:fill="auto"/>
        <w:spacing w:line="252" w:lineRule="exact"/>
        <w:ind w:left="360" w:firstLine="349"/>
        <w:rPr>
          <w:rFonts w:ascii="Arial" w:hAnsi="Arial"/>
        </w:rPr>
      </w:pPr>
      <w:r w:rsidRPr="000A07AF">
        <w:rPr>
          <w:rFonts w:ascii="Arial" w:hAnsi="Arial"/>
        </w:rPr>
        <w:t>S</w:t>
      </w:r>
      <w:r w:rsidR="008570AC" w:rsidRPr="000A07AF">
        <w:rPr>
          <w:rFonts w:ascii="Arial" w:hAnsi="Arial"/>
        </w:rPr>
        <w:t>klepní k</w:t>
      </w:r>
      <w:r w:rsidRPr="000A07AF">
        <w:rPr>
          <w:rFonts w:ascii="Arial" w:hAnsi="Arial"/>
        </w:rPr>
        <w:t>ó</w:t>
      </w:r>
      <w:r w:rsidR="008570AC" w:rsidRPr="000A07AF">
        <w:rPr>
          <w:rFonts w:ascii="Arial" w:hAnsi="Arial"/>
        </w:rPr>
        <w:t>je</w:t>
      </w:r>
      <w:r w:rsidRPr="000A07AF">
        <w:rPr>
          <w:rFonts w:ascii="Arial" w:hAnsi="Arial"/>
        </w:rPr>
        <w:tab/>
        <w:t xml:space="preserve">  </w:t>
      </w:r>
      <w:r w:rsidR="00185CB7" w:rsidRPr="000A07AF">
        <w:rPr>
          <w:rFonts w:ascii="Arial" w:hAnsi="Arial"/>
        </w:rPr>
        <w:t>2</w:t>
      </w:r>
      <w:r w:rsidR="00F84180" w:rsidRPr="000A07AF">
        <w:rPr>
          <w:rFonts w:ascii="Arial" w:hAnsi="Arial"/>
        </w:rPr>
        <w:t>,</w:t>
      </w:r>
      <w:r w:rsidR="00185CB7" w:rsidRPr="000A07AF">
        <w:rPr>
          <w:rFonts w:ascii="Arial" w:hAnsi="Arial"/>
        </w:rPr>
        <w:t>88</w:t>
      </w:r>
      <w:r w:rsidR="00F064F3" w:rsidRPr="000A07AF">
        <w:rPr>
          <w:rFonts w:ascii="Arial" w:hAnsi="Arial"/>
        </w:rPr>
        <w:t xml:space="preserve"> </w:t>
      </w:r>
      <w:r w:rsidR="008570AC" w:rsidRPr="000A07AF">
        <w:rPr>
          <w:rFonts w:ascii="Arial" w:hAnsi="Arial"/>
        </w:rPr>
        <w:t>m</w:t>
      </w:r>
      <w:r w:rsidR="008570AC" w:rsidRPr="000A07AF">
        <w:rPr>
          <w:rFonts w:ascii="Arial" w:hAnsi="Arial"/>
          <w:vertAlign w:val="superscript"/>
        </w:rPr>
        <w:t>2</w:t>
      </w:r>
    </w:p>
    <w:p w14:paraId="0CF6B033" w14:textId="77777777" w:rsidR="008570AC" w:rsidRPr="000A07AF" w:rsidRDefault="0039627A" w:rsidP="0039627A">
      <w:pPr>
        <w:pStyle w:val="Zkladntext21"/>
        <w:shd w:val="clear" w:color="auto" w:fill="auto"/>
        <w:spacing w:line="252" w:lineRule="exact"/>
        <w:ind w:left="360" w:firstLine="349"/>
        <w:rPr>
          <w:rFonts w:ascii="Arial" w:hAnsi="Arial"/>
        </w:rPr>
      </w:pPr>
      <w:r w:rsidRPr="000A07AF">
        <w:rPr>
          <w:rFonts w:ascii="Arial" w:hAnsi="Arial"/>
        </w:rPr>
        <w:t xml:space="preserve">(plocha se </w:t>
      </w:r>
      <w:r w:rsidR="008570AC" w:rsidRPr="000A07AF">
        <w:rPr>
          <w:rFonts w:ascii="Arial" w:hAnsi="Arial"/>
        </w:rPr>
        <w:t>nezapočítává do celkové plochy jednotky</w:t>
      </w:r>
      <w:r w:rsidRPr="000A07AF">
        <w:rPr>
          <w:rFonts w:ascii="Arial" w:hAnsi="Arial"/>
        </w:rPr>
        <w:t>)</w:t>
      </w:r>
    </w:p>
    <w:p w14:paraId="6ED23C29" w14:textId="77777777" w:rsidR="008570AC" w:rsidRPr="000A07AF" w:rsidRDefault="008570AC" w:rsidP="009C28E7">
      <w:pPr>
        <w:pStyle w:val="Zkladntext70"/>
        <w:shd w:val="clear" w:color="auto" w:fill="auto"/>
        <w:tabs>
          <w:tab w:val="left" w:leader="dot" w:pos="5168"/>
        </w:tabs>
        <w:spacing w:before="0"/>
        <w:ind w:left="360"/>
        <w:rPr>
          <w:rFonts w:eastAsia="Arial Unicode MS"/>
        </w:rPr>
      </w:pPr>
    </w:p>
    <w:p w14:paraId="125AF479" w14:textId="77777777" w:rsidR="008570AC" w:rsidRPr="000A07AF" w:rsidRDefault="008570AC" w:rsidP="009C28E7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 xml:space="preserve">Vybavení </w:t>
      </w:r>
      <w:r w:rsidR="009C28E7" w:rsidRPr="000A07AF">
        <w:rPr>
          <w:rFonts w:ascii="Arial" w:hAnsi="Arial" w:cs="Arial"/>
        </w:rPr>
        <w:t>jednotky</w:t>
      </w:r>
      <w:r w:rsidRPr="000A07AF">
        <w:rPr>
          <w:rFonts w:ascii="Arial" w:hAnsi="Arial" w:cs="Arial"/>
        </w:rPr>
        <w:t xml:space="preserve"> tvoří:</w:t>
      </w:r>
    </w:p>
    <w:p w14:paraId="466177EF" w14:textId="77777777" w:rsidR="003D6F6D" w:rsidRPr="000A07AF" w:rsidRDefault="003D6F6D" w:rsidP="009C28E7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ab/>
        <w:t>a) kuchyňská linka</w:t>
      </w:r>
      <w:r w:rsidRPr="000A07AF">
        <w:rPr>
          <w:rFonts w:ascii="Arial" w:hAnsi="Arial" w:cs="Arial"/>
        </w:rPr>
        <w:tab/>
      </w:r>
      <w:r w:rsidR="00C0639D" w:rsidRPr="000A07AF">
        <w:rPr>
          <w:rFonts w:ascii="Arial" w:hAnsi="Arial" w:cs="Arial"/>
        </w:rPr>
        <w:tab/>
      </w:r>
      <w:r w:rsidRPr="000A07AF">
        <w:rPr>
          <w:rFonts w:ascii="Arial" w:hAnsi="Arial" w:cs="Arial"/>
        </w:rPr>
        <w:tab/>
        <w:t>1 ks</w:t>
      </w:r>
    </w:p>
    <w:p w14:paraId="2442EB96" w14:textId="77777777" w:rsidR="003D6F6D" w:rsidRPr="000A07AF" w:rsidRDefault="003D6F6D" w:rsidP="009C28E7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ab/>
      </w:r>
      <w:r w:rsidR="00F8380B" w:rsidRPr="000A07AF">
        <w:rPr>
          <w:rFonts w:ascii="Arial" w:hAnsi="Arial" w:cs="Arial"/>
        </w:rPr>
        <w:t>b</w:t>
      </w:r>
      <w:r w:rsidRPr="000A07AF">
        <w:rPr>
          <w:rFonts w:ascii="Arial" w:hAnsi="Arial" w:cs="Arial"/>
        </w:rPr>
        <w:t>) spížní skříň</w:t>
      </w:r>
      <w:r w:rsidRPr="000A07AF">
        <w:rPr>
          <w:rFonts w:ascii="Arial" w:hAnsi="Arial" w:cs="Arial"/>
        </w:rPr>
        <w:tab/>
      </w:r>
      <w:r w:rsidR="00C0639D" w:rsidRPr="000A07AF">
        <w:rPr>
          <w:rFonts w:ascii="Arial" w:hAnsi="Arial" w:cs="Arial"/>
        </w:rPr>
        <w:tab/>
      </w:r>
      <w:r w:rsidRPr="000A07AF">
        <w:rPr>
          <w:rFonts w:ascii="Arial" w:hAnsi="Arial" w:cs="Arial"/>
        </w:rPr>
        <w:tab/>
        <w:t>1 ks</w:t>
      </w:r>
    </w:p>
    <w:p w14:paraId="36549237" w14:textId="77777777" w:rsidR="003D6F6D" w:rsidRPr="000A07AF" w:rsidRDefault="003D6F6D" w:rsidP="009C28E7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ab/>
      </w:r>
      <w:r w:rsidR="00F8380B" w:rsidRPr="000A07AF">
        <w:rPr>
          <w:rFonts w:ascii="Arial" w:hAnsi="Arial" w:cs="Arial"/>
        </w:rPr>
        <w:t>c</w:t>
      </w:r>
      <w:r w:rsidRPr="000A07AF">
        <w:rPr>
          <w:rFonts w:ascii="Arial" w:hAnsi="Arial" w:cs="Arial"/>
        </w:rPr>
        <w:t>) dřez</w:t>
      </w:r>
      <w:r w:rsidRPr="000A07AF">
        <w:rPr>
          <w:rFonts w:ascii="Arial" w:hAnsi="Arial" w:cs="Arial"/>
        </w:rPr>
        <w:tab/>
      </w:r>
      <w:r w:rsidRPr="000A07AF">
        <w:rPr>
          <w:rFonts w:ascii="Arial" w:hAnsi="Arial" w:cs="Arial"/>
        </w:rPr>
        <w:tab/>
      </w:r>
      <w:r w:rsidR="00C0639D" w:rsidRPr="000A07AF">
        <w:rPr>
          <w:rFonts w:ascii="Arial" w:hAnsi="Arial" w:cs="Arial"/>
        </w:rPr>
        <w:tab/>
      </w:r>
      <w:r w:rsidRPr="000A07AF">
        <w:rPr>
          <w:rFonts w:ascii="Arial" w:hAnsi="Arial" w:cs="Arial"/>
        </w:rPr>
        <w:tab/>
        <w:t>1 ks</w:t>
      </w:r>
    </w:p>
    <w:p w14:paraId="657A0EB6" w14:textId="77777777" w:rsidR="003D6F6D" w:rsidRPr="000A07AF" w:rsidRDefault="003D6F6D" w:rsidP="009C28E7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ab/>
      </w:r>
      <w:r w:rsidR="00F8380B" w:rsidRPr="000A07AF">
        <w:rPr>
          <w:rFonts w:ascii="Arial" w:hAnsi="Arial" w:cs="Arial"/>
        </w:rPr>
        <w:t>d</w:t>
      </w:r>
      <w:r w:rsidRPr="000A07AF">
        <w:rPr>
          <w:rFonts w:ascii="Arial" w:hAnsi="Arial" w:cs="Arial"/>
        </w:rPr>
        <w:t>) umyvadlo</w:t>
      </w:r>
      <w:r w:rsidRPr="000A07AF">
        <w:rPr>
          <w:rFonts w:ascii="Arial" w:hAnsi="Arial" w:cs="Arial"/>
        </w:rPr>
        <w:tab/>
      </w:r>
      <w:r w:rsidRPr="000A07AF">
        <w:rPr>
          <w:rFonts w:ascii="Arial" w:hAnsi="Arial" w:cs="Arial"/>
        </w:rPr>
        <w:tab/>
      </w:r>
      <w:r w:rsidR="00C0639D" w:rsidRPr="000A07AF">
        <w:rPr>
          <w:rFonts w:ascii="Arial" w:hAnsi="Arial" w:cs="Arial"/>
        </w:rPr>
        <w:tab/>
      </w:r>
      <w:r w:rsidRPr="000A07AF">
        <w:rPr>
          <w:rFonts w:ascii="Arial" w:hAnsi="Arial" w:cs="Arial"/>
        </w:rPr>
        <w:tab/>
        <w:t>1 ks</w:t>
      </w:r>
    </w:p>
    <w:p w14:paraId="169347F1" w14:textId="77777777" w:rsidR="00C0639D" w:rsidRPr="000A07AF" w:rsidRDefault="00C0639D" w:rsidP="009C28E7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ab/>
      </w:r>
      <w:r w:rsidR="00F8380B" w:rsidRPr="000A07AF">
        <w:rPr>
          <w:rFonts w:ascii="Arial" w:hAnsi="Arial" w:cs="Arial"/>
        </w:rPr>
        <w:t>e</w:t>
      </w:r>
      <w:r w:rsidRPr="000A07AF">
        <w:rPr>
          <w:rFonts w:ascii="Arial" w:hAnsi="Arial" w:cs="Arial"/>
        </w:rPr>
        <w:t>) vana</w:t>
      </w:r>
      <w:r w:rsidRPr="000A07AF">
        <w:rPr>
          <w:rFonts w:ascii="Arial" w:hAnsi="Arial" w:cs="Arial"/>
        </w:rPr>
        <w:tab/>
      </w:r>
      <w:r w:rsidRPr="000A07AF">
        <w:rPr>
          <w:rFonts w:ascii="Arial" w:hAnsi="Arial" w:cs="Arial"/>
        </w:rPr>
        <w:tab/>
      </w:r>
      <w:r w:rsidRPr="000A07AF">
        <w:rPr>
          <w:rFonts w:ascii="Arial" w:hAnsi="Arial" w:cs="Arial"/>
        </w:rPr>
        <w:tab/>
      </w:r>
      <w:r w:rsidRPr="000A07AF">
        <w:rPr>
          <w:rFonts w:ascii="Arial" w:hAnsi="Arial" w:cs="Arial"/>
        </w:rPr>
        <w:tab/>
        <w:t>1 ks</w:t>
      </w:r>
    </w:p>
    <w:p w14:paraId="2B3BAAA4" w14:textId="77777777" w:rsidR="00C0639D" w:rsidRPr="000A07AF" w:rsidRDefault="00C0639D" w:rsidP="009C28E7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ab/>
      </w:r>
      <w:r w:rsidR="00F8380B" w:rsidRPr="000A07AF">
        <w:rPr>
          <w:rFonts w:ascii="Arial" w:hAnsi="Arial" w:cs="Arial"/>
        </w:rPr>
        <w:t>f</w:t>
      </w:r>
      <w:r w:rsidRPr="000A07AF">
        <w:rPr>
          <w:rFonts w:ascii="Arial" w:hAnsi="Arial" w:cs="Arial"/>
        </w:rPr>
        <w:t>) WC kombi</w:t>
      </w:r>
      <w:r w:rsidRPr="000A07AF">
        <w:rPr>
          <w:rFonts w:ascii="Arial" w:hAnsi="Arial" w:cs="Arial"/>
        </w:rPr>
        <w:tab/>
      </w:r>
      <w:r w:rsidRPr="000A07AF">
        <w:rPr>
          <w:rFonts w:ascii="Arial" w:hAnsi="Arial" w:cs="Arial"/>
        </w:rPr>
        <w:tab/>
      </w:r>
      <w:r w:rsidRPr="000A07AF">
        <w:rPr>
          <w:rFonts w:ascii="Arial" w:hAnsi="Arial" w:cs="Arial"/>
        </w:rPr>
        <w:tab/>
      </w:r>
      <w:r w:rsidRPr="000A07AF">
        <w:rPr>
          <w:rFonts w:ascii="Arial" w:hAnsi="Arial" w:cs="Arial"/>
        </w:rPr>
        <w:tab/>
        <w:t>1 ks</w:t>
      </w:r>
    </w:p>
    <w:p w14:paraId="2B0E10FF" w14:textId="77777777" w:rsidR="00C0639D" w:rsidRPr="000A07AF" w:rsidRDefault="0039627A" w:rsidP="009C28E7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ab/>
      </w:r>
      <w:r w:rsidR="00F8380B" w:rsidRPr="000A07AF">
        <w:rPr>
          <w:rFonts w:ascii="Arial" w:hAnsi="Arial" w:cs="Arial"/>
        </w:rPr>
        <w:t>g</w:t>
      </w:r>
      <w:r w:rsidR="00C0639D" w:rsidRPr="000A07AF">
        <w:rPr>
          <w:rFonts w:ascii="Arial" w:hAnsi="Arial" w:cs="Arial"/>
        </w:rPr>
        <w:t>) míchací baterie dřezová</w:t>
      </w:r>
      <w:r w:rsidR="00C0639D" w:rsidRPr="000A07AF">
        <w:rPr>
          <w:rFonts w:ascii="Arial" w:hAnsi="Arial" w:cs="Arial"/>
        </w:rPr>
        <w:tab/>
      </w:r>
      <w:r w:rsidR="00C0639D" w:rsidRPr="000A07AF">
        <w:rPr>
          <w:rFonts w:ascii="Arial" w:hAnsi="Arial" w:cs="Arial"/>
        </w:rPr>
        <w:tab/>
        <w:t>1 ks</w:t>
      </w:r>
    </w:p>
    <w:p w14:paraId="55AEE20C" w14:textId="77777777" w:rsidR="00C0639D" w:rsidRPr="000A07AF" w:rsidRDefault="0039627A" w:rsidP="009C28E7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ab/>
      </w:r>
      <w:r w:rsidR="00F8380B" w:rsidRPr="000A07AF">
        <w:rPr>
          <w:rFonts w:ascii="Arial" w:hAnsi="Arial" w:cs="Arial"/>
        </w:rPr>
        <w:t>h</w:t>
      </w:r>
      <w:r w:rsidR="00C0639D" w:rsidRPr="000A07AF">
        <w:rPr>
          <w:rFonts w:ascii="Arial" w:hAnsi="Arial" w:cs="Arial"/>
        </w:rPr>
        <w:t>) míchací baterie umyvadlová</w:t>
      </w:r>
      <w:r w:rsidR="00C0639D" w:rsidRPr="000A07AF">
        <w:rPr>
          <w:rFonts w:ascii="Arial" w:hAnsi="Arial" w:cs="Arial"/>
        </w:rPr>
        <w:tab/>
        <w:t>1 ks</w:t>
      </w:r>
    </w:p>
    <w:p w14:paraId="3122D747" w14:textId="77777777" w:rsidR="00C0639D" w:rsidRPr="000A07AF" w:rsidRDefault="0039627A" w:rsidP="009C28E7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ab/>
      </w:r>
      <w:r w:rsidR="003862C0" w:rsidRPr="000A07AF">
        <w:rPr>
          <w:rFonts w:ascii="Arial" w:hAnsi="Arial" w:cs="Arial"/>
        </w:rPr>
        <w:t>i</w:t>
      </w:r>
      <w:r w:rsidR="00C0639D" w:rsidRPr="000A07AF">
        <w:rPr>
          <w:rFonts w:ascii="Arial" w:hAnsi="Arial" w:cs="Arial"/>
        </w:rPr>
        <w:t>) míchací baterie vanová</w:t>
      </w:r>
      <w:r w:rsidR="00C0639D" w:rsidRPr="000A07AF">
        <w:rPr>
          <w:rFonts w:ascii="Arial" w:hAnsi="Arial" w:cs="Arial"/>
        </w:rPr>
        <w:tab/>
      </w:r>
      <w:r w:rsidR="00C0639D" w:rsidRPr="000A07AF">
        <w:rPr>
          <w:rFonts w:ascii="Arial" w:hAnsi="Arial" w:cs="Arial"/>
        </w:rPr>
        <w:tab/>
        <w:t>1 ks</w:t>
      </w:r>
    </w:p>
    <w:p w14:paraId="20A98E5E" w14:textId="77777777" w:rsidR="00C0639D" w:rsidRPr="000A07AF" w:rsidRDefault="0039627A" w:rsidP="009C28E7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ab/>
      </w:r>
      <w:r w:rsidR="003862C0" w:rsidRPr="000A07AF">
        <w:rPr>
          <w:rFonts w:ascii="Arial" w:hAnsi="Arial" w:cs="Arial"/>
        </w:rPr>
        <w:t>j</w:t>
      </w:r>
      <w:r w:rsidR="00C0639D" w:rsidRPr="000A07AF">
        <w:rPr>
          <w:rFonts w:ascii="Arial" w:hAnsi="Arial" w:cs="Arial"/>
        </w:rPr>
        <w:t>) vestavěné skříně</w:t>
      </w:r>
      <w:r w:rsidR="00C0639D" w:rsidRPr="000A07AF">
        <w:rPr>
          <w:rFonts w:ascii="Arial" w:hAnsi="Arial" w:cs="Arial"/>
        </w:rPr>
        <w:tab/>
      </w:r>
      <w:r w:rsidR="00C0639D" w:rsidRPr="000A07AF">
        <w:rPr>
          <w:rFonts w:ascii="Arial" w:hAnsi="Arial" w:cs="Arial"/>
        </w:rPr>
        <w:tab/>
      </w:r>
      <w:r w:rsidR="00C0639D" w:rsidRPr="000A07AF">
        <w:rPr>
          <w:rFonts w:ascii="Arial" w:hAnsi="Arial" w:cs="Arial"/>
        </w:rPr>
        <w:tab/>
      </w:r>
      <w:r w:rsidR="00425FC9" w:rsidRPr="000A07AF">
        <w:rPr>
          <w:rFonts w:ascii="Arial" w:hAnsi="Arial" w:cs="Arial"/>
        </w:rPr>
        <w:t>3</w:t>
      </w:r>
      <w:r w:rsidR="00C0639D" w:rsidRPr="000A07AF">
        <w:rPr>
          <w:rFonts w:ascii="Arial" w:hAnsi="Arial" w:cs="Arial"/>
        </w:rPr>
        <w:t xml:space="preserve"> ks</w:t>
      </w:r>
    </w:p>
    <w:p w14:paraId="23C7823E" w14:textId="77777777" w:rsidR="00C0639D" w:rsidRPr="000A07AF" w:rsidRDefault="0039627A" w:rsidP="009C28E7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ab/>
      </w:r>
      <w:r w:rsidR="003862C0" w:rsidRPr="000A07AF">
        <w:rPr>
          <w:rFonts w:ascii="Arial" w:hAnsi="Arial" w:cs="Arial"/>
        </w:rPr>
        <w:t>k</w:t>
      </w:r>
      <w:r w:rsidR="00C0639D" w:rsidRPr="000A07AF">
        <w:rPr>
          <w:rFonts w:ascii="Arial" w:hAnsi="Arial" w:cs="Arial"/>
        </w:rPr>
        <w:t>) infrazářič</w:t>
      </w:r>
      <w:r w:rsidR="00C0639D" w:rsidRPr="000A07AF">
        <w:rPr>
          <w:rFonts w:ascii="Arial" w:hAnsi="Arial" w:cs="Arial"/>
        </w:rPr>
        <w:tab/>
      </w:r>
      <w:r w:rsidR="00C0639D" w:rsidRPr="000A07AF">
        <w:rPr>
          <w:rFonts w:ascii="Arial" w:hAnsi="Arial" w:cs="Arial"/>
        </w:rPr>
        <w:tab/>
      </w:r>
      <w:r w:rsidR="00C0639D" w:rsidRPr="000A07AF">
        <w:rPr>
          <w:rFonts w:ascii="Arial" w:hAnsi="Arial" w:cs="Arial"/>
        </w:rPr>
        <w:tab/>
      </w:r>
      <w:r w:rsidR="00C0639D" w:rsidRPr="000A07AF">
        <w:rPr>
          <w:rFonts w:ascii="Arial" w:hAnsi="Arial" w:cs="Arial"/>
        </w:rPr>
        <w:tab/>
        <w:t>1 ks</w:t>
      </w:r>
    </w:p>
    <w:p w14:paraId="37DC530D" w14:textId="77777777" w:rsidR="00C0639D" w:rsidRPr="000A07AF" w:rsidRDefault="0039627A" w:rsidP="009C28E7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ab/>
      </w:r>
      <w:r w:rsidR="003862C0" w:rsidRPr="000A07AF">
        <w:rPr>
          <w:rFonts w:ascii="Arial" w:hAnsi="Arial" w:cs="Arial"/>
        </w:rPr>
        <w:t>l</w:t>
      </w:r>
      <w:r w:rsidR="00C0639D" w:rsidRPr="000A07AF">
        <w:rPr>
          <w:rFonts w:ascii="Arial" w:hAnsi="Arial" w:cs="Arial"/>
        </w:rPr>
        <w:t>) otopná tělesa ÚT</w:t>
      </w:r>
      <w:r w:rsidR="00C0639D" w:rsidRPr="000A07AF">
        <w:rPr>
          <w:rFonts w:ascii="Arial" w:hAnsi="Arial" w:cs="Arial"/>
        </w:rPr>
        <w:tab/>
      </w:r>
      <w:r w:rsidR="00C0639D" w:rsidRPr="000A07AF">
        <w:rPr>
          <w:rFonts w:ascii="Arial" w:hAnsi="Arial" w:cs="Arial"/>
        </w:rPr>
        <w:tab/>
      </w:r>
      <w:r w:rsidR="00C0639D" w:rsidRPr="000A07AF">
        <w:rPr>
          <w:rFonts w:ascii="Arial" w:hAnsi="Arial" w:cs="Arial"/>
        </w:rPr>
        <w:tab/>
      </w:r>
      <w:r w:rsidR="00425FC9" w:rsidRPr="000A07AF">
        <w:rPr>
          <w:rFonts w:ascii="Arial" w:hAnsi="Arial" w:cs="Arial"/>
        </w:rPr>
        <w:t>3</w:t>
      </w:r>
      <w:r w:rsidR="00C0639D" w:rsidRPr="000A07AF">
        <w:rPr>
          <w:rFonts w:ascii="Arial" w:hAnsi="Arial" w:cs="Arial"/>
        </w:rPr>
        <w:t xml:space="preserve"> ks</w:t>
      </w:r>
    </w:p>
    <w:p w14:paraId="1A6ADAFD" w14:textId="77777777" w:rsidR="00C0639D" w:rsidRPr="000A07AF" w:rsidRDefault="0039627A" w:rsidP="009C28E7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ab/>
      </w:r>
      <w:r w:rsidR="003862C0" w:rsidRPr="000A07AF">
        <w:rPr>
          <w:rFonts w:ascii="Arial" w:hAnsi="Arial" w:cs="Arial"/>
        </w:rPr>
        <w:t>m</w:t>
      </w:r>
      <w:r w:rsidR="00C0639D" w:rsidRPr="000A07AF">
        <w:rPr>
          <w:rFonts w:ascii="Arial" w:hAnsi="Arial" w:cs="Arial"/>
        </w:rPr>
        <w:t>) listovní schránka</w:t>
      </w:r>
      <w:r w:rsidR="00C0639D" w:rsidRPr="000A07AF">
        <w:rPr>
          <w:rFonts w:ascii="Arial" w:hAnsi="Arial" w:cs="Arial"/>
        </w:rPr>
        <w:tab/>
      </w:r>
      <w:r w:rsidR="00C0639D" w:rsidRPr="000A07AF">
        <w:rPr>
          <w:rFonts w:ascii="Arial" w:hAnsi="Arial" w:cs="Arial"/>
        </w:rPr>
        <w:tab/>
      </w:r>
      <w:r w:rsidR="00C0639D" w:rsidRPr="000A07AF">
        <w:rPr>
          <w:rFonts w:ascii="Arial" w:hAnsi="Arial" w:cs="Arial"/>
        </w:rPr>
        <w:tab/>
        <w:t>1 ks</w:t>
      </w:r>
    </w:p>
    <w:p w14:paraId="105FD768" w14:textId="77777777" w:rsidR="00C0639D" w:rsidRPr="000A07AF" w:rsidRDefault="0039627A" w:rsidP="009C28E7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ab/>
      </w:r>
      <w:r w:rsidR="00423779" w:rsidRPr="000A07AF">
        <w:rPr>
          <w:rFonts w:ascii="Arial" w:hAnsi="Arial" w:cs="Arial"/>
        </w:rPr>
        <w:t>n</w:t>
      </w:r>
      <w:r w:rsidR="00C0639D" w:rsidRPr="000A07AF">
        <w:rPr>
          <w:rFonts w:ascii="Arial" w:hAnsi="Arial" w:cs="Arial"/>
        </w:rPr>
        <w:t>) měřiče spotřeby vody TUV a SV</w:t>
      </w:r>
      <w:r w:rsidR="00C0639D" w:rsidRPr="000A07AF">
        <w:rPr>
          <w:rFonts w:ascii="Arial" w:hAnsi="Arial" w:cs="Arial"/>
        </w:rPr>
        <w:tab/>
        <w:t>2 ks</w:t>
      </w:r>
    </w:p>
    <w:p w14:paraId="47D76CCC" w14:textId="77777777" w:rsidR="00C0639D" w:rsidRPr="000A07AF" w:rsidRDefault="0039627A" w:rsidP="00F84180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ab/>
      </w:r>
      <w:r w:rsidR="00423779" w:rsidRPr="000A07AF">
        <w:rPr>
          <w:rFonts w:ascii="Arial" w:hAnsi="Arial" w:cs="Arial"/>
        </w:rPr>
        <w:t>o</w:t>
      </w:r>
      <w:r w:rsidR="00C0639D" w:rsidRPr="000A07AF">
        <w:rPr>
          <w:rFonts w:ascii="Arial" w:hAnsi="Arial" w:cs="Arial"/>
        </w:rPr>
        <w:t>) měřiče spotřeby tepla</w:t>
      </w:r>
      <w:r w:rsidR="00C0639D" w:rsidRPr="000A07AF">
        <w:rPr>
          <w:rFonts w:ascii="Arial" w:hAnsi="Arial" w:cs="Arial"/>
        </w:rPr>
        <w:tab/>
      </w:r>
      <w:r w:rsidR="00C0639D" w:rsidRPr="000A07AF">
        <w:rPr>
          <w:rFonts w:ascii="Arial" w:hAnsi="Arial" w:cs="Arial"/>
        </w:rPr>
        <w:tab/>
      </w:r>
      <w:r w:rsidR="00425FC9" w:rsidRPr="000A07AF">
        <w:rPr>
          <w:rFonts w:ascii="Arial" w:hAnsi="Arial" w:cs="Arial"/>
        </w:rPr>
        <w:t>3</w:t>
      </w:r>
      <w:r w:rsidR="00C0639D" w:rsidRPr="000A07AF">
        <w:rPr>
          <w:rFonts w:ascii="Arial" w:hAnsi="Arial" w:cs="Arial"/>
        </w:rPr>
        <w:t xml:space="preserve"> ks</w:t>
      </w:r>
    </w:p>
    <w:p w14:paraId="2E75BAE8" w14:textId="77777777" w:rsidR="00C0639D" w:rsidRPr="000A07AF" w:rsidRDefault="0039627A" w:rsidP="009C28E7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ab/>
      </w:r>
      <w:r w:rsidR="00423779" w:rsidRPr="000A07AF">
        <w:rPr>
          <w:rFonts w:ascii="Arial" w:hAnsi="Arial" w:cs="Arial"/>
        </w:rPr>
        <w:t>p</w:t>
      </w:r>
      <w:r w:rsidR="00C0639D" w:rsidRPr="000A07AF">
        <w:rPr>
          <w:rFonts w:ascii="Arial" w:hAnsi="Arial" w:cs="Arial"/>
        </w:rPr>
        <w:t>) zvonek, domácí telefon</w:t>
      </w:r>
      <w:r w:rsidR="00C0639D" w:rsidRPr="000A07AF">
        <w:rPr>
          <w:rFonts w:ascii="Arial" w:hAnsi="Arial" w:cs="Arial"/>
        </w:rPr>
        <w:tab/>
      </w:r>
      <w:r w:rsidR="00C0639D" w:rsidRPr="000A07AF">
        <w:rPr>
          <w:rFonts w:ascii="Arial" w:hAnsi="Arial" w:cs="Arial"/>
        </w:rPr>
        <w:tab/>
        <w:t>1 ks</w:t>
      </w:r>
      <w:r w:rsidR="00423779" w:rsidRPr="000A07AF">
        <w:rPr>
          <w:rFonts w:ascii="Arial" w:hAnsi="Arial" w:cs="Arial"/>
        </w:rPr>
        <w:t>.</w:t>
      </w:r>
    </w:p>
    <w:p w14:paraId="7590263A" w14:textId="77777777" w:rsidR="00F84180" w:rsidRPr="000A07AF" w:rsidRDefault="00F84180" w:rsidP="009C28E7">
      <w:pPr>
        <w:pStyle w:val="Zkladntext21"/>
        <w:shd w:val="clear" w:color="auto" w:fill="auto"/>
        <w:tabs>
          <w:tab w:val="left" w:pos="814"/>
        </w:tabs>
        <w:spacing w:line="252" w:lineRule="exact"/>
        <w:ind w:left="360" w:firstLine="0"/>
        <w:rPr>
          <w:rFonts w:ascii="Arial" w:hAnsi="Arial" w:cs="Arial"/>
        </w:rPr>
      </w:pPr>
    </w:p>
    <w:p w14:paraId="36177801" w14:textId="77777777" w:rsidR="00F064F3" w:rsidRPr="000A07AF" w:rsidRDefault="00F064F3" w:rsidP="003C7760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 xml:space="preserve">Vyjma vybavení uvedeného pod písm. </w:t>
      </w:r>
      <w:r w:rsidR="00423779" w:rsidRPr="000A07AF">
        <w:rPr>
          <w:rFonts w:ascii="Arial" w:hAnsi="Arial" w:cs="Arial"/>
        </w:rPr>
        <w:t>n</w:t>
      </w:r>
      <w:r w:rsidR="002644C8" w:rsidRPr="000A07AF">
        <w:rPr>
          <w:rFonts w:ascii="Arial" w:hAnsi="Arial" w:cs="Arial"/>
        </w:rPr>
        <w:t xml:space="preserve">) a </w:t>
      </w:r>
      <w:r w:rsidR="00423779" w:rsidRPr="000A07AF">
        <w:rPr>
          <w:rFonts w:ascii="Arial" w:hAnsi="Arial" w:cs="Arial"/>
        </w:rPr>
        <w:t>o</w:t>
      </w:r>
      <w:r w:rsidRPr="000A07AF">
        <w:rPr>
          <w:rFonts w:ascii="Arial" w:hAnsi="Arial" w:cs="Arial"/>
        </w:rPr>
        <w:t>) je vybavení převáděno společně s jednotkou</w:t>
      </w:r>
      <w:r w:rsidR="003C7760" w:rsidRPr="000A07AF">
        <w:rPr>
          <w:rFonts w:ascii="Arial" w:hAnsi="Arial" w:cs="Arial"/>
        </w:rPr>
        <w:t>.</w:t>
      </w:r>
    </w:p>
    <w:p w14:paraId="3D639ECC" w14:textId="77777777" w:rsidR="003C7760" w:rsidRPr="000A07AF" w:rsidRDefault="003C7760" w:rsidP="003C7760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</w:p>
    <w:p w14:paraId="31CFC92F" w14:textId="77777777" w:rsidR="003C7760" w:rsidRPr="000A07AF" w:rsidRDefault="008570AC" w:rsidP="004856A0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 xml:space="preserve">Součástí bytové jednotky je její veškerá vnitřní instalace </w:t>
      </w:r>
      <w:r w:rsidR="0011229B" w:rsidRPr="000A07AF">
        <w:rPr>
          <w:rFonts w:ascii="Arial" w:hAnsi="Arial" w:cs="Arial"/>
        </w:rPr>
        <w:t>(</w:t>
      </w:r>
      <w:r w:rsidRPr="000A07AF">
        <w:rPr>
          <w:rFonts w:ascii="Arial" w:hAnsi="Arial" w:cs="Arial"/>
        </w:rPr>
        <w:t>potrubní rozvody vody, kanalizace, topení včetně radiátorů, elektroinstalace), kromě stoupacích vedení včetně uzavíracích ventilů.</w:t>
      </w:r>
    </w:p>
    <w:p w14:paraId="0B65D815" w14:textId="77777777" w:rsidR="008570AC" w:rsidRPr="000A07AF" w:rsidRDefault="008570AC" w:rsidP="003C7760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>K vl</w:t>
      </w:r>
      <w:r w:rsidR="0011229B" w:rsidRPr="000A07AF">
        <w:rPr>
          <w:rFonts w:ascii="Arial" w:hAnsi="Arial" w:cs="Arial"/>
        </w:rPr>
        <w:t xml:space="preserve">astnictví bytové jednotky patří </w:t>
      </w:r>
      <w:r w:rsidRPr="000A07AF">
        <w:rPr>
          <w:rFonts w:ascii="Arial" w:hAnsi="Arial" w:cs="Arial"/>
        </w:rPr>
        <w:t>podlahová krytina</w:t>
      </w:r>
      <w:r w:rsidR="0011229B" w:rsidRPr="000A07AF">
        <w:rPr>
          <w:rFonts w:ascii="Arial" w:hAnsi="Arial" w:cs="Arial"/>
        </w:rPr>
        <w:t xml:space="preserve">, </w:t>
      </w:r>
      <w:r w:rsidRPr="000A07AF">
        <w:rPr>
          <w:rFonts w:ascii="Arial" w:hAnsi="Arial" w:cs="Arial"/>
        </w:rPr>
        <w:t>obklady stěn</w:t>
      </w:r>
      <w:r w:rsidR="0011229B" w:rsidRPr="000A07AF">
        <w:rPr>
          <w:rFonts w:ascii="Arial" w:hAnsi="Arial" w:cs="Arial"/>
        </w:rPr>
        <w:t xml:space="preserve">, </w:t>
      </w:r>
      <w:r w:rsidRPr="000A07AF">
        <w:rPr>
          <w:rFonts w:ascii="Arial" w:hAnsi="Arial" w:cs="Arial"/>
        </w:rPr>
        <w:t>vnitřní omítky</w:t>
      </w:r>
      <w:r w:rsidR="0011229B" w:rsidRPr="000A07AF">
        <w:rPr>
          <w:rFonts w:ascii="Arial" w:hAnsi="Arial" w:cs="Arial"/>
        </w:rPr>
        <w:t xml:space="preserve">, </w:t>
      </w:r>
      <w:r w:rsidRPr="000A07AF">
        <w:rPr>
          <w:rFonts w:ascii="Arial" w:hAnsi="Arial" w:cs="Arial"/>
        </w:rPr>
        <w:t>nenosné příčky</w:t>
      </w:r>
      <w:r w:rsidR="0011229B" w:rsidRPr="000A07AF">
        <w:rPr>
          <w:rFonts w:ascii="Arial" w:hAnsi="Arial" w:cs="Arial"/>
        </w:rPr>
        <w:t xml:space="preserve">, </w:t>
      </w:r>
      <w:r w:rsidRPr="000A07AF">
        <w:rPr>
          <w:rFonts w:ascii="Arial" w:hAnsi="Arial" w:cs="Arial"/>
        </w:rPr>
        <w:t>vnitřní dveře a okna nacházející se uvnitř jednotky, jakož i vnitřní strany vstupních dveří a vnějších oken</w:t>
      </w:r>
      <w:r w:rsidR="0011229B" w:rsidRPr="000A07AF">
        <w:rPr>
          <w:rFonts w:ascii="Arial" w:hAnsi="Arial" w:cs="Arial"/>
        </w:rPr>
        <w:t>.</w:t>
      </w:r>
    </w:p>
    <w:p w14:paraId="5D1F6675" w14:textId="77777777" w:rsidR="008570AC" w:rsidRPr="000A07AF" w:rsidRDefault="008570AC" w:rsidP="009C28E7">
      <w:pPr>
        <w:pStyle w:val="Zkladntext21"/>
        <w:shd w:val="clear" w:color="auto" w:fill="auto"/>
        <w:tabs>
          <w:tab w:val="left" w:pos="821"/>
        </w:tabs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>Předmět převodu vlastnictví je ohraničen</w:t>
      </w:r>
      <w:r w:rsidR="003C7760" w:rsidRPr="000A07AF">
        <w:rPr>
          <w:rFonts w:ascii="Arial" w:hAnsi="Arial" w:cs="Arial"/>
        </w:rPr>
        <w:t>:</w:t>
      </w:r>
    </w:p>
    <w:p w14:paraId="18AA85A0" w14:textId="77777777" w:rsidR="008570AC" w:rsidRPr="000A07AF" w:rsidRDefault="003C7760" w:rsidP="003C7760">
      <w:pPr>
        <w:pStyle w:val="Zkladntext21"/>
        <w:shd w:val="clear" w:color="auto" w:fill="auto"/>
        <w:tabs>
          <w:tab w:val="left" w:pos="540"/>
        </w:tabs>
        <w:spacing w:line="248" w:lineRule="exact"/>
        <w:ind w:left="360" w:firstLine="0"/>
        <w:jc w:val="left"/>
        <w:rPr>
          <w:rFonts w:ascii="Arial" w:hAnsi="Arial" w:cs="Arial"/>
        </w:rPr>
      </w:pPr>
      <w:r w:rsidRPr="000A07AF">
        <w:rPr>
          <w:rFonts w:ascii="Arial" w:hAnsi="Arial" w:cs="Arial"/>
        </w:rPr>
        <w:t xml:space="preserve">a) </w:t>
      </w:r>
      <w:r w:rsidR="008570AC" w:rsidRPr="000A07AF">
        <w:rPr>
          <w:rFonts w:ascii="Arial" w:hAnsi="Arial" w:cs="Arial"/>
        </w:rPr>
        <w:t>vstupními dveřmi do bytu a do příslušenství umístěného mimo byt (sklepní kóje) včetně zárubně</w:t>
      </w:r>
    </w:p>
    <w:p w14:paraId="60D50CE9" w14:textId="77777777" w:rsidR="00963A35" w:rsidRPr="000A07AF" w:rsidRDefault="00D44111" w:rsidP="009C28E7">
      <w:pPr>
        <w:ind w:left="360"/>
        <w:jc w:val="both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 xml:space="preserve">b) </w:t>
      </w:r>
      <w:r w:rsidR="008570AC" w:rsidRPr="000A07AF">
        <w:rPr>
          <w:rFonts w:ascii="Arial" w:eastAsia="Arial Unicode MS" w:hAnsi="Arial" w:cs="Arial"/>
          <w:sz w:val="21"/>
          <w:szCs w:val="21"/>
        </w:rPr>
        <w:t>hlavními uzavíracími ventily přívodu teplé a studené vody a elektrickými pojistkami pro byt</w:t>
      </w:r>
    </w:p>
    <w:p w14:paraId="685D32EA" w14:textId="77777777" w:rsidR="000552DD" w:rsidRPr="000A07AF" w:rsidRDefault="000552DD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5A7726E7" w14:textId="77777777" w:rsidR="00895801" w:rsidRPr="000A07AF" w:rsidRDefault="00895801" w:rsidP="00895801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Bytová jednotka č. 976/</w:t>
      </w:r>
      <w:r w:rsidR="00ED7F44" w:rsidRPr="000A07AF">
        <w:rPr>
          <w:rFonts w:ascii="Arial" w:eastAsia="Arial Unicode MS" w:hAnsi="Arial" w:cs="Arial"/>
          <w:sz w:val="21"/>
          <w:szCs w:val="21"/>
        </w:rPr>
        <w:t>19</w:t>
      </w:r>
      <w:r w:rsidRPr="000A07AF">
        <w:rPr>
          <w:rFonts w:ascii="Arial" w:eastAsia="Arial Unicode MS" w:hAnsi="Arial" w:cs="Arial"/>
          <w:sz w:val="21"/>
          <w:szCs w:val="21"/>
        </w:rPr>
        <w:t xml:space="preserve"> je vymezena dle zák. č. </w:t>
      </w:r>
      <w:r w:rsidRPr="000A07AF">
        <w:rPr>
          <w:rFonts w:ascii="Arial" w:hAnsi="Arial" w:cs="Arial"/>
          <w:sz w:val="21"/>
          <w:szCs w:val="21"/>
        </w:rPr>
        <w:t>72/1994 Sb., kterým se upravují některé spoluvlastnické vztahy k budovám a některé vlastnické vztahy k bytům a nebytovým prostorům a doplňují některé zákony (zákon o vlastnictví bytů).</w:t>
      </w:r>
    </w:p>
    <w:p w14:paraId="281C5B57" w14:textId="77777777" w:rsidR="00347E43" w:rsidRPr="000A07AF" w:rsidRDefault="00347E43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62E8CFE7" w14:textId="77777777" w:rsidR="00ED21DB" w:rsidRPr="000A07AF" w:rsidRDefault="00842445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 xml:space="preserve">2. </w:t>
      </w:r>
      <w:r w:rsidR="00ED21DB" w:rsidRPr="000A07AF">
        <w:rPr>
          <w:rFonts w:ascii="Arial" w:eastAsia="Arial Unicode MS" w:hAnsi="Arial" w:cs="Arial"/>
          <w:sz w:val="21"/>
          <w:szCs w:val="21"/>
        </w:rPr>
        <w:t>S</w:t>
      </w:r>
      <w:r w:rsidR="003F5797" w:rsidRPr="000A07AF">
        <w:rPr>
          <w:rFonts w:ascii="Arial" w:eastAsia="Arial Unicode MS" w:hAnsi="Arial" w:cs="Arial"/>
          <w:sz w:val="21"/>
          <w:szCs w:val="21"/>
        </w:rPr>
        <w:t>polečně</w:t>
      </w:r>
      <w:r w:rsidR="00ED21DB" w:rsidRPr="000A07AF">
        <w:rPr>
          <w:rFonts w:ascii="Arial" w:eastAsia="Arial Unicode MS" w:hAnsi="Arial" w:cs="Arial"/>
          <w:sz w:val="21"/>
          <w:szCs w:val="21"/>
        </w:rPr>
        <w:t xml:space="preserve"> s</w:t>
      </w:r>
      <w:r w:rsidR="00F064F3" w:rsidRPr="000A07AF">
        <w:rPr>
          <w:rFonts w:ascii="Arial" w:eastAsia="Arial Unicode MS" w:hAnsi="Arial" w:cs="Arial"/>
          <w:sz w:val="21"/>
          <w:szCs w:val="21"/>
        </w:rPr>
        <w:t> </w:t>
      </w:r>
      <w:r w:rsidR="00AC246C" w:rsidRPr="000A07AF">
        <w:rPr>
          <w:rFonts w:ascii="Arial" w:eastAsia="Arial Unicode MS" w:hAnsi="Arial" w:cs="Arial"/>
          <w:sz w:val="21"/>
          <w:szCs w:val="21"/>
        </w:rPr>
        <w:t>byt</w:t>
      </w:r>
      <w:r w:rsidR="00F064F3" w:rsidRPr="000A07AF">
        <w:rPr>
          <w:rFonts w:ascii="Arial" w:eastAsia="Arial Unicode MS" w:hAnsi="Arial" w:cs="Arial"/>
          <w:sz w:val="21"/>
          <w:szCs w:val="21"/>
        </w:rPr>
        <w:t xml:space="preserve">ovou jednotkou </w:t>
      </w:r>
      <w:r w:rsidR="00AC246C" w:rsidRPr="000A07AF">
        <w:rPr>
          <w:rFonts w:ascii="Arial" w:eastAsia="Arial Unicode MS" w:hAnsi="Arial" w:cs="Arial"/>
          <w:sz w:val="21"/>
          <w:szCs w:val="21"/>
        </w:rPr>
        <w:t>č.</w:t>
      </w:r>
      <w:r w:rsidR="00AF2381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A747F8" w:rsidRPr="000A07AF">
        <w:rPr>
          <w:rFonts w:ascii="Arial" w:eastAsia="Arial Unicode MS" w:hAnsi="Arial" w:cs="Arial"/>
          <w:sz w:val="21"/>
          <w:szCs w:val="21"/>
        </w:rPr>
        <w:t>97</w:t>
      </w:r>
      <w:r w:rsidR="00CB4087" w:rsidRPr="000A07AF">
        <w:rPr>
          <w:rFonts w:ascii="Arial" w:eastAsia="Arial Unicode MS" w:hAnsi="Arial" w:cs="Arial"/>
          <w:sz w:val="21"/>
          <w:szCs w:val="21"/>
        </w:rPr>
        <w:t>6</w:t>
      </w:r>
      <w:r w:rsidR="000606AB" w:rsidRPr="000A07AF">
        <w:rPr>
          <w:rFonts w:ascii="Arial" w:eastAsia="Arial Unicode MS" w:hAnsi="Arial" w:cs="Arial"/>
          <w:sz w:val="21"/>
          <w:szCs w:val="21"/>
        </w:rPr>
        <w:t>/</w:t>
      </w:r>
      <w:r w:rsidR="00425FC9" w:rsidRPr="000A07AF">
        <w:rPr>
          <w:rFonts w:ascii="Arial" w:eastAsia="Arial Unicode MS" w:hAnsi="Arial" w:cs="Arial"/>
          <w:sz w:val="21"/>
          <w:szCs w:val="21"/>
        </w:rPr>
        <w:t>19</w:t>
      </w:r>
      <w:r w:rsidR="00ED21DB" w:rsidRPr="000A07AF">
        <w:rPr>
          <w:rFonts w:ascii="Arial" w:eastAsia="Arial Unicode MS" w:hAnsi="Arial" w:cs="Arial"/>
          <w:sz w:val="21"/>
          <w:szCs w:val="21"/>
        </w:rPr>
        <w:t xml:space="preserve"> je předmětem převodu </w:t>
      </w:r>
      <w:r w:rsidR="000606AB" w:rsidRPr="000A07AF">
        <w:rPr>
          <w:rFonts w:ascii="Arial" w:eastAsia="Arial Unicode MS" w:hAnsi="Arial" w:cs="Arial"/>
          <w:sz w:val="21"/>
          <w:szCs w:val="21"/>
        </w:rPr>
        <w:t>i</w:t>
      </w:r>
      <w:r w:rsidR="00B459BE" w:rsidRPr="000A07AF">
        <w:rPr>
          <w:rFonts w:ascii="Arial" w:eastAsia="Arial Unicode MS" w:hAnsi="Arial" w:cs="Arial"/>
          <w:sz w:val="21"/>
          <w:szCs w:val="21"/>
        </w:rPr>
        <w:t xml:space="preserve"> k ní náležející </w:t>
      </w:r>
      <w:r w:rsidR="00ED21DB" w:rsidRPr="000A07AF">
        <w:rPr>
          <w:rFonts w:ascii="Arial" w:eastAsia="Arial Unicode MS" w:hAnsi="Arial" w:cs="Arial"/>
          <w:sz w:val="21"/>
          <w:szCs w:val="21"/>
        </w:rPr>
        <w:t>spoluvlastnický</w:t>
      </w:r>
      <w:r w:rsidR="005809D0" w:rsidRPr="000A07AF">
        <w:rPr>
          <w:rFonts w:ascii="Arial" w:eastAsia="Arial Unicode MS" w:hAnsi="Arial" w:cs="Arial"/>
          <w:sz w:val="21"/>
          <w:szCs w:val="21"/>
        </w:rPr>
        <w:t xml:space="preserve"> podíl </w:t>
      </w:r>
      <w:r w:rsidR="000606AB" w:rsidRPr="000A07AF">
        <w:rPr>
          <w:rFonts w:ascii="Arial" w:eastAsia="Arial Unicode MS" w:hAnsi="Arial" w:cs="Arial"/>
          <w:sz w:val="21"/>
          <w:szCs w:val="21"/>
        </w:rPr>
        <w:t xml:space="preserve">o vel. </w:t>
      </w:r>
      <w:r w:rsidR="00425FC9" w:rsidRPr="000A07AF">
        <w:rPr>
          <w:rFonts w:ascii="Arial" w:eastAsia="Arial Unicode MS" w:hAnsi="Arial" w:cs="Arial"/>
          <w:sz w:val="21"/>
          <w:szCs w:val="21"/>
        </w:rPr>
        <w:t>5159</w:t>
      </w:r>
      <w:r w:rsidR="000606AB" w:rsidRPr="000A07AF">
        <w:rPr>
          <w:rFonts w:ascii="Arial" w:eastAsia="Arial Unicode MS" w:hAnsi="Arial" w:cs="Arial"/>
          <w:sz w:val="21"/>
          <w:szCs w:val="21"/>
        </w:rPr>
        <w:t>/393375 na společných částech</w:t>
      </w:r>
      <w:r w:rsidR="005809D0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0C5DA1" w:rsidRPr="000A07AF">
        <w:rPr>
          <w:rFonts w:ascii="Arial" w:eastAsia="Arial Unicode MS" w:hAnsi="Arial" w:cs="Arial"/>
          <w:sz w:val="21"/>
          <w:szCs w:val="21"/>
        </w:rPr>
        <w:t xml:space="preserve">bytového domu </w:t>
      </w:r>
      <w:r w:rsidR="000606AB" w:rsidRPr="000A07AF">
        <w:rPr>
          <w:rFonts w:ascii="Arial" w:eastAsia="Arial Unicode MS" w:hAnsi="Arial" w:cs="Arial"/>
          <w:sz w:val="21"/>
          <w:szCs w:val="21"/>
        </w:rPr>
        <w:t>čp. 976,</w:t>
      </w:r>
      <w:r w:rsidR="000552DD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0606AB" w:rsidRPr="000A07AF">
        <w:rPr>
          <w:rFonts w:ascii="Arial" w:eastAsia="Arial Unicode MS" w:hAnsi="Arial" w:cs="Arial"/>
          <w:sz w:val="21"/>
          <w:szCs w:val="21"/>
        </w:rPr>
        <w:t>977,</w:t>
      </w:r>
      <w:r w:rsidR="000552DD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0606AB" w:rsidRPr="000A07AF">
        <w:rPr>
          <w:rFonts w:ascii="Arial" w:eastAsia="Arial Unicode MS" w:hAnsi="Arial" w:cs="Arial"/>
          <w:sz w:val="21"/>
          <w:szCs w:val="21"/>
        </w:rPr>
        <w:t>978 v obci Dobruška, ul. Orlická</w:t>
      </w:r>
      <w:r w:rsidR="000552DD" w:rsidRPr="000A07AF">
        <w:rPr>
          <w:rFonts w:ascii="Arial" w:eastAsia="Arial Unicode MS" w:hAnsi="Arial" w:cs="Arial"/>
          <w:sz w:val="21"/>
          <w:szCs w:val="21"/>
        </w:rPr>
        <w:t>,</w:t>
      </w:r>
      <w:r w:rsidR="000606AB" w:rsidRPr="000A07AF">
        <w:rPr>
          <w:rFonts w:ascii="Arial" w:eastAsia="Arial Unicode MS" w:hAnsi="Arial" w:cs="Arial"/>
          <w:sz w:val="21"/>
          <w:szCs w:val="21"/>
        </w:rPr>
        <w:t xml:space="preserve"> umístěné</w:t>
      </w:r>
      <w:r w:rsidR="003C1E31" w:rsidRPr="000A07AF">
        <w:rPr>
          <w:rFonts w:ascii="Arial" w:eastAsia="Arial Unicode MS" w:hAnsi="Arial" w:cs="Arial"/>
          <w:sz w:val="21"/>
          <w:szCs w:val="21"/>
        </w:rPr>
        <w:t>ho</w:t>
      </w:r>
      <w:r w:rsidR="000606AB" w:rsidRPr="000A07AF">
        <w:rPr>
          <w:rFonts w:ascii="Arial" w:eastAsia="Arial Unicode MS" w:hAnsi="Arial" w:cs="Arial"/>
          <w:sz w:val="21"/>
          <w:szCs w:val="21"/>
        </w:rPr>
        <w:t xml:space="preserve"> na pozemku parc. č. 270/17 </w:t>
      </w:r>
      <w:r w:rsidR="000552DD" w:rsidRPr="000A07AF">
        <w:rPr>
          <w:rFonts w:ascii="Arial" w:eastAsia="Arial Unicode MS" w:hAnsi="Arial" w:cs="Arial"/>
          <w:sz w:val="21"/>
          <w:szCs w:val="21"/>
        </w:rPr>
        <w:t>–</w:t>
      </w:r>
      <w:r w:rsidR="000606AB" w:rsidRPr="000A07AF">
        <w:rPr>
          <w:rFonts w:ascii="Arial" w:eastAsia="Arial Unicode MS" w:hAnsi="Arial" w:cs="Arial"/>
          <w:sz w:val="21"/>
          <w:szCs w:val="21"/>
        </w:rPr>
        <w:t xml:space="preserve"> zastavěná plocha a nádvoří v</w:t>
      </w:r>
      <w:r w:rsidR="000552DD" w:rsidRPr="000A07AF">
        <w:rPr>
          <w:rFonts w:ascii="Arial" w:eastAsia="Arial Unicode MS" w:hAnsi="Arial" w:cs="Arial"/>
          <w:sz w:val="21"/>
          <w:szCs w:val="21"/>
        </w:rPr>
        <w:t xml:space="preserve"> obci a </w:t>
      </w:r>
      <w:r w:rsidR="000606AB" w:rsidRPr="000A07AF">
        <w:rPr>
          <w:rFonts w:ascii="Arial" w:eastAsia="Arial Unicode MS" w:hAnsi="Arial" w:cs="Arial"/>
          <w:sz w:val="21"/>
          <w:szCs w:val="21"/>
        </w:rPr>
        <w:t>k.</w:t>
      </w:r>
      <w:r w:rsidR="000552DD" w:rsidRPr="000A07AF">
        <w:rPr>
          <w:rFonts w:ascii="Arial" w:eastAsia="Arial Unicode MS" w:hAnsi="Arial" w:cs="Arial"/>
          <w:sz w:val="21"/>
          <w:szCs w:val="21"/>
        </w:rPr>
        <w:t xml:space="preserve"> ú. Dobruška.</w:t>
      </w:r>
    </w:p>
    <w:p w14:paraId="187CACB5" w14:textId="77777777" w:rsidR="000606AB" w:rsidRPr="000A07AF" w:rsidRDefault="000606AB" w:rsidP="009C28E7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</w:p>
    <w:p w14:paraId="01FA62CA" w14:textId="77777777" w:rsidR="000606AB" w:rsidRPr="000A07AF" w:rsidRDefault="000606AB" w:rsidP="009C28E7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 xml:space="preserve">Společnými částmi </w:t>
      </w:r>
      <w:r w:rsidR="005809D0" w:rsidRPr="000A07AF">
        <w:rPr>
          <w:rFonts w:ascii="Arial" w:hAnsi="Arial" w:cs="Arial"/>
        </w:rPr>
        <w:t xml:space="preserve">domu </w:t>
      </w:r>
      <w:r w:rsidRPr="000A07AF">
        <w:rPr>
          <w:rFonts w:ascii="Arial" w:hAnsi="Arial" w:cs="Arial"/>
        </w:rPr>
        <w:t>jsou:</w:t>
      </w:r>
    </w:p>
    <w:p w14:paraId="7DAC9A59" w14:textId="77777777" w:rsidR="000606AB" w:rsidRPr="000A07AF" w:rsidRDefault="0032330C" w:rsidP="0032330C">
      <w:pPr>
        <w:pStyle w:val="predsazeni"/>
      </w:pPr>
      <w:r w:rsidRPr="000A07AF">
        <w:t xml:space="preserve">a) </w:t>
      </w:r>
      <w:r w:rsidR="000606AB" w:rsidRPr="000A07AF">
        <w:t>základy včetně izolací</w:t>
      </w:r>
    </w:p>
    <w:p w14:paraId="61AA46A9" w14:textId="77777777" w:rsidR="000606AB" w:rsidRPr="000A07AF" w:rsidRDefault="0032330C" w:rsidP="0032330C">
      <w:pPr>
        <w:pStyle w:val="predsazeni"/>
      </w:pPr>
      <w:r w:rsidRPr="000A07AF">
        <w:t xml:space="preserve">b) </w:t>
      </w:r>
      <w:r w:rsidR="000606AB" w:rsidRPr="000A07AF">
        <w:t>obvodové a nosné stěny panelového systému vč</w:t>
      </w:r>
      <w:r w:rsidR="000231D6" w:rsidRPr="000A07AF">
        <w:t>etně</w:t>
      </w:r>
      <w:r w:rsidR="000606AB" w:rsidRPr="000A07AF">
        <w:t xml:space="preserve"> vnější p</w:t>
      </w:r>
      <w:r w:rsidRPr="000A07AF">
        <w:t>ovrchové úpravy, hlavní stěny a </w:t>
      </w:r>
      <w:r w:rsidR="000606AB" w:rsidRPr="000A07AF">
        <w:t>průčelí</w:t>
      </w:r>
    </w:p>
    <w:p w14:paraId="5C65BBC0" w14:textId="77777777" w:rsidR="000606AB" w:rsidRPr="000A07AF" w:rsidRDefault="0032330C" w:rsidP="0032330C">
      <w:pPr>
        <w:pStyle w:val="predsazeni"/>
      </w:pPr>
      <w:r w:rsidRPr="000A07AF">
        <w:t xml:space="preserve">c) </w:t>
      </w:r>
      <w:r w:rsidR="000606AB" w:rsidRPr="000A07AF">
        <w:t>hlavní vodorovné a svislé konstrukce</w:t>
      </w:r>
    </w:p>
    <w:p w14:paraId="45E0A657" w14:textId="77777777" w:rsidR="000606AB" w:rsidRPr="000A07AF" w:rsidRDefault="0032330C" w:rsidP="0032330C">
      <w:pPr>
        <w:pStyle w:val="predsazeni"/>
      </w:pPr>
      <w:r w:rsidRPr="000A07AF">
        <w:t xml:space="preserve">d) </w:t>
      </w:r>
      <w:r w:rsidR="000606AB" w:rsidRPr="000A07AF">
        <w:t>3 hlavní vstupy, 3 vedlejší vstupy, schodiště, podesty, mezipodesty, chodby, lodžie se zábradlím</w:t>
      </w:r>
    </w:p>
    <w:p w14:paraId="565A3F88" w14:textId="77777777" w:rsidR="000606AB" w:rsidRPr="000A07AF" w:rsidRDefault="0032330C" w:rsidP="0032330C">
      <w:pPr>
        <w:pStyle w:val="predsazeni"/>
      </w:pPr>
      <w:r w:rsidRPr="000A07AF">
        <w:t xml:space="preserve">e) </w:t>
      </w:r>
      <w:r w:rsidR="000606AB" w:rsidRPr="000A07AF">
        <w:t xml:space="preserve">střecha, střešní krytina </w:t>
      </w:r>
      <w:r w:rsidRPr="000A07AF">
        <w:t>–</w:t>
      </w:r>
      <w:r w:rsidR="000606AB" w:rsidRPr="000A07AF">
        <w:t xml:space="preserve"> lepenková</w:t>
      </w:r>
    </w:p>
    <w:p w14:paraId="5F441BC5" w14:textId="77777777" w:rsidR="000606AB" w:rsidRPr="000A07AF" w:rsidRDefault="0032330C" w:rsidP="0032330C">
      <w:pPr>
        <w:pStyle w:val="predsazeni"/>
      </w:pPr>
      <w:r w:rsidRPr="000A07AF">
        <w:t xml:space="preserve">f) </w:t>
      </w:r>
      <w:r w:rsidR="000606AB" w:rsidRPr="000A07AF">
        <w:t>vnější zámečnické a klempířské konstrukce</w:t>
      </w:r>
    </w:p>
    <w:p w14:paraId="52EA4CD3" w14:textId="77777777" w:rsidR="000606AB" w:rsidRPr="000A07AF" w:rsidRDefault="0032330C" w:rsidP="0032330C">
      <w:pPr>
        <w:pStyle w:val="predsazeni"/>
      </w:pPr>
      <w:r w:rsidRPr="000A07AF">
        <w:t xml:space="preserve">g) </w:t>
      </w:r>
      <w:r w:rsidR="000606AB" w:rsidRPr="000A07AF">
        <w:t>3 výtahy včetně strojoven na střeše budovy, výtahových šachet a výtahových dveří</w:t>
      </w:r>
    </w:p>
    <w:p w14:paraId="019228F3" w14:textId="77777777" w:rsidR="00D9069D" w:rsidRPr="000A07AF" w:rsidRDefault="0032330C" w:rsidP="0032330C">
      <w:pPr>
        <w:pStyle w:val="predsazeni"/>
      </w:pPr>
      <w:r w:rsidRPr="000A07AF">
        <w:lastRenderedPageBreak/>
        <w:t xml:space="preserve">h) </w:t>
      </w:r>
      <w:r w:rsidR="000606AB" w:rsidRPr="000A07AF">
        <w:t>okna a dveře přímo přístupné ze společných částí budovy</w:t>
      </w:r>
    </w:p>
    <w:p w14:paraId="5F39B423" w14:textId="77777777" w:rsidR="000606AB" w:rsidRPr="000A07AF" w:rsidRDefault="0032330C" w:rsidP="0032330C">
      <w:pPr>
        <w:pStyle w:val="predsazeni"/>
      </w:pPr>
      <w:r w:rsidRPr="000A07AF">
        <w:t xml:space="preserve">i) </w:t>
      </w:r>
      <w:r w:rsidR="000606AB" w:rsidRPr="000A07AF">
        <w:t xml:space="preserve">1 úklidová komora s výlevkou o rozměru </w:t>
      </w:r>
      <w:smartTag w:uri="urn:schemas-microsoft-com:office:smarttags" w:element="metricconverter">
        <w:smartTagPr>
          <w:attr w:name="ProductID" w:val="1,94 m2"/>
        </w:smartTagPr>
        <w:r w:rsidR="000606AB" w:rsidRPr="000A07AF">
          <w:t>1,94 m</w:t>
        </w:r>
        <w:r w:rsidR="00C36A87" w:rsidRPr="000A07AF">
          <w:rPr>
            <w:vertAlign w:val="superscript"/>
          </w:rPr>
          <w:t>2</w:t>
        </w:r>
      </w:smartTag>
    </w:p>
    <w:p w14:paraId="43C095F5" w14:textId="77777777" w:rsidR="000606AB" w:rsidRPr="000A07AF" w:rsidRDefault="0032330C" w:rsidP="0032330C">
      <w:pPr>
        <w:pStyle w:val="predsazeni"/>
      </w:pPr>
      <w:r w:rsidRPr="000A07AF">
        <w:t xml:space="preserve">j) </w:t>
      </w:r>
      <w:r w:rsidR="000606AB" w:rsidRPr="000A07AF">
        <w:t>rozvody studené a teplé vody, kanalizace, elektřiny, domovních telekomunikací, kabelové televize, bleskosvodná soustava domu</w:t>
      </w:r>
    </w:p>
    <w:p w14:paraId="4E45A4E1" w14:textId="77777777" w:rsidR="000606AB" w:rsidRPr="000A07AF" w:rsidRDefault="0032330C" w:rsidP="0032330C">
      <w:pPr>
        <w:pStyle w:val="predsazeni"/>
      </w:pPr>
      <w:r w:rsidRPr="000A07AF">
        <w:t xml:space="preserve">k) </w:t>
      </w:r>
      <w:r w:rsidR="000606AB" w:rsidRPr="000A07AF">
        <w:t xml:space="preserve">1 sušárna s výměníkovou stanicí </w:t>
      </w:r>
      <w:smartTag w:uri="urn:schemas-microsoft-com:office:smarttags" w:element="metricconverter">
        <w:smartTagPr>
          <w:attr w:name="ProductID" w:val="16,16 m2"/>
        </w:smartTagPr>
        <w:r w:rsidR="000606AB" w:rsidRPr="000A07AF">
          <w:t>16,16 m</w:t>
        </w:r>
        <w:r w:rsidR="000606AB" w:rsidRPr="000A07AF">
          <w:rPr>
            <w:vertAlign w:val="superscript"/>
          </w:rPr>
          <w:t>2</w:t>
        </w:r>
      </w:smartTag>
      <w:r w:rsidR="000606AB" w:rsidRPr="000A07AF">
        <w:t xml:space="preserve">, sklepní prostory </w:t>
      </w:r>
      <w:smartTag w:uri="urn:schemas-microsoft-com:office:smarttags" w:element="metricconverter">
        <w:smartTagPr>
          <w:attr w:name="ProductID" w:val="233,86 m2"/>
        </w:smartTagPr>
        <w:r w:rsidR="000606AB" w:rsidRPr="000A07AF">
          <w:t>233,86 m</w:t>
        </w:r>
        <w:r w:rsidR="000606AB" w:rsidRPr="000A07AF">
          <w:rPr>
            <w:vertAlign w:val="superscript"/>
          </w:rPr>
          <w:t>2</w:t>
        </w:r>
      </w:smartTag>
      <w:r w:rsidR="000606AB" w:rsidRPr="000A07AF">
        <w:t xml:space="preserve">, kolárny </w:t>
      </w:r>
      <w:smartTag w:uri="urn:schemas-microsoft-com:office:smarttags" w:element="metricconverter">
        <w:smartTagPr>
          <w:attr w:name="ProductID" w:val="21,60 m2"/>
        </w:smartTagPr>
        <w:r w:rsidR="000606AB" w:rsidRPr="000A07AF">
          <w:t>21,60 m</w:t>
        </w:r>
        <w:r w:rsidR="000606AB" w:rsidRPr="000A07AF">
          <w:rPr>
            <w:vertAlign w:val="superscript"/>
          </w:rPr>
          <w:t>2</w:t>
        </w:r>
      </w:smartTag>
      <w:r w:rsidR="000606AB" w:rsidRPr="000A07AF">
        <w:t xml:space="preserve">, kočárkárny </w:t>
      </w:r>
      <w:smartTag w:uri="urn:schemas-microsoft-com:office:smarttags" w:element="metricconverter">
        <w:smartTagPr>
          <w:attr w:name="ProductID" w:val="43,59 m2"/>
        </w:smartTagPr>
        <w:r w:rsidR="000606AB" w:rsidRPr="000A07AF">
          <w:t>43,59 m</w:t>
        </w:r>
        <w:r w:rsidR="000606AB" w:rsidRPr="000A07AF">
          <w:rPr>
            <w:vertAlign w:val="superscript"/>
          </w:rPr>
          <w:t>2</w:t>
        </w:r>
      </w:smartTag>
      <w:r w:rsidR="000606AB" w:rsidRPr="000A07AF">
        <w:t xml:space="preserve">, sušárny </w:t>
      </w:r>
      <w:smartTag w:uri="urn:schemas-microsoft-com:office:smarttags" w:element="metricconverter">
        <w:smartTagPr>
          <w:attr w:name="ProductID" w:val="47,04 m2"/>
        </w:smartTagPr>
        <w:r w:rsidR="000606AB" w:rsidRPr="000A07AF">
          <w:t>47,04 m</w:t>
        </w:r>
        <w:r w:rsidR="000606AB" w:rsidRPr="000A07AF">
          <w:rPr>
            <w:vertAlign w:val="superscript"/>
          </w:rPr>
          <w:t>2</w:t>
        </w:r>
      </w:smartTag>
    </w:p>
    <w:p w14:paraId="60D33383" w14:textId="77777777" w:rsidR="0032330C" w:rsidRPr="000A07AF" w:rsidRDefault="0032330C" w:rsidP="0032330C">
      <w:pPr>
        <w:pStyle w:val="predsazeni"/>
      </w:pPr>
      <w:r w:rsidRPr="000A07AF">
        <w:t xml:space="preserve">l) </w:t>
      </w:r>
      <w:r w:rsidR="000606AB" w:rsidRPr="000A07AF">
        <w:t>přístřešek na popelnice na pozemku par</w:t>
      </w:r>
      <w:r w:rsidR="000231D6" w:rsidRPr="000A07AF">
        <w:t>c</w:t>
      </w:r>
      <w:r w:rsidR="000606AB" w:rsidRPr="000A07AF">
        <w:t xml:space="preserve">. č. 270/90 (ostatní plocha) </w:t>
      </w:r>
      <w:r w:rsidRPr="000A07AF">
        <w:t xml:space="preserve">– </w:t>
      </w:r>
      <w:r w:rsidR="000606AB" w:rsidRPr="000A07AF">
        <w:t>veřejné prostranství města</w:t>
      </w:r>
    </w:p>
    <w:p w14:paraId="216C1863" w14:textId="77777777" w:rsidR="000606AB" w:rsidRPr="000A07AF" w:rsidRDefault="0032330C" w:rsidP="0032330C">
      <w:pPr>
        <w:pStyle w:val="predsazeni"/>
      </w:pPr>
      <w:r w:rsidRPr="000A07AF">
        <w:t xml:space="preserve">m) </w:t>
      </w:r>
      <w:r w:rsidR="000606AB" w:rsidRPr="000A07AF">
        <w:t>všechny ostatní součásti, které jsou ve společném užívání.</w:t>
      </w:r>
    </w:p>
    <w:p w14:paraId="4AF041BD" w14:textId="77777777" w:rsidR="002644C8" w:rsidRPr="000A07AF" w:rsidRDefault="002644C8" w:rsidP="000231D6">
      <w:pPr>
        <w:pStyle w:val="Zkladntext21"/>
      </w:pPr>
    </w:p>
    <w:p w14:paraId="7E16DD34" w14:textId="77777777" w:rsidR="000606AB" w:rsidRPr="000A07AF" w:rsidRDefault="000606AB" w:rsidP="00347E43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>Lodžie přístupné z bytových jednotek mají právo užívat pouze vlastníci byt.</w:t>
      </w:r>
      <w:r w:rsidR="00C36A87" w:rsidRPr="000A07AF">
        <w:rPr>
          <w:rFonts w:ascii="Arial" w:hAnsi="Arial" w:cs="Arial"/>
        </w:rPr>
        <w:t xml:space="preserve"> </w:t>
      </w:r>
      <w:r w:rsidRPr="000A07AF">
        <w:rPr>
          <w:rFonts w:ascii="Arial" w:hAnsi="Arial" w:cs="Arial"/>
        </w:rPr>
        <w:t>jednotek, ze kterých jsou přístupné.</w:t>
      </w:r>
    </w:p>
    <w:p w14:paraId="4E310329" w14:textId="77777777" w:rsidR="000606AB" w:rsidRPr="000A07AF" w:rsidRDefault="000606AB" w:rsidP="00347E43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 xml:space="preserve">U společných částí </w:t>
      </w:r>
      <w:r w:rsidR="005809D0" w:rsidRPr="000A07AF">
        <w:rPr>
          <w:rFonts w:ascii="Arial" w:hAnsi="Arial" w:cs="Arial"/>
        </w:rPr>
        <w:t>domu</w:t>
      </w:r>
      <w:r w:rsidR="00582788" w:rsidRPr="000A07AF">
        <w:rPr>
          <w:rFonts w:ascii="Arial" w:hAnsi="Arial" w:cs="Arial"/>
        </w:rPr>
        <w:t xml:space="preserve"> </w:t>
      </w:r>
      <w:r w:rsidRPr="000A07AF">
        <w:rPr>
          <w:rFonts w:ascii="Arial" w:hAnsi="Arial" w:cs="Arial"/>
        </w:rPr>
        <w:t xml:space="preserve">vymezených pod písm. a) </w:t>
      </w:r>
      <w:r w:rsidR="000231D6" w:rsidRPr="000A07AF">
        <w:rPr>
          <w:rFonts w:ascii="Arial" w:hAnsi="Arial" w:cs="Arial"/>
        </w:rPr>
        <w:t>–</w:t>
      </w:r>
      <w:r w:rsidRPr="000A07AF">
        <w:rPr>
          <w:rFonts w:ascii="Arial" w:hAnsi="Arial" w:cs="Arial"/>
        </w:rPr>
        <w:t xml:space="preserve"> </w:t>
      </w:r>
      <w:r w:rsidR="000231D6" w:rsidRPr="000A07AF">
        <w:rPr>
          <w:rFonts w:ascii="Arial" w:hAnsi="Arial" w:cs="Arial"/>
        </w:rPr>
        <w:t>m</w:t>
      </w:r>
      <w:r w:rsidRPr="000A07AF">
        <w:rPr>
          <w:rFonts w:ascii="Arial" w:hAnsi="Arial" w:cs="Arial"/>
        </w:rPr>
        <w:t>) se stá</w:t>
      </w:r>
      <w:r w:rsidR="00B77EDF" w:rsidRPr="000A07AF">
        <w:rPr>
          <w:rFonts w:ascii="Arial" w:hAnsi="Arial" w:cs="Arial"/>
        </w:rPr>
        <w:t>vají</w:t>
      </w:r>
      <w:r w:rsidRPr="000A07AF">
        <w:rPr>
          <w:rFonts w:ascii="Arial" w:hAnsi="Arial" w:cs="Arial"/>
        </w:rPr>
        <w:t xml:space="preserve"> kupující podílovým</w:t>
      </w:r>
      <w:r w:rsidR="00B77EDF" w:rsidRPr="000A07AF">
        <w:rPr>
          <w:rFonts w:ascii="Arial" w:hAnsi="Arial" w:cs="Arial"/>
        </w:rPr>
        <w:t>i</w:t>
      </w:r>
      <w:r w:rsidRPr="000A07AF">
        <w:rPr>
          <w:rFonts w:ascii="Arial" w:hAnsi="Arial" w:cs="Arial"/>
        </w:rPr>
        <w:t xml:space="preserve"> spoluvlastník</w:t>
      </w:r>
      <w:r w:rsidR="00B77EDF" w:rsidRPr="000A07AF">
        <w:rPr>
          <w:rFonts w:ascii="Arial" w:hAnsi="Arial" w:cs="Arial"/>
        </w:rPr>
        <w:t>y</w:t>
      </w:r>
      <w:r w:rsidRPr="000A07AF">
        <w:rPr>
          <w:rFonts w:ascii="Arial" w:hAnsi="Arial" w:cs="Arial"/>
        </w:rPr>
        <w:t xml:space="preserve"> v poměru velikosti podlahové plochy </w:t>
      </w:r>
      <w:r w:rsidR="00423779" w:rsidRPr="000A07AF">
        <w:rPr>
          <w:rFonts w:ascii="Arial" w:hAnsi="Arial" w:cs="Arial"/>
        </w:rPr>
        <w:t>jejich jednotky</w:t>
      </w:r>
      <w:r w:rsidRPr="000A07AF">
        <w:rPr>
          <w:rFonts w:ascii="Arial" w:hAnsi="Arial" w:cs="Arial"/>
        </w:rPr>
        <w:t xml:space="preserve"> k celkové ploše všech jednotek v domě.</w:t>
      </w:r>
      <w:r w:rsidRPr="000A07AF">
        <w:rPr>
          <w:rFonts w:ascii="Arial" w:hAnsi="Arial" w:cs="Arial"/>
          <w:i/>
        </w:rPr>
        <w:t xml:space="preserve"> </w:t>
      </w:r>
    </w:p>
    <w:p w14:paraId="49530BB1" w14:textId="77777777" w:rsidR="00582788" w:rsidRPr="000A07AF" w:rsidRDefault="00582788" w:rsidP="00347E43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 xml:space="preserve">Spoluvlastnický podíl na </w:t>
      </w:r>
      <w:r w:rsidR="005809D0" w:rsidRPr="000A07AF">
        <w:rPr>
          <w:rFonts w:ascii="Arial" w:hAnsi="Arial" w:cs="Arial"/>
        </w:rPr>
        <w:t xml:space="preserve">společných částech domu je odvozený od vlastnictví </w:t>
      </w:r>
      <w:r w:rsidRPr="000A07AF">
        <w:rPr>
          <w:rFonts w:ascii="Arial" w:hAnsi="Arial" w:cs="Arial"/>
        </w:rPr>
        <w:t>bytu a nemůže být samostatným předmětem koupě ani prodeje.</w:t>
      </w:r>
    </w:p>
    <w:p w14:paraId="11F4704D" w14:textId="77777777" w:rsidR="00582788" w:rsidRPr="000A07AF" w:rsidRDefault="00582788" w:rsidP="009C28E7">
      <w:pPr>
        <w:ind w:left="360"/>
        <w:jc w:val="both"/>
        <w:rPr>
          <w:rFonts w:ascii="Arial" w:eastAsia="Arial Unicode MS" w:hAnsi="Arial" w:cs="Arial"/>
          <w:b/>
          <w:sz w:val="21"/>
          <w:szCs w:val="21"/>
        </w:rPr>
      </w:pPr>
    </w:p>
    <w:p w14:paraId="6984FC22" w14:textId="77777777" w:rsidR="00582788" w:rsidRPr="000A07AF" w:rsidRDefault="00582788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 xml:space="preserve">3. Dále je </w:t>
      </w:r>
      <w:r w:rsidR="003F5797" w:rsidRPr="000A07AF">
        <w:rPr>
          <w:rFonts w:ascii="Arial" w:eastAsia="Arial Unicode MS" w:hAnsi="Arial" w:cs="Arial"/>
          <w:sz w:val="21"/>
          <w:szCs w:val="21"/>
        </w:rPr>
        <w:t>společně s bytovou jednotkou č. 97</w:t>
      </w:r>
      <w:r w:rsidR="00CB4087" w:rsidRPr="000A07AF">
        <w:rPr>
          <w:rFonts w:ascii="Arial" w:eastAsia="Arial Unicode MS" w:hAnsi="Arial" w:cs="Arial"/>
          <w:sz w:val="21"/>
          <w:szCs w:val="21"/>
        </w:rPr>
        <w:t>6</w:t>
      </w:r>
      <w:r w:rsidR="003F5797" w:rsidRPr="000A07AF">
        <w:rPr>
          <w:rFonts w:ascii="Arial" w:eastAsia="Arial Unicode MS" w:hAnsi="Arial" w:cs="Arial"/>
          <w:sz w:val="21"/>
          <w:szCs w:val="21"/>
        </w:rPr>
        <w:t>/</w:t>
      </w:r>
      <w:r w:rsidR="00425FC9" w:rsidRPr="000A07AF">
        <w:rPr>
          <w:rFonts w:ascii="Arial" w:eastAsia="Arial Unicode MS" w:hAnsi="Arial" w:cs="Arial"/>
          <w:sz w:val="21"/>
          <w:szCs w:val="21"/>
        </w:rPr>
        <w:t>19</w:t>
      </w:r>
      <w:r w:rsidR="003F5797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Pr="000A07AF">
        <w:rPr>
          <w:rFonts w:ascii="Arial" w:eastAsia="Arial Unicode MS" w:hAnsi="Arial" w:cs="Arial"/>
          <w:sz w:val="21"/>
          <w:szCs w:val="21"/>
        </w:rPr>
        <w:t xml:space="preserve">předmětem </w:t>
      </w:r>
      <w:r w:rsidR="006C0BB4" w:rsidRPr="000A07AF">
        <w:rPr>
          <w:rFonts w:ascii="Arial" w:eastAsia="Arial Unicode MS" w:hAnsi="Arial" w:cs="Arial"/>
          <w:sz w:val="21"/>
          <w:szCs w:val="21"/>
        </w:rPr>
        <w:t xml:space="preserve">převodu </w:t>
      </w:r>
      <w:r w:rsidRPr="000A07AF">
        <w:rPr>
          <w:rFonts w:ascii="Arial" w:eastAsia="Arial Unicode MS" w:hAnsi="Arial" w:cs="Arial"/>
          <w:sz w:val="21"/>
          <w:szCs w:val="21"/>
        </w:rPr>
        <w:t xml:space="preserve">i </w:t>
      </w:r>
      <w:r w:rsidR="00B459BE" w:rsidRPr="000A07AF">
        <w:rPr>
          <w:rFonts w:ascii="Arial" w:eastAsia="Arial Unicode MS" w:hAnsi="Arial" w:cs="Arial"/>
          <w:sz w:val="21"/>
          <w:szCs w:val="21"/>
        </w:rPr>
        <w:t xml:space="preserve">k ní náležející </w:t>
      </w:r>
      <w:r w:rsidRPr="000A07AF">
        <w:rPr>
          <w:rFonts w:ascii="Arial" w:eastAsia="Arial Unicode MS" w:hAnsi="Arial" w:cs="Arial"/>
          <w:sz w:val="21"/>
          <w:szCs w:val="21"/>
        </w:rPr>
        <w:t>spoluvlastnický podíl na pozemku parc. č. 270/17</w:t>
      </w:r>
      <w:r w:rsidR="005809D0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827DDD" w:rsidRPr="000A07AF">
        <w:rPr>
          <w:rFonts w:ascii="Arial" w:eastAsia="Arial Unicode MS" w:hAnsi="Arial" w:cs="Arial"/>
          <w:sz w:val="21"/>
          <w:szCs w:val="21"/>
        </w:rPr>
        <w:t>–</w:t>
      </w:r>
      <w:r w:rsidR="005809D0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Pr="000A07AF">
        <w:rPr>
          <w:rFonts w:ascii="Arial" w:eastAsia="Arial Unicode MS" w:hAnsi="Arial" w:cs="Arial"/>
          <w:sz w:val="21"/>
          <w:szCs w:val="21"/>
        </w:rPr>
        <w:t xml:space="preserve">zastavěná plocha a nádvoří </w:t>
      </w:r>
      <w:r w:rsidR="00954419" w:rsidRPr="000A07AF">
        <w:rPr>
          <w:rFonts w:ascii="Arial" w:eastAsia="Arial Unicode MS" w:hAnsi="Arial" w:cs="Arial"/>
          <w:sz w:val="21"/>
          <w:szCs w:val="21"/>
        </w:rPr>
        <w:t xml:space="preserve">v obci a k. ú. </w:t>
      </w:r>
      <w:r w:rsidRPr="000A07AF">
        <w:rPr>
          <w:rFonts w:ascii="Arial" w:eastAsia="Arial Unicode MS" w:hAnsi="Arial" w:cs="Arial"/>
          <w:sz w:val="21"/>
          <w:szCs w:val="21"/>
        </w:rPr>
        <w:t xml:space="preserve">Dobruška, </w:t>
      </w:r>
      <w:r w:rsidR="000F7DA7" w:rsidRPr="000A07AF">
        <w:rPr>
          <w:rFonts w:ascii="Arial" w:eastAsia="Arial Unicode MS" w:hAnsi="Arial" w:cs="Arial"/>
          <w:sz w:val="21"/>
          <w:szCs w:val="21"/>
        </w:rPr>
        <w:t xml:space="preserve">zastavěném </w:t>
      </w:r>
      <w:r w:rsidR="000C5DA1" w:rsidRPr="000A07AF">
        <w:rPr>
          <w:rFonts w:ascii="Arial" w:eastAsia="Arial Unicode MS" w:hAnsi="Arial" w:cs="Arial"/>
          <w:sz w:val="21"/>
          <w:szCs w:val="21"/>
        </w:rPr>
        <w:t>bytovým domem</w:t>
      </w:r>
      <w:r w:rsidR="000F7DA7" w:rsidRPr="000A07AF">
        <w:rPr>
          <w:rFonts w:ascii="Arial" w:eastAsia="Arial Unicode MS" w:hAnsi="Arial" w:cs="Arial"/>
          <w:sz w:val="21"/>
          <w:szCs w:val="21"/>
        </w:rPr>
        <w:t xml:space="preserve"> čp. 976,</w:t>
      </w:r>
      <w:r w:rsidR="00954419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0F7DA7" w:rsidRPr="000A07AF">
        <w:rPr>
          <w:rFonts w:ascii="Arial" w:eastAsia="Arial Unicode MS" w:hAnsi="Arial" w:cs="Arial"/>
          <w:sz w:val="21"/>
          <w:szCs w:val="21"/>
        </w:rPr>
        <w:t>977,</w:t>
      </w:r>
      <w:r w:rsidR="00954419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0F7DA7" w:rsidRPr="000A07AF">
        <w:rPr>
          <w:rFonts w:ascii="Arial" w:eastAsia="Arial Unicode MS" w:hAnsi="Arial" w:cs="Arial"/>
          <w:sz w:val="21"/>
          <w:szCs w:val="21"/>
        </w:rPr>
        <w:t xml:space="preserve">978. </w:t>
      </w:r>
      <w:r w:rsidRPr="000A07AF">
        <w:rPr>
          <w:rFonts w:ascii="Arial" w:eastAsia="Arial Unicode MS" w:hAnsi="Arial" w:cs="Arial"/>
          <w:sz w:val="21"/>
          <w:szCs w:val="21"/>
        </w:rPr>
        <w:t>Spoluvlastnický podíl na pozem</w:t>
      </w:r>
      <w:r w:rsidR="000F7DA7" w:rsidRPr="000A07AF">
        <w:rPr>
          <w:rFonts w:ascii="Arial" w:eastAsia="Arial Unicode MS" w:hAnsi="Arial" w:cs="Arial"/>
          <w:sz w:val="21"/>
          <w:szCs w:val="21"/>
        </w:rPr>
        <w:t>ku</w:t>
      </w:r>
      <w:r w:rsidRPr="000A07AF">
        <w:rPr>
          <w:rFonts w:ascii="Arial" w:eastAsia="Arial Unicode MS" w:hAnsi="Arial" w:cs="Arial"/>
          <w:sz w:val="21"/>
          <w:szCs w:val="21"/>
        </w:rPr>
        <w:t xml:space="preserve"> činí </w:t>
      </w:r>
      <w:r w:rsidR="00425FC9" w:rsidRPr="000A07AF">
        <w:rPr>
          <w:rFonts w:ascii="Arial" w:eastAsia="Arial Unicode MS" w:hAnsi="Arial" w:cs="Arial"/>
          <w:sz w:val="21"/>
          <w:szCs w:val="21"/>
        </w:rPr>
        <w:t>5159</w:t>
      </w:r>
      <w:r w:rsidR="00246B5A" w:rsidRPr="000A07AF">
        <w:rPr>
          <w:rFonts w:ascii="Arial" w:eastAsia="Arial Unicode MS" w:hAnsi="Arial" w:cs="Arial"/>
          <w:sz w:val="21"/>
          <w:szCs w:val="21"/>
        </w:rPr>
        <w:t xml:space="preserve">/393375 </w:t>
      </w:r>
      <w:r w:rsidRPr="000A07AF">
        <w:rPr>
          <w:rFonts w:ascii="Arial" w:eastAsia="Arial Unicode MS" w:hAnsi="Arial" w:cs="Arial"/>
          <w:sz w:val="21"/>
          <w:szCs w:val="21"/>
        </w:rPr>
        <w:t>a odpovídá spoluvlastnickému podílu na společných částech domu.</w:t>
      </w:r>
    </w:p>
    <w:p w14:paraId="2DC98D1A" w14:textId="77777777" w:rsidR="00582788" w:rsidRPr="000A07AF" w:rsidRDefault="00582788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Spoluvlastnický podíl na pozem</w:t>
      </w:r>
      <w:r w:rsidR="003F5797" w:rsidRPr="000A07AF">
        <w:rPr>
          <w:rFonts w:ascii="Arial" w:eastAsia="Arial Unicode MS" w:hAnsi="Arial" w:cs="Arial"/>
          <w:sz w:val="21"/>
          <w:szCs w:val="21"/>
        </w:rPr>
        <w:t>ku</w:t>
      </w:r>
      <w:r w:rsidRPr="000A07AF">
        <w:rPr>
          <w:rFonts w:ascii="Arial" w:eastAsia="Arial Unicode MS" w:hAnsi="Arial" w:cs="Arial"/>
          <w:sz w:val="21"/>
          <w:szCs w:val="21"/>
        </w:rPr>
        <w:t xml:space="preserve"> je odvozený od vlastnictví bytu a nemůže být samostatným předmětem koupě ani prodeje.</w:t>
      </w:r>
    </w:p>
    <w:p w14:paraId="2836F5BD" w14:textId="77777777" w:rsidR="006552EE" w:rsidRPr="000A07AF" w:rsidRDefault="006552EE" w:rsidP="00954419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</w:p>
    <w:p w14:paraId="5F7E1E96" w14:textId="77777777" w:rsidR="00827DDD" w:rsidRPr="000A07AF" w:rsidRDefault="00827DDD" w:rsidP="00954419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</w:p>
    <w:p w14:paraId="046852E9" w14:textId="77777777" w:rsidR="003F5797" w:rsidRPr="000A07AF" w:rsidRDefault="00954419" w:rsidP="009C28E7">
      <w:pPr>
        <w:ind w:left="360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A07AF">
        <w:rPr>
          <w:rFonts w:ascii="Arial" w:eastAsia="Arial Unicode MS" w:hAnsi="Arial" w:cs="Arial"/>
          <w:b/>
          <w:sz w:val="20"/>
          <w:szCs w:val="20"/>
        </w:rPr>
        <w:t>III.</w:t>
      </w:r>
    </w:p>
    <w:p w14:paraId="31417622" w14:textId="77777777" w:rsidR="006C0BB4" w:rsidRPr="000A07AF" w:rsidRDefault="006C0BB4" w:rsidP="00954419">
      <w:pPr>
        <w:jc w:val="center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b/>
          <w:sz w:val="21"/>
          <w:szCs w:val="21"/>
        </w:rPr>
        <w:t>Převod, kupní cena</w:t>
      </w:r>
    </w:p>
    <w:p w14:paraId="375DC6C0" w14:textId="77777777" w:rsidR="00954419" w:rsidRPr="000A07AF" w:rsidRDefault="00954419" w:rsidP="00954419">
      <w:pPr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39E89C5" w14:textId="77777777" w:rsidR="00420C30" w:rsidRPr="000A07AF" w:rsidRDefault="0031586C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 xml:space="preserve">Prodávající </w:t>
      </w:r>
      <w:r w:rsidR="00D74A1B" w:rsidRPr="000A07AF">
        <w:rPr>
          <w:rFonts w:ascii="Arial" w:eastAsia="Arial Unicode MS" w:hAnsi="Arial" w:cs="Arial"/>
          <w:sz w:val="21"/>
          <w:szCs w:val="21"/>
        </w:rPr>
        <w:t xml:space="preserve">touto </w:t>
      </w:r>
      <w:r w:rsidRPr="000A07AF">
        <w:rPr>
          <w:rFonts w:ascii="Arial" w:eastAsia="Arial Unicode MS" w:hAnsi="Arial" w:cs="Arial"/>
          <w:sz w:val="21"/>
          <w:szCs w:val="21"/>
        </w:rPr>
        <w:t xml:space="preserve">smlouvou </w:t>
      </w:r>
      <w:r w:rsidR="0008449A" w:rsidRPr="000A07AF">
        <w:rPr>
          <w:rFonts w:ascii="Arial" w:eastAsia="Arial Unicode MS" w:hAnsi="Arial" w:cs="Arial"/>
          <w:sz w:val="21"/>
          <w:szCs w:val="21"/>
        </w:rPr>
        <w:t xml:space="preserve">kupujícím </w:t>
      </w:r>
      <w:r w:rsidR="00EE796A" w:rsidRPr="000A07AF">
        <w:rPr>
          <w:rFonts w:ascii="Arial" w:eastAsia="Arial Unicode MS" w:hAnsi="Arial" w:cs="Arial"/>
          <w:sz w:val="21"/>
          <w:szCs w:val="21"/>
        </w:rPr>
        <w:t xml:space="preserve">prodává, tj. zavazuje se </w:t>
      </w:r>
      <w:r w:rsidR="0008449A" w:rsidRPr="000A07AF">
        <w:rPr>
          <w:rFonts w:ascii="Arial" w:eastAsia="Arial Unicode MS" w:hAnsi="Arial" w:cs="Arial"/>
          <w:sz w:val="21"/>
          <w:szCs w:val="21"/>
        </w:rPr>
        <w:t xml:space="preserve">jim </w:t>
      </w:r>
      <w:r w:rsidR="0074699E" w:rsidRPr="000A07AF">
        <w:rPr>
          <w:rFonts w:ascii="Arial" w:eastAsia="Arial Unicode MS" w:hAnsi="Arial" w:cs="Arial"/>
          <w:sz w:val="21"/>
          <w:szCs w:val="21"/>
        </w:rPr>
        <w:t>odevzdat a umožnit j</w:t>
      </w:r>
      <w:r w:rsidR="00F66D0A" w:rsidRPr="000A07AF">
        <w:rPr>
          <w:rFonts w:ascii="Arial" w:eastAsia="Arial Unicode MS" w:hAnsi="Arial" w:cs="Arial"/>
          <w:sz w:val="21"/>
          <w:szCs w:val="21"/>
        </w:rPr>
        <w:t>im</w:t>
      </w:r>
      <w:r w:rsidR="0074699E" w:rsidRPr="000A07AF">
        <w:rPr>
          <w:rFonts w:ascii="Arial" w:eastAsia="Arial Unicode MS" w:hAnsi="Arial" w:cs="Arial"/>
          <w:sz w:val="21"/>
          <w:szCs w:val="21"/>
        </w:rPr>
        <w:t xml:space="preserve"> nabýt </w:t>
      </w:r>
      <w:r w:rsidR="00E01384" w:rsidRPr="000A07AF">
        <w:rPr>
          <w:rFonts w:ascii="Arial" w:eastAsia="Arial Unicode MS" w:hAnsi="Arial" w:cs="Arial"/>
          <w:sz w:val="21"/>
          <w:szCs w:val="21"/>
        </w:rPr>
        <w:t xml:space="preserve">k němu </w:t>
      </w:r>
      <w:r w:rsidR="00EE796A" w:rsidRPr="000A07AF">
        <w:rPr>
          <w:rFonts w:ascii="Arial" w:eastAsia="Arial Unicode MS" w:hAnsi="Arial" w:cs="Arial"/>
          <w:sz w:val="21"/>
          <w:szCs w:val="21"/>
        </w:rPr>
        <w:t xml:space="preserve">vlastnické právo, </w:t>
      </w:r>
      <w:r w:rsidRPr="000A07AF">
        <w:rPr>
          <w:rFonts w:ascii="Arial" w:eastAsia="Arial Unicode MS" w:hAnsi="Arial" w:cs="Arial"/>
          <w:sz w:val="21"/>
          <w:szCs w:val="21"/>
        </w:rPr>
        <w:t>předm</w:t>
      </w:r>
      <w:r w:rsidR="00821679" w:rsidRPr="000A07AF">
        <w:rPr>
          <w:rFonts w:ascii="Arial" w:eastAsia="Arial Unicode MS" w:hAnsi="Arial" w:cs="Arial"/>
          <w:sz w:val="21"/>
          <w:szCs w:val="21"/>
        </w:rPr>
        <w:t xml:space="preserve">ět </w:t>
      </w:r>
      <w:r w:rsidR="006C0BB4" w:rsidRPr="000A07AF">
        <w:rPr>
          <w:rFonts w:ascii="Arial" w:eastAsia="Arial Unicode MS" w:hAnsi="Arial" w:cs="Arial"/>
          <w:sz w:val="21"/>
          <w:szCs w:val="21"/>
        </w:rPr>
        <w:t xml:space="preserve">převodu </w:t>
      </w:r>
      <w:r w:rsidR="0074699E" w:rsidRPr="000A07AF">
        <w:rPr>
          <w:rFonts w:ascii="Arial" w:eastAsia="Arial Unicode MS" w:hAnsi="Arial" w:cs="Arial"/>
          <w:sz w:val="21"/>
          <w:szCs w:val="21"/>
        </w:rPr>
        <w:t xml:space="preserve">specifikovaný </w:t>
      </w:r>
      <w:r w:rsidR="00821679" w:rsidRPr="000A07AF">
        <w:rPr>
          <w:rFonts w:ascii="Arial" w:eastAsia="Arial Unicode MS" w:hAnsi="Arial" w:cs="Arial"/>
          <w:sz w:val="21"/>
          <w:szCs w:val="21"/>
        </w:rPr>
        <w:t>v</w:t>
      </w:r>
      <w:r w:rsidR="0074699E" w:rsidRPr="000A07AF">
        <w:rPr>
          <w:rFonts w:ascii="Arial" w:eastAsia="Arial Unicode MS" w:hAnsi="Arial" w:cs="Arial"/>
          <w:sz w:val="21"/>
          <w:szCs w:val="21"/>
        </w:rPr>
        <w:t xml:space="preserve"> čl. </w:t>
      </w:r>
      <w:r w:rsidR="00821679" w:rsidRPr="000A07AF">
        <w:rPr>
          <w:rFonts w:ascii="Arial" w:eastAsia="Arial Unicode MS" w:hAnsi="Arial" w:cs="Arial"/>
          <w:sz w:val="21"/>
          <w:szCs w:val="21"/>
        </w:rPr>
        <w:t>II.</w:t>
      </w:r>
      <w:r w:rsidR="00676991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821679" w:rsidRPr="000A07AF">
        <w:rPr>
          <w:rFonts w:ascii="Arial" w:eastAsia="Arial Unicode MS" w:hAnsi="Arial" w:cs="Arial"/>
          <w:sz w:val="21"/>
          <w:szCs w:val="21"/>
        </w:rPr>
        <w:t>t</w:t>
      </w:r>
      <w:r w:rsidRPr="000A07AF">
        <w:rPr>
          <w:rFonts w:ascii="Arial" w:eastAsia="Arial Unicode MS" w:hAnsi="Arial" w:cs="Arial"/>
          <w:sz w:val="21"/>
          <w:szCs w:val="21"/>
        </w:rPr>
        <w:t>éto smlouvy, tj. byt</w:t>
      </w:r>
      <w:r w:rsidR="008570AC" w:rsidRPr="000A07AF">
        <w:rPr>
          <w:rFonts w:ascii="Arial" w:eastAsia="Arial Unicode MS" w:hAnsi="Arial" w:cs="Arial"/>
          <w:sz w:val="21"/>
          <w:szCs w:val="21"/>
        </w:rPr>
        <w:t xml:space="preserve">ovou jednotku </w:t>
      </w:r>
      <w:r w:rsidRPr="000A07AF">
        <w:rPr>
          <w:rFonts w:ascii="Arial" w:eastAsia="Arial Unicode MS" w:hAnsi="Arial" w:cs="Arial"/>
          <w:sz w:val="21"/>
          <w:szCs w:val="21"/>
        </w:rPr>
        <w:t>č.</w:t>
      </w:r>
      <w:r w:rsidR="00676991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32323A" w:rsidRPr="000A07AF">
        <w:rPr>
          <w:rFonts w:ascii="Arial" w:eastAsia="Arial Unicode MS" w:hAnsi="Arial" w:cs="Arial"/>
          <w:sz w:val="21"/>
          <w:szCs w:val="21"/>
        </w:rPr>
        <w:t>9</w:t>
      </w:r>
      <w:r w:rsidR="00582788" w:rsidRPr="000A07AF">
        <w:rPr>
          <w:rFonts w:ascii="Arial" w:eastAsia="Arial Unicode MS" w:hAnsi="Arial" w:cs="Arial"/>
          <w:sz w:val="21"/>
          <w:szCs w:val="21"/>
        </w:rPr>
        <w:t>7</w:t>
      </w:r>
      <w:r w:rsidR="00B93E2A" w:rsidRPr="000A07AF">
        <w:rPr>
          <w:rFonts w:ascii="Arial" w:eastAsia="Arial Unicode MS" w:hAnsi="Arial" w:cs="Arial"/>
          <w:sz w:val="21"/>
          <w:szCs w:val="21"/>
        </w:rPr>
        <w:t>6</w:t>
      </w:r>
      <w:r w:rsidR="0032323A" w:rsidRPr="000A07AF">
        <w:rPr>
          <w:rFonts w:ascii="Arial" w:eastAsia="Arial Unicode MS" w:hAnsi="Arial" w:cs="Arial"/>
          <w:sz w:val="21"/>
          <w:szCs w:val="21"/>
        </w:rPr>
        <w:t>/</w:t>
      </w:r>
      <w:r w:rsidR="00425FC9" w:rsidRPr="000A07AF">
        <w:rPr>
          <w:rFonts w:ascii="Arial" w:eastAsia="Arial Unicode MS" w:hAnsi="Arial" w:cs="Arial"/>
          <w:sz w:val="21"/>
          <w:szCs w:val="21"/>
        </w:rPr>
        <w:t>19</w:t>
      </w:r>
      <w:r w:rsidR="00EE796A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Pr="000A07AF">
        <w:rPr>
          <w:rFonts w:ascii="Arial" w:eastAsia="Arial Unicode MS" w:hAnsi="Arial" w:cs="Arial"/>
          <w:sz w:val="21"/>
          <w:szCs w:val="21"/>
        </w:rPr>
        <w:t>v</w:t>
      </w:r>
      <w:r w:rsidR="003C1E31" w:rsidRPr="000A07AF">
        <w:rPr>
          <w:rFonts w:ascii="Arial" w:eastAsia="Arial Unicode MS" w:hAnsi="Arial" w:cs="Arial"/>
          <w:sz w:val="21"/>
          <w:szCs w:val="21"/>
        </w:rPr>
        <w:t xml:space="preserve"> bytovém domě </w:t>
      </w:r>
      <w:r w:rsidRPr="000A07AF">
        <w:rPr>
          <w:rFonts w:ascii="Arial" w:eastAsia="Arial Unicode MS" w:hAnsi="Arial" w:cs="Arial"/>
          <w:sz w:val="21"/>
          <w:szCs w:val="21"/>
        </w:rPr>
        <w:t>čp.</w:t>
      </w:r>
      <w:r w:rsidR="00676991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32323A" w:rsidRPr="000A07AF">
        <w:rPr>
          <w:rFonts w:ascii="Arial" w:eastAsia="Arial Unicode MS" w:hAnsi="Arial" w:cs="Arial"/>
          <w:sz w:val="21"/>
          <w:szCs w:val="21"/>
        </w:rPr>
        <w:t>97</w:t>
      </w:r>
      <w:r w:rsidR="0074699E" w:rsidRPr="000A07AF">
        <w:rPr>
          <w:rFonts w:ascii="Arial" w:eastAsia="Arial Unicode MS" w:hAnsi="Arial" w:cs="Arial"/>
          <w:sz w:val="21"/>
          <w:szCs w:val="21"/>
        </w:rPr>
        <w:t>6,</w:t>
      </w:r>
      <w:r w:rsidR="00954419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74699E" w:rsidRPr="000A07AF">
        <w:rPr>
          <w:rFonts w:ascii="Arial" w:eastAsia="Arial Unicode MS" w:hAnsi="Arial" w:cs="Arial"/>
          <w:sz w:val="21"/>
          <w:szCs w:val="21"/>
        </w:rPr>
        <w:t>977,</w:t>
      </w:r>
      <w:r w:rsidR="00954419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582788" w:rsidRPr="000A07AF">
        <w:rPr>
          <w:rFonts w:ascii="Arial" w:eastAsia="Arial Unicode MS" w:hAnsi="Arial" w:cs="Arial"/>
          <w:sz w:val="21"/>
          <w:szCs w:val="21"/>
        </w:rPr>
        <w:t>978</w:t>
      </w:r>
      <w:r w:rsidR="00D641BE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EE796A" w:rsidRPr="000A07AF">
        <w:rPr>
          <w:rFonts w:ascii="Arial" w:eastAsia="Arial Unicode MS" w:hAnsi="Arial" w:cs="Arial"/>
          <w:sz w:val="21"/>
          <w:szCs w:val="21"/>
        </w:rPr>
        <w:t>včetně všech jej</w:t>
      </w:r>
      <w:r w:rsidR="0008449A" w:rsidRPr="000A07AF">
        <w:rPr>
          <w:rFonts w:ascii="Arial" w:eastAsia="Arial Unicode MS" w:hAnsi="Arial" w:cs="Arial"/>
          <w:sz w:val="21"/>
          <w:szCs w:val="21"/>
        </w:rPr>
        <w:t>í</w:t>
      </w:r>
      <w:r w:rsidR="00EE796A" w:rsidRPr="000A07AF">
        <w:rPr>
          <w:rFonts w:ascii="Arial" w:eastAsia="Arial Unicode MS" w:hAnsi="Arial" w:cs="Arial"/>
          <w:sz w:val="21"/>
          <w:szCs w:val="21"/>
        </w:rPr>
        <w:t xml:space="preserve">ch součástí a jejího vybavení </w:t>
      </w:r>
      <w:r w:rsidR="000A1F88" w:rsidRPr="000A07AF">
        <w:rPr>
          <w:rFonts w:ascii="Arial" w:eastAsia="Arial Unicode MS" w:hAnsi="Arial" w:cs="Arial"/>
          <w:sz w:val="21"/>
          <w:szCs w:val="21"/>
        </w:rPr>
        <w:t>se spoluvlastnickým</w:t>
      </w:r>
      <w:r w:rsidR="00072041" w:rsidRPr="000A07AF">
        <w:rPr>
          <w:rFonts w:ascii="Arial" w:eastAsia="Arial Unicode MS" w:hAnsi="Arial" w:cs="Arial"/>
          <w:sz w:val="21"/>
          <w:szCs w:val="21"/>
        </w:rPr>
        <w:t>i</w:t>
      </w:r>
      <w:r w:rsidR="000A1F88" w:rsidRPr="000A07AF">
        <w:rPr>
          <w:rFonts w:ascii="Arial" w:eastAsia="Arial Unicode MS" w:hAnsi="Arial" w:cs="Arial"/>
          <w:sz w:val="21"/>
          <w:szCs w:val="21"/>
        </w:rPr>
        <w:t xml:space="preserve"> podíl</w:t>
      </w:r>
      <w:r w:rsidR="00072041" w:rsidRPr="000A07AF">
        <w:rPr>
          <w:rFonts w:ascii="Arial" w:eastAsia="Arial Unicode MS" w:hAnsi="Arial" w:cs="Arial"/>
          <w:sz w:val="21"/>
          <w:szCs w:val="21"/>
        </w:rPr>
        <w:t xml:space="preserve">y o velikosti </w:t>
      </w:r>
      <w:r w:rsidR="00425FC9" w:rsidRPr="000A07AF">
        <w:rPr>
          <w:rFonts w:ascii="Arial" w:eastAsia="Arial Unicode MS" w:hAnsi="Arial" w:cs="Arial"/>
          <w:sz w:val="21"/>
          <w:szCs w:val="21"/>
        </w:rPr>
        <w:t>5159</w:t>
      </w:r>
      <w:r w:rsidR="00246B5A" w:rsidRPr="000A07AF">
        <w:rPr>
          <w:rFonts w:ascii="Arial" w:eastAsia="Arial Unicode MS" w:hAnsi="Arial" w:cs="Arial"/>
          <w:sz w:val="21"/>
          <w:szCs w:val="21"/>
        </w:rPr>
        <w:t xml:space="preserve">/393375 </w:t>
      </w:r>
      <w:r w:rsidRPr="000A07AF">
        <w:rPr>
          <w:rFonts w:ascii="Arial" w:eastAsia="Arial Unicode MS" w:hAnsi="Arial" w:cs="Arial"/>
          <w:sz w:val="21"/>
          <w:szCs w:val="21"/>
        </w:rPr>
        <w:t xml:space="preserve">na společných částech </w:t>
      </w:r>
      <w:r w:rsidR="003C1E31" w:rsidRPr="000A07AF">
        <w:rPr>
          <w:rFonts w:ascii="Arial" w:eastAsia="Arial Unicode MS" w:hAnsi="Arial" w:cs="Arial"/>
          <w:sz w:val="21"/>
          <w:szCs w:val="21"/>
        </w:rPr>
        <w:t xml:space="preserve">bytového domu čp. </w:t>
      </w:r>
      <w:r w:rsidR="0074699E" w:rsidRPr="000A07AF">
        <w:rPr>
          <w:rFonts w:ascii="Arial" w:eastAsia="Arial Unicode MS" w:hAnsi="Arial" w:cs="Arial"/>
          <w:sz w:val="21"/>
          <w:szCs w:val="21"/>
        </w:rPr>
        <w:t>976,</w:t>
      </w:r>
      <w:r w:rsidR="00954419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EE796A" w:rsidRPr="000A07AF">
        <w:rPr>
          <w:rFonts w:ascii="Arial" w:eastAsia="Arial Unicode MS" w:hAnsi="Arial" w:cs="Arial"/>
          <w:sz w:val="21"/>
          <w:szCs w:val="21"/>
        </w:rPr>
        <w:t>977,</w:t>
      </w:r>
      <w:r w:rsidR="00954419" w:rsidRPr="000A07AF">
        <w:rPr>
          <w:rFonts w:ascii="Arial" w:eastAsia="Arial Unicode MS" w:hAnsi="Arial" w:cs="Arial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978 a"/>
        </w:smartTagPr>
        <w:r w:rsidR="00EE796A" w:rsidRPr="000A07AF">
          <w:rPr>
            <w:rFonts w:ascii="Arial" w:eastAsia="Arial Unicode MS" w:hAnsi="Arial" w:cs="Arial"/>
            <w:sz w:val="21"/>
            <w:szCs w:val="21"/>
          </w:rPr>
          <w:t>978 a</w:t>
        </w:r>
      </w:smartTag>
      <w:r w:rsidR="00EE796A" w:rsidRPr="000A07AF">
        <w:rPr>
          <w:rFonts w:ascii="Arial" w:eastAsia="Arial Unicode MS" w:hAnsi="Arial" w:cs="Arial"/>
          <w:sz w:val="21"/>
          <w:szCs w:val="21"/>
        </w:rPr>
        <w:t xml:space="preserve"> na pozemku parc.</w:t>
      </w:r>
      <w:r w:rsidR="00954419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EE796A" w:rsidRPr="000A07AF">
        <w:rPr>
          <w:rFonts w:ascii="Arial" w:eastAsia="Arial Unicode MS" w:hAnsi="Arial" w:cs="Arial"/>
          <w:sz w:val="21"/>
          <w:szCs w:val="21"/>
        </w:rPr>
        <w:t>č. 270/</w:t>
      </w:r>
      <w:r w:rsidR="0032323A" w:rsidRPr="000A07AF">
        <w:rPr>
          <w:rFonts w:ascii="Arial" w:eastAsia="Arial Unicode MS" w:hAnsi="Arial" w:cs="Arial"/>
          <w:sz w:val="21"/>
          <w:szCs w:val="21"/>
        </w:rPr>
        <w:t>/1</w:t>
      </w:r>
      <w:r w:rsidR="00582788" w:rsidRPr="000A07AF">
        <w:rPr>
          <w:rFonts w:ascii="Arial" w:eastAsia="Arial Unicode MS" w:hAnsi="Arial" w:cs="Arial"/>
          <w:sz w:val="21"/>
          <w:szCs w:val="21"/>
        </w:rPr>
        <w:t>7</w:t>
      </w:r>
      <w:r w:rsidR="00AC3537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954419" w:rsidRPr="000A07AF">
        <w:rPr>
          <w:rFonts w:ascii="Arial" w:eastAsia="Arial Unicode MS" w:hAnsi="Arial" w:cs="Arial"/>
          <w:sz w:val="21"/>
          <w:szCs w:val="21"/>
        </w:rPr>
        <w:t>–</w:t>
      </w:r>
      <w:r w:rsidR="00191E5E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AC3537" w:rsidRPr="000A07AF">
        <w:rPr>
          <w:rFonts w:ascii="Arial" w:eastAsia="Arial Unicode MS" w:hAnsi="Arial" w:cs="Arial"/>
          <w:sz w:val="21"/>
          <w:szCs w:val="21"/>
        </w:rPr>
        <w:t>zastavěná plocha a nádvoří</w:t>
      </w:r>
      <w:r w:rsidR="00B4528B" w:rsidRPr="000A07AF">
        <w:rPr>
          <w:rFonts w:ascii="Arial" w:eastAsia="Arial Unicode MS" w:hAnsi="Arial" w:cs="Arial"/>
          <w:sz w:val="21"/>
          <w:szCs w:val="21"/>
        </w:rPr>
        <w:t>,</w:t>
      </w:r>
      <w:r w:rsidR="00AC3537" w:rsidRPr="000A07AF">
        <w:rPr>
          <w:rFonts w:ascii="Arial" w:eastAsia="Arial Unicode MS" w:hAnsi="Arial" w:cs="Arial"/>
          <w:sz w:val="21"/>
          <w:szCs w:val="21"/>
        </w:rPr>
        <w:t xml:space="preserve"> za vzájemně d</w:t>
      </w:r>
      <w:r w:rsidR="005F4C71" w:rsidRPr="000A07AF">
        <w:rPr>
          <w:rFonts w:ascii="Arial" w:eastAsia="Arial Unicode MS" w:hAnsi="Arial" w:cs="Arial"/>
          <w:sz w:val="21"/>
          <w:szCs w:val="21"/>
        </w:rPr>
        <w:t>ohodnutou</w:t>
      </w:r>
      <w:r w:rsidR="005F4C71" w:rsidRPr="000A07AF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="001C7CE4" w:rsidRPr="000A07AF">
        <w:rPr>
          <w:rFonts w:ascii="Arial" w:eastAsia="Arial Unicode MS" w:hAnsi="Arial" w:cs="Arial"/>
          <w:sz w:val="21"/>
          <w:szCs w:val="21"/>
        </w:rPr>
        <w:t xml:space="preserve">kupní </w:t>
      </w:r>
      <w:r w:rsidR="004B262C" w:rsidRPr="000A07AF">
        <w:rPr>
          <w:rFonts w:ascii="Arial" w:eastAsia="Arial Unicode MS" w:hAnsi="Arial" w:cs="Arial"/>
          <w:sz w:val="21"/>
          <w:szCs w:val="21"/>
        </w:rPr>
        <w:t>c</w:t>
      </w:r>
      <w:r w:rsidR="001C7CE4" w:rsidRPr="000A07AF">
        <w:rPr>
          <w:rFonts w:ascii="Arial" w:eastAsia="Arial Unicode MS" w:hAnsi="Arial" w:cs="Arial"/>
          <w:sz w:val="21"/>
          <w:szCs w:val="21"/>
        </w:rPr>
        <w:t xml:space="preserve">enu ve výši </w:t>
      </w:r>
      <w:r w:rsidR="0032323A" w:rsidRPr="005A5946">
        <w:rPr>
          <w:rFonts w:ascii="Arial" w:eastAsia="Arial Unicode MS" w:hAnsi="Arial" w:cs="Arial"/>
          <w:b/>
          <w:sz w:val="21"/>
          <w:szCs w:val="21"/>
        </w:rPr>
        <w:t>1.</w:t>
      </w:r>
      <w:r w:rsidR="00425FC9" w:rsidRPr="005A5946">
        <w:rPr>
          <w:rFonts w:ascii="Arial" w:eastAsia="Arial Unicode MS" w:hAnsi="Arial" w:cs="Arial"/>
          <w:b/>
          <w:sz w:val="21"/>
          <w:szCs w:val="21"/>
        </w:rPr>
        <w:t>7</w:t>
      </w:r>
      <w:r w:rsidR="00B8411B" w:rsidRPr="005A5946">
        <w:rPr>
          <w:rFonts w:ascii="Arial" w:eastAsia="Arial Unicode MS" w:hAnsi="Arial" w:cs="Arial"/>
          <w:b/>
          <w:sz w:val="21"/>
          <w:szCs w:val="21"/>
        </w:rPr>
        <w:t>01.010</w:t>
      </w:r>
      <w:r w:rsidR="005F4C71" w:rsidRPr="005A5946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="000A1F88" w:rsidRPr="005A5946">
        <w:rPr>
          <w:rFonts w:ascii="Arial" w:eastAsia="Arial Unicode MS" w:hAnsi="Arial" w:cs="Arial"/>
          <w:b/>
          <w:sz w:val="21"/>
          <w:szCs w:val="21"/>
        </w:rPr>
        <w:t>K</w:t>
      </w:r>
      <w:r w:rsidR="00AC3537" w:rsidRPr="005A5946">
        <w:rPr>
          <w:rFonts w:ascii="Arial" w:eastAsia="Arial Unicode MS" w:hAnsi="Arial" w:cs="Arial"/>
          <w:b/>
          <w:sz w:val="21"/>
          <w:szCs w:val="21"/>
        </w:rPr>
        <w:t>č</w:t>
      </w:r>
      <w:r w:rsidR="00954419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EE796A" w:rsidRPr="000A07AF">
        <w:rPr>
          <w:rFonts w:ascii="Arial" w:eastAsia="Arial Unicode MS" w:hAnsi="Arial" w:cs="Arial"/>
          <w:sz w:val="21"/>
          <w:szCs w:val="21"/>
        </w:rPr>
        <w:t>(slovy</w:t>
      </w:r>
      <w:r w:rsidR="004B262C" w:rsidRPr="000A07AF">
        <w:rPr>
          <w:rFonts w:ascii="Arial" w:eastAsia="Arial Unicode MS" w:hAnsi="Arial" w:cs="Arial"/>
          <w:sz w:val="21"/>
          <w:szCs w:val="21"/>
        </w:rPr>
        <w:t>:</w:t>
      </w:r>
      <w:r w:rsidR="00F46539" w:rsidRPr="000A07AF">
        <w:rPr>
          <w:rFonts w:ascii="Arial" w:eastAsia="Arial Unicode MS" w:hAnsi="Arial" w:cs="Arial"/>
          <w:sz w:val="21"/>
          <w:szCs w:val="21"/>
        </w:rPr>
        <w:t xml:space="preserve"> jeden</w:t>
      </w:r>
      <w:r w:rsidR="000C5BD9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F46539" w:rsidRPr="000A07AF">
        <w:rPr>
          <w:rFonts w:ascii="Arial" w:eastAsia="Arial Unicode MS" w:hAnsi="Arial" w:cs="Arial"/>
          <w:sz w:val="21"/>
          <w:szCs w:val="21"/>
        </w:rPr>
        <w:t>milió</w:t>
      </w:r>
      <w:r w:rsidR="00EE796A" w:rsidRPr="000A07AF">
        <w:rPr>
          <w:rFonts w:ascii="Arial" w:eastAsia="Arial Unicode MS" w:hAnsi="Arial" w:cs="Arial"/>
          <w:sz w:val="21"/>
          <w:szCs w:val="21"/>
        </w:rPr>
        <w:t>n</w:t>
      </w:r>
      <w:r w:rsidR="00B8411B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425FC9" w:rsidRPr="000A07AF">
        <w:rPr>
          <w:rFonts w:ascii="Arial" w:eastAsia="Arial Unicode MS" w:hAnsi="Arial" w:cs="Arial"/>
          <w:sz w:val="21"/>
          <w:szCs w:val="21"/>
        </w:rPr>
        <w:t>sedm</w:t>
      </w:r>
      <w:r w:rsidR="00B8411B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425FC9" w:rsidRPr="000A07AF">
        <w:rPr>
          <w:rFonts w:ascii="Arial" w:eastAsia="Arial Unicode MS" w:hAnsi="Arial" w:cs="Arial"/>
          <w:sz w:val="21"/>
          <w:szCs w:val="21"/>
        </w:rPr>
        <w:t>set</w:t>
      </w:r>
      <w:r w:rsidR="00B8411B" w:rsidRPr="000A07AF">
        <w:rPr>
          <w:rFonts w:ascii="Arial" w:eastAsia="Arial Unicode MS" w:hAnsi="Arial" w:cs="Arial"/>
          <w:sz w:val="21"/>
          <w:szCs w:val="21"/>
        </w:rPr>
        <w:t xml:space="preserve"> jedna tisíc deset</w:t>
      </w:r>
      <w:r w:rsidR="00EE796A" w:rsidRPr="000A07AF">
        <w:rPr>
          <w:rFonts w:ascii="Arial" w:eastAsia="Arial Unicode MS" w:hAnsi="Arial" w:cs="Arial"/>
          <w:sz w:val="21"/>
          <w:szCs w:val="21"/>
        </w:rPr>
        <w:t xml:space="preserve"> korun českých) </w:t>
      </w:r>
      <w:r w:rsidR="00AC3537" w:rsidRPr="000A07AF">
        <w:rPr>
          <w:rFonts w:ascii="Arial" w:eastAsia="Arial Unicode MS" w:hAnsi="Arial" w:cs="Arial"/>
          <w:sz w:val="21"/>
          <w:szCs w:val="21"/>
        </w:rPr>
        <w:t xml:space="preserve">a kupující </w:t>
      </w:r>
      <w:r w:rsidR="00D74A1B" w:rsidRPr="000A07AF">
        <w:rPr>
          <w:rFonts w:ascii="Arial" w:eastAsia="Arial Unicode MS" w:hAnsi="Arial" w:cs="Arial"/>
          <w:sz w:val="21"/>
          <w:szCs w:val="21"/>
        </w:rPr>
        <w:t xml:space="preserve">jej za tuto cenu </w:t>
      </w:r>
      <w:r w:rsidR="003C1E31" w:rsidRPr="000A07AF">
        <w:rPr>
          <w:rFonts w:ascii="Arial" w:eastAsia="Arial Unicode MS" w:hAnsi="Arial" w:cs="Arial"/>
          <w:sz w:val="21"/>
          <w:szCs w:val="21"/>
        </w:rPr>
        <w:t xml:space="preserve">od prodávajícího </w:t>
      </w:r>
      <w:r w:rsidR="001615DC" w:rsidRPr="000A07AF">
        <w:rPr>
          <w:rFonts w:ascii="Arial" w:eastAsia="Arial Unicode MS" w:hAnsi="Arial" w:cs="Arial"/>
          <w:sz w:val="21"/>
          <w:szCs w:val="21"/>
        </w:rPr>
        <w:t>kupuj</w:t>
      </w:r>
      <w:r w:rsidR="003862C0" w:rsidRPr="000A07AF">
        <w:rPr>
          <w:rFonts w:ascii="Arial" w:eastAsia="Arial Unicode MS" w:hAnsi="Arial" w:cs="Arial"/>
          <w:sz w:val="21"/>
          <w:szCs w:val="21"/>
        </w:rPr>
        <w:t>í</w:t>
      </w:r>
      <w:r w:rsidR="006C0BB4" w:rsidRPr="000A07AF">
        <w:rPr>
          <w:rFonts w:ascii="Arial" w:eastAsia="Arial Unicode MS" w:hAnsi="Arial" w:cs="Arial"/>
          <w:sz w:val="21"/>
          <w:szCs w:val="21"/>
        </w:rPr>
        <w:t>, tj. zavazuj</w:t>
      </w:r>
      <w:r w:rsidR="00220188" w:rsidRPr="000A07AF">
        <w:rPr>
          <w:rFonts w:ascii="Arial" w:eastAsia="Arial Unicode MS" w:hAnsi="Arial" w:cs="Arial"/>
          <w:sz w:val="21"/>
          <w:szCs w:val="21"/>
        </w:rPr>
        <w:t>í</w:t>
      </w:r>
      <w:r w:rsidR="006C0BB4" w:rsidRPr="000A07AF">
        <w:rPr>
          <w:rFonts w:ascii="Arial" w:eastAsia="Arial Unicode MS" w:hAnsi="Arial" w:cs="Arial"/>
          <w:sz w:val="21"/>
          <w:szCs w:val="21"/>
        </w:rPr>
        <w:t xml:space="preserve"> se předmět převodu převzít a zaplatit sjednanou kupní cenu, </w:t>
      </w:r>
      <w:r w:rsidR="0074699E" w:rsidRPr="000A07AF">
        <w:rPr>
          <w:rFonts w:ascii="Arial" w:eastAsia="Arial Unicode MS" w:hAnsi="Arial" w:cs="Arial"/>
          <w:sz w:val="21"/>
          <w:szCs w:val="21"/>
        </w:rPr>
        <w:t>a přijím</w:t>
      </w:r>
      <w:r w:rsidR="00220188" w:rsidRPr="000A07AF">
        <w:rPr>
          <w:rFonts w:ascii="Arial" w:eastAsia="Arial Unicode MS" w:hAnsi="Arial" w:cs="Arial"/>
          <w:sz w:val="21"/>
          <w:szCs w:val="21"/>
        </w:rPr>
        <w:t xml:space="preserve">ají </w:t>
      </w:r>
      <w:r w:rsidR="0074699E" w:rsidRPr="000A07AF">
        <w:rPr>
          <w:rFonts w:ascii="Arial" w:eastAsia="Arial Unicode MS" w:hAnsi="Arial" w:cs="Arial"/>
          <w:sz w:val="21"/>
          <w:szCs w:val="21"/>
        </w:rPr>
        <w:t xml:space="preserve">do </w:t>
      </w:r>
      <w:r w:rsidR="007432CB" w:rsidRPr="000A07AF">
        <w:rPr>
          <w:rFonts w:ascii="Arial" w:eastAsia="Arial Unicode MS" w:hAnsi="Arial" w:cs="Arial"/>
          <w:sz w:val="21"/>
          <w:szCs w:val="21"/>
        </w:rPr>
        <w:t xml:space="preserve">jejich </w:t>
      </w:r>
      <w:r w:rsidR="00905D84" w:rsidRPr="000A07AF">
        <w:rPr>
          <w:rFonts w:ascii="Arial" w:eastAsia="Arial Unicode MS" w:hAnsi="Arial" w:cs="Arial"/>
          <w:sz w:val="21"/>
          <w:szCs w:val="21"/>
        </w:rPr>
        <w:t>společného jmění manželů</w:t>
      </w:r>
      <w:r w:rsidR="0074699E" w:rsidRPr="000A07AF">
        <w:rPr>
          <w:rFonts w:ascii="Arial" w:eastAsia="Arial Unicode MS" w:hAnsi="Arial" w:cs="Arial"/>
          <w:sz w:val="21"/>
          <w:szCs w:val="21"/>
        </w:rPr>
        <w:t>.</w:t>
      </w:r>
    </w:p>
    <w:p w14:paraId="14181220" w14:textId="77777777" w:rsidR="00954419" w:rsidRPr="000A07AF" w:rsidRDefault="00954419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7A7C1B01" w14:textId="77777777" w:rsidR="00954419" w:rsidRPr="000A07AF" w:rsidRDefault="00954419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0624FD36" w14:textId="77777777" w:rsidR="00530DDE" w:rsidRPr="000A07AF" w:rsidRDefault="00AC3537" w:rsidP="009C28E7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b/>
          <w:sz w:val="21"/>
          <w:szCs w:val="21"/>
        </w:rPr>
        <w:t>IV.</w:t>
      </w:r>
    </w:p>
    <w:p w14:paraId="5412C03B" w14:textId="77777777" w:rsidR="00F46539" w:rsidRPr="000A07AF" w:rsidRDefault="006C0BB4" w:rsidP="00954419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b/>
          <w:sz w:val="21"/>
          <w:szCs w:val="21"/>
        </w:rPr>
        <w:t>Splatnost kupní ceny</w:t>
      </w:r>
    </w:p>
    <w:p w14:paraId="6E657970" w14:textId="77777777" w:rsidR="00550194" w:rsidRPr="000A07AF" w:rsidRDefault="00550194" w:rsidP="00954419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45F0AE01" w14:textId="4D3292E5" w:rsidR="00AC246C" w:rsidRPr="000A07AF" w:rsidRDefault="00A01C94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 xml:space="preserve">Dohodnutou kupní cenu </w:t>
      </w:r>
      <w:r w:rsidR="00AB5C46" w:rsidRPr="000A07AF">
        <w:rPr>
          <w:rFonts w:ascii="Arial" w:eastAsia="Arial Unicode MS" w:hAnsi="Arial" w:cs="Arial"/>
          <w:sz w:val="21"/>
          <w:szCs w:val="21"/>
        </w:rPr>
        <w:t>j</w:t>
      </w:r>
      <w:r w:rsidR="00B77EDF" w:rsidRPr="000A07AF">
        <w:rPr>
          <w:rFonts w:ascii="Arial" w:eastAsia="Arial Unicode MS" w:hAnsi="Arial" w:cs="Arial"/>
          <w:sz w:val="21"/>
          <w:szCs w:val="21"/>
        </w:rPr>
        <w:t>sou</w:t>
      </w:r>
      <w:r w:rsidR="00AB5C46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AC3537" w:rsidRPr="000A07AF">
        <w:rPr>
          <w:rFonts w:ascii="Arial" w:eastAsia="Arial Unicode MS" w:hAnsi="Arial" w:cs="Arial"/>
          <w:sz w:val="21"/>
          <w:szCs w:val="21"/>
        </w:rPr>
        <w:t xml:space="preserve">kupující </w:t>
      </w:r>
      <w:r w:rsidR="0032323A" w:rsidRPr="000A07AF">
        <w:rPr>
          <w:rFonts w:ascii="Arial" w:eastAsia="Arial Unicode MS" w:hAnsi="Arial" w:cs="Arial"/>
          <w:sz w:val="21"/>
          <w:szCs w:val="21"/>
        </w:rPr>
        <w:t>povin</w:t>
      </w:r>
      <w:r w:rsidR="00AB5C46" w:rsidRPr="000A07AF">
        <w:rPr>
          <w:rFonts w:ascii="Arial" w:eastAsia="Arial Unicode MS" w:hAnsi="Arial" w:cs="Arial"/>
          <w:sz w:val="21"/>
          <w:szCs w:val="21"/>
        </w:rPr>
        <w:t>n</w:t>
      </w:r>
      <w:r w:rsidR="00B77EDF" w:rsidRPr="000A07AF">
        <w:rPr>
          <w:rFonts w:ascii="Arial" w:eastAsia="Arial Unicode MS" w:hAnsi="Arial" w:cs="Arial"/>
          <w:sz w:val="21"/>
          <w:szCs w:val="21"/>
        </w:rPr>
        <w:t>i</w:t>
      </w:r>
      <w:r w:rsidR="0032323A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AB5C46" w:rsidRPr="000A07AF">
        <w:rPr>
          <w:rFonts w:ascii="Arial" w:eastAsia="Arial Unicode MS" w:hAnsi="Arial" w:cs="Arial"/>
          <w:sz w:val="21"/>
          <w:szCs w:val="21"/>
        </w:rPr>
        <w:t xml:space="preserve">uhradit </w:t>
      </w:r>
      <w:r w:rsidR="00AC3537" w:rsidRPr="000A07AF">
        <w:rPr>
          <w:rFonts w:ascii="Arial" w:eastAsia="Arial Unicode MS" w:hAnsi="Arial" w:cs="Arial"/>
          <w:sz w:val="21"/>
          <w:szCs w:val="21"/>
        </w:rPr>
        <w:t xml:space="preserve">prodávajícímu </w:t>
      </w:r>
      <w:r w:rsidRPr="000A07AF">
        <w:rPr>
          <w:rFonts w:ascii="Arial" w:eastAsia="Arial Unicode MS" w:hAnsi="Arial" w:cs="Arial"/>
          <w:sz w:val="21"/>
          <w:szCs w:val="21"/>
        </w:rPr>
        <w:t>do 30 dnů od</w:t>
      </w:r>
      <w:r w:rsidR="00EE796A" w:rsidRPr="000A07AF">
        <w:rPr>
          <w:rFonts w:ascii="Arial" w:eastAsia="Arial Unicode MS" w:hAnsi="Arial" w:cs="Arial"/>
          <w:sz w:val="21"/>
          <w:szCs w:val="21"/>
        </w:rPr>
        <w:t xml:space="preserve">e dne </w:t>
      </w:r>
      <w:r w:rsidR="00AC246C" w:rsidRPr="000A07AF">
        <w:rPr>
          <w:rFonts w:ascii="Arial" w:eastAsia="Arial Unicode MS" w:hAnsi="Arial" w:cs="Arial"/>
          <w:sz w:val="21"/>
          <w:szCs w:val="21"/>
        </w:rPr>
        <w:t>uz</w:t>
      </w:r>
      <w:r w:rsidR="0078587F" w:rsidRPr="000A07AF">
        <w:rPr>
          <w:rFonts w:ascii="Arial" w:eastAsia="Arial Unicode MS" w:hAnsi="Arial" w:cs="Arial"/>
          <w:sz w:val="21"/>
          <w:szCs w:val="21"/>
        </w:rPr>
        <w:t>av</w:t>
      </w:r>
      <w:r w:rsidR="00AC246C" w:rsidRPr="000A07AF">
        <w:rPr>
          <w:rFonts w:ascii="Arial" w:eastAsia="Arial Unicode MS" w:hAnsi="Arial" w:cs="Arial"/>
          <w:sz w:val="21"/>
          <w:szCs w:val="21"/>
        </w:rPr>
        <w:t xml:space="preserve">ření této smlouvy </w:t>
      </w:r>
      <w:r w:rsidR="00AC3537" w:rsidRPr="000A07AF">
        <w:rPr>
          <w:rFonts w:ascii="Arial" w:eastAsia="Arial Unicode MS" w:hAnsi="Arial" w:cs="Arial"/>
          <w:sz w:val="21"/>
          <w:szCs w:val="21"/>
        </w:rPr>
        <w:t>na</w:t>
      </w:r>
      <w:r w:rsidR="00954419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AC3537" w:rsidRPr="000A07AF">
        <w:rPr>
          <w:rFonts w:ascii="Arial" w:eastAsia="Arial Unicode MS" w:hAnsi="Arial" w:cs="Arial"/>
          <w:sz w:val="21"/>
          <w:szCs w:val="21"/>
        </w:rPr>
        <w:t xml:space="preserve">účet </w:t>
      </w:r>
      <w:r w:rsidR="00AC246C" w:rsidRPr="000A07AF">
        <w:rPr>
          <w:rFonts w:ascii="Arial" w:eastAsia="Arial Unicode MS" w:hAnsi="Arial" w:cs="Arial"/>
          <w:sz w:val="21"/>
          <w:szCs w:val="21"/>
        </w:rPr>
        <w:t xml:space="preserve">prodávajícího </w:t>
      </w:r>
      <w:r w:rsidR="00AC3537" w:rsidRPr="000A07AF">
        <w:rPr>
          <w:rFonts w:ascii="Arial" w:eastAsia="Arial Unicode MS" w:hAnsi="Arial" w:cs="Arial"/>
          <w:sz w:val="21"/>
          <w:szCs w:val="21"/>
        </w:rPr>
        <w:t>č.</w:t>
      </w:r>
      <w:r w:rsidR="00C36A87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AC3537" w:rsidRPr="000A07AF">
        <w:rPr>
          <w:rFonts w:ascii="Arial" w:eastAsia="Arial Unicode MS" w:hAnsi="Arial" w:cs="Arial"/>
          <w:sz w:val="21"/>
          <w:szCs w:val="21"/>
        </w:rPr>
        <w:t>19</w:t>
      </w:r>
      <w:r w:rsidR="00954419" w:rsidRPr="000A07AF">
        <w:rPr>
          <w:rFonts w:ascii="Arial" w:eastAsia="Arial Unicode MS" w:hAnsi="Arial" w:cs="Arial"/>
          <w:sz w:val="21"/>
          <w:szCs w:val="21"/>
        </w:rPr>
        <w:t>–</w:t>
      </w:r>
      <w:r w:rsidR="00AC3537" w:rsidRPr="000A07AF">
        <w:rPr>
          <w:rFonts w:ascii="Arial" w:eastAsia="Arial Unicode MS" w:hAnsi="Arial" w:cs="Arial"/>
          <w:sz w:val="21"/>
          <w:szCs w:val="21"/>
        </w:rPr>
        <w:t>1721571/0100, vedený u Komerční banky,</w:t>
      </w:r>
      <w:r w:rsidR="00D95658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AC3537" w:rsidRPr="000A07AF">
        <w:rPr>
          <w:rFonts w:ascii="Arial" w:eastAsia="Arial Unicode MS" w:hAnsi="Arial" w:cs="Arial"/>
          <w:sz w:val="21"/>
          <w:szCs w:val="21"/>
        </w:rPr>
        <w:t>a.</w:t>
      </w:r>
      <w:r w:rsidR="00D95658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AC3537" w:rsidRPr="000A07AF">
        <w:rPr>
          <w:rFonts w:ascii="Arial" w:eastAsia="Arial Unicode MS" w:hAnsi="Arial" w:cs="Arial"/>
          <w:sz w:val="21"/>
          <w:szCs w:val="21"/>
        </w:rPr>
        <w:t>s.</w:t>
      </w:r>
      <w:r w:rsidR="0074699E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E01384" w:rsidRPr="000A07AF">
        <w:rPr>
          <w:rFonts w:ascii="Arial" w:eastAsia="Arial Unicode MS" w:hAnsi="Arial" w:cs="Arial"/>
          <w:sz w:val="21"/>
          <w:szCs w:val="21"/>
        </w:rPr>
        <w:t>K</w:t>
      </w:r>
      <w:r w:rsidR="00B77EDF" w:rsidRPr="000A07AF">
        <w:rPr>
          <w:rFonts w:ascii="Arial" w:eastAsia="Arial Unicode MS" w:hAnsi="Arial" w:cs="Arial"/>
          <w:sz w:val="21"/>
          <w:szCs w:val="21"/>
        </w:rPr>
        <w:t> identifikaci platby jsou</w:t>
      </w:r>
      <w:r w:rsidR="0074699E" w:rsidRPr="000A07AF">
        <w:rPr>
          <w:rFonts w:ascii="Arial" w:eastAsia="Arial Unicode MS" w:hAnsi="Arial" w:cs="Arial"/>
          <w:sz w:val="21"/>
          <w:szCs w:val="21"/>
        </w:rPr>
        <w:t xml:space="preserve"> kupující povinn</w:t>
      </w:r>
      <w:r w:rsidR="00B77EDF" w:rsidRPr="000A07AF">
        <w:rPr>
          <w:rFonts w:ascii="Arial" w:eastAsia="Arial Unicode MS" w:hAnsi="Arial" w:cs="Arial"/>
          <w:sz w:val="21"/>
          <w:szCs w:val="21"/>
        </w:rPr>
        <w:t>i</w:t>
      </w:r>
      <w:r w:rsidR="0074699E" w:rsidRPr="000A07AF">
        <w:rPr>
          <w:rFonts w:ascii="Arial" w:eastAsia="Arial Unicode MS" w:hAnsi="Arial" w:cs="Arial"/>
          <w:sz w:val="21"/>
          <w:szCs w:val="21"/>
        </w:rPr>
        <w:t xml:space="preserve"> při platbě uvést </w:t>
      </w:r>
      <w:r w:rsidR="00AC3537" w:rsidRPr="000A07AF">
        <w:rPr>
          <w:rFonts w:ascii="Arial" w:eastAsia="Arial Unicode MS" w:hAnsi="Arial" w:cs="Arial"/>
          <w:sz w:val="21"/>
          <w:szCs w:val="21"/>
        </w:rPr>
        <w:t>variabilní symbol č.</w:t>
      </w:r>
      <w:r w:rsidR="00D95658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85534B">
        <w:rPr>
          <w:rFonts w:ascii="Arial" w:eastAsia="Arial Unicode MS" w:hAnsi="Arial" w:cs="Arial"/>
          <w:sz w:val="21"/>
          <w:szCs w:val="21"/>
        </w:rPr>
        <w:t>XXXXX</w:t>
      </w:r>
      <w:r w:rsidR="00C36A87" w:rsidRPr="000A07AF">
        <w:rPr>
          <w:rFonts w:ascii="Arial" w:eastAsia="Arial Unicode MS" w:hAnsi="Arial" w:cs="Arial"/>
          <w:sz w:val="21"/>
          <w:szCs w:val="21"/>
        </w:rPr>
        <w:t>.</w:t>
      </w:r>
    </w:p>
    <w:p w14:paraId="3D5040FE" w14:textId="77777777" w:rsidR="00EE796A" w:rsidRPr="000A07AF" w:rsidRDefault="00EE796A" w:rsidP="009C28E7">
      <w:pPr>
        <w:ind w:left="360"/>
        <w:jc w:val="both"/>
        <w:rPr>
          <w:rFonts w:ascii="Arial" w:eastAsia="Arial Unicode MS" w:hAnsi="Arial" w:cs="Arial"/>
          <w:b/>
          <w:sz w:val="21"/>
          <w:szCs w:val="21"/>
        </w:rPr>
      </w:pPr>
    </w:p>
    <w:p w14:paraId="4ADA27F0" w14:textId="77777777" w:rsidR="00954419" w:rsidRPr="000A07AF" w:rsidRDefault="00954419" w:rsidP="009C28E7">
      <w:pPr>
        <w:ind w:left="360"/>
        <w:jc w:val="both"/>
        <w:rPr>
          <w:rFonts w:ascii="Arial" w:eastAsia="Arial Unicode MS" w:hAnsi="Arial" w:cs="Arial"/>
          <w:b/>
          <w:sz w:val="21"/>
          <w:szCs w:val="21"/>
        </w:rPr>
      </w:pPr>
    </w:p>
    <w:p w14:paraId="2E3B0FF5" w14:textId="77777777" w:rsidR="00051B1E" w:rsidRPr="000A07AF" w:rsidRDefault="00963A35" w:rsidP="00954419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b/>
          <w:sz w:val="21"/>
          <w:szCs w:val="21"/>
        </w:rPr>
        <w:t>V.</w:t>
      </w:r>
    </w:p>
    <w:p w14:paraId="2AE007D1" w14:textId="77777777" w:rsidR="00F46539" w:rsidRPr="000A07AF" w:rsidRDefault="00F46539" w:rsidP="00954419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b/>
          <w:sz w:val="21"/>
          <w:szCs w:val="21"/>
        </w:rPr>
        <w:t>Odstoupení od smlouvy</w:t>
      </w:r>
    </w:p>
    <w:p w14:paraId="6F98A049" w14:textId="77777777" w:rsidR="00550194" w:rsidRPr="000A07AF" w:rsidRDefault="00550194" w:rsidP="00954419">
      <w:pPr>
        <w:ind w:left="360"/>
        <w:jc w:val="center"/>
        <w:rPr>
          <w:rFonts w:ascii="Arial" w:eastAsia="Arial Unicode MS" w:hAnsi="Arial" w:cs="Arial"/>
          <w:sz w:val="21"/>
          <w:szCs w:val="21"/>
        </w:rPr>
      </w:pPr>
    </w:p>
    <w:p w14:paraId="371EBE72" w14:textId="675B0C20" w:rsidR="006D24D6" w:rsidRDefault="00963A35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 xml:space="preserve">1. </w:t>
      </w:r>
      <w:r w:rsidR="00AC246C" w:rsidRPr="000A07AF">
        <w:rPr>
          <w:rFonts w:ascii="Arial" w:eastAsia="Arial Unicode MS" w:hAnsi="Arial" w:cs="Arial"/>
          <w:sz w:val="21"/>
          <w:szCs w:val="21"/>
        </w:rPr>
        <w:t>Neuhradí</w:t>
      </w:r>
      <w:r w:rsidR="00D865C2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AC246C" w:rsidRPr="000A07AF">
        <w:rPr>
          <w:rFonts w:ascii="Arial" w:eastAsia="Arial Unicode MS" w:hAnsi="Arial" w:cs="Arial"/>
          <w:sz w:val="21"/>
          <w:szCs w:val="21"/>
        </w:rPr>
        <w:t>–</w:t>
      </w:r>
      <w:r w:rsidR="00D865C2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AC246C" w:rsidRPr="000A07AF">
        <w:rPr>
          <w:rFonts w:ascii="Arial" w:eastAsia="Arial Unicode MS" w:hAnsi="Arial" w:cs="Arial"/>
          <w:sz w:val="21"/>
          <w:szCs w:val="21"/>
        </w:rPr>
        <w:t xml:space="preserve">li kupující </w:t>
      </w:r>
      <w:r w:rsidR="003C7B64" w:rsidRPr="000A07AF">
        <w:rPr>
          <w:rFonts w:ascii="Arial" w:eastAsia="Arial Unicode MS" w:hAnsi="Arial" w:cs="Arial"/>
          <w:sz w:val="21"/>
          <w:szCs w:val="21"/>
        </w:rPr>
        <w:t xml:space="preserve">celou </w:t>
      </w:r>
      <w:r w:rsidR="0078587F" w:rsidRPr="000A07AF">
        <w:rPr>
          <w:rFonts w:ascii="Arial" w:eastAsia="Arial Unicode MS" w:hAnsi="Arial" w:cs="Arial"/>
          <w:sz w:val="21"/>
          <w:szCs w:val="21"/>
        </w:rPr>
        <w:t xml:space="preserve">sjednanou </w:t>
      </w:r>
      <w:r w:rsidR="003C7B64" w:rsidRPr="000A07AF">
        <w:rPr>
          <w:rFonts w:ascii="Arial" w:eastAsia="Arial Unicode MS" w:hAnsi="Arial" w:cs="Arial"/>
          <w:sz w:val="21"/>
          <w:szCs w:val="21"/>
        </w:rPr>
        <w:t xml:space="preserve">kupní cenu </w:t>
      </w:r>
      <w:r w:rsidR="003C1E31" w:rsidRPr="000A07AF">
        <w:rPr>
          <w:rFonts w:ascii="Arial" w:eastAsia="Arial Unicode MS" w:hAnsi="Arial" w:cs="Arial"/>
          <w:sz w:val="21"/>
          <w:szCs w:val="21"/>
        </w:rPr>
        <w:t>v termínu její splatnosti sjednaném v čl. IV. této smlouvy</w:t>
      </w:r>
      <w:r w:rsidR="00841012" w:rsidRPr="000A07AF">
        <w:rPr>
          <w:rFonts w:ascii="Arial" w:eastAsia="Arial Unicode MS" w:hAnsi="Arial" w:cs="Arial"/>
          <w:sz w:val="21"/>
          <w:szCs w:val="21"/>
        </w:rPr>
        <w:t xml:space="preserve">, </w:t>
      </w:r>
      <w:r w:rsidRPr="000A07AF">
        <w:rPr>
          <w:rFonts w:ascii="Arial" w:eastAsia="Arial Unicode MS" w:hAnsi="Arial" w:cs="Arial"/>
          <w:sz w:val="21"/>
          <w:szCs w:val="21"/>
        </w:rPr>
        <w:t>je prod</w:t>
      </w:r>
      <w:r w:rsidR="0078587F" w:rsidRPr="000A07AF">
        <w:rPr>
          <w:rFonts w:ascii="Arial" w:eastAsia="Arial Unicode MS" w:hAnsi="Arial" w:cs="Arial"/>
          <w:sz w:val="21"/>
          <w:szCs w:val="21"/>
        </w:rPr>
        <w:t>ávají</w:t>
      </w:r>
      <w:r w:rsidRPr="000A07AF">
        <w:rPr>
          <w:rFonts w:ascii="Arial" w:eastAsia="Arial Unicode MS" w:hAnsi="Arial" w:cs="Arial"/>
          <w:sz w:val="21"/>
          <w:szCs w:val="21"/>
        </w:rPr>
        <w:t xml:space="preserve">cí oprávněn od </w:t>
      </w:r>
      <w:r w:rsidR="005D2A51" w:rsidRPr="000A07AF">
        <w:rPr>
          <w:rFonts w:ascii="Arial" w:eastAsia="Arial Unicode MS" w:hAnsi="Arial" w:cs="Arial"/>
          <w:sz w:val="21"/>
          <w:szCs w:val="21"/>
        </w:rPr>
        <w:t xml:space="preserve">této </w:t>
      </w:r>
      <w:r w:rsidRPr="000A07AF">
        <w:rPr>
          <w:rFonts w:ascii="Arial" w:eastAsia="Arial Unicode MS" w:hAnsi="Arial" w:cs="Arial"/>
          <w:sz w:val="21"/>
          <w:szCs w:val="21"/>
        </w:rPr>
        <w:t xml:space="preserve">smlouvy </w:t>
      </w:r>
      <w:r w:rsidR="00412271" w:rsidRPr="000A07AF">
        <w:rPr>
          <w:rFonts w:ascii="Arial" w:eastAsia="Arial Unicode MS" w:hAnsi="Arial" w:cs="Arial"/>
          <w:sz w:val="21"/>
          <w:szCs w:val="21"/>
        </w:rPr>
        <w:t xml:space="preserve">písemně </w:t>
      </w:r>
      <w:r w:rsidR="00954419" w:rsidRPr="000A07AF">
        <w:rPr>
          <w:rFonts w:ascii="Arial" w:eastAsia="Arial Unicode MS" w:hAnsi="Arial" w:cs="Arial"/>
          <w:sz w:val="21"/>
          <w:szCs w:val="21"/>
        </w:rPr>
        <w:t>odstoupit.</w:t>
      </w:r>
    </w:p>
    <w:p w14:paraId="23D408FB" w14:textId="41A5AF24" w:rsidR="006D24D6" w:rsidRDefault="006D24D6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0C3CBCDE" w14:textId="6CF76191" w:rsidR="00C00360" w:rsidRDefault="00C00360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6966D81B" w14:textId="7677F778" w:rsidR="00C00360" w:rsidRDefault="00C00360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735D9CB8" w14:textId="22D8EFA5" w:rsidR="00C00360" w:rsidRDefault="00C00360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776E62F5" w14:textId="77777777" w:rsidR="00C00360" w:rsidRPr="000A07AF" w:rsidRDefault="00C00360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6872177E" w14:textId="784C97A9" w:rsidR="00412A4C" w:rsidRPr="000A07AF" w:rsidRDefault="00073523" w:rsidP="009C28E7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b/>
          <w:sz w:val="21"/>
          <w:szCs w:val="21"/>
        </w:rPr>
        <w:t>VI.</w:t>
      </w:r>
    </w:p>
    <w:p w14:paraId="7BFC322F" w14:textId="77777777" w:rsidR="00530DDE" w:rsidRPr="000A07AF" w:rsidRDefault="00F46539" w:rsidP="00954419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b/>
          <w:sz w:val="21"/>
          <w:szCs w:val="21"/>
        </w:rPr>
        <w:lastRenderedPageBreak/>
        <w:t>Stav pře</w:t>
      </w:r>
      <w:r w:rsidR="00954419" w:rsidRPr="000A07AF">
        <w:rPr>
          <w:rFonts w:ascii="Arial" w:eastAsia="Arial Unicode MS" w:hAnsi="Arial" w:cs="Arial"/>
          <w:b/>
          <w:sz w:val="21"/>
          <w:szCs w:val="21"/>
        </w:rPr>
        <w:t>dmětu převodu</w:t>
      </w:r>
    </w:p>
    <w:p w14:paraId="151E271E" w14:textId="77777777" w:rsidR="0084619C" w:rsidRPr="000A07AF" w:rsidRDefault="0084619C" w:rsidP="00954419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40CF6F0F" w14:textId="77777777" w:rsidR="000C5DA1" w:rsidRPr="000A07AF" w:rsidRDefault="00F068DC" w:rsidP="00F068DC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  <w:color w:val="auto"/>
        </w:rPr>
      </w:pPr>
      <w:r w:rsidRPr="000A07AF">
        <w:rPr>
          <w:rFonts w:ascii="Arial" w:hAnsi="Arial" w:cs="Arial"/>
        </w:rPr>
        <w:t xml:space="preserve">1. </w:t>
      </w:r>
      <w:r w:rsidR="00963A35" w:rsidRPr="000A07AF">
        <w:rPr>
          <w:rFonts w:ascii="Arial" w:hAnsi="Arial" w:cs="Arial"/>
        </w:rPr>
        <w:t xml:space="preserve">Prodávající prohlašuje, že byt </w:t>
      </w:r>
      <w:r w:rsidR="00C93399" w:rsidRPr="000A07AF">
        <w:rPr>
          <w:rFonts w:ascii="Arial" w:hAnsi="Arial" w:cs="Arial"/>
        </w:rPr>
        <w:t xml:space="preserve">není </w:t>
      </w:r>
      <w:r w:rsidR="00963A35" w:rsidRPr="000A07AF">
        <w:rPr>
          <w:rFonts w:ascii="Arial" w:hAnsi="Arial" w:cs="Arial"/>
        </w:rPr>
        <w:t xml:space="preserve">ke dni uzavření </w:t>
      </w:r>
      <w:r w:rsidR="00C93399" w:rsidRPr="000A07AF">
        <w:rPr>
          <w:rFonts w:ascii="Arial" w:hAnsi="Arial" w:cs="Arial"/>
        </w:rPr>
        <w:t xml:space="preserve">této </w:t>
      </w:r>
      <w:r w:rsidR="00963A35" w:rsidRPr="000A07AF">
        <w:rPr>
          <w:rFonts w:ascii="Arial" w:hAnsi="Arial" w:cs="Arial"/>
        </w:rPr>
        <w:t xml:space="preserve">smlouvy </w:t>
      </w:r>
      <w:r w:rsidR="00072041" w:rsidRPr="000A07AF">
        <w:rPr>
          <w:rFonts w:ascii="Arial" w:hAnsi="Arial" w:cs="Arial"/>
        </w:rPr>
        <w:t>obsazen nájem</w:t>
      </w:r>
      <w:r w:rsidR="00A438F3" w:rsidRPr="000A07AF">
        <w:rPr>
          <w:rFonts w:ascii="Arial" w:hAnsi="Arial" w:cs="Arial"/>
        </w:rPr>
        <w:t>cem</w:t>
      </w:r>
      <w:r w:rsidR="0012117D" w:rsidRPr="000A07AF">
        <w:rPr>
          <w:rFonts w:ascii="Arial" w:hAnsi="Arial" w:cs="Arial"/>
        </w:rPr>
        <w:t xml:space="preserve"> </w:t>
      </w:r>
      <w:r w:rsidR="00E01384" w:rsidRPr="000A07AF">
        <w:rPr>
          <w:rFonts w:ascii="Arial" w:hAnsi="Arial" w:cs="Arial"/>
        </w:rPr>
        <w:t xml:space="preserve">ani </w:t>
      </w:r>
      <w:r w:rsidR="0012117D" w:rsidRPr="000A07AF">
        <w:rPr>
          <w:rFonts w:ascii="Arial" w:hAnsi="Arial" w:cs="Arial"/>
        </w:rPr>
        <w:t xml:space="preserve">jiným uživatelem </w:t>
      </w:r>
      <w:r w:rsidR="00AC246C" w:rsidRPr="000A07AF">
        <w:rPr>
          <w:rFonts w:ascii="Arial" w:hAnsi="Arial" w:cs="Arial"/>
        </w:rPr>
        <w:t xml:space="preserve">a neváznou na něm ani žádné </w:t>
      </w:r>
      <w:r w:rsidR="00072041" w:rsidRPr="000A07AF">
        <w:rPr>
          <w:rFonts w:ascii="Arial" w:hAnsi="Arial" w:cs="Arial"/>
        </w:rPr>
        <w:t xml:space="preserve">jiné právní vady, </w:t>
      </w:r>
      <w:r w:rsidR="00963A35" w:rsidRPr="000A07AF">
        <w:rPr>
          <w:rFonts w:ascii="Arial" w:hAnsi="Arial" w:cs="Arial"/>
        </w:rPr>
        <w:t>zejména v</w:t>
      </w:r>
      <w:r w:rsidR="00072041" w:rsidRPr="000A07AF">
        <w:rPr>
          <w:rFonts w:ascii="Arial" w:hAnsi="Arial" w:cs="Arial"/>
        </w:rPr>
        <w:t>ě</w:t>
      </w:r>
      <w:r w:rsidR="00963A35" w:rsidRPr="000A07AF">
        <w:rPr>
          <w:rFonts w:ascii="Arial" w:hAnsi="Arial" w:cs="Arial"/>
        </w:rPr>
        <w:t>cná břemena</w:t>
      </w:r>
      <w:r w:rsidR="00072041" w:rsidRPr="000A07AF">
        <w:rPr>
          <w:rFonts w:ascii="Arial" w:hAnsi="Arial" w:cs="Arial"/>
        </w:rPr>
        <w:t>, zást</w:t>
      </w:r>
      <w:r w:rsidR="00821D09" w:rsidRPr="000A07AF">
        <w:rPr>
          <w:rFonts w:ascii="Arial" w:hAnsi="Arial" w:cs="Arial"/>
        </w:rPr>
        <w:t>av</w:t>
      </w:r>
      <w:r w:rsidR="00072041" w:rsidRPr="000A07AF">
        <w:rPr>
          <w:rFonts w:ascii="Arial" w:hAnsi="Arial" w:cs="Arial"/>
        </w:rPr>
        <w:t>ní práva</w:t>
      </w:r>
      <w:r w:rsidR="00FA77DD" w:rsidRPr="000A07AF">
        <w:rPr>
          <w:rFonts w:ascii="Arial" w:hAnsi="Arial" w:cs="Arial"/>
        </w:rPr>
        <w:t xml:space="preserve"> </w:t>
      </w:r>
      <w:r w:rsidR="0012117D" w:rsidRPr="000A07AF">
        <w:rPr>
          <w:rFonts w:ascii="Arial" w:hAnsi="Arial" w:cs="Arial"/>
        </w:rPr>
        <w:t xml:space="preserve">ani </w:t>
      </w:r>
      <w:r w:rsidR="00072041" w:rsidRPr="000A07AF">
        <w:rPr>
          <w:rFonts w:ascii="Arial" w:hAnsi="Arial" w:cs="Arial"/>
          <w:color w:val="auto"/>
        </w:rPr>
        <w:t>dluhy</w:t>
      </w:r>
      <w:r w:rsidR="00FA77DD" w:rsidRPr="000A07AF">
        <w:rPr>
          <w:rFonts w:ascii="Arial" w:hAnsi="Arial" w:cs="Arial"/>
          <w:color w:val="auto"/>
        </w:rPr>
        <w:t>.</w:t>
      </w:r>
      <w:r w:rsidR="00072041" w:rsidRPr="000A07AF">
        <w:rPr>
          <w:rFonts w:ascii="Arial" w:hAnsi="Arial" w:cs="Arial"/>
          <w:color w:val="auto"/>
        </w:rPr>
        <w:t xml:space="preserve"> </w:t>
      </w:r>
      <w:r w:rsidR="00963A35" w:rsidRPr="000A07AF">
        <w:rPr>
          <w:rFonts w:ascii="Arial" w:hAnsi="Arial" w:cs="Arial"/>
          <w:color w:val="auto"/>
        </w:rPr>
        <w:t>Stejn</w:t>
      </w:r>
      <w:r w:rsidR="00072041" w:rsidRPr="000A07AF">
        <w:rPr>
          <w:rFonts w:ascii="Arial" w:hAnsi="Arial" w:cs="Arial"/>
          <w:color w:val="auto"/>
        </w:rPr>
        <w:t>ě</w:t>
      </w:r>
      <w:r w:rsidR="00963A35" w:rsidRPr="000A07AF">
        <w:rPr>
          <w:rFonts w:ascii="Arial" w:hAnsi="Arial" w:cs="Arial"/>
          <w:color w:val="auto"/>
        </w:rPr>
        <w:t xml:space="preserve"> tak žádn</w:t>
      </w:r>
      <w:r w:rsidR="00C93399" w:rsidRPr="000A07AF">
        <w:rPr>
          <w:rFonts w:ascii="Arial" w:hAnsi="Arial" w:cs="Arial"/>
          <w:color w:val="auto"/>
        </w:rPr>
        <w:t>é</w:t>
      </w:r>
      <w:r w:rsidR="00963A35" w:rsidRPr="000A07AF">
        <w:rPr>
          <w:rFonts w:ascii="Arial" w:hAnsi="Arial" w:cs="Arial"/>
          <w:color w:val="auto"/>
        </w:rPr>
        <w:t xml:space="preserve"> pr</w:t>
      </w:r>
      <w:r w:rsidR="00072041" w:rsidRPr="000A07AF">
        <w:rPr>
          <w:rFonts w:ascii="Arial" w:hAnsi="Arial" w:cs="Arial"/>
          <w:color w:val="auto"/>
        </w:rPr>
        <w:t xml:space="preserve">ávní vady neváznou na společných částech </w:t>
      </w:r>
      <w:r w:rsidR="003C1E31" w:rsidRPr="000A07AF">
        <w:rPr>
          <w:rFonts w:ascii="Arial" w:hAnsi="Arial" w:cs="Arial"/>
          <w:color w:val="auto"/>
        </w:rPr>
        <w:t xml:space="preserve">příslušného </w:t>
      </w:r>
      <w:r w:rsidR="00821D09" w:rsidRPr="000A07AF">
        <w:rPr>
          <w:rFonts w:ascii="Arial" w:hAnsi="Arial" w:cs="Arial"/>
          <w:color w:val="auto"/>
        </w:rPr>
        <w:t>bytového domu</w:t>
      </w:r>
      <w:r w:rsidR="00D641BE" w:rsidRPr="000A07AF">
        <w:rPr>
          <w:rFonts w:ascii="Arial" w:hAnsi="Arial" w:cs="Arial"/>
          <w:color w:val="auto"/>
        </w:rPr>
        <w:t xml:space="preserve"> s výjimkou</w:t>
      </w:r>
      <w:r w:rsidR="00550194" w:rsidRPr="000A07AF">
        <w:rPr>
          <w:rFonts w:ascii="Arial" w:hAnsi="Arial" w:cs="Arial"/>
          <w:color w:val="auto"/>
        </w:rPr>
        <w:t>:</w:t>
      </w:r>
    </w:p>
    <w:p w14:paraId="70E45F06" w14:textId="77777777" w:rsidR="00F068DC" w:rsidRPr="000A07AF" w:rsidRDefault="00F068DC" w:rsidP="00F068DC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  <w:color w:val="auto"/>
        </w:rPr>
      </w:pPr>
    </w:p>
    <w:p w14:paraId="041E5B73" w14:textId="77777777" w:rsidR="000C5DA1" w:rsidRPr="000A07AF" w:rsidRDefault="00C35FEC" w:rsidP="00F068DC">
      <w:pPr>
        <w:pStyle w:val="predsazeni"/>
      </w:pPr>
      <w:r w:rsidRPr="000A07AF">
        <w:t>–</w:t>
      </w:r>
      <w:r w:rsidR="000C5DA1" w:rsidRPr="000A07AF">
        <w:t xml:space="preserve"> práva nájmu dle Smlouvy</w:t>
      </w:r>
      <w:r w:rsidR="00A53938" w:rsidRPr="000A07AF">
        <w:t xml:space="preserve"> </w:t>
      </w:r>
      <w:r w:rsidR="00F068DC" w:rsidRPr="000A07AF">
        <w:t>o nájmu části nemovitosti</w:t>
      </w:r>
      <w:r w:rsidR="000C5DA1" w:rsidRPr="000A07AF">
        <w:t xml:space="preserve">, uzavřené </w:t>
      </w:r>
      <w:r w:rsidR="0012117D" w:rsidRPr="000A07AF">
        <w:t>dne</w:t>
      </w:r>
      <w:r w:rsidR="00F068DC" w:rsidRPr="000A07AF">
        <w:t xml:space="preserve"> 1. 1. 2009</w:t>
      </w:r>
      <w:r w:rsidR="000C5DA1" w:rsidRPr="000A07AF">
        <w:t xml:space="preserve"> </w:t>
      </w:r>
      <w:r w:rsidR="00B4528B" w:rsidRPr="000A07AF">
        <w:t xml:space="preserve">se společností </w:t>
      </w:r>
      <w:r w:rsidR="00F068DC" w:rsidRPr="000A07AF">
        <w:t xml:space="preserve"> ACT Plus, s. r. o., Opočenská 531, Dobruška, jako nájemcem</w:t>
      </w:r>
    </w:p>
    <w:p w14:paraId="1BA6FE68" w14:textId="77777777" w:rsidR="00A53938" w:rsidRPr="000A07AF" w:rsidRDefault="00C35FEC" w:rsidP="00F068DC">
      <w:pPr>
        <w:pStyle w:val="predsazeni"/>
      </w:pPr>
      <w:r w:rsidRPr="000A07AF">
        <w:t>–</w:t>
      </w:r>
      <w:r w:rsidR="000C5DA1" w:rsidRPr="000A07AF">
        <w:t xml:space="preserve"> práva nájmu dle </w:t>
      </w:r>
      <w:r w:rsidR="00A53938" w:rsidRPr="000A07AF">
        <w:t xml:space="preserve">Smlouvy </w:t>
      </w:r>
      <w:r w:rsidR="00F068DC" w:rsidRPr="000A07AF">
        <w:t>o nájmu</w:t>
      </w:r>
      <w:r w:rsidR="00A53938" w:rsidRPr="000A07AF">
        <w:t>, uzavřené dne</w:t>
      </w:r>
      <w:r w:rsidR="00F068DC" w:rsidRPr="000A07AF">
        <w:t xml:space="preserve"> 3. 9. 2007</w:t>
      </w:r>
      <w:r w:rsidR="00A53938" w:rsidRPr="000A07AF">
        <w:t xml:space="preserve"> s</w:t>
      </w:r>
      <w:r w:rsidR="00B4528B" w:rsidRPr="000A07AF">
        <w:t xml:space="preserve">e společností </w:t>
      </w:r>
      <w:r w:rsidR="00F068DC" w:rsidRPr="000A07AF">
        <w:t xml:space="preserve"> AIR Telecom, a. s., Českomoravská 2408/1a, Praha 9, jako nájemcem</w:t>
      </w:r>
    </w:p>
    <w:p w14:paraId="707A9506" w14:textId="77777777" w:rsidR="005809D0" w:rsidRPr="000A07AF" w:rsidRDefault="005809D0" w:rsidP="0084619C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</w:p>
    <w:p w14:paraId="29B3FEB1" w14:textId="77777777" w:rsidR="0012117D" w:rsidRPr="000A07AF" w:rsidRDefault="0084619C" w:rsidP="0084619C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  <w:r w:rsidRPr="000A07AF">
        <w:rPr>
          <w:rFonts w:ascii="Arial" w:hAnsi="Arial" w:cs="Arial"/>
        </w:rPr>
        <w:t xml:space="preserve">2. </w:t>
      </w:r>
      <w:r w:rsidR="0012117D" w:rsidRPr="000A07AF">
        <w:rPr>
          <w:rFonts w:ascii="Arial" w:hAnsi="Arial" w:cs="Arial"/>
        </w:rPr>
        <w:t>Kupující prohlašuj</w:t>
      </w:r>
      <w:r w:rsidR="00B77EDF" w:rsidRPr="000A07AF">
        <w:rPr>
          <w:rFonts w:ascii="Arial" w:hAnsi="Arial" w:cs="Arial"/>
        </w:rPr>
        <w:t>í</w:t>
      </w:r>
      <w:r w:rsidR="0012117D" w:rsidRPr="000A07AF">
        <w:rPr>
          <w:rFonts w:ascii="Arial" w:hAnsi="Arial" w:cs="Arial"/>
        </w:rPr>
        <w:t>, že se</w:t>
      </w:r>
      <w:r w:rsidR="00B77EDF" w:rsidRPr="000A07AF">
        <w:rPr>
          <w:rFonts w:ascii="Arial" w:hAnsi="Arial" w:cs="Arial"/>
        </w:rPr>
        <w:t xml:space="preserve"> před podpisem smlouvy seznámili</w:t>
      </w:r>
      <w:r w:rsidR="0012117D" w:rsidRPr="000A07AF">
        <w:rPr>
          <w:rFonts w:ascii="Arial" w:hAnsi="Arial" w:cs="Arial"/>
        </w:rPr>
        <w:t xml:space="preserve"> se stavem předmětu převodu, který odpovídá jeho stáří cca 2</w:t>
      </w:r>
      <w:r w:rsidR="00D865C2" w:rsidRPr="000A07AF">
        <w:rPr>
          <w:rFonts w:ascii="Arial" w:hAnsi="Arial" w:cs="Arial"/>
        </w:rPr>
        <w:t>7</w:t>
      </w:r>
      <w:r w:rsidR="0012117D" w:rsidRPr="000A07AF">
        <w:rPr>
          <w:rFonts w:ascii="Arial" w:hAnsi="Arial" w:cs="Arial"/>
        </w:rPr>
        <w:t xml:space="preserve"> let</w:t>
      </w:r>
      <w:r w:rsidR="00E01384" w:rsidRPr="000A07AF">
        <w:rPr>
          <w:rFonts w:ascii="Arial" w:hAnsi="Arial" w:cs="Arial"/>
        </w:rPr>
        <w:t>,</w:t>
      </w:r>
      <w:r w:rsidR="0012117D" w:rsidRPr="000A07AF">
        <w:rPr>
          <w:rFonts w:ascii="Arial" w:hAnsi="Arial" w:cs="Arial"/>
        </w:rPr>
        <w:t xml:space="preserve"> a že v tomto stavu je</w:t>
      </w:r>
      <w:r w:rsidR="00E01384" w:rsidRPr="000A07AF">
        <w:rPr>
          <w:rFonts w:ascii="Arial" w:hAnsi="Arial" w:cs="Arial"/>
        </w:rPr>
        <w:t>j</w:t>
      </w:r>
      <w:r w:rsidRPr="000A07AF">
        <w:rPr>
          <w:rFonts w:ascii="Arial" w:hAnsi="Arial" w:cs="Arial"/>
        </w:rPr>
        <w:t xml:space="preserve"> kupuj</w:t>
      </w:r>
      <w:r w:rsidR="00F66D0A" w:rsidRPr="000A07AF">
        <w:rPr>
          <w:rFonts w:ascii="Arial" w:hAnsi="Arial" w:cs="Arial"/>
        </w:rPr>
        <w:t>í</w:t>
      </w:r>
      <w:r w:rsidRPr="000A07AF">
        <w:rPr>
          <w:rFonts w:ascii="Arial" w:hAnsi="Arial" w:cs="Arial"/>
        </w:rPr>
        <w:t>.</w:t>
      </w:r>
    </w:p>
    <w:p w14:paraId="793E9B59" w14:textId="77777777" w:rsidR="006010B6" w:rsidRPr="000A07AF" w:rsidRDefault="006010B6" w:rsidP="0084619C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</w:p>
    <w:p w14:paraId="71DA975F" w14:textId="77777777" w:rsidR="006010B6" w:rsidRPr="000A07AF" w:rsidRDefault="0084619C" w:rsidP="0084619C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  <w:color w:val="auto"/>
        </w:rPr>
      </w:pPr>
      <w:r w:rsidRPr="000A07AF">
        <w:rPr>
          <w:rFonts w:ascii="Arial" w:hAnsi="Arial" w:cs="Arial"/>
          <w:color w:val="auto"/>
        </w:rPr>
        <w:t xml:space="preserve">3. </w:t>
      </w:r>
      <w:r w:rsidR="006010B6" w:rsidRPr="000A07AF">
        <w:rPr>
          <w:rFonts w:ascii="Arial" w:hAnsi="Arial" w:cs="Arial"/>
          <w:color w:val="auto"/>
        </w:rPr>
        <w:t>Prodávající předal př</w:t>
      </w:r>
      <w:r w:rsidR="00FE27E3" w:rsidRPr="000A07AF">
        <w:rPr>
          <w:rFonts w:ascii="Arial" w:hAnsi="Arial" w:cs="Arial"/>
          <w:color w:val="auto"/>
        </w:rPr>
        <w:t xml:space="preserve">ed </w:t>
      </w:r>
      <w:r w:rsidR="006010B6" w:rsidRPr="000A07AF">
        <w:rPr>
          <w:rFonts w:ascii="Arial" w:hAnsi="Arial" w:cs="Arial"/>
          <w:color w:val="auto"/>
        </w:rPr>
        <w:t>uzavření</w:t>
      </w:r>
      <w:r w:rsidR="00FE27E3" w:rsidRPr="000A07AF">
        <w:rPr>
          <w:rFonts w:ascii="Arial" w:hAnsi="Arial" w:cs="Arial"/>
          <w:color w:val="auto"/>
        </w:rPr>
        <w:t>m</w:t>
      </w:r>
      <w:r w:rsidR="006010B6" w:rsidRPr="000A07AF">
        <w:rPr>
          <w:rFonts w:ascii="Arial" w:hAnsi="Arial" w:cs="Arial"/>
          <w:color w:val="auto"/>
        </w:rPr>
        <w:t xml:space="preserve"> této smlouvy kupující</w:t>
      </w:r>
      <w:r w:rsidR="00940003" w:rsidRPr="000A07AF">
        <w:rPr>
          <w:rFonts w:ascii="Arial" w:hAnsi="Arial" w:cs="Arial"/>
          <w:color w:val="auto"/>
        </w:rPr>
        <w:t>m</w:t>
      </w:r>
      <w:r w:rsidR="006010B6" w:rsidRPr="000A07AF">
        <w:rPr>
          <w:rFonts w:ascii="Arial" w:hAnsi="Arial" w:cs="Arial"/>
          <w:color w:val="auto"/>
        </w:rPr>
        <w:t xml:space="preserve"> </w:t>
      </w:r>
      <w:r w:rsidR="00FE27E3" w:rsidRPr="000A07AF">
        <w:rPr>
          <w:rFonts w:ascii="Arial" w:hAnsi="Arial" w:cs="Arial"/>
          <w:color w:val="auto"/>
        </w:rPr>
        <w:t xml:space="preserve">ověřenou </w:t>
      </w:r>
      <w:r w:rsidR="006010B6" w:rsidRPr="000A07AF">
        <w:rPr>
          <w:rFonts w:ascii="Arial" w:hAnsi="Arial" w:cs="Arial"/>
          <w:color w:val="auto"/>
        </w:rPr>
        <w:t>kopii platného průkazu energické náročnosti pro příslušný bytový dům</w:t>
      </w:r>
      <w:r w:rsidR="00E01384" w:rsidRPr="000A07AF">
        <w:rPr>
          <w:rFonts w:ascii="Arial" w:hAnsi="Arial" w:cs="Arial"/>
          <w:color w:val="auto"/>
        </w:rPr>
        <w:t xml:space="preserve"> (</w:t>
      </w:r>
      <w:r w:rsidR="00C36A87" w:rsidRPr="000A07AF">
        <w:rPr>
          <w:rFonts w:ascii="Arial" w:hAnsi="Arial" w:cs="Arial"/>
          <w:color w:val="auto"/>
        </w:rPr>
        <w:t>průkaz ze dne 23.</w:t>
      </w:r>
      <w:r w:rsidRPr="000A07AF">
        <w:rPr>
          <w:rFonts w:ascii="Arial" w:hAnsi="Arial" w:cs="Arial"/>
          <w:color w:val="auto"/>
        </w:rPr>
        <w:t xml:space="preserve"> </w:t>
      </w:r>
      <w:r w:rsidR="00C36A87" w:rsidRPr="000A07AF">
        <w:rPr>
          <w:rFonts w:ascii="Arial" w:hAnsi="Arial" w:cs="Arial"/>
          <w:color w:val="auto"/>
        </w:rPr>
        <w:t>12.</w:t>
      </w:r>
      <w:r w:rsidRPr="000A07AF">
        <w:rPr>
          <w:rFonts w:ascii="Arial" w:hAnsi="Arial" w:cs="Arial"/>
          <w:color w:val="auto"/>
        </w:rPr>
        <w:t xml:space="preserve"> </w:t>
      </w:r>
      <w:r w:rsidR="00C36A87" w:rsidRPr="000A07AF">
        <w:rPr>
          <w:rFonts w:ascii="Arial" w:hAnsi="Arial" w:cs="Arial"/>
          <w:color w:val="auto"/>
        </w:rPr>
        <w:t>2014</w:t>
      </w:r>
      <w:r w:rsidR="00E01384" w:rsidRPr="000A07AF">
        <w:rPr>
          <w:rFonts w:ascii="Arial" w:hAnsi="Arial" w:cs="Arial"/>
          <w:color w:val="auto"/>
        </w:rPr>
        <w:t>, vypracovaný</w:t>
      </w:r>
      <w:r w:rsidR="00C36A87" w:rsidRPr="000A07AF">
        <w:rPr>
          <w:rFonts w:ascii="Arial" w:hAnsi="Arial" w:cs="Arial"/>
          <w:color w:val="auto"/>
        </w:rPr>
        <w:t xml:space="preserve"> Ing. Irenou Chmelařovou, TZB projekce, Za Univerzitou</w:t>
      </w:r>
      <w:r w:rsidR="002644C8" w:rsidRPr="000A07AF">
        <w:rPr>
          <w:rFonts w:ascii="Arial" w:hAnsi="Arial" w:cs="Arial"/>
          <w:color w:val="auto"/>
        </w:rPr>
        <w:t xml:space="preserve"> 861, Dobruška</w:t>
      </w:r>
      <w:r w:rsidR="00E01384" w:rsidRPr="000A07AF">
        <w:rPr>
          <w:rFonts w:ascii="Arial" w:hAnsi="Arial" w:cs="Arial"/>
          <w:color w:val="auto"/>
        </w:rPr>
        <w:t xml:space="preserve">), </w:t>
      </w:r>
      <w:r w:rsidR="006010B6" w:rsidRPr="000A07AF">
        <w:rPr>
          <w:rFonts w:ascii="Arial" w:hAnsi="Arial" w:cs="Arial"/>
          <w:color w:val="auto"/>
        </w:rPr>
        <w:t>což kupující pod</w:t>
      </w:r>
      <w:r w:rsidR="00F66D0A" w:rsidRPr="000A07AF">
        <w:rPr>
          <w:rFonts w:ascii="Arial" w:hAnsi="Arial" w:cs="Arial"/>
          <w:color w:val="auto"/>
        </w:rPr>
        <w:t>pisem této smlouvy potvrzují</w:t>
      </w:r>
      <w:r w:rsidRPr="000A07AF">
        <w:rPr>
          <w:rFonts w:ascii="Arial" w:hAnsi="Arial" w:cs="Arial"/>
          <w:color w:val="auto"/>
        </w:rPr>
        <w:t>.</w:t>
      </w:r>
    </w:p>
    <w:p w14:paraId="69EE0308" w14:textId="77777777" w:rsidR="006010B6" w:rsidRPr="000A07AF" w:rsidRDefault="006010B6" w:rsidP="0084619C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</w:p>
    <w:p w14:paraId="6AF73CEB" w14:textId="77777777" w:rsidR="0084619C" w:rsidRPr="000A07AF" w:rsidRDefault="0084619C" w:rsidP="0084619C">
      <w:pPr>
        <w:pStyle w:val="Zkladntext21"/>
        <w:shd w:val="clear" w:color="auto" w:fill="auto"/>
        <w:spacing w:line="252" w:lineRule="exact"/>
        <w:ind w:left="360" w:firstLine="0"/>
        <w:rPr>
          <w:rFonts w:ascii="Arial" w:hAnsi="Arial" w:cs="Arial"/>
        </w:rPr>
      </w:pPr>
    </w:p>
    <w:p w14:paraId="29E8FC9B" w14:textId="77777777" w:rsidR="00530DDE" w:rsidRPr="000A07AF" w:rsidRDefault="00F860C6" w:rsidP="009C28E7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b/>
          <w:sz w:val="21"/>
          <w:szCs w:val="21"/>
        </w:rPr>
        <w:t>VI</w:t>
      </w:r>
      <w:r w:rsidR="00073523" w:rsidRPr="000A07AF">
        <w:rPr>
          <w:rFonts w:ascii="Arial" w:eastAsia="Arial Unicode MS" w:hAnsi="Arial" w:cs="Arial"/>
          <w:b/>
          <w:sz w:val="21"/>
          <w:szCs w:val="21"/>
        </w:rPr>
        <w:t>I</w:t>
      </w:r>
      <w:r w:rsidR="0084619C" w:rsidRPr="000A07AF">
        <w:rPr>
          <w:rFonts w:ascii="Arial" w:eastAsia="Arial Unicode MS" w:hAnsi="Arial" w:cs="Arial"/>
          <w:b/>
          <w:sz w:val="21"/>
          <w:szCs w:val="21"/>
        </w:rPr>
        <w:t>.</w:t>
      </w:r>
    </w:p>
    <w:p w14:paraId="6A2F9C40" w14:textId="77777777" w:rsidR="006C0BB4" w:rsidRPr="000A07AF" w:rsidRDefault="0084619C" w:rsidP="0084619C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b/>
          <w:sz w:val="21"/>
          <w:szCs w:val="21"/>
        </w:rPr>
        <w:t>Ostatní ujednání</w:t>
      </w:r>
    </w:p>
    <w:p w14:paraId="3F8A2A34" w14:textId="77777777" w:rsidR="0084619C" w:rsidRPr="000A07AF" w:rsidRDefault="0084619C" w:rsidP="00E62996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3281D665" w14:textId="77777777" w:rsidR="00F46539" w:rsidRPr="000A07AF" w:rsidRDefault="00617065" w:rsidP="00E62996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1.</w:t>
      </w:r>
      <w:r w:rsidR="0074699E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AC246C" w:rsidRPr="000A07AF">
        <w:rPr>
          <w:rFonts w:ascii="Arial" w:eastAsia="Arial Unicode MS" w:hAnsi="Arial" w:cs="Arial"/>
          <w:sz w:val="21"/>
          <w:szCs w:val="21"/>
        </w:rPr>
        <w:t>Kupuj</w:t>
      </w:r>
      <w:r w:rsidR="00821D09" w:rsidRPr="000A07AF">
        <w:rPr>
          <w:rFonts w:ascii="Arial" w:eastAsia="Arial Unicode MS" w:hAnsi="Arial" w:cs="Arial"/>
          <w:sz w:val="21"/>
          <w:szCs w:val="21"/>
        </w:rPr>
        <w:t xml:space="preserve">ící </w:t>
      </w:r>
      <w:r w:rsidR="00AC246C" w:rsidRPr="000A07AF">
        <w:rPr>
          <w:rFonts w:ascii="Arial" w:eastAsia="Arial Unicode MS" w:hAnsi="Arial" w:cs="Arial"/>
          <w:sz w:val="21"/>
          <w:szCs w:val="21"/>
        </w:rPr>
        <w:t>prohl</w:t>
      </w:r>
      <w:r w:rsidR="00821D09" w:rsidRPr="000A07AF">
        <w:rPr>
          <w:rFonts w:ascii="Arial" w:eastAsia="Arial Unicode MS" w:hAnsi="Arial" w:cs="Arial"/>
          <w:sz w:val="21"/>
          <w:szCs w:val="21"/>
        </w:rPr>
        <w:t>a</w:t>
      </w:r>
      <w:r w:rsidR="00AC246C" w:rsidRPr="000A07AF">
        <w:rPr>
          <w:rFonts w:ascii="Arial" w:eastAsia="Arial Unicode MS" w:hAnsi="Arial" w:cs="Arial"/>
          <w:sz w:val="21"/>
          <w:szCs w:val="21"/>
        </w:rPr>
        <w:t>šuj</w:t>
      </w:r>
      <w:r w:rsidR="00940003" w:rsidRPr="000A07AF">
        <w:rPr>
          <w:rFonts w:ascii="Arial" w:eastAsia="Arial Unicode MS" w:hAnsi="Arial" w:cs="Arial"/>
          <w:sz w:val="21"/>
          <w:szCs w:val="21"/>
        </w:rPr>
        <w:t>í</w:t>
      </w:r>
      <w:r w:rsidR="00AC246C" w:rsidRPr="000A07AF">
        <w:rPr>
          <w:rFonts w:ascii="Arial" w:eastAsia="Arial Unicode MS" w:hAnsi="Arial" w:cs="Arial"/>
          <w:sz w:val="21"/>
          <w:szCs w:val="21"/>
        </w:rPr>
        <w:t xml:space="preserve">, </w:t>
      </w:r>
      <w:r w:rsidR="00821D09" w:rsidRPr="000A07AF">
        <w:rPr>
          <w:rFonts w:ascii="Arial" w:eastAsia="Arial Unicode MS" w:hAnsi="Arial" w:cs="Arial"/>
          <w:sz w:val="21"/>
          <w:szCs w:val="21"/>
        </w:rPr>
        <w:t>že se před podpisem této smlouvy seznámi</w:t>
      </w:r>
      <w:r w:rsidR="00940003" w:rsidRPr="000A07AF">
        <w:rPr>
          <w:rFonts w:ascii="Arial" w:eastAsia="Arial Unicode MS" w:hAnsi="Arial" w:cs="Arial"/>
          <w:sz w:val="21"/>
          <w:szCs w:val="21"/>
        </w:rPr>
        <w:t>li</w:t>
      </w:r>
      <w:r w:rsidR="00821D09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AC246C" w:rsidRPr="000A07AF">
        <w:rPr>
          <w:rFonts w:ascii="Arial" w:eastAsia="Arial Unicode MS" w:hAnsi="Arial" w:cs="Arial"/>
          <w:sz w:val="21"/>
          <w:szCs w:val="21"/>
        </w:rPr>
        <w:t>s pravidly pr</w:t>
      </w:r>
      <w:r w:rsidR="00821D09" w:rsidRPr="000A07AF">
        <w:rPr>
          <w:rFonts w:ascii="Arial" w:eastAsia="Arial Unicode MS" w:hAnsi="Arial" w:cs="Arial"/>
          <w:sz w:val="21"/>
          <w:szCs w:val="21"/>
        </w:rPr>
        <w:t>o</w:t>
      </w:r>
      <w:r w:rsidR="00AC246C" w:rsidRPr="000A07AF">
        <w:rPr>
          <w:rFonts w:ascii="Arial" w:eastAsia="Arial Unicode MS" w:hAnsi="Arial" w:cs="Arial"/>
          <w:sz w:val="21"/>
          <w:szCs w:val="21"/>
        </w:rPr>
        <w:t xml:space="preserve"> přispívání </w:t>
      </w:r>
      <w:r w:rsidR="00821D09" w:rsidRPr="000A07AF">
        <w:rPr>
          <w:rFonts w:ascii="Arial" w:eastAsia="Arial Unicode MS" w:hAnsi="Arial" w:cs="Arial"/>
          <w:sz w:val="21"/>
          <w:szCs w:val="21"/>
        </w:rPr>
        <w:t>na s</w:t>
      </w:r>
      <w:r w:rsidR="00F860C6" w:rsidRPr="000A07AF">
        <w:rPr>
          <w:rFonts w:ascii="Arial" w:eastAsia="Arial Unicode MS" w:hAnsi="Arial" w:cs="Arial"/>
          <w:sz w:val="21"/>
          <w:szCs w:val="21"/>
        </w:rPr>
        <w:t>právu domu</w:t>
      </w:r>
      <w:r w:rsidR="0074699E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821D09" w:rsidRPr="000A07AF">
        <w:rPr>
          <w:rFonts w:ascii="Arial" w:eastAsia="Arial Unicode MS" w:hAnsi="Arial" w:cs="Arial"/>
          <w:sz w:val="21"/>
          <w:szCs w:val="21"/>
        </w:rPr>
        <w:t xml:space="preserve">stanovenými </w:t>
      </w:r>
      <w:r w:rsidR="00AB5C46" w:rsidRPr="000A07AF">
        <w:rPr>
          <w:rFonts w:ascii="Arial" w:eastAsia="Arial Unicode MS" w:hAnsi="Arial" w:cs="Arial"/>
          <w:sz w:val="21"/>
          <w:szCs w:val="21"/>
        </w:rPr>
        <w:t>s</w:t>
      </w:r>
      <w:r w:rsidR="00821D09" w:rsidRPr="000A07AF">
        <w:rPr>
          <w:rFonts w:ascii="Arial" w:eastAsia="Arial Unicode MS" w:hAnsi="Arial" w:cs="Arial"/>
          <w:sz w:val="21"/>
          <w:szCs w:val="21"/>
        </w:rPr>
        <w:t xml:space="preserve">polečenstvím vlastníků jednotek </w:t>
      </w:r>
      <w:r w:rsidR="00AB5C46" w:rsidRPr="000A07AF">
        <w:rPr>
          <w:rFonts w:ascii="Arial" w:eastAsia="Arial Unicode MS" w:hAnsi="Arial" w:cs="Arial"/>
          <w:sz w:val="21"/>
          <w:szCs w:val="21"/>
        </w:rPr>
        <w:t>v</w:t>
      </w:r>
      <w:r w:rsidR="00E01384" w:rsidRPr="000A07AF">
        <w:rPr>
          <w:rFonts w:ascii="Arial" w:eastAsia="Arial Unicode MS" w:hAnsi="Arial" w:cs="Arial"/>
          <w:sz w:val="21"/>
          <w:szCs w:val="21"/>
        </w:rPr>
        <w:t xml:space="preserve"> příslušném </w:t>
      </w:r>
      <w:r w:rsidR="00AB5C46" w:rsidRPr="000A07AF">
        <w:rPr>
          <w:rFonts w:ascii="Arial" w:eastAsia="Arial Unicode MS" w:hAnsi="Arial" w:cs="Arial"/>
          <w:sz w:val="21"/>
          <w:szCs w:val="21"/>
        </w:rPr>
        <w:t xml:space="preserve">bytovém domě </w:t>
      </w:r>
      <w:r w:rsidR="00821D09" w:rsidRPr="000A07AF">
        <w:rPr>
          <w:rFonts w:ascii="Arial" w:eastAsia="Arial Unicode MS" w:hAnsi="Arial" w:cs="Arial"/>
          <w:sz w:val="21"/>
          <w:szCs w:val="21"/>
        </w:rPr>
        <w:t xml:space="preserve">a </w:t>
      </w:r>
      <w:r w:rsidR="008B6B8E" w:rsidRPr="000A07AF">
        <w:rPr>
          <w:rFonts w:ascii="Arial" w:eastAsia="Arial Unicode MS" w:hAnsi="Arial" w:cs="Arial"/>
          <w:sz w:val="21"/>
          <w:szCs w:val="21"/>
        </w:rPr>
        <w:t xml:space="preserve">se způsobem rozúčtování úhrad za služby </w:t>
      </w:r>
      <w:r w:rsidR="0062312C" w:rsidRPr="000A07AF">
        <w:rPr>
          <w:rFonts w:ascii="Arial" w:eastAsia="Arial Unicode MS" w:hAnsi="Arial" w:cs="Arial"/>
          <w:sz w:val="21"/>
          <w:szCs w:val="21"/>
        </w:rPr>
        <w:t xml:space="preserve">zajišťované </w:t>
      </w:r>
      <w:r w:rsidR="00A53938" w:rsidRPr="000A07AF">
        <w:rPr>
          <w:rFonts w:ascii="Arial" w:eastAsia="Arial Unicode MS" w:hAnsi="Arial" w:cs="Arial"/>
          <w:sz w:val="21"/>
          <w:szCs w:val="21"/>
        </w:rPr>
        <w:t>p</w:t>
      </w:r>
      <w:r w:rsidR="006010B6" w:rsidRPr="000A07AF">
        <w:rPr>
          <w:rFonts w:ascii="Arial" w:eastAsia="Arial Unicode MS" w:hAnsi="Arial" w:cs="Arial"/>
          <w:sz w:val="21"/>
          <w:szCs w:val="21"/>
        </w:rPr>
        <w:t>r</w:t>
      </w:r>
      <w:r w:rsidR="00A53938" w:rsidRPr="000A07AF">
        <w:rPr>
          <w:rFonts w:ascii="Arial" w:eastAsia="Arial Unicode MS" w:hAnsi="Arial" w:cs="Arial"/>
          <w:sz w:val="21"/>
          <w:szCs w:val="21"/>
        </w:rPr>
        <w:t>o</w:t>
      </w:r>
      <w:r w:rsidR="006010B6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A53938" w:rsidRPr="000A07AF">
        <w:rPr>
          <w:rFonts w:ascii="Arial" w:eastAsia="Arial Unicode MS" w:hAnsi="Arial" w:cs="Arial"/>
          <w:sz w:val="21"/>
          <w:szCs w:val="21"/>
        </w:rPr>
        <w:t>bytový dům společenstvím vlastníků jednotek</w:t>
      </w:r>
      <w:r w:rsidR="00E62996" w:rsidRPr="000A07AF">
        <w:rPr>
          <w:rFonts w:ascii="Arial" w:eastAsia="Arial Unicode MS" w:hAnsi="Arial" w:cs="Arial"/>
          <w:sz w:val="21"/>
          <w:szCs w:val="21"/>
        </w:rPr>
        <w:t xml:space="preserve">, stejně jako se svými právy a povinnostmi vlastníka bytové jednotky plynoucími z obecně závazných právních předpisů a stanov společenství vlastníků jednotek v příslušném bytovém domě. </w:t>
      </w:r>
      <w:r w:rsidR="006C0BB4" w:rsidRPr="000A07AF">
        <w:rPr>
          <w:rFonts w:ascii="Arial" w:eastAsia="Arial Unicode MS" w:hAnsi="Arial" w:cs="Arial"/>
          <w:sz w:val="21"/>
          <w:szCs w:val="21"/>
        </w:rPr>
        <w:t>Tato práva a povinnosti</w:t>
      </w:r>
      <w:r w:rsidR="0084619C" w:rsidRPr="000A07AF">
        <w:rPr>
          <w:rFonts w:ascii="Arial" w:eastAsia="Arial Unicode MS" w:hAnsi="Arial" w:cs="Arial"/>
          <w:sz w:val="21"/>
          <w:szCs w:val="21"/>
        </w:rPr>
        <w:t xml:space="preserve"> kupující</w:t>
      </w:r>
      <w:r w:rsidR="006C0BB4" w:rsidRPr="000A07AF">
        <w:rPr>
          <w:rFonts w:ascii="Arial" w:eastAsia="Arial Unicode MS" w:hAnsi="Arial" w:cs="Arial"/>
          <w:sz w:val="21"/>
          <w:szCs w:val="21"/>
        </w:rPr>
        <w:t xml:space="preserve"> nabýv</w:t>
      </w:r>
      <w:r w:rsidR="00940003" w:rsidRPr="000A07AF">
        <w:rPr>
          <w:rFonts w:ascii="Arial" w:eastAsia="Arial Unicode MS" w:hAnsi="Arial" w:cs="Arial"/>
          <w:sz w:val="21"/>
          <w:szCs w:val="21"/>
        </w:rPr>
        <w:t>ají</w:t>
      </w:r>
      <w:r w:rsidR="006C0BB4" w:rsidRPr="000A07AF">
        <w:rPr>
          <w:rFonts w:ascii="Arial" w:eastAsia="Arial Unicode MS" w:hAnsi="Arial" w:cs="Arial"/>
          <w:sz w:val="21"/>
          <w:szCs w:val="21"/>
        </w:rPr>
        <w:t xml:space="preserve"> okamžikem nabytí</w:t>
      </w:r>
      <w:r w:rsidR="0084619C" w:rsidRPr="000A07AF">
        <w:rPr>
          <w:rFonts w:ascii="Arial" w:eastAsia="Arial Unicode MS" w:hAnsi="Arial" w:cs="Arial"/>
          <w:sz w:val="21"/>
          <w:szCs w:val="21"/>
        </w:rPr>
        <w:t xml:space="preserve"> vlastnického práva k jednotce.</w:t>
      </w:r>
    </w:p>
    <w:p w14:paraId="3A0AC1CD" w14:textId="77777777" w:rsidR="00F46539" w:rsidRPr="000A07AF" w:rsidRDefault="00F46539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49B99889" w14:textId="77777777" w:rsidR="00821679" w:rsidRPr="000A07AF" w:rsidRDefault="00E62996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 xml:space="preserve">2. Kupující </w:t>
      </w:r>
      <w:r w:rsidR="00940003" w:rsidRPr="000A07AF">
        <w:rPr>
          <w:rFonts w:ascii="Arial" w:eastAsia="Arial Unicode MS" w:hAnsi="Arial" w:cs="Arial"/>
          <w:sz w:val="21"/>
          <w:szCs w:val="21"/>
        </w:rPr>
        <w:t>se zavazují</w:t>
      </w:r>
      <w:r w:rsidR="006C0BB4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8A158E" w:rsidRPr="000A07AF">
        <w:rPr>
          <w:rFonts w:ascii="Arial" w:eastAsia="Arial Unicode MS" w:hAnsi="Arial" w:cs="Arial"/>
          <w:sz w:val="21"/>
          <w:szCs w:val="21"/>
        </w:rPr>
        <w:t>hradit</w:t>
      </w:r>
      <w:r w:rsidR="0012117D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6C0BB4" w:rsidRPr="000A07AF">
        <w:rPr>
          <w:rFonts w:ascii="Arial" w:eastAsia="Arial Unicode MS" w:hAnsi="Arial" w:cs="Arial"/>
          <w:sz w:val="21"/>
          <w:szCs w:val="21"/>
        </w:rPr>
        <w:t xml:space="preserve">příspěvky </w:t>
      </w:r>
      <w:r w:rsidR="00A53938" w:rsidRPr="000A07AF">
        <w:rPr>
          <w:rFonts w:ascii="Arial" w:eastAsia="Arial Unicode MS" w:hAnsi="Arial" w:cs="Arial"/>
          <w:sz w:val="21"/>
          <w:szCs w:val="21"/>
        </w:rPr>
        <w:t xml:space="preserve">na správu </w:t>
      </w:r>
      <w:r w:rsidR="00784716" w:rsidRPr="000A07AF">
        <w:rPr>
          <w:rFonts w:ascii="Arial" w:eastAsia="Arial Unicode MS" w:hAnsi="Arial" w:cs="Arial"/>
          <w:sz w:val="21"/>
          <w:szCs w:val="21"/>
        </w:rPr>
        <w:t xml:space="preserve">bytového domu </w:t>
      </w:r>
      <w:r w:rsidR="00A53938" w:rsidRPr="000A07AF">
        <w:rPr>
          <w:rFonts w:ascii="Arial" w:eastAsia="Arial Unicode MS" w:hAnsi="Arial" w:cs="Arial"/>
          <w:sz w:val="21"/>
          <w:szCs w:val="21"/>
        </w:rPr>
        <w:t xml:space="preserve">a na úhradu za služby </w:t>
      </w:r>
      <w:r w:rsidR="00784716" w:rsidRPr="000A07AF">
        <w:rPr>
          <w:rFonts w:ascii="Arial" w:eastAsia="Arial Unicode MS" w:hAnsi="Arial" w:cs="Arial"/>
          <w:sz w:val="21"/>
          <w:szCs w:val="21"/>
        </w:rPr>
        <w:t>spojené s užíváním touto smlouvou převáděné bytové jednotky ode dne podání návrhu na vklad vlastnického práva kupující</w:t>
      </w:r>
      <w:r w:rsidR="0008449A" w:rsidRPr="000A07AF">
        <w:rPr>
          <w:rFonts w:ascii="Arial" w:eastAsia="Arial Unicode MS" w:hAnsi="Arial" w:cs="Arial"/>
          <w:sz w:val="21"/>
          <w:szCs w:val="21"/>
        </w:rPr>
        <w:t>ch</w:t>
      </w:r>
      <w:r w:rsidR="00784716" w:rsidRPr="000A07AF">
        <w:rPr>
          <w:rFonts w:ascii="Arial" w:eastAsia="Arial Unicode MS" w:hAnsi="Arial" w:cs="Arial"/>
          <w:sz w:val="21"/>
          <w:szCs w:val="21"/>
        </w:rPr>
        <w:t xml:space="preserve"> dle této s</w:t>
      </w:r>
      <w:r w:rsidR="0084619C" w:rsidRPr="000A07AF">
        <w:rPr>
          <w:rFonts w:ascii="Arial" w:eastAsia="Arial Unicode MS" w:hAnsi="Arial" w:cs="Arial"/>
          <w:sz w:val="21"/>
          <w:szCs w:val="21"/>
        </w:rPr>
        <w:t>mlouvy do katastru nemovitostí.</w:t>
      </w:r>
    </w:p>
    <w:p w14:paraId="701D890C" w14:textId="77777777" w:rsidR="00E62996" w:rsidRPr="000A07AF" w:rsidRDefault="00E62996" w:rsidP="00E0138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81F83ED" w14:textId="77777777" w:rsidR="006010B6" w:rsidRPr="000A07AF" w:rsidRDefault="00E62996" w:rsidP="00E01384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hAnsi="Arial" w:cs="Arial"/>
          <w:sz w:val="21"/>
          <w:szCs w:val="21"/>
        </w:rPr>
        <w:t>3</w:t>
      </w:r>
      <w:r w:rsidR="00E01384" w:rsidRPr="000A07AF">
        <w:rPr>
          <w:rFonts w:ascii="Arial" w:hAnsi="Arial" w:cs="Arial"/>
          <w:sz w:val="21"/>
          <w:szCs w:val="21"/>
        </w:rPr>
        <w:t>.</w:t>
      </w:r>
      <w:r w:rsidR="0084619C" w:rsidRPr="000A07AF">
        <w:rPr>
          <w:rFonts w:ascii="Arial" w:hAnsi="Arial" w:cs="Arial"/>
          <w:sz w:val="21"/>
          <w:szCs w:val="21"/>
        </w:rPr>
        <w:t xml:space="preserve"> </w:t>
      </w:r>
      <w:r w:rsidR="00940003" w:rsidRPr="000A07AF">
        <w:rPr>
          <w:rFonts w:ascii="Arial" w:eastAsia="Arial Unicode MS" w:hAnsi="Arial" w:cs="Arial"/>
          <w:sz w:val="21"/>
          <w:szCs w:val="21"/>
        </w:rPr>
        <w:t>Kupující dále prohlašují</w:t>
      </w:r>
      <w:r w:rsidR="006010B6" w:rsidRPr="000A07AF">
        <w:rPr>
          <w:rFonts w:ascii="Arial" w:eastAsia="Arial Unicode MS" w:hAnsi="Arial" w:cs="Arial"/>
          <w:sz w:val="21"/>
          <w:szCs w:val="21"/>
        </w:rPr>
        <w:t>, že se před</w:t>
      </w:r>
      <w:r w:rsidR="00940003" w:rsidRPr="000A07AF">
        <w:rPr>
          <w:rFonts w:ascii="Arial" w:eastAsia="Arial Unicode MS" w:hAnsi="Arial" w:cs="Arial"/>
          <w:sz w:val="21"/>
          <w:szCs w:val="21"/>
        </w:rPr>
        <w:t xml:space="preserve"> podpisem této smlouvy seznámili</w:t>
      </w:r>
      <w:r w:rsidR="006010B6" w:rsidRPr="000A07AF">
        <w:rPr>
          <w:rFonts w:ascii="Arial" w:eastAsia="Arial Unicode MS" w:hAnsi="Arial" w:cs="Arial"/>
          <w:sz w:val="21"/>
          <w:szCs w:val="21"/>
        </w:rPr>
        <w:t xml:space="preserve"> se závazky společenství vlastníků jednotek v příslušném bytovém domě a že </w:t>
      </w:r>
      <w:r w:rsidR="00FE27E3" w:rsidRPr="000A07AF">
        <w:rPr>
          <w:rFonts w:ascii="Arial" w:eastAsia="Arial Unicode MS" w:hAnsi="Arial" w:cs="Arial"/>
          <w:sz w:val="21"/>
          <w:szCs w:val="21"/>
        </w:rPr>
        <w:t>si j</w:t>
      </w:r>
      <w:r w:rsidR="00940003" w:rsidRPr="000A07AF">
        <w:rPr>
          <w:rFonts w:ascii="Arial" w:eastAsia="Arial Unicode MS" w:hAnsi="Arial" w:cs="Arial"/>
          <w:sz w:val="21"/>
          <w:szCs w:val="21"/>
        </w:rPr>
        <w:t>sou</w:t>
      </w:r>
      <w:r w:rsidR="00FE27E3" w:rsidRPr="000A07AF">
        <w:rPr>
          <w:rFonts w:ascii="Arial" w:eastAsia="Arial Unicode MS" w:hAnsi="Arial" w:cs="Arial"/>
          <w:sz w:val="21"/>
          <w:szCs w:val="21"/>
        </w:rPr>
        <w:t xml:space="preserve"> vědom</w:t>
      </w:r>
      <w:r w:rsidR="00940003" w:rsidRPr="000A07AF">
        <w:rPr>
          <w:rFonts w:ascii="Arial" w:eastAsia="Arial Unicode MS" w:hAnsi="Arial" w:cs="Arial"/>
          <w:sz w:val="21"/>
          <w:szCs w:val="21"/>
        </w:rPr>
        <w:t>i</w:t>
      </w:r>
      <w:r w:rsidR="006010B6" w:rsidRPr="000A07AF">
        <w:rPr>
          <w:rFonts w:ascii="Arial" w:eastAsia="Arial Unicode MS" w:hAnsi="Arial" w:cs="Arial"/>
          <w:sz w:val="21"/>
          <w:szCs w:val="21"/>
        </w:rPr>
        <w:t xml:space="preserve">, že v rozsahu uvedeném v ust. § 1194 </w:t>
      </w:r>
      <w:r w:rsidR="00940003" w:rsidRPr="000A07AF">
        <w:rPr>
          <w:rFonts w:ascii="Arial" w:eastAsia="Arial Unicode MS" w:hAnsi="Arial" w:cs="Arial"/>
          <w:sz w:val="21"/>
          <w:szCs w:val="21"/>
        </w:rPr>
        <w:t xml:space="preserve">odst. 2 občanského zákoníku budou </w:t>
      </w:r>
      <w:r w:rsidR="006010B6" w:rsidRPr="000A07AF">
        <w:rPr>
          <w:rFonts w:ascii="Arial" w:eastAsia="Arial Unicode MS" w:hAnsi="Arial" w:cs="Arial"/>
          <w:sz w:val="21"/>
          <w:szCs w:val="21"/>
        </w:rPr>
        <w:t>jako vlastní</w:t>
      </w:r>
      <w:r w:rsidR="00940003" w:rsidRPr="000A07AF">
        <w:rPr>
          <w:rFonts w:ascii="Arial" w:eastAsia="Arial Unicode MS" w:hAnsi="Arial" w:cs="Arial"/>
          <w:sz w:val="21"/>
          <w:szCs w:val="21"/>
        </w:rPr>
        <w:t>ci</w:t>
      </w:r>
      <w:r w:rsidR="00ED7F44" w:rsidRPr="000A07AF">
        <w:rPr>
          <w:rFonts w:ascii="Arial" w:eastAsia="Arial Unicode MS" w:hAnsi="Arial" w:cs="Arial"/>
          <w:sz w:val="21"/>
          <w:szCs w:val="21"/>
        </w:rPr>
        <w:t xml:space="preserve"> bytové</w:t>
      </w:r>
      <w:r w:rsidR="006010B6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84619C" w:rsidRPr="000A07AF">
        <w:rPr>
          <w:rFonts w:ascii="Arial" w:eastAsia="Arial Unicode MS" w:hAnsi="Arial" w:cs="Arial"/>
          <w:sz w:val="21"/>
          <w:szCs w:val="21"/>
        </w:rPr>
        <w:t>jednotky za tyto závazky ručit.</w:t>
      </w:r>
    </w:p>
    <w:p w14:paraId="2C14EA99" w14:textId="77777777" w:rsidR="00FE27E3" w:rsidRPr="000A07AF" w:rsidRDefault="00FE27E3" w:rsidP="0084619C">
      <w:pPr>
        <w:ind w:left="360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</w:p>
    <w:p w14:paraId="3978BEB5" w14:textId="77777777" w:rsidR="0084619C" w:rsidRPr="000A07AF" w:rsidRDefault="0084619C" w:rsidP="0084619C">
      <w:pPr>
        <w:ind w:left="360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</w:p>
    <w:p w14:paraId="6838F866" w14:textId="77777777" w:rsidR="00F46539" w:rsidRPr="000A07AF" w:rsidRDefault="006010B6" w:rsidP="0084619C">
      <w:pPr>
        <w:ind w:left="360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0A07AF">
        <w:rPr>
          <w:rFonts w:ascii="Arial" w:eastAsia="Arial Unicode MS" w:hAnsi="Arial" w:cs="Arial"/>
          <w:b/>
          <w:bCs/>
          <w:sz w:val="21"/>
          <w:szCs w:val="21"/>
        </w:rPr>
        <w:t>VIII.</w:t>
      </w:r>
    </w:p>
    <w:p w14:paraId="6C9E484E" w14:textId="77777777" w:rsidR="00F46539" w:rsidRPr="000A07AF" w:rsidRDefault="0084619C" w:rsidP="0084619C">
      <w:pPr>
        <w:ind w:left="360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0A07AF">
        <w:rPr>
          <w:rFonts w:ascii="Arial" w:eastAsia="Arial Unicode MS" w:hAnsi="Arial" w:cs="Arial"/>
          <w:b/>
          <w:bCs/>
          <w:sz w:val="21"/>
          <w:szCs w:val="21"/>
        </w:rPr>
        <w:t>Předání předmětu převodu</w:t>
      </w:r>
    </w:p>
    <w:p w14:paraId="0F48BDB8" w14:textId="77777777" w:rsidR="0084619C" w:rsidRPr="000A07AF" w:rsidRDefault="0084619C" w:rsidP="0084619C">
      <w:pPr>
        <w:ind w:left="360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</w:p>
    <w:p w14:paraId="74A2E62D" w14:textId="77777777" w:rsidR="0012117D" w:rsidRPr="000A07AF" w:rsidRDefault="006010B6" w:rsidP="00777A1B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1</w:t>
      </w:r>
      <w:r w:rsidR="00A53938" w:rsidRPr="000A07AF">
        <w:rPr>
          <w:rFonts w:ascii="Arial" w:eastAsia="Arial Unicode MS" w:hAnsi="Arial" w:cs="Arial"/>
          <w:sz w:val="21"/>
          <w:szCs w:val="21"/>
        </w:rPr>
        <w:t>. Prodávající</w:t>
      </w:r>
      <w:r w:rsidR="00246B5A" w:rsidRPr="000A07AF">
        <w:rPr>
          <w:rFonts w:ascii="Arial" w:eastAsia="Arial Unicode MS" w:hAnsi="Arial" w:cs="Arial"/>
          <w:sz w:val="21"/>
          <w:szCs w:val="21"/>
        </w:rPr>
        <w:t xml:space="preserve"> předá k</w:t>
      </w:r>
      <w:r w:rsidR="00A53938" w:rsidRPr="000A07AF">
        <w:rPr>
          <w:rFonts w:ascii="Arial" w:eastAsia="Arial Unicode MS" w:hAnsi="Arial" w:cs="Arial"/>
          <w:sz w:val="21"/>
          <w:szCs w:val="21"/>
        </w:rPr>
        <w:t>upující</w:t>
      </w:r>
      <w:r w:rsidR="00940003" w:rsidRPr="000A07AF">
        <w:rPr>
          <w:rFonts w:ascii="Arial" w:eastAsia="Arial Unicode MS" w:hAnsi="Arial" w:cs="Arial"/>
          <w:sz w:val="21"/>
          <w:szCs w:val="21"/>
        </w:rPr>
        <w:t>m</w:t>
      </w:r>
      <w:r w:rsidR="00A53938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FE27E3" w:rsidRPr="000A07AF">
        <w:rPr>
          <w:rFonts w:ascii="Arial" w:eastAsia="Arial Unicode MS" w:hAnsi="Arial" w:cs="Arial"/>
          <w:sz w:val="21"/>
          <w:szCs w:val="21"/>
        </w:rPr>
        <w:t>b</w:t>
      </w:r>
      <w:r w:rsidR="00A53938" w:rsidRPr="000A07AF">
        <w:rPr>
          <w:rFonts w:ascii="Arial" w:eastAsia="Arial Unicode MS" w:hAnsi="Arial" w:cs="Arial"/>
          <w:sz w:val="21"/>
          <w:szCs w:val="21"/>
        </w:rPr>
        <w:t xml:space="preserve">ytovou jednotku a </w:t>
      </w:r>
      <w:r w:rsidR="00FE27E3" w:rsidRPr="000A07AF">
        <w:rPr>
          <w:rFonts w:ascii="Arial" w:eastAsia="Arial Unicode MS" w:hAnsi="Arial" w:cs="Arial"/>
          <w:sz w:val="21"/>
          <w:szCs w:val="21"/>
        </w:rPr>
        <w:t>k</w:t>
      </w:r>
      <w:r w:rsidR="00A53938" w:rsidRPr="000A07AF">
        <w:rPr>
          <w:rFonts w:ascii="Arial" w:eastAsia="Arial Unicode MS" w:hAnsi="Arial" w:cs="Arial"/>
          <w:sz w:val="21"/>
          <w:szCs w:val="21"/>
        </w:rPr>
        <w:t xml:space="preserve">upující </w:t>
      </w:r>
      <w:r w:rsidR="00FE27E3" w:rsidRPr="000A07AF">
        <w:rPr>
          <w:rFonts w:ascii="Arial" w:eastAsia="Arial Unicode MS" w:hAnsi="Arial" w:cs="Arial"/>
          <w:sz w:val="21"/>
          <w:szCs w:val="21"/>
        </w:rPr>
        <w:t>b</w:t>
      </w:r>
      <w:r w:rsidR="00A53938" w:rsidRPr="000A07AF">
        <w:rPr>
          <w:rFonts w:ascii="Arial" w:eastAsia="Arial Unicode MS" w:hAnsi="Arial" w:cs="Arial"/>
          <w:sz w:val="21"/>
          <w:szCs w:val="21"/>
        </w:rPr>
        <w:t>ytovou jednotku převezm</w:t>
      </w:r>
      <w:r w:rsidR="00940003" w:rsidRPr="000A07AF">
        <w:rPr>
          <w:rFonts w:ascii="Arial" w:eastAsia="Arial Unicode MS" w:hAnsi="Arial" w:cs="Arial"/>
          <w:sz w:val="21"/>
          <w:szCs w:val="21"/>
        </w:rPr>
        <w:t>ou</w:t>
      </w:r>
      <w:r w:rsidR="00A53938" w:rsidRPr="000A07AF">
        <w:rPr>
          <w:rFonts w:ascii="Arial" w:eastAsia="Arial Unicode MS" w:hAnsi="Arial" w:cs="Arial"/>
          <w:sz w:val="21"/>
          <w:szCs w:val="21"/>
        </w:rPr>
        <w:t xml:space="preserve"> nejpozději do sedmi dnů ode dne </w:t>
      </w:r>
      <w:r w:rsidR="00DD7474" w:rsidRPr="000A07AF">
        <w:rPr>
          <w:rFonts w:ascii="Arial" w:eastAsia="Arial Unicode MS" w:hAnsi="Arial" w:cs="Arial"/>
          <w:sz w:val="21"/>
          <w:szCs w:val="21"/>
        </w:rPr>
        <w:t>podání návrhu na</w:t>
      </w:r>
      <w:r w:rsidR="00A53938" w:rsidRPr="000A07AF">
        <w:rPr>
          <w:rFonts w:ascii="Arial" w:eastAsia="Arial Unicode MS" w:hAnsi="Arial" w:cs="Arial"/>
          <w:sz w:val="21"/>
          <w:szCs w:val="21"/>
        </w:rPr>
        <w:t xml:space="preserve"> vklad vlastnického práva podle této smlouvy ve prospěch kupující</w:t>
      </w:r>
      <w:r w:rsidR="00940003" w:rsidRPr="000A07AF">
        <w:rPr>
          <w:rFonts w:ascii="Arial" w:eastAsia="Arial Unicode MS" w:hAnsi="Arial" w:cs="Arial"/>
          <w:sz w:val="21"/>
          <w:szCs w:val="21"/>
        </w:rPr>
        <w:t>ch</w:t>
      </w:r>
      <w:r w:rsidR="00DD7474" w:rsidRPr="000A07AF">
        <w:rPr>
          <w:rFonts w:ascii="Arial" w:eastAsia="Arial Unicode MS" w:hAnsi="Arial" w:cs="Arial"/>
          <w:sz w:val="21"/>
          <w:szCs w:val="21"/>
        </w:rPr>
        <w:t xml:space="preserve"> do katastru nemovitostí.</w:t>
      </w:r>
    </w:p>
    <w:p w14:paraId="28653E3E" w14:textId="77777777" w:rsidR="006010B6" w:rsidRPr="000A07AF" w:rsidRDefault="006010B6" w:rsidP="002B1655">
      <w:pPr>
        <w:ind w:left="360"/>
        <w:jc w:val="both"/>
        <w:rPr>
          <w:rFonts w:ascii="Arial" w:hAnsi="Arial" w:cs="Arial"/>
        </w:rPr>
      </w:pPr>
    </w:p>
    <w:p w14:paraId="4F118798" w14:textId="59FC118D" w:rsidR="00922220" w:rsidRPr="000A07AF" w:rsidRDefault="006010B6" w:rsidP="00922220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 xml:space="preserve">2. </w:t>
      </w:r>
      <w:r w:rsidR="006261F3" w:rsidRPr="000A07AF">
        <w:rPr>
          <w:rFonts w:ascii="Arial" w:eastAsia="Arial Unicode MS" w:hAnsi="Arial" w:cs="Arial"/>
          <w:sz w:val="21"/>
          <w:szCs w:val="21"/>
        </w:rPr>
        <w:t xml:space="preserve">O předání a převzetí </w:t>
      </w:r>
      <w:r w:rsidR="00E62996" w:rsidRPr="000A07AF">
        <w:rPr>
          <w:rFonts w:ascii="Arial" w:eastAsia="Arial Unicode MS" w:hAnsi="Arial" w:cs="Arial"/>
          <w:sz w:val="21"/>
          <w:szCs w:val="21"/>
        </w:rPr>
        <w:t>b</w:t>
      </w:r>
      <w:r w:rsidR="00B4528B" w:rsidRPr="000A07AF">
        <w:rPr>
          <w:rFonts w:ascii="Arial" w:eastAsia="Arial Unicode MS" w:hAnsi="Arial" w:cs="Arial"/>
          <w:sz w:val="21"/>
          <w:szCs w:val="21"/>
        </w:rPr>
        <w:t>ytové jednotky bude s</w:t>
      </w:r>
      <w:r w:rsidR="006261F3" w:rsidRPr="000A07AF">
        <w:rPr>
          <w:rFonts w:ascii="Arial" w:eastAsia="Arial Unicode MS" w:hAnsi="Arial" w:cs="Arial"/>
          <w:sz w:val="21"/>
          <w:szCs w:val="21"/>
        </w:rPr>
        <w:t xml:space="preserve">mluvními stranami sepsán a </w:t>
      </w:r>
      <w:r w:rsidR="008B5CAA">
        <w:rPr>
          <w:rFonts w:ascii="Arial" w:eastAsia="Arial Unicode MS" w:hAnsi="Arial" w:cs="Arial"/>
          <w:sz w:val="21"/>
          <w:szCs w:val="21"/>
        </w:rPr>
        <w:t xml:space="preserve">oboustranně </w:t>
      </w:r>
      <w:r w:rsidR="006261F3" w:rsidRPr="000A07AF">
        <w:rPr>
          <w:rFonts w:ascii="Arial" w:eastAsia="Arial Unicode MS" w:hAnsi="Arial" w:cs="Arial"/>
          <w:sz w:val="21"/>
          <w:szCs w:val="21"/>
        </w:rPr>
        <w:t>podepsán předávací protokol, kde bude mj. zachycen stav měřičů</w:t>
      </w:r>
      <w:r w:rsidR="00246B5A" w:rsidRPr="000A07AF">
        <w:rPr>
          <w:rFonts w:ascii="Arial" w:eastAsia="Arial Unicode MS" w:hAnsi="Arial" w:cs="Arial"/>
          <w:sz w:val="21"/>
          <w:szCs w:val="21"/>
        </w:rPr>
        <w:t xml:space="preserve"> energií a médií dodávaných do b</w:t>
      </w:r>
      <w:r w:rsidR="005252EE" w:rsidRPr="000A07AF">
        <w:rPr>
          <w:rFonts w:ascii="Arial" w:eastAsia="Arial Unicode MS" w:hAnsi="Arial" w:cs="Arial"/>
          <w:sz w:val="21"/>
          <w:szCs w:val="21"/>
        </w:rPr>
        <w:t>ytové jednotky k </w:t>
      </w:r>
      <w:r w:rsidR="006261F3" w:rsidRPr="000A07AF">
        <w:rPr>
          <w:rFonts w:ascii="Arial" w:eastAsia="Arial Unicode MS" w:hAnsi="Arial" w:cs="Arial"/>
          <w:sz w:val="21"/>
          <w:szCs w:val="21"/>
        </w:rPr>
        <w:t>datu</w:t>
      </w:r>
      <w:r w:rsidR="005252EE" w:rsidRPr="000A07AF">
        <w:rPr>
          <w:rFonts w:ascii="Arial" w:eastAsia="Arial Unicode MS" w:hAnsi="Arial" w:cs="Arial"/>
          <w:sz w:val="21"/>
          <w:szCs w:val="21"/>
        </w:rPr>
        <w:t xml:space="preserve"> předání</w:t>
      </w:r>
      <w:r w:rsidR="008B5CAA">
        <w:rPr>
          <w:rFonts w:ascii="Arial" w:eastAsia="Arial Unicode MS" w:hAnsi="Arial" w:cs="Arial"/>
          <w:sz w:val="21"/>
          <w:szCs w:val="21"/>
        </w:rPr>
        <w:t xml:space="preserve">, </w:t>
      </w:r>
      <w:r w:rsidR="008B5CAA" w:rsidRPr="008B5CAA">
        <w:rPr>
          <w:rFonts w:ascii="Arial" w:eastAsia="Arial Unicode MS" w:hAnsi="Arial" w:cs="Arial"/>
          <w:sz w:val="21"/>
          <w:szCs w:val="21"/>
        </w:rPr>
        <w:t>přílohou bude rovněž fotodokumentace stavu předmětu převodu</w:t>
      </w:r>
      <w:r w:rsidR="005252EE" w:rsidRPr="000A07AF">
        <w:rPr>
          <w:rFonts w:ascii="Arial" w:eastAsia="Arial Unicode MS" w:hAnsi="Arial" w:cs="Arial"/>
          <w:sz w:val="21"/>
          <w:szCs w:val="21"/>
        </w:rPr>
        <w:t>.</w:t>
      </w:r>
    </w:p>
    <w:p w14:paraId="6E8BBF76" w14:textId="77777777" w:rsidR="003862C0" w:rsidRPr="000A07AF" w:rsidRDefault="003862C0" w:rsidP="00922220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023D0BA1" w14:textId="77777777" w:rsidR="002B1655" w:rsidRPr="000A07AF" w:rsidRDefault="002B1655" w:rsidP="00922220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3. Nebezpečí škody na předmětu převodu přechází na kupující dnem předání předmětu převodu kupující</w:t>
      </w:r>
      <w:r w:rsidR="003862C0" w:rsidRPr="000A07AF">
        <w:rPr>
          <w:rFonts w:ascii="Arial" w:eastAsia="Arial Unicode MS" w:hAnsi="Arial" w:cs="Arial"/>
          <w:sz w:val="21"/>
          <w:szCs w:val="21"/>
        </w:rPr>
        <w:t>m</w:t>
      </w:r>
      <w:r w:rsidRPr="000A07AF">
        <w:rPr>
          <w:rFonts w:ascii="Arial" w:eastAsia="Arial Unicode MS" w:hAnsi="Arial" w:cs="Arial"/>
          <w:sz w:val="21"/>
          <w:szCs w:val="21"/>
        </w:rPr>
        <w:t>.</w:t>
      </w:r>
    </w:p>
    <w:p w14:paraId="7576ACD3" w14:textId="77777777" w:rsidR="0051052A" w:rsidRDefault="0051052A" w:rsidP="005252EE">
      <w:pPr>
        <w:jc w:val="center"/>
        <w:rPr>
          <w:rFonts w:ascii="Arial" w:eastAsia="Arial Unicode MS" w:hAnsi="Arial" w:cs="Arial"/>
          <w:b/>
          <w:bCs/>
          <w:sz w:val="21"/>
          <w:szCs w:val="21"/>
        </w:rPr>
      </w:pPr>
    </w:p>
    <w:p w14:paraId="34E6BB10" w14:textId="4411345A" w:rsidR="0051052A" w:rsidRDefault="0051052A" w:rsidP="005252EE">
      <w:pPr>
        <w:jc w:val="center"/>
        <w:rPr>
          <w:rFonts w:ascii="Arial" w:eastAsia="Arial Unicode MS" w:hAnsi="Arial" w:cs="Arial"/>
          <w:b/>
          <w:bCs/>
          <w:sz w:val="21"/>
          <w:szCs w:val="21"/>
        </w:rPr>
      </w:pPr>
    </w:p>
    <w:p w14:paraId="63123177" w14:textId="77777777" w:rsidR="00C00360" w:rsidRDefault="00C00360" w:rsidP="005252EE">
      <w:pPr>
        <w:jc w:val="center"/>
        <w:rPr>
          <w:rFonts w:ascii="Arial" w:eastAsia="Arial Unicode MS" w:hAnsi="Arial" w:cs="Arial"/>
          <w:b/>
          <w:bCs/>
          <w:sz w:val="21"/>
          <w:szCs w:val="21"/>
        </w:rPr>
      </w:pPr>
    </w:p>
    <w:p w14:paraId="26F6357C" w14:textId="2DE492F6" w:rsidR="00530DDE" w:rsidRPr="000A07AF" w:rsidRDefault="00073523" w:rsidP="005252EE">
      <w:pPr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0A07AF">
        <w:rPr>
          <w:rFonts w:ascii="Arial" w:eastAsia="Arial Unicode MS" w:hAnsi="Arial" w:cs="Arial"/>
          <w:b/>
          <w:bCs/>
          <w:sz w:val="21"/>
          <w:szCs w:val="21"/>
        </w:rPr>
        <w:t>I</w:t>
      </w:r>
      <w:r w:rsidR="00ED7F44" w:rsidRPr="000A07AF">
        <w:rPr>
          <w:rFonts w:ascii="Arial" w:eastAsia="Arial Unicode MS" w:hAnsi="Arial" w:cs="Arial"/>
          <w:b/>
          <w:bCs/>
          <w:sz w:val="21"/>
          <w:szCs w:val="21"/>
        </w:rPr>
        <w:t>X</w:t>
      </w:r>
      <w:r w:rsidR="00D17B51" w:rsidRPr="000A07AF">
        <w:rPr>
          <w:rFonts w:ascii="Arial" w:eastAsia="Arial Unicode MS" w:hAnsi="Arial" w:cs="Arial"/>
          <w:b/>
          <w:bCs/>
          <w:sz w:val="21"/>
          <w:szCs w:val="21"/>
        </w:rPr>
        <w:t>.</w:t>
      </w:r>
    </w:p>
    <w:p w14:paraId="4E6E9C1B" w14:textId="77777777" w:rsidR="00F46539" w:rsidRPr="000A07AF" w:rsidRDefault="005252EE" w:rsidP="005252EE">
      <w:pPr>
        <w:jc w:val="center"/>
        <w:rPr>
          <w:rFonts w:ascii="Arial" w:eastAsia="Arial Unicode MS" w:hAnsi="Arial"/>
          <w:b/>
          <w:bCs/>
          <w:sz w:val="21"/>
        </w:rPr>
      </w:pPr>
      <w:r w:rsidRPr="000A07AF">
        <w:rPr>
          <w:rFonts w:ascii="Arial" w:eastAsia="Arial Unicode MS" w:hAnsi="Arial"/>
          <w:b/>
          <w:bCs/>
          <w:sz w:val="21"/>
        </w:rPr>
        <w:lastRenderedPageBreak/>
        <w:t>Nabytí vlastnického práva</w:t>
      </w:r>
    </w:p>
    <w:p w14:paraId="04678B48" w14:textId="77777777" w:rsidR="005252EE" w:rsidRPr="000A07AF" w:rsidRDefault="005252EE" w:rsidP="00C35FEC">
      <w:pPr>
        <w:pStyle w:val="Zkladntext21"/>
        <w:shd w:val="clear" w:color="auto" w:fill="auto"/>
        <w:spacing w:line="288" w:lineRule="exact"/>
        <w:ind w:left="360" w:firstLine="0"/>
        <w:rPr>
          <w:rFonts w:ascii="Arial" w:hAnsi="Arial" w:cs="Arial"/>
          <w:b/>
        </w:rPr>
      </w:pPr>
    </w:p>
    <w:p w14:paraId="135709F9" w14:textId="77777777" w:rsidR="008A158E" w:rsidRPr="000A07AF" w:rsidRDefault="00EC4DF3" w:rsidP="00777A1B">
      <w:pPr>
        <w:pStyle w:val="Poznmkapodarou0"/>
        <w:shd w:val="clear" w:color="auto" w:fill="auto"/>
        <w:tabs>
          <w:tab w:val="left" w:pos="364"/>
        </w:tabs>
        <w:ind w:left="360" w:firstLine="0"/>
        <w:jc w:val="both"/>
        <w:rPr>
          <w:rFonts w:ascii="Arial" w:hAnsi="Arial" w:cs="Arial"/>
        </w:rPr>
      </w:pPr>
      <w:r w:rsidRPr="000A07AF">
        <w:rPr>
          <w:rFonts w:ascii="Arial" w:hAnsi="Arial" w:cs="Arial"/>
        </w:rPr>
        <w:t xml:space="preserve">1. </w:t>
      </w:r>
      <w:r w:rsidR="005809D0" w:rsidRPr="000A07AF">
        <w:rPr>
          <w:rFonts w:ascii="Arial" w:hAnsi="Arial" w:cs="Arial"/>
        </w:rPr>
        <w:t>Vlastnické právo k předmětu převodu přechází na kupující vkladem do katastru nemovitostí s</w:t>
      </w:r>
      <w:r w:rsidR="009C28E7" w:rsidRPr="000A07AF">
        <w:rPr>
          <w:rFonts w:ascii="Arial" w:hAnsi="Arial" w:cs="Arial"/>
        </w:rPr>
        <w:t xml:space="preserve"> právními </w:t>
      </w:r>
      <w:r w:rsidR="005809D0" w:rsidRPr="000A07AF">
        <w:rPr>
          <w:rFonts w:ascii="Arial" w:hAnsi="Arial" w:cs="Arial"/>
        </w:rPr>
        <w:t>účinky ke dni, kdy byl návrh na vklad doručen katastrá</w:t>
      </w:r>
      <w:r w:rsidR="005252EE" w:rsidRPr="000A07AF">
        <w:rPr>
          <w:rFonts w:ascii="Arial" w:hAnsi="Arial" w:cs="Arial"/>
        </w:rPr>
        <w:t xml:space="preserve">lnímu úřadu. </w:t>
      </w:r>
    </w:p>
    <w:p w14:paraId="0D264D82" w14:textId="77777777" w:rsidR="006552EE" w:rsidRPr="000A07AF" w:rsidRDefault="006552EE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1178229C" w14:textId="394B1D3C" w:rsidR="00ED7F44" w:rsidRPr="000A07AF" w:rsidRDefault="002A6065" w:rsidP="00ED7F44">
      <w:pPr>
        <w:ind w:left="360"/>
        <w:jc w:val="both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2.</w:t>
      </w:r>
      <w:r w:rsidRPr="000A07AF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="00D07320" w:rsidRPr="000A07AF">
        <w:rPr>
          <w:rFonts w:ascii="Arial" w:eastAsia="Arial Unicode MS" w:hAnsi="Arial" w:cs="Arial"/>
          <w:sz w:val="21"/>
          <w:szCs w:val="21"/>
        </w:rPr>
        <w:t xml:space="preserve">Návrh na vklad </w:t>
      </w:r>
      <w:r w:rsidR="00842445" w:rsidRPr="000A07AF">
        <w:rPr>
          <w:rFonts w:ascii="Arial" w:eastAsia="Arial Unicode MS" w:hAnsi="Arial" w:cs="Arial"/>
          <w:sz w:val="21"/>
          <w:szCs w:val="21"/>
        </w:rPr>
        <w:t xml:space="preserve">vlastnického práva </w:t>
      </w:r>
      <w:r w:rsidR="00D07320" w:rsidRPr="000A07AF">
        <w:rPr>
          <w:rFonts w:ascii="Arial" w:eastAsia="Arial Unicode MS" w:hAnsi="Arial" w:cs="Arial"/>
          <w:sz w:val="21"/>
          <w:szCs w:val="21"/>
        </w:rPr>
        <w:t>do katastru nemovitostí podepsaný oběma smluvními stranami podá</w:t>
      </w:r>
      <w:r w:rsidR="00412271" w:rsidRPr="000A07AF">
        <w:rPr>
          <w:rFonts w:ascii="Arial" w:eastAsia="Arial Unicode MS" w:hAnsi="Arial" w:cs="Arial"/>
          <w:sz w:val="21"/>
          <w:szCs w:val="21"/>
        </w:rPr>
        <w:t xml:space="preserve"> příslušnému katastrálnímu úřadu </w:t>
      </w:r>
      <w:r w:rsidR="00D07320" w:rsidRPr="000A07AF">
        <w:rPr>
          <w:rFonts w:ascii="Arial" w:eastAsia="Arial Unicode MS" w:hAnsi="Arial" w:cs="Arial"/>
          <w:sz w:val="21"/>
          <w:szCs w:val="21"/>
        </w:rPr>
        <w:t>prodávající</w:t>
      </w:r>
      <w:r w:rsidR="00412271" w:rsidRPr="000A07AF">
        <w:rPr>
          <w:rFonts w:ascii="Arial" w:eastAsia="Arial Unicode MS" w:hAnsi="Arial" w:cs="Arial"/>
          <w:sz w:val="21"/>
          <w:szCs w:val="21"/>
        </w:rPr>
        <w:t xml:space="preserve">, </w:t>
      </w:r>
      <w:r w:rsidR="00ED7F44" w:rsidRPr="000A07AF">
        <w:rPr>
          <w:rFonts w:ascii="Arial" w:eastAsia="Arial Unicode MS" w:hAnsi="Arial" w:cs="Arial"/>
          <w:sz w:val="21"/>
          <w:szCs w:val="21"/>
        </w:rPr>
        <w:t>a to až po úplném zaplacení kupní ceny kupující</w:t>
      </w:r>
      <w:r w:rsidR="00220188" w:rsidRPr="000A07AF">
        <w:rPr>
          <w:rFonts w:ascii="Arial" w:eastAsia="Arial Unicode MS" w:hAnsi="Arial" w:cs="Arial"/>
          <w:sz w:val="21"/>
          <w:szCs w:val="21"/>
        </w:rPr>
        <w:t>mi</w:t>
      </w:r>
      <w:r w:rsidR="00ED7F44" w:rsidRPr="000A07AF">
        <w:rPr>
          <w:rFonts w:ascii="Arial" w:eastAsia="Arial Unicode MS" w:hAnsi="Arial" w:cs="Arial"/>
          <w:sz w:val="21"/>
          <w:szCs w:val="21"/>
        </w:rPr>
        <w:t>.</w:t>
      </w:r>
      <w:r w:rsidR="0071029E" w:rsidRPr="0071029E">
        <w:rPr>
          <w:rFonts w:ascii="Arial" w:eastAsia="Arial Unicode MS" w:hAnsi="Arial" w:cs="Arial"/>
          <w:sz w:val="21"/>
          <w:szCs w:val="21"/>
        </w:rPr>
        <w:t xml:space="preserve"> </w:t>
      </w:r>
      <w:r w:rsidR="0071029E" w:rsidRPr="00C00360">
        <w:rPr>
          <w:rFonts w:ascii="Arial" w:eastAsia="Arial Unicode MS" w:hAnsi="Arial" w:cs="Arial"/>
          <w:sz w:val="21"/>
          <w:szCs w:val="21"/>
        </w:rPr>
        <w:t>Návrh na vklad se prodávající zavazuje podat nejpozději do 10 dnů po zaplacení kupní ceny kupujícím</w:t>
      </w:r>
      <w:r w:rsidR="0071029E" w:rsidRPr="0071029E">
        <w:rPr>
          <w:rFonts w:ascii="Arial" w:eastAsia="Arial Unicode MS" w:hAnsi="Arial" w:cs="Arial"/>
          <w:sz w:val="21"/>
          <w:szCs w:val="21"/>
        </w:rPr>
        <w:t>i.</w:t>
      </w:r>
      <w:r w:rsidR="00ED7F44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235295" w:rsidRPr="00235295">
        <w:rPr>
          <w:rFonts w:ascii="Arial" w:eastAsia="Arial Unicode MS" w:hAnsi="Arial" w:cs="Arial"/>
          <w:sz w:val="21"/>
          <w:szCs w:val="21"/>
        </w:rPr>
        <w:t xml:space="preserve">Kupující písemně </w:t>
      </w:r>
      <w:r w:rsidR="0051052A">
        <w:rPr>
          <w:rFonts w:ascii="Arial" w:eastAsia="Arial Unicode MS" w:hAnsi="Arial" w:cs="Arial"/>
          <w:sz w:val="21"/>
          <w:szCs w:val="21"/>
        </w:rPr>
        <w:t xml:space="preserve">(emailem zaslaným na emailovou adresu </w:t>
      </w:r>
      <w:r w:rsidR="0085534B">
        <w:rPr>
          <w:rFonts w:ascii="Arial" w:eastAsia="Arial Unicode MS" w:hAnsi="Arial" w:cs="Arial"/>
          <w:sz w:val="21"/>
          <w:szCs w:val="21"/>
        </w:rPr>
        <w:t>XXXXX</w:t>
      </w:r>
      <w:r w:rsidR="0051052A">
        <w:rPr>
          <w:rFonts w:ascii="Arial" w:eastAsia="Arial Unicode MS" w:hAnsi="Arial" w:cs="Arial"/>
          <w:sz w:val="21"/>
          <w:szCs w:val="21"/>
        </w:rPr>
        <w:t xml:space="preserve">) </w:t>
      </w:r>
      <w:r w:rsidR="00235295" w:rsidRPr="00235295">
        <w:rPr>
          <w:rFonts w:ascii="Arial" w:eastAsia="Arial Unicode MS" w:hAnsi="Arial" w:cs="Arial"/>
          <w:sz w:val="21"/>
          <w:szCs w:val="21"/>
        </w:rPr>
        <w:t>vyrozumí prodávajícího o provedení úhrady kupní ceny</w:t>
      </w:r>
      <w:r w:rsidR="0071029E">
        <w:rPr>
          <w:rFonts w:ascii="Arial" w:eastAsia="Arial Unicode MS" w:hAnsi="Arial" w:cs="Arial"/>
          <w:sz w:val="21"/>
          <w:szCs w:val="21"/>
        </w:rPr>
        <w:t xml:space="preserve"> a zavazují se podepsat v sídle prodávajícího návrh na vklad vlastnického práva</w:t>
      </w:r>
      <w:r w:rsidR="00623A9A">
        <w:rPr>
          <w:rFonts w:ascii="Arial" w:eastAsia="Arial Unicode MS" w:hAnsi="Arial" w:cs="Arial"/>
          <w:sz w:val="21"/>
          <w:szCs w:val="21"/>
        </w:rPr>
        <w:t xml:space="preserve"> do katastru nemovitostí</w:t>
      </w:r>
      <w:r w:rsidR="0071029E">
        <w:rPr>
          <w:rFonts w:ascii="Arial" w:eastAsia="Arial Unicode MS" w:hAnsi="Arial" w:cs="Arial"/>
          <w:sz w:val="21"/>
          <w:szCs w:val="21"/>
        </w:rPr>
        <w:t xml:space="preserve">, a to vše nejpozději do </w:t>
      </w:r>
      <w:r w:rsidR="009357C2">
        <w:rPr>
          <w:rFonts w:ascii="Arial" w:eastAsia="Arial Unicode MS" w:hAnsi="Arial" w:cs="Arial"/>
          <w:sz w:val="21"/>
          <w:szCs w:val="21"/>
        </w:rPr>
        <w:t>5</w:t>
      </w:r>
      <w:r w:rsidR="0071029E">
        <w:rPr>
          <w:rFonts w:ascii="Arial" w:eastAsia="Arial Unicode MS" w:hAnsi="Arial" w:cs="Arial"/>
          <w:sz w:val="21"/>
          <w:szCs w:val="21"/>
        </w:rPr>
        <w:t xml:space="preserve"> dnů po úplném zaplacení kupní ceny. </w:t>
      </w:r>
      <w:r w:rsidR="00ED7F44" w:rsidRPr="000A07AF">
        <w:rPr>
          <w:rFonts w:ascii="Arial" w:eastAsia="Arial Unicode MS" w:hAnsi="Arial" w:cs="Arial"/>
          <w:sz w:val="21"/>
          <w:szCs w:val="21"/>
        </w:rPr>
        <w:t>Kupující se zav</w:t>
      </w:r>
      <w:r w:rsidR="00940003" w:rsidRPr="000A07AF">
        <w:rPr>
          <w:rFonts w:ascii="Arial" w:eastAsia="Arial Unicode MS" w:hAnsi="Arial" w:cs="Arial"/>
          <w:sz w:val="21"/>
          <w:szCs w:val="21"/>
        </w:rPr>
        <w:t>azují</w:t>
      </w:r>
      <w:r w:rsidR="00ED7F44" w:rsidRPr="000A07AF">
        <w:rPr>
          <w:rFonts w:ascii="Arial" w:eastAsia="Arial Unicode MS" w:hAnsi="Arial" w:cs="Arial"/>
          <w:sz w:val="21"/>
          <w:szCs w:val="21"/>
        </w:rPr>
        <w:t xml:space="preserve"> zdržet se podání samostatného návrhu na vklad vlastnického práva podle této smlouvy. Porušení této</w:t>
      </w:r>
      <w:r w:rsidR="00940003" w:rsidRPr="000A07AF">
        <w:rPr>
          <w:rFonts w:ascii="Arial" w:eastAsia="Arial Unicode MS" w:hAnsi="Arial" w:cs="Arial"/>
          <w:sz w:val="21"/>
          <w:szCs w:val="21"/>
        </w:rPr>
        <w:t xml:space="preserve"> povinnosti kupující</w:t>
      </w:r>
      <w:r w:rsidR="003862C0" w:rsidRPr="000A07AF">
        <w:rPr>
          <w:rFonts w:ascii="Arial" w:eastAsia="Arial Unicode MS" w:hAnsi="Arial" w:cs="Arial"/>
          <w:sz w:val="21"/>
          <w:szCs w:val="21"/>
        </w:rPr>
        <w:t>mi</w:t>
      </w:r>
      <w:r w:rsidR="00940003" w:rsidRPr="000A07AF">
        <w:rPr>
          <w:rFonts w:ascii="Arial" w:eastAsia="Arial Unicode MS" w:hAnsi="Arial" w:cs="Arial"/>
          <w:sz w:val="21"/>
          <w:szCs w:val="21"/>
        </w:rPr>
        <w:t xml:space="preserve"> se považuj</w:t>
      </w:r>
      <w:r w:rsidR="008A1DAD">
        <w:rPr>
          <w:rFonts w:ascii="Arial" w:eastAsia="Arial Unicode MS" w:hAnsi="Arial" w:cs="Arial"/>
          <w:sz w:val="21"/>
          <w:szCs w:val="21"/>
        </w:rPr>
        <w:t>e</w:t>
      </w:r>
      <w:r w:rsidR="00ED7F44" w:rsidRPr="000A07AF">
        <w:rPr>
          <w:rFonts w:ascii="Arial" w:eastAsia="Arial Unicode MS" w:hAnsi="Arial" w:cs="Arial"/>
          <w:sz w:val="21"/>
          <w:szCs w:val="21"/>
        </w:rPr>
        <w:t xml:space="preserve"> za porušení této smlouvy podstatným způsobem opravňující prodávajícího k odstoupení od této kupní smlouvy. </w:t>
      </w:r>
      <w:r w:rsidR="000A375A" w:rsidRPr="000A375A">
        <w:rPr>
          <w:rFonts w:ascii="Arial" w:eastAsia="Arial Unicode MS" w:hAnsi="Arial" w:cs="Arial"/>
          <w:sz w:val="21"/>
          <w:szCs w:val="21"/>
        </w:rPr>
        <w:t xml:space="preserve">Prodávající je </w:t>
      </w:r>
      <w:r w:rsidR="008A1DAD">
        <w:rPr>
          <w:rFonts w:ascii="Arial" w:eastAsia="Arial Unicode MS" w:hAnsi="Arial" w:cs="Arial"/>
          <w:sz w:val="21"/>
          <w:szCs w:val="21"/>
        </w:rPr>
        <w:t xml:space="preserve"> povinen </w:t>
      </w:r>
      <w:r w:rsidR="0051052A">
        <w:rPr>
          <w:rFonts w:ascii="Arial" w:eastAsia="Arial Unicode MS" w:hAnsi="Arial" w:cs="Arial"/>
          <w:sz w:val="21"/>
          <w:szCs w:val="21"/>
        </w:rPr>
        <w:t xml:space="preserve">nejpozději v nejbližší pracovní </w:t>
      </w:r>
      <w:r w:rsidR="008A1DAD">
        <w:rPr>
          <w:rFonts w:ascii="Arial" w:eastAsia="Arial Unicode MS" w:hAnsi="Arial" w:cs="Arial"/>
          <w:sz w:val="21"/>
          <w:szCs w:val="21"/>
        </w:rPr>
        <w:t>d</w:t>
      </w:r>
      <w:r w:rsidR="0051052A">
        <w:rPr>
          <w:rFonts w:ascii="Arial" w:eastAsia="Arial Unicode MS" w:hAnsi="Arial" w:cs="Arial"/>
          <w:sz w:val="21"/>
          <w:szCs w:val="21"/>
        </w:rPr>
        <w:t xml:space="preserve">en </w:t>
      </w:r>
      <w:r w:rsidR="000A375A" w:rsidRPr="000A375A">
        <w:rPr>
          <w:rFonts w:ascii="Arial" w:eastAsia="Arial Unicode MS" w:hAnsi="Arial" w:cs="Arial"/>
          <w:sz w:val="21"/>
          <w:szCs w:val="21"/>
        </w:rPr>
        <w:t xml:space="preserve">po podání návrhu na vklad do katastru nemovitostí kupující o tomto písemně </w:t>
      </w:r>
      <w:r w:rsidR="00924C24">
        <w:rPr>
          <w:rFonts w:ascii="Arial" w:eastAsia="Arial Unicode MS" w:hAnsi="Arial" w:cs="Arial"/>
          <w:sz w:val="21"/>
          <w:szCs w:val="21"/>
        </w:rPr>
        <w:t>(emailem zaslaným na emailovou adresu</w:t>
      </w:r>
      <w:r w:rsidR="00C00360">
        <w:rPr>
          <w:rFonts w:ascii="Arial" w:eastAsia="Arial Unicode MS" w:hAnsi="Arial" w:cs="Arial"/>
          <w:sz w:val="21"/>
          <w:szCs w:val="21"/>
        </w:rPr>
        <w:t>:</w:t>
      </w:r>
      <w:r w:rsidR="00924C24">
        <w:rPr>
          <w:rFonts w:ascii="Arial" w:eastAsia="Arial Unicode MS" w:hAnsi="Arial" w:cs="Arial"/>
          <w:sz w:val="21"/>
          <w:szCs w:val="21"/>
        </w:rPr>
        <w:t xml:space="preserve"> </w:t>
      </w:r>
      <w:r w:rsidR="0085534B">
        <w:rPr>
          <w:rFonts w:ascii="Arial" w:eastAsia="Arial Unicode MS" w:hAnsi="Arial" w:cs="Arial"/>
          <w:sz w:val="21"/>
          <w:szCs w:val="21"/>
        </w:rPr>
        <w:t>XXXXX</w:t>
      </w:r>
      <w:r w:rsidR="00924C24">
        <w:rPr>
          <w:rFonts w:ascii="Arial" w:eastAsia="Arial Unicode MS" w:hAnsi="Arial" w:cs="Arial"/>
          <w:sz w:val="21"/>
          <w:szCs w:val="21"/>
        </w:rPr>
        <w:t xml:space="preserve">) </w:t>
      </w:r>
      <w:r w:rsidR="000A375A" w:rsidRPr="000A375A">
        <w:rPr>
          <w:rFonts w:ascii="Arial" w:eastAsia="Arial Unicode MS" w:hAnsi="Arial" w:cs="Arial"/>
          <w:sz w:val="21"/>
          <w:szCs w:val="21"/>
        </w:rPr>
        <w:t xml:space="preserve">vyrozumět, včetně uvedení data, ke kterému došlo k podání návrhu na vklad. </w:t>
      </w:r>
    </w:p>
    <w:p w14:paraId="48D47EDB" w14:textId="77777777" w:rsidR="006552EE" w:rsidRPr="000A07AF" w:rsidRDefault="006552EE" w:rsidP="00ED7F44">
      <w:pPr>
        <w:jc w:val="both"/>
        <w:rPr>
          <w:rFonts w:ascii="Arial" w:eastAsia="Arial Unicode MS" w:hAnsi="Arial" w:cs="Arial"/>
          <w:sz w:val="21"/>
          <w:szCs w:val="21"/>
        </w:rPr>
      </w:pPr>
    </w:p>
    <w:p w14:paraId="663AD77F" w14:textId="77777777" w:rsidR="00C00360" w:rsidRDefault="006010B6" w:rsidP="000A375A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3. Správní poplatek za vklad vlastnického práva do katastru nemovitostí ve prospěch kupující</w:t>
      </w:r>
      <w:r w:rsidR="0027543F" w:rsidRPr="000A07AF">
        <w:rPr>
          <w:rFonts w:ascii="Arial" w:eastAsia="Arial Unicode MS" w:hAnsi="Arial" w:cs="Arial"/>
          <w:sz w:val="21"/>
          <w:szCs w:val="21"/>
        </w:rPr>
        <w:t>ch</w:t>
      </w:r>
      <w:r w:rsidRPr="000A07AF">
        <w:rPr>
          <w:rFonts w:ascii="Arial" w:eastAsia="Arial Unicode MS" w:hAnsi="Arial" w:cs="Arial"/>
          <w:sz w:val="21"/>
          <w:szCs w:val="21"/>
        </w:rPr>
        <w:t xml:space="preserve"> uhradí prodávající.</w:t>
      </w:r>
      <w:r w:rsidR="00C00360">
        <w:rPr>
          <w:rFonts w:ascii="Arial" w:eastAsia="Arial Unicode MS" w:hAnsi="Arial" w:cs="Arial"/>
          <w:sz w:val="21"/>
          <w:szCs w:val="21"/>
        </w:rPr>
        <w:t xml:space="preserve"> </w:t>
      </w:r>
    </w:p>
    <w:p w14:paraId="4C7AD3D7" w14:textId="77777777" w:rsidR="00C00360" w:rsidRDefault="00C00360" w:rsidP="000A375A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43C59E01" w14:textId="23F6F6C9" w:rsidR="000A375A" w:rsidRPr="000A375A" w:rsidRDefault="0051052A" w:rsidP="000A375A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>4</w:t>
      </w:r>
      <w:r w:rsidR="000A375A" w:rsidRPr="000A375A">
        <w:rPr>
          <w:rFonts w:ascii="Arial" w:eastAsia="Arial Unicode MS" w:hAnsi="Arial" w:cs="Arial"/>
          <w:sz w:val="21"/>
          <w:szCs w:val="21"/>
        </w:rPr>
        <w:t xml:space="preserve">. Smluvní strany se zavazují k poskytnutí vzájemné součinnosti, bude-li třeba, aby došlo k úspěšnému vkladu vlastnického práva kupujících do katastru nemovitostí. V případě neposkytnutí součinnosti </w:t>
      </w:r>
      <w:r w:rsidR="004C63D9">
        <w:rPr>
          <w:rFonts w:ascii="Arial" w:eastAsia="Arial Unicode MS" w:hAnsi="Arial" w:cs="Arial"/>
          <w:sz w:val="21"/>
          <w:szCs w:val="21"/>
        </w:rPr>
        <w:t xml:space="preserve">některou </w:t>
      </w:r>
      <w:r w:rsidR="008A1DAD">
        <w:rPr>
          <w:rFonts w:ascii="Arial" w:eastAsia="Arial Unicode MS" w:hAnsi="Arial" w:cs="Arial"/>
          <w:sz w:val="21"/>
          <w:szCs w:val="21"/>
        </w:rPr>
        <w:t xml:space="preserve"> smluvní stranou</w:t>
      </w:r>
      <w:r w:rsidR="000A375A" w:rsidRPr="000A375A">
        <w:rPr>
          <w:rFonts w:ascii="Arial" w:eastAsia="Arial Unicode MS" w:hAnsi="Arial" w:cs="Arial"/>
          <w:sz w:val="21"/>
          <w:szCs w:val="21"/>
        </w:rPr>
        <w:t xml:space="preserve">, popřípadě nebude-li možné dosáhnout vkladu do katastru nemovitostí </w:t>
      </w:r>
      <w:r w:rsidR="008A1DAD">
        <w:rPr>
          <w:rFonts w:ascii="Arial" w:eastAsia="Arial Unicode MS" w:hAnsi="Arial" w:cs="Arial"/>
          <w:sz w:val="21"/>
          <w:szCs w:val="21"/>
        </w:rPr>
        <w:t xml:space="preserve"> </w:t>
      </w:r>
      <w:r>
        <w:rPr>
          <w:rFonts w:ascii="Arial" w:eastAsia="Arial Unicode MS" w:hAnsi="Arial" w:cs="Arial"/>
          <w:sz w:val="21"/>
          <w:szCs w:val="21"/>
        </w:rPr>
        <w:t xml:space="preserve">pro překážky </w:t>
      </w:r>
      <w:r w:rsidR="008A1DAD">
        <w:rPr>
          <w:rFonts w:ascii="Arial" w:eastAsia="Arial Unicode MS" w:hAnsi="Arial" w:cs="Arial"/>
          <w:sz w:val="21"/>
          <w:szCs w:val="21"/>
        </w:rPr>
        <w:t xml:space="preserve">existující </w:t>
      </w:r>
      <w:r w:rsidR="004C63D9">
        <w:rPr>
          <w:rFonts w:ascii="Arial" w:eastAsia="Arial Unicode MS" w:hAnsi="Arial" w:cs="Arial"/>
          <w:sz w:val="21"/>
          <w:szCs w:val="21"/>
        </w:rPr>
        <w:t>u některé smluvní strany</w:t>
      </w:r>
      <w:r w:rsidR="000A375A" w:rsidRPr="000A375A">
        <w:rPr>
          <w:rFonts w:ascii="Arial" w:eastAsia="Arial Unicode MS" w:hAnsi="Arial" w:cs="Arial"/>
          <w:sz w:val="21"/>
          <w:szCs w:val="21"/>
        </w:rPr>
        <w:t xml:space="preserve">, </w:t>
      </w:r>
      <w:r w:rsidR="008A1DAD">
        <w:rPr>
          <w:rFonts w:ascii="Arial" w:eastAsia="Arial Unicode MS" w:hAnsi="Arial" w:cs="Arial"/>
          <w:sz w:val="21"/>
          <w:szCs w:val="21"/>
        </w:rPr>
        <w:t xml:space="preserve">které nebude možno </w:t>
      </w:r>
      <w:r w:rsidR="008A1DAD" w:rsidRPr="000A375A">
        <w:rPr>
          <w:rFonts w:ascii="Arial" w:eastAsia="Arial Unicode MS" w:hAnsi="Arial" w:cs="Arial"/>
          <w:sz w:val="21"/>
          <w:szCs w:val="21"/>
        </w:rPr>
        <w:t>v</w:t>
      </w:r>
      <w:r w:rsidR="008A1DAD">
        <w:rPr>
          <w:rFonts w:ascii="Arial" w:eastAsia="Arial Unicode MS" w:hAnsi="Arial" w:cs="Arial"/>
          <w:sz w:val="21"/>
          <w:szCs w:val="21"/>
        </w:rPr>
        <w:t xml:space="preserve"> přiměřené </w:t>
      </w:r>
      <w:r w:rsidR="008A1DAD" w:rsidRPr="000A375A">
        <w:rPr>
          <w:rFonts w:ascii="Arial" w:eastAsia="Arial Unicode MS" w:hAnsi="Arial" w:cs="Arial"/>
          <w:sz w:val="21"/>
          <w:szCs w:val="21"/>
        </w:rPr>
        <w:t>době</w:t>
      </w:r>
      <w:r w:rsidR="008A1DAD">
        <w:rPr>
          <w:rFonts w:ascii="Arial" w:eastAsia="Arial Unicode MS" w:hAnsi="Arial" w:cs="Arial"/>
          <w:sz w:val="21"/>
          <w:szCs w:val="21"/>
        </w:rPr>
        <w:t xml:space="preserve"> odstranit,</w:t>
      </w:r>
      <w:r w:rsidR="0072623A">
        <w:rPr>
          <w:rFonts w:ascii="Arial" w:eastAsia="Arial Unicode MS" w:hAnsi="Arial" w:cs="Arial"/>
          <w:sz w:val="21"/>
          <w:szCs w:val="21"/>
        </w:rPr>
        <w:t xml:space="preserve"> </w:t>
      </w:r>
      <w:r w:rsidR="008A1DAD">
        <w:rPr>
          <w:rFonts w:ascii="Arial" w:eastAsia="Arial Unicode MS" w:hAnsi="Arial" w:cs="Arial"/>
          <w:sz w:val="21"/>
          <w:szCs w:val="21"/>
        </w:rPr>
        <w:t xml:space="preserve">je </w:t>
      </w:r>
      <w:r w:rsidR="0071029E">
        <w:rPr>
          <w:rFonts w:ascii="Arial" w:eastAsia="Arial Unicode MS" w:hAnsi="Arial" w:cs="Arial"/>
          <w:sz w:val="21"/>
          <w:szCs w:val="21"/>
        </w:rPr>
        <w:t xml:space="preserve">druhá </w:t>
      </w:r>
      <w:r w:rsidR="008A1DAD">
        <w:rPr>
          <w:rFonts w:ascii="Arial" w:eastAsia="Arial Unicode MS" w:hAnsi="Arial" w:cs="Arial"/>
          <w:sz w:val="21"/>
          <w:szCs w:val="21"/>
        </w:rPr>
        <w:t xml:space="preserve">smluvní strana </w:t>
      </w:r>
      <w:r w:rsidR="0072623A">
        <w:rPr>
          <w:rFonts w:ascii="Arial" w:eastAsia="Arial Unicode MS" w:hAnsi="Arial" w:cs="Arial"/>
          <w:sz w:val="21"/>
          <w:szCs w:val="21"/>
        </w:rPr>
        <w:t xml:space="preserve">oprávněna </w:t>
      </w:r>
      <w:r w:rsidR="000A375A" w:rsidRPr="000A375A">
        <w:rPr>
          <w:rFonts w:ascii="Arial" w:eastAsia="Arial Unicode MS" w:hAnsi="Arial" w:cs="Arial"/>
          <w:sz w:val="21"/>
          <w:szCs w:val="21"/>
        </w:rPr>
        <w:t xml:space="preserve"> od této smlouvy odstoupit po předchozím písemném upozornění. </w:t>
      </w:r>
    </w:p>
    <w:p w14:paraId="2425E4ED" w14:textId="1C3CBEDA" w:rsidR="000A375A" w:rsidRDefault="000A375A" w:rsidP="000A375A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375A">
        <w:rPr>
          <w:rFonts w:ascii="Arial" w:eastAsia="Arial Unicode MS" w:hAnsi="Arial" w:cs="Arial"/>
          <w:sz w:val="21"/>
          <w:szCs w:val="21"/>
        </w:rPr>
        <w:t>V případě odstoupení kupujících od této smlouvy bude kupní cena neprodleně vrácena na účet uvedený kupujícími.</w:t>
      </w:r>
      <w:r>
        <w:rPr>
          <w:rFonts w:ascii="Arial" w:eastAsia="Arial Unicode MS" w:hAnsi="Arial" w:cs="Arial"/>
          <w:sz w:val="21"/>
          <w:szCs w:val="21"/>
        </w:rPr>
        <w:t xml:space="preserve"> </w:t>
      </w:r>
    </w:p>
    <w:p w14:paraId="1E5190A2" w14:textId="77777777" w:rsidR="000A375A" w:rsidRPr="000A07AF" w:rsidRDefault="000A375A" w:rsidP="00ED7F44">
      <w:pPr>
        <w:ind w:left="36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BEF2102" w14:textId="77777777" w:rsidR="005252EE" w:rsidRPr="000A07AF" w:rsidRDefault="005252EE" w:rsidP="00ED7F44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FD21E52" w14:textId="77777777" w:rsidR="00530DDE" w:rsidRPr="000A07AF" w:rsidRDefault="00D17B51" w:rsidP="009C28E7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b/>
          <w:sz w:val="21"/>
          <w:szCs w:val="21"/>
        </w:rPr>
        <w:t>X.</w:t>
      </w:r>
    </w:p>
    <w:p w14:paraId="1AE20C67" w14:textId="77777777" w:rsidR="00F46539" w:rsidRPr="000A07AF" w:rsidRDefault="00F46539" w:rsidP="009C28E7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0A07AF">
        <w:rPr>
          <w:rFonts w:ascii="Arial" w:eastAsia="Arial Unicode MS" w:hAnsi="Arial" w:cs="Arial"/>
          <w:b/>
          <w:sz w:val="21"/>
          <w:szCs w:val="21"/>
        </w:rPr>
        <w:t>Závěrečná ustanovení</w:t>
      </w:r>
    </w:p>
    <w:p w14:paraId="6D02925F" w14:textId="77777777" w:rsidR="005252EE" w:rsidRPr="000A07AF" w:rsidRDefault="005252EE" w:rsidP="009C28E7">
      <w:pPr>
        <w:ind w:left="360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16B6473E" w14:textId="77777777" w:rsidR="008A158E" w:rsidRPr="000A07AF" w:rsidRDefault="00072041" w:rsidP="002644C8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1.</w:t>
      </w:r>
      <w:r w:rsidR="005252EE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B4528B" w:rsidRPr="000A07AF">
        <w:rPr>
          <w:rFonts w:ascii="Arial" w:eastAsia="Arial Unicode MS" w:hAnsi="Arial" w:cs="Arial"/>
          <w:sz w:val="21"/>
          <w:szCs w:val="21"/>
        </w:rPr>
        <w:t>S</w:t>
      </w:r>
      <w:r w:rsidR="00D17B51" w:rsidRPr="000A07AF">
        <w:rPr>
          <w:rFonts w:ascii="Arial" w:eastAsia="Arial Unicode MS" w:hAnsi="Arial" w:cs="Arial"/>
          <w:sz w:val="21"/>
          <w:szCs w:val="21"/>
        </w:rPr>
        <w:t>mluvní strany shodně prohlašují,</w:t>
      </w:r>
      <w:r w:rsidR="00687F8E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D17B51" w:rsidRPr="000A07AF">
        <w:rPr>
          <w:rFonts w:ascii="Arial" w:eastAsia="Arial Unicode MS" w:hAnsi="Arial" w:cs="Arial"/>
          <w:sz w:val="21"/>
          <w:szCs w:val="21"/>
        </w:rPr>
        <w:t>že si tuto smlouvu před jejím podpisem přečetly,</w:t>
      </w:r>
      <w:r w:rsidR="00530DDE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D17B51" w:rsidRPr="000A07AF">
        <w:rPr>
          <w:rFonts w:ascii="Arial" w:eastAsia="Arial Unicode MS" w:hAnsi="Arial" w:cs="Arial"/>
          <w:sz w:val="21"/>
          <w:szCs w:val="21"/>
        </w:rPr>
        <w:t>že smlouva byla uzavřená po vzájemném</w:t>
      </w:r>
      <w:r w:rsidR="005901C6" w:rsidRPr="000A07AF">
        <w:rPr>
          <w:rFonts w:ascii="Arial" w:eastAsia="Arial Unicode MS" w:hAnsi="Arial" w:cs="Arial"/>
          <w:sz w:val="21"/>
          <w:szCs w:val="21"/>
        </w:rPr>
        <w:t xml:space="preserve"> projednání podle jejich pravé a svobodné vůle,</w:t>
      </w:r>
      <w:r w:rsidR="00687F8E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5901C6" w:rsidRPr="000A07AF">
        <w:rPr>
          <w:rFonts w:ascii="Arial" w:eastAsia="Arial Unicode MS" w:hAnsi="Arial" w:cs="Arial"/>
          <w:sz w:val="21"/>
          <w:szCs w:val="21"/>
        </w:rPr>
        <w:t>určitě,</w:t>
      </w:r>
      <w:r w:rsidR="00687F8E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5901C6" w:rsidRPr="000A07AF">
        <w:rPr>
          <w:rFonts w:ascii="Arial" w:eastAsia="Arial Unicode MS" w:hAnsi="Arial" w:cs="Arial"/>
          <w:sz w:val="21"/>
          <w:szCs w:val="21"/>
        </w:rPr>
        <w:t>vážně a srozumitelně,</w:t>
      </w:r>
      <w:r w:rsidR="00821679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5901C6" w:rsidRPr="000A07AF">
        <w:rPr>
          <w:rFonts w:ascii="Arial" w:eastAsia="Arial Unicode MS" w:hAnsi="Arial" w:cs="Arial"/>
          <w:sz w:val="21"/>
          <w:szCs w:val="21"/>
        </w:rPr>
        <w:t>nikoliv v tísni za nápadně nevýhodných podmínek.</w:t>
      </w:r>
    </w:p>
    <w:p w14:paraId="69D7CB65" w14:textId="77777777" w:rsidR="002644C8" w:rsidRPr="000A07AF" w:rsidRDefault="002644C8" w:rsidP="002644C8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16A2D289" w14:textId="77777777" w:rsidR="008A158E" w:rsidRPr="000A07AF" w:rsidRDefault="00072041" w:rsidP="002644C8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2.</w:t>
      </w:r>
      <w:r w:rsidR="00412A4C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5901C6" w:rsidRPr="000A07AF">
        <w:rPr>
          <w:rFonts w:ascii="Arial" w:eastAsia="Arial Unicode MS" w:hAnsi="Arial" w:cs="Arial"/>
          <w:sz w:val="21"/>
          <w:szCs w:val="21"/>
        </w:rPr>
        <w:t>Smluvní strany potvrzují na</w:t>
      </w:r>
      <w:r w:rsidR="00A01C94" w:rsidRPr="000A07AF">
        <w:rPr>
          <w:rFonts w:ascii="Arial" w:eastAsia="Arial Unicode MS" w:hAnsi="Arial" w:cs="Arial"/>
          <w:sz w:val="21"/>
          <w:szCs w:val="21"/>
        </w:rPr>
        <w:t> </w:t>
      </w:r>
      <w:r w:rsidR="005901C6" w:rsidRPr="000A07AF">
        <w:rPr>
          <w:rFonts w:ascii="Arial" w:eastAsia="Arial Unicode MS" w:hAnsi="Arial" w:cs="Arial"/>
          <w:sz w:val="21"/>
          <w:szCs w:val="21"/>
        </w:rPr>
        <w:t>důkaz shodného projevu vůle tuto smlouvu svým podpisem.</w:t>
      </w:r>
    </w:p>
    <w:p w14:paraId="7F739A5F" w14:textId="77777777" w:rsidR="002644C8" w:rsidRPr="000A07AF" w:rsidRDefault="002644C8" w:rsidP="002644C8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10F62F18" w14:textId="77777777" w:rsidR="008A158E" w:rsidRPr="000A07AF" w:rsidRDefault="00072041" w:rsidP="002644C8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 xml:space="preserve">3. </w:t>
      </w:r>
      <w:r w:rsidR="005901C6" w:rsidRPr="000A07AF">
        <w:rPr>
          <w:rFonts w:ascii="Arial" w:eastAsia="Arial Unicode MS" w:hAnsi="Arial" w:cs="Arial"/>
          <w:sz w:val="21"/>
          <w:szCs w:val="21"/>
        </w:rPr>
        <w:t xml:space="preserve">Tato </w:t>
      </w:r>
      <w:r w:rsidR="00F71A7C" w:rsidRPr="000A07AF">
        <w:rPr>
          <w:rFonts w:ascii="Arial" w:eastAsia="Arial Unicode MS" w:hAnsi="Arial" w:cs="Arial"/>
          <w:sz w:val="21"/>
          <w:szCs w:val="21"/>
        </w:rPr>
        <w:t>kupní smlouva se vyhotovuje v</w:t>
      </w:r>
      <w:r w:rsidR="005809D0" w:rsidRPr="000A07AF">
        <w:rPr>
          <w:rFonts w:ascii="Arial" w:eastAsia="Arial Unicode MS" w:hAnsi="Arial" w:cs="Arial"/>
          <w:sz w:val="21"/>
          <w:szCs w:val="21"/>
        </w:rPr>
        <w:t>e</w:t>
      </w:r>
      <w:r w:rsidR="00051B1E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922220" w:rsidRPr="000A07AF">
        <w:rPr>
          <w:rFonts w:ascii="Arial" w:eastAsia="Arial Unicode MS" w:hAnsi="Arial" w:cs="Arial"/>
          <w:sz w:val="21"/>
          <w:szCs w:val="21"/>
        </w:rPr>
        <w:t>čtyřech</w:t>
      </w:r>
      <w:r w:rsidR="00777A1B" w:rsidRPr="000A07AF">
        <w:rPr>
          <w:rFonts w:ascii="Arial" w:eastAsia="Arial Unicode MS" w:hAnsi="Arial" w:cs="Arial"/>
          <w:sz w:val="21"/>
          <w:szCs w:val="21"/>
        </w:rPr>
        <w:t xml:space="preserve"> vyhotoveních</w:t>
      </w:r>
      <w:r w:rsidR="00790583" w:rsidRPr="000A07AF">
        <w:rPr>
          <w:rFonts w:ascii="Arial" w:eastAsia="Arial Unicode MS" w:hAnsi="Arial" w:cs="Arial"/>
          <w:sz w:val="21"/>
          <w:szCs w:val="21"/>
        </w:rPr>
        <w:t xml:space="preserve">, </w:t>
      </w:r>
      <w:r w:rsidR="00051B1E" w:rsidRPr="000A07AF">
        <w:rPr>
          <w:rFonts w:ascii="Arial" w:eastAsia="Arial Unicode MS" w:hAnsi="Arial" w:cs="Arial"/>
          <w:sz w:val="21"/>
          <w:szCs w:val="21"/>
        </w:rPr>
        <w:t xml:space="preserve">z </w:t>
      </w:r>
      <w:r w:rsidR="00790583" w:rsidRPr="000A07AF">
        <w:rPr>
          <w:rFonts w:ascii="Arial" w:eastAsia="Arial Unicode MS" w:hAnsi="Arial" w:cs="Arial"/>
          <w:sz w:val="21"/>
          <w:szCs w:val="21"/>
        </w:rPr>
        <w:t xml:space="preserve">nichž </w:t>
      </w:r>
      <w:r w:rsidR="005809D0" w:rsidRPr="000A07AF">
        <w:rPr>
          <w:rFonts w:ascii="Arial" w:eastAsia="Arial Unicode MS" w:hAnsi="Arial" w:cs="Arial"/>
          <w:sz w:val="21"/>
          <w:szCs w:val="21"/>
        </w:rPr>
        <w:t xml:space="preserve">jedno bude </w:t>
      </w:r>
      <w:r w:rsidR="00790583" w:rsidRPr="000A07AF">
        <w:rPr>
          <w:rFonts w:ascii="Arial" w:eastAsia="Arial Unicode MS" w:hAnsi="Arial" w:cs="Arial"/>
          <w:sz w:val="21"/>
          <w:szCs w:val="21"/>
        </w:rPr>
        <w:t>sloužit jako příloh</w:t>
      </w:r>
      <w:r w:rsidR="00051B1E" w:rsidRPr="000A07AF">
        <w:rPr>
          <w:rFonts w:ascii="Arial" w:eastAsia="Arial Unicode MS" w:hAnsi="Arial" w:cs="Arial"/>
          <w:sz w:val="21"/>
          <w:szCs w:val="21"/>
        </w:rPr>
        <w:t>a</w:t>
      </w:r>
      <w:r w:rsidR="00790583" w:rsidRPr="000A07AF">
        <w:rPr>
          <w:rFonts w:ascii="Arial" w:eastAsia="Arial Unicode MS" w:hAnsi="Arial" w:cs="Arial"/>
          <w:sz w:val="21"/>
          <w:szCs w:val="21"/>
        </w:rPr>
        <w:t xml:space="preserve"> návrhu na vklad vlastnického práva </w:t>
      </w:r>
      <w:r w:rsidR="00ED7F44" w:rsidRPr="000A07AF">
        <w:rPr>
          <w:rFonts w:ascii="Arial" w:eastAsia="Arial Unicode MS" w:hAnsi="Arial" w:cs="Arial"/>
          <w:sz w:val="21"/>
          <w:szCs w:val="21"/>
        </w:rPr>
        <w:t>kupující</w:t>
      </w:r>
      <w:r w:rsidR="00922220" w:rsidRPr="000A07AF">
        <w:rPr>
          <w:rFonts w:ascii="Arial" w:eastAsia="Arial Unicode MS" w:hAnsi="Arial" w:cs="Arial"/>
          <w:sz w:val="21"/>
          <w:szCs w:val="21"/>
        </w:rPr>
        <w:t>ch</w:t>
      </w:r>
      <w:r w:rsidR="00ED7F44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790583" w:rsidRPr="000A07AF">
        <w:rPr>
          <w:rFonts w:ascii="Arial" w:eastAsia="Arial Unicode MS" w:hAnsi="Arial" w:cs="Arial"/>
          <w:sz w:val="21"/>
          <w:szCs w:val="21"/>
        </w:rPr>
        <w:t xml:space="preserve">do katastru nemovitostí a každý z účastníků </w:t>
      </w:r>
      <w:r w:rsidR="00CC3DD8" w:rsidRPr="000A07AF">
        <w:rPr>
          <w:rFonts w:ascii="Arial" w:eastAsia="Arial Unicode MS" w:hAnsi="Arial" w:cs="Arial"/>
          <w:sz w:val="21"/>
          <w:szCs w:val="21"/>
        </w:rPr>
        <w:t xml:space="preserve">smlouvy </w:t>
      </w:r>
      <w:r w:rsidR="005252EE" w:rsidRPr="000A07AF">
        <w:rPr>
          <w:rFonts w:ascii="Arial" w:eastAsia="Arial Unicode MS" w:hAnsi="Arial" w:cs="Arial"/>
          <w:sz w:val="21"/>
          <w:szCs w:val="21"/>
        </w:rPr>
        <w:t>obdrží po </w:t>
      </w:r>
      <w:r w:rsidR="00790583" w:rsidRPr="000A07AF">
        <w:rPr>
          <w:rFonts w:ascii="Arial" w:eastAsia="Arial Unicode MS" w:hAnsi="Arial" w:cs="Arial"/>
          <w:sz w:val="21"/>
          <w:szCs w:val="21"/>
        </w:rPr>
        <w:t>jednom</w:t>
      </w:r>
      <w:r w:rsidR="00B01FEC" w:rsidRPr="000A07AF">
        <w:rPr>
          <w:rFonts w:ascii="Arial" w:eastAsia="Arial Unicode MS" w:hAnsi="Arial" w:cs="Arial"/>
          <w:sz w:val="21"/>
          <w:szCs w:val="21"/>
        </w:rPr>
        <w:t xml:space="preserve"> </w:t>
      </w:r>
      <w:r w:rsidR="00790583" w:rsidRPr="000A07AF">
        <w:rPr>
          <w:rFonts w:ascii="Arial" w:eastAsia="Arial Unicode MS" w:hAnsi="Arial" w:cs="Arial"/>
          <w:sz w:val="21"/>
          <w:szCs w:val="21"/>
        </w:rPr>
        <w:t>vyhotovení</w:t>
      </w:r>
      <w:r w:rsidR="005901C6" w:rsidRPr="000A07AF">
        <w:rPr>
          <w:rFonts w:ascii="Arial" w:eastAsia="Arial Unicode MS" w:hAnsi="Arial" w:cs="Arial"/>
          <w:sz w:val="21"/>
          <w:szCs w:val="21"/>
        </w:rPr>
        <w:t>.</w:t>
      </w:r>
    </w:p>
    <w:p w14:paraId="4F795381" w14:textId="77777777" w:rsidR="002644C8" w:rsidRPr="000A07AF" w:rsidRDefault="002644C8" w:rsidP="002644C8">
      <w:pPr>
        <w:ind w:left="360"/>
        <w:jc w:val="both"/>
        <w:rPr>
          <w:rFonts w:ascii="Arial" w:eastAsia="Arial Unicode MS" w:hAnsi="Arial" w:cs="Arial Unicode MS"/>
          <w:sz w:val="21"/>
          <w:szCs w:val="21"/>
        </w:rPr>
      </w:pPr>
    </w:p>
    <w:p w14:paraId="7C856702" w14:textId="77777777" w:rsidR="00ED7F44" w:rsidRPr="000A07AF" w:rsidRDefault="00ED7F44" w:rsidP="00ED7F44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 Unicode MS"/>
          <w:sz w:val="21"/>
          <w:szCs w:val="21"/>
        </w:rPr>
        <w:t>4</w:t>
      </w:r>
      <w:r w:rsidRPr="000A07AF">
        <w:rPr>
          <w:rFonts w:ascii="Arial" w:eastAsia="Arial Unicode MS" w:hAnsi="Arial" w:cs="Arial"/>
          <w:sz w:val="21"/>
          <w:szCs w:val="21"/>
        </w:rPr>
        <w:t>. Tato smlouva nabývá platnosti dnem jejího podepsání poslední</w:t>
      </w:r>
      <w:r w:rsidR="00220188" w:rsidRPr="000A07AF">
        <w:rPr>
          <w:rFonts w:ascii="Arial" w:eastAsia="Arial Unicode MS" w:hAnsi="Arial" w:cs="Arial"/>
          <w:sz w:val="21"/>
          <w:szCs w:val="21"/>
        </w:rPr>
        <w:t>m z jejích účastníků</w:t>
      </w:r>
      <w:r w:rsidRPr="000A07AF">
        <w:rPr>
          <w:rFonts w:ascii="Arial" w:eastAsia="Arial Unicode MS" w:hAnsi="Arial" w:cs="Arial"/>
          <w:sz w:val="21"/>
          <w:szCs w:val="21"/>
        </w:rPr>
        <w:t xml:space="preserve">, účinnosti pak dnem jejího uveřejnění v registru smluv dle zák. č. 340/2015 Sb., o zvláštních podmínkách účinnosti některých smluv, uveřejňování těchto smluv a o registru smluv (zákon o registru smluv). </w:t>
      </w:r>
    </w:p>
    <w:p w14:paraId="24CDAE31" w14:textId="77777777" w:rsidR="00ED7F44" w:rsidRPr="000A07AF" w:rsidRDefault="00ED7F44" w:rsidP="00ED7F44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01A04806" w14:textId="77777777" w:rsidR="00ED7F44" w:rsidRPr="000A07AF" w:rsidRDefault="00922220" w:rsidP="00ED7F44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5. Kupující berou</w:t>
      </w:r>
      <w:r w:rsidR="00ED7F44" w:rsidRPr="000A07AF">
        <w:rPr>
          <w:rFonts w:ascii="Arial" w:eastAsia="Arial Unicode MS" w:hAnsi="Arial" w:cs="Arial"/>
          <w:sz w:val="21"/>
          <w:szCs w:val="21"/>
        </w:rPr>
        <w:t xml:space="preserve"> na vědomí, že vzhledem k právní povaze prodávajícího podléhá tato smlouva  uveřejnění v registru smluv. Prodávající a kupující sjednávají, že smlouvu v registru smluv uveřejní prodávající.</w:t>
      </w:r>
    </w:p>
    <w:p w14:paraId="7CF7C6D2" w14:textId="77777777" w:rsidR="00ED7F44" w:rsidRPr="000A07AF" w:rsidRDefault="00ED7F44" w:rsidP="00ED7F44">
      <w:pPr>
        <w:ind w:left="360"/>
        <w:jc w:val="both"/>
        <w:rPr>
          <w:rFonts w:ascii="Arial" w:eastAsia="Arial Unicode MS" w:hAnsi="Arial" w:cs="Arial Unicode MS"/>
          <w:sz w:val="21"/>
          <w:szCs w:val="21"/>
        </w:rPr>
      </w:pPr>
    </w:p>
    <w:p w14:paraId="489372C8" w14:textId="77777777" w:rsidR="00ED7F44" w:rsidRPr="000A07AF" w:rsidRDefault="00ED7F44" w:rsidP="00ED7F44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6. Přílohou této smlouvy jsou schémata všech podlaží bytového domu určující polohu jednotek a společných částí domu s údaji o podlahových plochách.</w:t>
      </w:r>
    </w:p>
    <w:p w14:paraId="5BA737D9" w14:textId="6D4C8993" w:rsidR="00ED7F44" w:rsidRDefault="00ED7F44" w:rsidP="00ED7F44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2C46CCD5" w14:textId="77777777" w:rsidR="00C00360" w:rsidRPr="000A07AF" w:rsidRDefault="00C00360" w:rsidP="00ED7F44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39166DD4" w14:textId="77777777" w:rsidR="00ED7F44" w:rsidRPr="000A07AF" w:rsidRDefault="00ED7F44" w:rsidP="00ED7F44">
      <w:pPr>
        <w:ind w:left="360"/>
        <w:jc w:val="both"/>
        <w:rPr>
          <w:rFonts w:ascii="Arial" w:hAnsi="Arial" w:cs="Arial"/>
          <w:sz w:val="21"/>
          <w:szCs w:val="21"/>
        </w:rPr>
      </w:pPr>
      <w:r w:rsidRPr="000A07AF">
        <w:rPr>
          <w:rFonts w:ascii="Arial" w:hAnsi="Arial" w:cs="Arial"/>
          <w:sz w:val="21"/>
          <w:szCs w:val="21"/>
        </w:rPr>
        <w:t xml:space="preserve">7. Záměr prodeje výše uvedené jednotky byl zveřejněn na úřední desce Městského úřadu Dobruška od 21. </w:t>
      </w:r>
      <w:r w:rsidR="00922220" w:rsidRPr="000A07AF">
        <w:rPr>
          <w:rFonts w:ascii="Arial" w:hAnsi="Arial" w:cs="Arial"/>
          <w:sz w:val="21"/>
          <w:szCs w:val="21"/>
        </w:rPr>
        <w:t>1</w:t>
      </w:r>
      <w:r w:rsidRPr="000A07AF">
        <w:rPr>
          <w:rFonts w:ascii="Arial" w:hAnsi="Arial" w:cs="Arial"/>
          <w:sz w:val="21"/>
          <w:szCs w:val="21"/>
        </w:rPr>
        <w:t>. 20</w:t>
      </w:r>
      <w:r w:rsidR="00922220" w:rsidRPr="000A07AF">
        <w:rPr>
          <w:rFonts w:ascii="Arial" w:hAnsi="Arial" w:cs="Arial"/>
          <w:sz w:val="21"/>
          <w:szCs w:val="21"/>
        </w:rPr>
        <w:t>20</w:t>
      </w:r>
      <w:r w:rsidRPr="000A07AF">
        <w:rPr>
          <w:rFonts w:ascii="Arial" w:hAnsi="Arial" w:cs="Arial"/>
          <w:sz w:val="21"/>
          <w:szCs w:val="21"/>
        </w:rPr>
        <w:t xml:space="preserve"> do 2</w:t>
      </w:r>
      <w:r w:rsidR="00922220" w:rsidRPr="000A07AF">
        <w:rPr>
          <w:rFonts w:ascii="Arial" w:hAnsi="Arial" w:cs="Arial"/>
          <w:sz w:val="21"/>
          <w:szCs w:val="21"/>
        </w:rPr>
        <w:t>1</w:t>
      </w:r>
      <w:r w:rsidRPr="000A07AF">
        <w:rPr>
          <w:rFonts w:ascii="Arial" w:hAnsi="Arial" w:cs="Arial"/>
          <w:sz w:val="21"/>
          <w:szCs w:val="21"/>
        </w:rPr>
        <w:t xml:space="preserve">. </w:t>
      </w:r>
      <w:r w:rsidR="00922220" w:rsidRPr="000A07AF">
        <w:rPr>
          <w:rFonts w:ascii="Arial" w:hAnsi="Arial" w:cs="Arial"/>
          <w:sz w:val="21"/>
          <w:szCs w:val="21"/>
        </w:rPr>
        <w:t>2</w:t>
      </w:r>
      <w:r w:rsidRPr="000A07AF">
        <w:rPr>
          <w:rFonts w:ascii="Arial" w:hAnsi="Arial" w:cs="Arial"/>
          <w:sz w:val="21"/>
          <w:szCs w:val="21"/>
        </w:rPr>
        <w:t>. 20</w:t>
      </w:r>
      <w:r w:rsidR="00922220" w:rsidRPr="000A07AF">
        <w:rPr>
          <w:rFonts w:ascii="Arial" w:hAnsi="Arial" w:cs="Arial"/>
          <w:sz w:val="21"/>
          <w:szCs w:val="21"/>
        </w:rPr>
        <w:t>20</w:t>
      </w:r>
      <w:r w:rsidRPr="000A07AF">
        <w:rPr>
          <w:rFonts w:ascii="Arial" w:hAnsi="Arial" w:cs="Arial"/>
          <w:sz w:val="21"/>
          <w:szCs w:val="21"/>
        </w:rPr>
        <w:t>. Prodej výše uvedené jednotky kupující</w:t>
      </w:r>
      <w:r w:rsidR="00220188" w:rsidRPr="000A07AF">
        <w:rPr>
          <w:rFonts w:ascii="Arial" w:hAnsi="Arial" w:cs="Arial"/>
          <w:sz w:val="21"/>
          <w:szCs w:val="21"/>
        </w:rPr>
        <w:t>m</w:t>
      </w:r>
      <w:r w:rsidRPr="000A07AF">
        <w:rPr>
          <w:rFonts w:ascii="Arial" w:hAnsi="Arial" w:cs="Arial"/>
          <w:sz w:val="21"/>
          <w:szCs w:val="21"/>
        </w:rPr>
        <w:t xml:space="preserve"> za podmínek uvedených </w:t>
      </w:r>
      <w:r w:rsidRPr="000A07AF">
        <w:rPr>
          <w:rFonts w:ascii="Arial" w:hAnsi="Arial" w:cs="Arial"/>
          <w:sz w:val="21"/>
          <w:szCs w:val="21"/>
        </w:rPr>
        <w:lastRenderedPageBreak/>
        <w:t xml:space="preserve">v této kupní smlouvě byl schválen Zastupitelstvem města Dobrušky na jeho zasedání konaném dne </w:t>
      </w:r>
      <w:r w:rsidR="00922220" w:rsidRPr="000A07AF">
        <w:rPr>
          <w:rFonts w:ascii="Arial" w:hAnsi="Arial" w:cs="Arial"/>
          <w:sz w:val="21"/>
          <w:szCs w:val="21"/>
        </w:rPr>
        <w:t>27. 4. 2020.</w:t>
      </w:r>
    </w:p>
    <w:p w14:paraId="4BE63582" w14:textId="77777777" w:rsidR="00922220" w:rsidRPr="000A07AF" w:rsidRDefault="00922220" w:rsidP="00BA343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B2BC136" w14:textId="77777777" w:rsidR="00922220" w:rsidRPr="000A07AF" w:rsidRDefault="00922220" w:rsidP="00BA343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8A0198B" w14:textId="45380527" w:rsidR="006552EE" w:rsidRPr="000A07AF" w:rsidRDefault="00F71A7C" w:rsidP="00BA3433">
      <w:pPr>
        <w:ind w:firstLine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V Dobrušce dne</w:t>
      </w:r>
      <w:r w:rsidR="005A5946">
        <w:rPr>
          <w:rFonts w:ascii="Arial" w:eastAsia="Arial Unicode MS" w:hAnsi="Arial" w:cs="Arial"/>
          <w:sz w:val="21"/>
          <w:szCs w:val="21"/>
        </w:rPr>
        <w:t xml:space="preserve"> 19. 6. 2020</w:t>
      </w:r>
      <w:r w:rsidR="00BA3433" w:rsidRPr="000A07AF">
        <w:rPr>
          <w:rFonts w:ascii="Arial" w:eastAsia="Arial Unicode MS" w:hAnsi="Arial" w:cs="Arial"/>
          <w:sz w:val="21"/>
          <w:szCs w:val="21"/>
        </w:rPr>
        <w:tab/>
      </w:r>
      <w:r w:rsidR="00BA3433" w:rsidRPr="000A07AF">
        <w:rPr>
          <w:rFonts w:ascii="Arial" w:eastAsia="Arial Unicode MS" w:hAnsi="Arial" w:cs="Arial"/>
          <w:sz w:val="21"/>
          <w:szCs w:val="21"/>
        </w:rPr>
        <w:tab/>
      </w:r>
      <w:r w:rsidR="00BA3433" w:rsidRPr="000A07AF">
        <w:rPr>
          <w:rFonts w:ascii="Arial" w:eastAsia="Arial Unicode MS" w:hAnsi="Arial" w:cs="Arial"/>
          <w:sz w:val="21"/>
          <w:szCs w:val="21"/>
        </w:rPr>
        <w:tab/>
      </w:r>
      <w:r w:rsidR="005A5946">
        <w:rPr>
          <w:rFonts w:ascii="Arial" w:eastAsia="Arial Unicode MS" w:hAnsi="Arial" w:cs="Arial"/>
          <w:sz w:val="21"/>
          <w:szCs w:val="21"/>
        </w:rPr>
        <w:tab/>
      </w:r>
      <w:r w:rsidR="00BA3433" w:rsidRPr="000A07AF">
        <w:rPr>
          <w:rFonts w:ascii="Arial" w:eastAsia="Arial Unicode MS" w:hAnsi="Arial" w:cs="Arial"/>
          <w:sz w:val="21"/>
          <w:szCs w:val="21"/>
        </w:rPr>
        <w:t xml:space="preserve">V Dobrušce </w:t>
      </w:r>
      <w:r w:rsidR="005A5946">
        <w:rPr>
          <w:rFonts w:ascii="Arial" w:eastAsia="Arial Unicode MS" w:hAnsi="Arial" w:cs="Arial"/>
          <w:sz w:val="21"/>
          <w:szCs w:val="21"/>
        </w:rPr>
        <w:t>dne 19. 6. 2020</w:t>
      </w:r>
    </w:p>
    <w:p w14:paraId="6100DD09" w14:textId="77777777" w:rsidR="006552EE" w:rsidRPr="000A07AF" w:rsidRDefault="006552EE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792C7F8D" w14:textId="77777777" w:rsidR="00922220" w:rsidRPr="000A07AF" w:rsidRDefault="0092222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3B2649E5" w14:textId="77777777" w:rsidR="006552EE" w:rsidRPr="000A07AF" w:rsidRDefault="00C35FEC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Prodávající:</w:t>
      </w:r>
      <w:r w:rsidR="00440ED0" w:rsidRPr="000A07AF">
        <w:rPr>
          <w:rFonts w:ascii="Arial" w:eastAsia="Arial Unicode MS" w:hAnsi="Arial" w:cs="Arial"/>
          <w:sz w:val="21"/>
          <w:szCs w:val="21"/>
        </w:rPr>
        <w:tab/>
      </w:r>
      <w:r w:rsidR="00440ED0" w:rsidRPr="000A07AF">
        <w:rPr>
          <w:rFonts w:ascii="Arial" w:eastAsia="Arial Unicode MS" w:hAnsi="Arial" w:cs="Arial"/>
          <w:sz w:val="21"/>
          <w:szCs w:val="21"/>
        </w:rPr>
        <w:tab/>
      </w:r>
      <w:r w:rsidR="00440ED0" w:rsidRPr="000A07AF">
        <w:rPr>
          <w:rFonts w:ascii="Arial" w:eastAsia="Arial Unicode MS" w:hAnsi="Arial" w:cs="Arial"/>
          <w:sz w:val="21"/>
          <w:szCs w:val="21"/>
        </w:rPr>
        <w:tab/>
      </w:r>
      <w:r w:rsidR="00440ED0" w:rsidRPr="000A07AF">
        <w:rPr>
          <w:rFonts w:ascii="Arial" w:eastAsia="Arial Unicode MS" w:hAnsi="Arial" w:cs="Arial"/>
          <w:sz w:val="21"/>
          <w:szCs w:val="21"/>
        </w:rPr>
        <w:tab/>
      </w:r>
      <w:r w:rsidR="00440ED0"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ab/>
      </w:r>
      <w:r w:rsidR="008669BE" w:rsidRPr="000A07AF">
        <w:rPr>
          <w:rFonts w:ascii="Arial" w:eastAsia="Arial Unicode MS" w:hAnsi="Arial" w:cs="Arial"/>
          <w:sz w:val="21"/>
          <w:szCs w:val="21"/>
        </w:rPr>
        <w:t xml:space="preserve">         </w:t>
      </w:r>
      <w:r w:rsidR="00F0676C" w:rsidRPr="000A07AF">
        <w:rPr>
          <w:rFonts w:ascii="Arial" w:eastAsia="Arial Unicode MS" w:hAnsi="Arial" w:cs="Arial"/>
          <w:sz w:val="21"/>
          <w:szCs w:val="21"/>
        </w:rPr>
        <w:t>Kupující</w:t>
      </w:r>
      <w:r w:rsidR="00042E9E" w:rsidRPr="000A07AF">
        <w:rPr>
          <w:rFonts w:ascii="Arial" w:eastAsia="Arial Unicode MS" w:hAnsi="Arial" w:cs="Arial"/>
          <w:sz w:val="21"/>
          <w:szCs w:val="21"/>
        </w:rPr>
        <w:t>:</w:t>
      </w:r>
    </w:p>
    <w:p w14:paraId="46EDB1D4" w14:textId="77777777" w:rsidR="005C19AB" w:rsidRPr="000A07AF" w:rsidRDefault="005C19AB" w:rsidP="008669BE">
      <w:pPr>
        <w:jc w:val="both"/>
        <w:rPr>
          <w:rFonts w:ascii="Arial" w:eastAsia="Arial Unicode MS" w:hAnsi="Arial" w:cs="Arial"/>
          <w:sz w:val="21"/>
          <w:szCs w:val="21"/>
        </w:rPr>
      </w:pPr>
    </w:p>
    <w:p w14:paraId="27CBF17A" w14:textId="77777777" w:rsidR="00922220" w:rsidRPr="000A07AF" w:rsidRDefault="00922220" w:rsidP="008669BE">
      <w:pPr>
        <w:jc w:val="both"/>
        <w:rPr>
          <w:rFonts w:ascii="Arial" w:eastAsia="Arial Unicode MS" w:hAnsi="Arial" w:cs="Arial"/>
          <w:sz w:val="21"/>
          <w:szCs w:val="21"/>
        </w:rPr>
      </w:pPr>
    </w:p>
    <w:p w14:paraId="55FB9888" w14:textId="77777777" w:rsidR="00F068DC" w:rsidRPr="000A07AF" w:rsidRDefault="00F068DC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14:paraId="301770A0" w14:textId="77777777" w:rsidR="00412A4C" w:rsidRPr="000A07AF" w:rsidRDefault="00EC4DF3" w:rsidP="009C28E7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....................................................</w:t>
      </w:r>
      <w:r w:rsidR="00C35FEC" w:rsidRPr="000A07AF">
        <w:rPr>
          <w:rFonts w:ascii="Arial" w:eastAsia="Arial Unicode MS" w:hAnsi="Arial" w:cs="Arial"/>
          <w:sz w:val="21"/>
          <w:szCs w:val="21"/>
        </w:rPr>
        <w:t>............</w:t>
      </w:r>
      <w:r w:rsidRPr="000A07AF">
        <w:rPr>
          <w:rFonts w:ascii="Arial" w:eastAsia="Arial Unicode MS" w:hAnsi="Arial" w:cs="Arial"/>
          <w:sz w:val="21"/>
          <w:szCs w:val="21"/>
        </w:rPr>
        <w:tab/>
      </w:r>
      <w:r w:rsidR="00AB5C46" w:rsidRPr="000A07AF">
        <w:rPr>
          <w:rFonts w:ascii="Arial" w:eastAsia="Arial Unicode MS" w:hAnsi="Arial" w:cs="Arial"/>
          <w:sz w:val="21"/>
          <w:szCs w:val="21"/>
        </w:rPr>
        <w:tab/>
      </w:r>
      <w:r w:rsidR="00042E9E"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>.............................................................</w:t>
      </w:r>
    </w:p>
    <w:p w14:paraId="0E486E17" w14:textId="77777777" w:rsidR="0072401B" w:rsidRPr="000A07AF" w:rsidRDefault="005901C6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>Město Dobruška</w:t>
      </w:r>
      <w:r w:rsidR="00842445" w:rsidRPr="000A07AF">
        <w:rPr>
          <w:rFonts w:ascii="Arial" w:eastAsia="Arial Unicode MS" w:hAnsi="Arial" w:cs="Arial"/>
          <w:sz w:val="21"/>
          <w:szCs w:val="21"/>
        </w:rPr>
        <w:tab/>
      </w:r>
      <w:r w:rsidR="00842445" w:rsidRPr="000A07AF">
        <w:rPr>
          <w:rFonts w:ascii="Arial" w:eastAsia="Arial Unicode MS" w:hAnsi="Arial" w:cs="Arial"/>
          <w:sz w:val="21"/>
          <w:szCs w:val="21"/>
        </w:rPr>
        <w:tab/>
      </w:r>
      <w:r w:rsidR="00842445" w:rsidRPr="000A07AF">
        <w:rPr>
          <w:rFonts w:ascii="Arial" w:eastAsia="Arial Unicode MS" w:hAnsi="Arial" w:cs="Arial"/>
          <w:sz w:val="21"/>
          <w:szCs w:val="21"/>
        </w:rPr>
        <w:tab/>
      </w:r>
      <w:r w:rsidR="00042E9E" w:rsidRPr="000A07AF">
        <w:rPr>
          <w:rFonts w:ascii="Arial" w:eastAsia="Arial Unicode MS" w:hAnsi="Arial" w:cs="Arial"/>
          <w:sz w:val="21"/>
          <w:szCs w:val="21"/>
        </w:rPr>
        <w:tab/>
      </w:r>
      <w:r w:rsidR="00042E9E" w:rsidRPr="000A07AF">
        <w:rPr>
          <w:rFonts w:ascii="Arial" w:eastAsia="Arial Unicode MS" w:hAnsi="Arial" w:cs="Arial"/>
          <w:sz w:val="21"/>
          <w:szCs w:val="21"/>
        </w:rPr>
        <w:tab/>
      </w:r>
      <w:r w:rsidR="00C35FEC" w:rsidRPr="000A07AF">
        <w:rPr>
          <w:rFonts w:ascii="Arial" w:eastAsia="Arial Unicode MS" w:hAnsi="Arial" w:cs="Arial"/>
          <w:sz w:val="21"/>
          <w:szCs w:val="21"/>
        </w:rPr>
        <w:t xml:space="preserve">    </w:t>
      </w:r>
      <w:r w:rsidR="00922220" w:rsidRPr="000A07AF">
        <w:rPr>
          <w:rFonts w:ascii="Arial" w:eastAsia="Arial Unicode MS" w:hAnsi="Arial" w:cs="Arial"/>
          <w:sz w:val="21"/>
          <w:szCs w:val="21"/>
        </w:rPr>
        <w:t>Ing. Radek Čejpa</w:t>
      </w:r>
    </w:p>
    <w:p w14:paraId="0BB4122B" w14:textId="77777777" w:rsidR="00BA3433" w:rsidRPr="000A07AF" w:rsidRDefault="00BA3433" w:rsidP="00BA3433">
      <w:pPr>
        <w:ind w:left="360" w:firstLine="349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 xml:space="preserve">    Ing. Petr Lžíčař, starosta</w:t>
      </w:r>
    </w:p>
    <w:p w14:paraId="1629BCBD" w14:textId="77777777" w:rsidR="00BA3433" w:rsidRPr="000A07AF" w:rsidRDefault="00BA3433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5A3A4C37" w14:textId="77777777" w:rsidR="00922220" w:rsidRPr="000A07AF" w:rsidRDefault="0092222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098AC49B" w14:textId="112A8555" w:rsidR="00220188" w:rsidRPr="000A07AF" w:rsidRDefault="00220188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ab/>
        <w:t xml:space="preserve">            V Dobrušce dne </w:t>
      </w:r>
      <w:r w:rsidR="005A5946">
        <w:rPr>
          <w:rFonts w:ascii="Arial" w:eastAsia="Arial Unicode MS" w:hAnsi="Arial" w:cs="Arial"/>
          <w:sz w:val="21"/>
          <w:szCs w:val="21"/>
        </w:rPr>
        <w:t>19. 6. 2020</w:t>
      </w:r>
    </w:p>
    <w:p w14:paraId="2BA533FE" w14:textId="77777777" w:rsidR="00922220" w:rsidRPr="000A07AF" w:rsidRDefault="0092222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7BC86E43" w14:textId="137048F7" w:rsidR="00220188" w:rsidRDefault="00220188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55ABF11D" w14:textId="77777777" w:rsidR="00C00360" w:rsidRPr="000A07AF" w:rsidRDefault="00C0036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533AFC1F" w14:textId="77777777" w:rsidR="00220188" w:rsidRPr="000A07AF" w:rsidRDefault="00220188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18E70DCD" w14:textId="77777777" w:rsidR="00922220" w:rsidRPr="000A07AF" w:rsidRDefault="0092222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ab/>
        <w:t>............................................................</w:t>
      </w:r>
    </w:p>
    <w:p w14:paraId="73093175" w14:textId="59635B7F" w:rsidR="00922220" w:rsidRDefault="0092222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  <w:r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ab/>
      </w:r>
      <w:r w:rsidRPr="000A07AF">
        <w:rPr>
          <w:rFonts w:ascii="Arial" w:eastAsia="Arial Unicode MS" w:hAnsi="Arial" w:cs="Arial"/>
          <w:sz w:val="21"/>
          <w:szCs w:val="21"/>
        </w:rPr>
        <w:tab/>
        <w:t xml:space="preserve">      Mgr. et Mgr. Tereza Čejpová</w:t>
      </w:r>
    </w:p>
    <w:p w14:paraId="53B9F685" w14:textId="072F6F7E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41D4E21B" w14:textId="53161439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1112AEB2" w14:textId="490D96F6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29653941" w14:textId="3F809896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436A7FE5" w14:textId="67775F99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699B6BD6" w14:textId="5E51CA24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02C4BB72" w14:textId="401295BE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24077211" w14:textId="68D6A20C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0D13A045" w14:textId="6555AB61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229C8F45" w14:textId="723F861C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0A08CC39" w14:textId="4C212AB6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2F706F38" w14:textId="10990147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58D2C307" w14:textId="09B960E5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27C6F9B9" w14:textId="1B6A53EB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592231FD" w14:textId="1A8683D4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357C1928" w14:textId="2402635F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0AAAECEA" w14:textId="117E22FF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2F1152A6" w14:textId="3E75FF81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4FD7CB1C" w14:textId="26596246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4E1BE62E" w14:textId="60F77BF0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115A886C" w14:textId="2C1F4A73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4777DEBD" w14:textId="2D3A7E5E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380EBA2F" w14:textId="00DCFCE7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38DEC9EA" w14:textId="6DF3CE10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3D353E7D" w14:textId="333CDE5F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412BAD24" w14:textId="1FD8A033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54868244" w14:textId="43384766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6117F011" w14:textId="1CE3DF1B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6CF2CF18" w14:textId="60DB8191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60069148" w14:textId="752D6939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6A2AABC9" w14:textId="76167800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57067CA1" w14:textId="43A5F3E3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508A3590" w14:textId="061C8824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  <w:r w:rsidRPr="005C3EA0">
        <w:rPr>
          <w:rFonts w:ascii="Arial" w:eastAsia="Arial Unicode MS" w:hAnsi="Arial" w:cs="Arial"/>
          <w:noProof/>
          <w:sz w:val="21"/>
          <w:szCs w:val="21"/>
        </w:rPr>
        <w:lastRenderedPageBreak/>
        <w:drawing>
          <wp:inline distT="0" distB="0" distL="0" distR="0" wp14:anchorId="292FBFB5" wp14:editId="242DA4EB">
            <wp:extent cx="6048375" cy="8534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142A" w14:textId="4F97B6E9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0A50F43F" w14:textId="24E6D7E6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46F54A3A" w14:textId="2A85BDB7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  <w:r w:rsidRPr="005C3EA0">
        <w:rPr>
          <w:rFonts w:ascii="Arial" w:eastAsia="Arial Unicode MS" w:hAnsi="Arial" w:cs="Arial"/>
          <w:noProof/>
          <w:sz w:val="21"/>
          <w:szCs w:val="21"/>
        </w:rPr>
        <w:lastRenderedPageBreak/>
        <w:drawing>
          <wp:inline distT="0" distB="0" distL="0" distR="0" wp14:anchorId="4ED0A42C" wp14:editId="3AA8F061">
            <wp:extent cx="6048375" cy="80105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BE0A2" w14:textId="300111EE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3419B280" w14:textId="0D13D3CC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4CB0EB63" w14:textId="2874F55F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29F60093" w14:textId="76C8C2B7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0EE2D501" w14:textId="1EFDEF0F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0EC8D1B1" w14:textId="3EDE7110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p w14:paraId="76A4551E" w14:textId="6490CDFD" w:rsidR="005C3EA0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  <w:r w:rsidRPr="005C3EA0">
        <w:rPr>
          <w:rFonts w:ascii="Arial" w:eastAsia="Arial Unicode MS" w:hAnsi="Arial" w:cs="Arial"/>
          <w:noProof/>
          <w:sz w:val="21"/>
          <w:szCs w:val="21"/>
        </w:rPr>
        <w:lastRenderedPageBreak/>
        <w:drawing>
          <wp:inline distT="0" distB="0" distL="0" distR="0" wp14:anchorId="013CD671" wp14:editId="2537B112">
            <wp:extent cx="6048375" cy="85344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BC37E" w14:textId="77777777" w:rsidR="005C3EA0" w:rsidRPr="006552EE" w:rsidRDefault="005C3EA0" w:rsidP="00C35FEC">
      <w:pPr>
        <w:ind w:left="1069" w:firstLine="349"/>
        <w:jc w:val="both"/>
        <w:rPr>
          <w:rFonts w:ascii="Arial" w:eastAsia="Arial Unicode MS" w:hAnsi="Arial" w:cs="Arial"/>
          <w:sz w:val="21"/>
          <w:szCs w:val="21"/>
        </w:rPr>
      </w:pPr>
    </w:p>
    <w:sectPr w:rsidR="005C3EA0" w:rsidRPr="006552EE" w:rsidSect="00391AD1">
      <w:footerReference w:type="even" r:id="rId11"/>
      <w:footerReference w:type="default" r:id="rId12"/>
      <w:pgSz w:w="11906" w:h="16838"/>
      <w:pgMar w:top="899" w:right="1466" w:bottom="179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28144" w14:textId="77777777" w:rsidR="00B43A8E" w:rsidRDefault="00B43A8E">
      <w:r>
        <w:separator/>
      </w:r>
    </w:p>
  </w:endnote>
  <w:endnote w:type="continuationSeparator" w:id="0">
    <w:p w14:paraId="087C9D96" w14:textId="77777777" w:rsidR="00B43A8E" w:rsidRDefault="00B4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5E030" w14:textId="77777777" w:rsidR="00DD7474" w:rsidRDefault="00DD7474" w:rsidP="00094D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B66C79" w14:textId="77777777" w:rsidR="00DD7474" w:rsidRDefault="00DD7474" w:rsidP="002963E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1D0DF" w14:textId="191F0D4E" w:rsidR="00DD7474" w:rsidRDefault="00DD7474" w:rsidP="00412A4C">
    <w:pPr>
      <w:pStyle w:val="Zpat"/>
      <w:ind w:right="36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90F4A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7A25F" w14:textId="77777777" w:rsidR="00B43A8E" w:rsidRDefault="00B43A8E">
      <w:r>
        <w:separator/>
      </w:r>
    </w:p>
  </w:footnote>
  <w:footnote w:type="continuationSeparator" w:id="0">
    <w:p w14:paraId="2D7E4D84" w14:textId="77777777" w:rsidR="00B43A8E" w:rsidRDefault="00B43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1A4"/>
    <w:multiLevelType w:val="multilevel"/>
    <w:tmpl w:val="B33A4ED2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0DA80832"/>
    <w:multiLevelType w:val="hybridMultilevel"/>
    <w:tmpl w:val="8CD8D0C4"/>
    <w:lvl w:ilvl="0" w:tplc="942E3062">
      <w:start w:val="10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11841D48"/>
    <w:multiLevelType w:val="multilevel"/>
    <w:tmpl w:val="20C68ED6"/>
    <w:lvl w:ilvl="0">
      <w:start w:val="1"/>
      <w:numFmt w:val="decimal"/>
      <w:lvlText w:val="%1."/>
      <w:lvlJc w:val="left"/>
      <w:rPr>
        <w:rFonts w:ascii="Arial Unicode MS" w:eastAsia="Arial Unicode MS" w:hAnsi="Arial Unicode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ascii="Arial Unicode MS" w:eastAsia="Arial Unicode MS" w:hAnsi="Arial Unicode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94A6B25"/>
    <w:multiLevelType w:val="multilevel"/>
    <w:tmpl w:val="6E40EB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34B81"/>
    <w:multiLevelType w:val="multilevel"/>
    <w:tmpl w:val="B2169226"/>
    <w:lvl w:ilvl="0">
      <w:start w:val="1"/>
      <w:numFmt w:val="lowerLetter"/>
      <w:lvlText w:val="%1)"/>
      <w:lvlJc w:val="left"/>
      <w:rPr>
        <w:rFonts w:ascii="Arial Unicode MS" w:eastAsia="Arial Unicode MS" w:hAnsi="Arial Unicode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91462C"/>
    <w:multiLevelType w:val="hybridMultilevel"/>
    <w:tmpl w:val="E1866F1C"/>
    <w:lvl w:ilvl="0" w:tplc="81D69240">
      <w:start w:val="18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FD27BFB"/>
    <w:multiLevelType w:val="multilevel"/>
    <w:tmpl w:val="231EBA12"/>
    <w:lvl w:ilvl="0">
      <w:start w:val="1"/>
      <w:numFmt w:val="lowerLetter"/>
      <w:lvlText w:val="%1)"/>
      <w:lvlJc w:val="left"/>
      <w:rPr>
        <w:rFonts w:ascii="Arial Unicode MS" w:eastAsia="Arial Unicode MS" w:hAnsi="Arial Unicode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1F8512F"/>
    <w:multiLevelType w:val="hybridMultilevel"/>
    <w:tmpl w:val="BB6256A8"/>
    <w:lvl w:ilvl="0" w:tplc="81D69240">
      <w:start w:val="10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6247074"/>
    <w:multiLevelType w:val="hybridMultilevel"/>
    <w:tmpl w:val="9446E8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D2DFB"/>
    <w:multiLevelType w:val="hybridMultilevel"/>
    <w:tmpl w:val="9C4CB26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113BA3"/>
    <w:multiLevelType w:val="multilevel"/>
    <w:tmpl w:val="1430E6AE"/>
    <w:lvl w:ilvl="0">
      <w:start w:val="1"/>
      <w:numFmt w:val="lowerLetter"/>
      <w:lvlText w:val="%1)"/>
      <w:lvlJc w:val="left"/>
      <w:rPr>
        <w:rFonts w:ascii="Arial Unicode MS" w:eastAsia="Arial Unicode MS" w:hAnsi="Arial Unicode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2397ABB"/>
    <w:multiLevelType w:val="multilevel"/>
    <w:tmpl w:val="51D4AC28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3981DF7"/>
    <w:multiLevelType w:val="hybridMultilevel"/>
    <w:tmpl w:val="B7FCE546"/>
    <w:lvl w:ilvl="0" w:tplc="DDCA1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245C52"/>
    <w:multiLevelType w:val="hybridMultilevel"/>
    <w:tmpl w:val="16229802"/>
    <w:lvl w:ilvl="0" w:tplc="360257D6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1FD455C"/>
    <w:multiLevelType w:val="hybridMultilevel"/>
    <w:tmpl w:val="B33A4ED2"/>
    <w:lvl w:ilvl="0" w:tplc="360257D6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540043F9"/>
    <w:multiLevelType w:val="hybridMultilevel"/>
    <w:tmpl w:val="AFC2417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4F7318"/>
    <w:multiLevelType w:val="multilevel"/>
    <w:tmpl w:val="3AAC56CE"/>
    <w:lvl w:ilvl="0">
      <w:start w:val="3"/>
      <w:numFmt w:val="decimal"/>
      <w:lvlText w:val="%1."/>
      <w:lvlJc w:val="left"/>
      <w:rPr>
        <w:rFonts w:ascii="Arial Unicode MS" w:eastAsia="Arial Unicode MS" w:hAnsi="Arial Unicode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9D623AA"/>
    <w:multiLevelType w:val="hybridMultilevel"/>
    <w:tmpl w:val="A748DDB2"/>
    <w:lvl w:ilvl="0" w:tplc="D1507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67ED6"/>
    <w:multiLevelType w:val="hybridMultilevel"/>
    <w:tmpl w:val="14D0B320"/>
    <w:lvl w:ilvl="0" w:tplc="8A9A9BF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1172A160">
      <w:start w:val="23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eastAsia="Times New Roman" w:hAnsi="Symbol" w:cs="Arial" w:hint="default"/>
      </w:rPr>
    </w:lvl>
    <w:lvl w:ilvl="2" w:tplc="51102D06">
      <w:start w:val="1"/>
      <w:numFmt w:val="decimal"/>
      <w:lvlText w:val="%3."/>
      <w:lvlJc w:val="left"/>
      <w:pPr>
        <w:ind w:left="256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9" w15:restartNumberingAfterBreak="0">
    <w:nsid w:val="701055A2"/>
    <w:multiLevelType w:val="multilevel"/>
    <w:tmpl w:val="F188A2C4"/>
    <w:lvl w:ilvl="0">
      <w:start w:val="1"/>
      <w:numFmt w:val="lowerLetter"/>
      <w:lvlText w:val="%1)"/>
      <w:lvlJc w:val="left"/>
      <w:rPr>
        <w:rFonts w:ascii="Arial Unicode MS" w:eastAsia="Arial Unicode MS" w:hAnsi="Arial Unicode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132D8A"/>
    <w:multiLevelType w:val="hybridMultilevel"/>
    <w:tmpl w:val="E466D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9910E8"/>
    <w:multiLevelType w:val="hybridMultilevel"/>
    <w:tmpl w:val="1228C830"/>
    <w:lvl w:ilvl="0" w:tplc="CA8E4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28568A"/>
    <w:multiLevelType w:val="multilevel"/>
    <w:tmpl w:val="6242FA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480BC5"/>
    <w:multiLevelType w:val="hybridMultilevel"/>
    <w:tmpl w:val="39386A24"/>
    <w:lvl w:ilvl="0" w:tplc="5A6661D8">
      <w:start w:val="10"/>
      <w:numFmt w:val="lowerRoman"/>
      <w:lvlText w:val="%1)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9"/>
  </w:num>
  <w:num w:numId="17">
    <w:abstractNumId w:val="16"/>
  </w:num>
  <w:num w:numId="18">
    <w:abstractNumId w:val="3"/>
  </w:num>
  <w:num w:numId="19">
    <w:abstractNumId w:val="22"/>
  </w:num>
  <w:num w:numId="20">
    <w:abstractNumId w:val="20"/>
  </w:num>
  <w:num w:numId="21">
    <w:abstractNumId w:val="9"/>
  </w:num>
  <w:num w:numId="22">
    <w:abstractNumId w:val="15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02"/>
    <w:rsid w:val="00000CE0"/>
    <w:rsid w:val="0000464A"/>
    <w:rsid w:val="000206D2"/>
    <w:rsid w:val="000231D6"/>
    <w:rsid w:val="000274FD"/>
    <w:rsid w:val="00032D81"/>
    <w:rsid w:val="00042E9E"/>
    <w:rsid w:val="00051B1E"/>
    <w:rsid w:val="00054E56"/>
    <w:rsid w:val="000552DD"/>
    <w:rsid w:val="000606AB"/>
    <w:rsid w:val="0006179F"/>
    <w:rsid w:val="00071C99"/>
    <w:rsid w:val="00072041"/>
    <w:rsid w:val="00073523"/>
    <w:rsid w:val="0008449A"/>
    <w:rsid w:val="00094DA8"/>
    <w:rsid w:val="000A00A7"/>
    <w:rsid w:val="000A07AF"/>
    <w:rsid w:val="000A1F88"/>
    <w:rsid w:val="000A375A"/>
    <w:rsid w:val="000B52BB"/>
    <w:rsid w:val="000B60F9"/>
    <w:rsid w:val="000C5BD9"/>
    <w:rsid w:val="000C5DA1"/>
    <w:rsid w:val="000D455B"/>
    <w:rsid w:val="000E7137"/>
    <w:rsid w:val="000F7DA7"/>
    <w:rsid w:val="00103006"/>
    <w:rsid w:val="0010327F"/>
    <w:rsid w:val="00110994"/>
    <w:rsid w:val="0011229B"/>
    <w:rsid w:val="00120AB5"/>
    <w:rsid w:val="0012117D"/>
    <w:rsid w:val="00142694"/>
    <w:rsid w:val="001615DC"/>
    <w:rsid w:val="0016428D"/>
    <w:rsid w:val="00172A12"/>
    <w:rsid w:val="0017693E"/>
    <w:rsid w:val="00185CB7"/>
    <w:rsid w:val="001875CD"/>
    <w:rsid w:val="00190E02"/>
    <w:rsid w:val="00191E5E"/>
    <w:rsid w:val="00197CFB"/>
    <w:rsid w:val="001B347F"/>
    <w:rsid w:val="001C7CE4"/>
    <w:rsid w:val="001D20C4"/>
    <w:rsid w:val="001E2C94"/>
    <w:rsid w:val="001E7745"/>
    <w:rsid w:val="0020128C"/>
    <w:rsid w:val="00215969"/>
    <w:rsid w:val="00215C96"/>
    <w:rsid w:val="00220188"/>
    <w:rsid w:val="00226279"/>
    <w:rsid w:val="00235295"/>
    <w:rsid w:val="00246B5A"/>
    <w:rsid w:val="00253D8F"/>
    <w:rsid w:val="002644C8"/>
    <w:rsid w:val="0027543F"/>
    <w:rsid w:val="002850A2"/>
    <w:rsid w:val="002963EE"/>
    <w:rsid w:val="00296A7D"/>
    <w:rsid w:val="002A0D15"/>
    <w:rsid w:val="002A6065"/>
    <w:rsid w:val="002B1655"/>
    <w:rsid w:val="002B68B1"/>
    <w:rsid w:val="002D360D"/>
    <w:rsid w:val="002E3F8D"/>
    <w:rsid w:val="002E5A0A"/>
    <w:rsid w:val="002E719D"/>
    <w:rsid w:val="0031438F"/>
    <w:rsid w:val="0031586C"/>
    <w:rsid w:val="00316769"/>
    <w:rsid w:val="0032323A"/>
    <w:rsid w:val="0032330C"/>
    <w:rsid w:val="00331E81"/>
    <w:rsid w:val="00341797"/>
    <w:rsid w:val="0034418E"/>
    <w:rsid w:val="00346D90"/>
    <w:rsid w:val="00347E43"/>
    <w:rsid w:val="0036237B"/>
    <w:rsid w:val="003710D3"/>
    <w:rsid w:val="0037133D"/>
    <w:rsid w:val="0037273B"/>
    <w:rsid w:val="0038604B"/>
    <w:rsid w:val="003862C0"/>
    <w:rsid w:val="00391AD1"/>
    <w:rsid w:val="0039627A"/>
    <w:rsid w:val="003A3B48"/>
    <w:rsid w:val="003B28F3"/>
    <w:rsid w:val="003C1E31"/>
    <w:rsid w:val="003C28DB"/>
    <w:rsid w:val="003C7760"/>
    <w:rsid w:val="003C7B64"/>
    <w:rsid w:val="003D6F6D"/>
    <w:rsid w:val="003F0E35"/>
    <w:rsid w:val="003F5797"/>
    <w:rsid w:val="00412271"/>
    <w:rsid w:val="00412A4C"/>
    <w:rsid w:val="004200C2"/>
    <w:rsid w:val="00420C30"/>
    <w:rsid w:val="00423779"/>
    <w:rsid w:val="00425CA3"/>
    <w:rsid w:val="00425FC9"/>
    <w:rsid w:val="00427328"/>
    <w:rsid w:val="00440ED0"/>
    <w:rsid w:val="0044294F"/>
    <w:rsid w:val="0044436D"/>
    <w:rsid w:val="004448B5"/>
    <w:rsid w:val="00452EBC"/>
    <w:rsid w:val="00470973"/>
    <w:rsid w:val="00471C0F"/>
    <w:rsid w:val="004805ED"/>
    <w:rsid w:val="00483787"/>
    <w:rsid w:val="004856A0"/>
    <w:rsid w:val="00491B0C"/>
    <w:rsid w:val="00492B06"/>
    <w:rsid w:val="004B103A"/>
    <w:rsid w:val="004B262C"/>
    <w:rsid w:val="004C36F2"/>
    <w:rsid w:val="004C63D9"/>
    <w:rsid w:val="004C67B6"/>
    <w:rsid w:val="004D4220"/>
    <w:rsid w:val="004D4440"/>
    <w:rsid w:val="004E58D9"/>
    <w:rsid w:val="004E7D70"/>
    <w:rsid w:val="004F1DD8"/>
    <w:rsid w:val="0051052A"/>
    <w:rsid w:val="005116E4"/>
    <w:rsid w:val="00515D3D"/>
    <w:rsid w:val="0051722A"/>
    <w:rsid w:val="00522A7E"/>
    <w:rsid w:val="00524538"/>
    <w:rsid w:val="005252EE"/>
    <w:rsid w:val="00526121"/>
    <w:rsid w:val="0052688B"/>
    <w:rsid w:val="00527E13"/>
    <w:rsid w:val="00530DDE"/>
    <w:rsid w:val="00537F17"/>
    <w:rsid w:val="00550194"/>
    <w:rsid w:val="0055118B"/>
    <w:rsid w:val="00557E5D"/>
    <w:rsid w:val="0056146E"/>
    <w:rsid w:val="00565531"/>
    <w:rsid w:val="005809D0"/>
    <w:rsid w:val="00582788"/>
    <w:rsid w:val="0058785C"/>
    <w:rsid w:val="005901C6"/>
    <w:rsid w:val="005A4521"/>
    <w:rsid w:val="005A5946"/>
    <w:rsid w:val="005B6AE5"/>
    <w:rsid w:val="005C19AB"/>
    <w:rsid w:val="005C2486"/>
    <w:rsid w:val="005C3EA0"/>
    <w:rsid w:val="005D2A51"/>
    <w:rsid w:val="005D6105"/>
    <w:rsid w:val="005E77DB"/>
    <w:rsid w:val="005F4C71"/>
    <w:rsid w:val="005F7D34"/>
    <w:rsid w:val="006010B6"/>
    <w:rsid w:val="006130C8"/>
    <w:rsid w:val="00617065"/>
    <w:rsid w:val="00620A1A"/>
    <w:rsid w:val="00622379"/>
    <w:rsid w:val="0062312C"/>
    <w:rsid w:val="00623A9A"/>
    <w:rsid w:val="006261F3"/>
    <w:rsid w:val="0063098E"/>
    <w:rsid w:val="0063276C"/>
    <w:rsid w:val="00645243"/>
    <w:rsid w:val="006552EE"/>
    <w:rsid w:val="006675AA"/>
    <w:rsid w:val="00676991"/>
    <w:rsid w:val="006868B4"/>
    <w:rsid w:val="00687F8E"/>
    <w:rsid w:val="00694459"/>
    <w:rsid w:val="006A656B"/>
    <w:rsid w:val="006C0BB4"/>
    <w:rsid w:val="006C2BF0"/>
    <w:rsid w:val="006D24D6"/>
    <w:rsid w:val="006E0468"/>
    <w:rsid w:val="006F26C8"/>
    <w:rsid w:val="0071029E"/>
    <w:rsid w:val="00720587"/>
    <w:rsid w:val="0072401B"/>
    <w:rsid w:val="0072623A"/>
    <w:rsid w:val="00735E50"/>
    <w:rsid w:val="007432CB"/>
    <w:rsid w:val="00743B9C"/>
    <w:rsid w:val="0074699E"/>
    <w:rsid w:val="0076029C"/>
    <w:rsid w:val="00777A1B"/>
    <w:rsid w:val="00784716"/>
    <w:rsid w:val="0078520C"/>
    <w:rsid w:val="0078587F"/>
    <w:rsid w:val="00790583"/>
    <w:rsid w:val="00790F4A"/>
    <w:rsid w:val="007A0D9C"/>
    <w:rsid w:val="007A1789"/>
    <w:rsid w:val="007C043E"/>
    <w:rsid w:val="007E1C57"/>
    <w:rsid w:val="00800DFB"/>
    <w:rsid w:val="008202A7"/>
    <w:rsid w:val="00821679"/>
    <w:rsid w:val="00821D09"/>
    <w:rsid w:val="00827DDD"/>
    <w:rsid w:val="0083590B"/>
    <w:rsid w:val="00841012"/>
    <w:rsid w:val="00842445"/>
    <w:rsid w:val="0084619C"/>
    <w:rsid w:val="00850D14"/>
    <w:rsid w:val="00852A96"/>
    <w:rsid w:val="0085534B"/>
    <w:rsid w:val="008570AC"/>
    <w:rsid w:val="008669BE"/>
    <w:rsid w:val="00875D20"/>
    <w:rsid w:val="00895801"/>
    <w:rsid w:val="00897AD3"/>
    <w:rsid w:val="008A158E"/>
    <w:rsid w:val="008A1DAD"/>
    <w:rsid w:val="008A76B0"/>
    <w:rsid w:val="008B5CAA"/>
    <w:rsid w:val="008B6B8E"/>
    <w:rsid w:val="008D1A37"/>
    <w:rsid w:val="008D350C"/>
    <w:rsid w:val="008D4CD3"/>
    <w:rsid w:val="008F3E55"/>
    <w:rsid w:val="008F5DA0"/>
    <w:rsid w:val="008F7F8D"/>
    <w:rsid w:val="00902AD4"/>
    <w:rsid w:val="00905D84"/>
    <w:rsid w:val="00922220"/>
    <w:rsid w:val="00924C24"/>
    <w:rsid w:val="009252D1"/>
    <w:rsid w:val="009357C2"/>
    <w:rsid w:val="00940003"/>
    <w:rsid w:val="00944CAE"/>
    <w:rsid w:val="009521F0"/>
    <w:rsid w:val="00954419"/>
    <w:rsid w:val="00954A3A"/>
    <w:rsid w:val="009575CB"/>
    <w:rsid w:val="00961D5F"/>
    <w:rsid w:val="00963A35"/>
    <w:rsid w:val="00965343"/>
    <w:rsid w:val="0098704B"/>
    <w:rsid w:val="00993B94"/>
    <w:rsid w:val="009C2401"/>
    <w:rsid w:val="009C28E7"/>
    <w:rsid w:val="009C5015"/>
    <w:rsid w:val="009E1081"/>
    <w:rsid w:val="009E53E7"/>
    <w:rsid w:val="009F35E5"/>
    <w:rsid w:val="00A01C94"/>
    <w:rsid w:val="00A03392"/>
    <w:rsid w:val="00A1351C"/>
    <w:rsid w:val="00A21D6F"/>
    <w:rsid w:val="00A438F3"/>
    <w:rsid w:val="00A52443"/>
    <w:rsid w:val="00A52B5D"/>
    <w:rsid w:val="00A5359F"/>
    <w:rsid w:val="00A53938"/>
    <w:rsid w:val="00A56283"/>
    <w:rsid w:val="00A633EC"/>
    <w:rsid w:val="00A73F1D"/>
    <w:rsid w:val="00A747F8"/>
    <w:rsid w:val="00A95419"/>
    <w:rsid w:val="00AB1E0C"/>
    <w:rsid w:val="00AB5C46"/>
    <w:rsid w:val="00AC246C"/>
    <w:rsid w:val="00AC3537"/>
    <w:rsid w:val="00AC5E80"/>
    <w:rsid w:val="00AF2381"/>
    <w:rsid w:val="00AF3212"/>
    <w:rsid w:val="00B01FEC"/>
    <w:rsid w:val="00B15E22"/>
    <w:rsid w:val="00B32F6B"/>
    <w:rsid w:val="00B43A8E"/>
    <w:rsid w:val="00B4528B"/>
    <w:rsid w:val="00B459BE"/>
    <w:rsid w:val="00B5536C"/>
    <w:rsid w:val="00B6757B"/>
    <w:rsid w:val="00B72A56"/>
    <w:rsid w:val="00B77437"/>
    <w:rsid w:val="00B77EDF"/>
    <w:rsid w:val="00B8411B"/>
    <w:rsid w:val="00B9133B"/>
    <w:rsid w:val="00B9299E"/>
    <w:rsid w:val="00B93E2A"/>
    <w:rsid w:val="00BA3433"/>
    <w:rsid w:val="00BC21D5"/>
    <w:rsid w:val="00BD1410"/>
    <w:rsid w:val="00BD1794"/>
    <w:rsid w:val="00C00360"/>
    <w:rsid w:val="00C003D5"/>
    <w:rsid w:val="00C01717"/>
    <w:rsid w:val="00C0442A"/>
    <w:rsid w:val="00C0639D"/>
    <w:rsid w:val="00C070BF"/>
    <w:rsid w:val="00C07B74"/>
    <w:rsid w:val="00C17516"/>
    <w:rsid w:val="00C20A6F"/>
    <w:rsid w:val="00C252BB"/>
    <w:rsid w:val="00C30E76"/>
    <w:rsid w:val="00C35FEC"/>
    <w:rsid w:val="00C36A87"/>
    <w:rsid w:val="00C53FFE"/>
    <w:rsid w:val="00C65C84"/>
    <w:rsid w:val="00C6634E"/>
    <w:rsid w:val="00C671A4"/>
    <w:rsid w:val="00C71370"/>
    <w:rsid w:val="00C84930"/>
    <w:rsid w:val="00C925D8"/>
    <w:rsid w:val="00C93399"/>
    <w:rsid w:val="00CA4749"/>
    <w:rsid w:val="00CA6DBC"/>
    <w:rsid w:val="00CB4087"/>
    <w:rsid w:val="00CB69B6"/>
    <w:rsid w:val="00CC3DD8"/>
    <w:rsid w:val="00CD7028"/>
    <w:rsid w:val="00CF4458"/>
    <w:rsid w:val="00D02827"/>
    <w:rsid w:val="00D07320"/>
    <w:rsid w:val="00D11C27"/>
    <w:rsid w:val="00D1543F"/>
    <w:rsid w:val="00D17B51"/>
    <w:rsid w:val="00D2222B"/>
    <w:rsid w:val="00D44111"/>
    <w:rsid w:val="00D641BE"/>
    <w:rsid w:val="00D67780"/>
    <w:rsid w:val="00D71CB2"/>
    <w:rsid w:val="00D74A1B"/>
    <w:rsid w:val="00D76D1A"/>
    <w:rsid w:val="00D8616E"/>
    <w:rsid w:val="00D865C2"/>
    <w:rsid w:val="00D9069D"/>
    <w:rsid w:val="00D95658"/>
    <w:rsid w:val="00D962F6"/>
    <w:rsid w:val="00DA2102"/>
    <w:rsid w:val="00DB21EB"/>
    <w:rsid w:val="00DC5B93"/>
    <w:rsid w:val="00DD7474"/>
    <w:rsid w:val="00DD7D8E"/>
    <w:rsid w:val="00DE0EE8"/>
    <w:rsid w:val="00E01384"/>
    <w:rsid w:val="00E04CDA"/>
    <w:rsid w:val="00E063F0"/>
    <w:rsid w:val="00E543C4"/>
    <w:rsid w:val="00E551F8"/>
    <w:rsid w:val="00E5592C"/>
    <w:rsid w:val="00E621CF"/>
    <w:rsid w:val="00E62996"/>
    <w:rsid w:val="00E73BBA"/>
    <w:rsid w:val="00E74ACA"/>
    <w:rsid w:val="00E74BB4"/>
    <w:rsid w:val="00E82BBB"/>
    <w:rsid w:val="00E95042"/>
    <w:rsid w:val="00EA2AC3"/>
    <w:rsid w:val="00EA76B3"/>
    <w:rsid w:val="00EA78CB"/>
    <w:rsid w:val="00EC4DF3"/>
    <w:rsid w:val="00EC54AA"/>
    <w:rsid w:val="00ED21DB"/>
    <w:rsid w:val="00ED7F44"/>
    <w:rsid w:val="00EE44C0"/>
    <w:rsid w:val="00EE796A"/>
    <w:rsid w:val="00EF434B"/>
    <w:rsid w:val="00EF669F"/>
    <w:rsid w:val="00F00608"/>
    <w:rsid w:val="00F064F3"/>
    <w:rsid w:val="00F0676C"/>
    <w:rsid w:val="00F068DC"/>
    <w:rsid w:val="00F069C3"/>
    <w:rsid w:val="00F13FDD"/>
    <w:rsid w:val="00F142ED"/>
    <w:rsid w:val="00F1762C"/>
    <w:rsid w:val="00F22FA6"/>
    <w:rsid w:val="00F257FB"/>
    <w:rsid w:val="00F327C5"/>
    <w:rsid w:val="00F46396"/>
    <w:rsid w:val="00F46539"/>
    <w:rsid w:val="00F53885"/>
    <w:rsid w:val="00F567E2"/>
    <w:rsid w:val="00F56DC8"/>
    <w:rsid w:val="00F66D0A"/>
    <w:rsid w:val="00F71A7C"/>
    <w:rsid w:val="00F72EAC"/>
    <w:rsid w:val="00F738E2"/>
    <w:rsid w:val="00F8380B"/>
    <w:rsid w:val="00F84180"/>
    <w:rsid w:val="00F860C6"/>
    <w:rsid w:val="00F926A0"/>
    <w:rsid w:val="00F93528"/>
    <w:rsid w:val="00FA4D10"/>
    <w:rsid w:val="00FA77DD"/>
    <w:rsid w:val="00FA7DDF"/>
    <w:rsid w:val="00FB57DC"/>
    <w:rsid w:val="00FC08CA"/>
    <w:rsid w:val="00FE27E3"/>
    <w:rsid w:val="00FE3935"/>
    <w:rsid w:val="00FE405B"/>
    <w:rsid w:val="00FE553E"/>
    <w:rsid w:val="00FE5C9B"/>
    <w:rsid w:val="00FE7726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7CB200"/>
  <w15:chartTrackingRefBased/>
  <w15:docId w15:val="{3DE6FBD3-2DC5-473F-B57B-A774E3D1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963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63EE"/>
  </w:style>
  <w:style w:type="paragraph" w:styleId="Zhlav">
    <w:name w:val="header"/>
    <w:basedOn w:val="Normln"/>
    <w:rsid w:val="002963EE"/>
    <w:pPr>
      <w:tabs>
        <w:tab w:val="center" w:pos="4536"/>
        <w:tab w:val="right" w:pos="9072"/>
      </w:tabs>
    </w:pPr>
  </w:style>
  <w:style w:type="character" w:customStyle="1" w:styleId="Zkladntext2Exact">
    <w:name w:val="Základní text (2) Exact"/>
    <w:rsid w:val="001E2C94"/>
    <w:rPr>
      <w:rFonts w:ascii="Arial Unicode MS" w:eastAsia="Arial Unicode MS" w:hAnsi="Arial Unicode MS" w:cs="Arial Unicode MS"/>
      <w:sz w:val="21"/>
      <w:szCs w:val="21"/>
      <w:u w:val="none"/>
    </w:rPr>
  </w:style>
  <w:style w:type="character" w:customStyle="1" w:styleId="Zkladntext2">
    <w:name w:val="Základní text (2)_"/>
    <w:link w:val="Zkladntext21"/>
    <w:rsid w:val="001E2C94"/>
    <w:rPr>
      <w:rFonts w:ascii="Arial Unicode MS" w:eastAsia="Arial Unicode MS" w:hAnsi="Arial Unicode MS" w:cs="Arial Unicode MS"/>
      <w:color w:val="000000"/>
      <w:sz w:val="21"/>
      <w:szCs w:val="21"/>
      <w:lang w:val="cs-CZ" w:eastAsia="cs-CZ" w:bidi="ar-SA"/>
    </w:rPr>
  </w:style>
  <w:style w:type="character" w:customStyle="1" w:styleId="Nadpis62">
    <w:name w:val="Nadpis #6 (2)_"/>
    <w:link w:val="Nadpis620"/>
    <w:rsid w:val="001E2C94"/>
    <w:rPr>
      <w:rFonts w:ascii="Arial Unicode MS" w:eastAsia="Arial Unicode MS" w:hAnsi="Arial Unicode MS" w:cs="Arial Unicode MS"/>
      <w:b/>
      <w:bCs/>
      <w:color w:val="000000"/>
      <w:sz w:val="21"/>
      <w:szCs w:val="21"/>
      <w:lang w:val="cs-CZ" w:eastAsia="cs-CZ" w:bidi="ar-SA"/>
    </w:rPr>
  </w:style>
  <w:style w:type="paragraph" w:customStyle="1" w:styleId="Zkladntext21">
    <w:name w:val="Základní text (2)1"/>
    <w:basedOn w:val="Normln"/>
    <w:link w:val="Zkladntext2"/>
    <w:rsid w:val="001E2C94"/>
    <w:pPr>
      <w:widowControl w:val="0"/>
      <w:shd w:val="clear" w:color="auto" w:fill="FFFFFF"/>
      <w:spacing w:line="282" w:lineRule="exact"/>
      <w:ind w:hanging="400"/>
      <w:jc w:val="both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Nadpis620">
    <w:name w:val="Nadpis #6 (2)"/>
    <w:basedOn w:val="Normln"/>
    <w:link w:val="Nadpis62"/>
    <w:rsid w:val="001E2C94"/>
    <w:pPr>
      <w:widowControl w:val="0"/>
      <w:shd w:val="clear" w:color="auto" w:fill="FFFFFF"/>
      <w:spacing w:line="252" w:lineRule="exact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21"/>
      <w:szCs w:val="21"/>
    </w:rPr>
  </w:style>
  <w:style w:type="character" w:customStyle="1" w:styleId="Nadpis62Exact">
    <w:name w:val="Nadpis #6 (2) Exact"/>
    <w:rsid w:val="001E2C94"/>
    <w:rPr>
      <w:rFonts w:ascii="Arial Unicode MS" w:eastAsia="Arial Unicode MS" w:hAnsi="Arial Unicode MS" w:cs="Arial Unicode MS"/>
      <w:b/>
      <w:bCs/>
      <w:sz w:val="21"/>
      <w:szCs w:val="21"/>
      <w:u w:val="none"/>
    </w:rPr>
  </w:style>
  <w:style w:type="character" w:customStyle="1" w:styleId="Zkladntext4Exact">
    <w:name w:val="Základní text (4) Exact"/>
    <w:link w:val="Zkladntext4"/>
    <w:rsid w:val="001E2C94"/>
    <w:rPr>
      <w:rFonts w:ascii="Arial" w:hAnsi="Arial" w:cs="Arial"/>
      <w:b/>
      <w:bCs/>
      <w:i/>
      <w:iCs/>
      <w:color w:val="000000"/>
      <w:sz w:val="21"/>
      <w:szCs w:val="21"/>
      <w:lang w:val="cs-CZ" w:eastAsia="cs-CZ" w:bidi="ar-SA"/>
    </w:rPr>
  </w:style>
  <w:style w:type="paragraph" w:customStyle="1" w:styleId="Zkladntext4">
    <w:name w:val="Základní text (4)"/>
    <w:basedOn w:val="Normln"/>
    <w:link w:val="Zkladntext4Exact"/>
    <w:rsid w:val="001E2C94"/>
    <w:pPr>
      <w:widowControl w:val="0"/>
      <w:shd w:val="clear" w:color="auto" w:fill="FFFFFF"/>
      <w:spacing w:line="252" w:lineRule="exact"/>
    </w:pPr>
    <w:rPr>
      <w:rFonts w:ascii="Arial" w:hAnsi="Arial" w:cs="Arial"/>
      <w:b/>
      <w:bCs/>
      <w:i/>
      <w:iCs/>
      <w:color w:val="000000"/>
      <w:sz w:val="21"/>
      <w:szCs w:val="21"/>
    </w:rPr>
  </w:style>
  <w:style w:type="character" w:customStyle="1" w:styleId="Nadpis6">
    <w:name w:val="Nadpis #6_"/>
    <w:link w:val="Nadpis60"/>
    <w:rsid w:val="001E2C94"/>
    <w:rPr>
      <w:rFonts w:ascii="Arial Unicode MS" w:eastAsia="Arial Unicode MS" w:hAnsi="Arial Unicode MS" w:cs="Arial Unicode MS"/>
      <w:color w:val="000000"/>
      <w:sz w:val="21"/>
      <w:szCs w:val="21"/>
      <w:lang w:val="cs-CZ" w:eastAsia="cs-CZ" w:bidi="ar-SA"/>
    </w:rPr>
  </w:style>
  <w:style w:type="character" w:customStyle="1" w:styleId="Nadpis6Tun">
    <w:name w:val="Nadpis #6 + Tučné"/>
    <w:rsid w:val="001E2C9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lang w:val="cs-CZ" w:eastAsia="cs-CZ" w:bidi="ar-SA"/>
    </w:rPr>
  </w:style>
  <w:style w:type="character" w:customStyle="1" w:styleId="Nadpis6Arial">
    <w:name w:val="Nadpis #6 + Arial"/>
    <w:aliases w:val="Tučné,Kurzíva"/>
    <w:rsid w:val="001E2C94"/>
    <w:rPr>
      <w:rFonts w:ascii="Arial" w:eastAsia="Arial Unicode MS" w:hAnsi="Arial" w:cs="Arial"/>
      <w:b/>
      <w:bCs/>
      <w:i/>
      <w:iCs/>
      <w:color w:val="000000"/>
      <w:spacing w:val="0"/>
      <w:w w:val="100"/>
      <w:position w:val="0"/>
      <w:sz w:val="21"/>
      <w:szCs w:val="21"/>
      <w:lang w:val="cs-CZ" w:eastAsia="cs-CZ" w:bidi="ar-SA"/>
    </w:rPr>
  </w:style>
  <w:style w:type="paragraph" w:customStyle="1" w:styleId="Nadpis60">
    <w:name w:val="Nadpis #6"/>
    <w:basedOn w:val="Normln"/>
    <w:link w:val="Nadpis6"/>
    <w:rsid w:val="001E2C94"/>
    <w:pPr>
      <w:widowControl w:val="0"/>
      <w:shd w:val="clear" w:color="auto" w:fill="FFFFFF"/>
      <w:spacing w:before="260" w:after="260" w:line="256" w:lineRule="exact"/>
      <w:outlineLvl w:val="5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character" w:customStyle="1" w:styleId="Zkladntext6">
    <w:name w:val="Základní text (6)_"/>
    <w:link w:val="Zkladntext60"/>
    <w:rsid w:val="001E2C94"/>
    <w:rPr>
      <w:rFonts w:ascii="Arial Unicode MS" w:eastAsia="Arial Unicode MS" w:hAnsi="Arial Unicode MS" w:cs="Arial Unicode MS"/>
      <w:b/>
      <w:bCs/>
      <w:color w:val="000000"/>
      <w:sz w:val="21"/>
      <w:szCs w:val="21"/>
      <w:lang w:val="cs-CZ" w:eastAsia="cs-CZ" w:bidi="ar-SA"/>
    </w:rPr>
  </w:style>
  <w:style w:type="paragraph" w:customStyle="1" w:styleId="Zkladntext60">
    <w:name w:val="Základní text (6)"/>
    <w:basedOn w:val="Normln"/>
    <w:link w:val="Zkladntext6"/>
    <w:rsid w:val="001E2C94"/>
    <w:pPr>
      <w:widowControl w:val="0"/>
      <w:shd w:val="clear" w:color="auto" w:fill="FFFFFF"/>
      <w:spacing w:before="260" w:line="666" w:lineRule="exact"/>
      <w:jc w:val="center"/>
    </w:pPr>
    <w:rPr>
      <w:rFonts w:ascii="Arial Unicode MS" w:eastAsia="Arial Unicode MS" w:hAnsi="Arial Unicode MS" w:cs="Arial Unicode MS"/>
      <w:b/>
      <w:bCs/>
      <w:color w:val="000000"/>
      <w:sz w:val="21"/>
      <w:szCs w:val="21"/>
    </w:rPr>
  </w:style>
  <w:style w:type="character" w:customStyle="1" w:styleId="Zkladntext7">
    <w:name w:val="Základní text (7)_"/>
    <w:link w:val="Zkladntext70"/>
    <w:rsid w:val="008570AC"/>
    <w:rPr>
      <w:rFonts w:ascii="Arial" w:hAnsi="Arial" w:cs="Arial"/>
      <w:i/>
      <w:iCs/>
      <w:color w:val="000000"/>
      <w:sz w:val="21"/>
      <w:szCs w:val="21"/>
      <w:lang w:val="cs-CZ" w:eastAsia="cs-CZ" w:bidi="ar-SA"/>
    </w:rPr>
  </w:style>
  <w:style w:type="character" w:customStyle="1" w:styleId="Obsah">
    <w:name w:val="Obsah_"/>
    <w:link w:val="Obsah0"/>
    <w:rsid w:val="008570AC"/>
    <w:rPr>
      <w:rFonts w:ascii="Arial Unicode MS" w:eastAsia="Arial Unicode MS" w:hAnsi="Arial Unicode MS" w:cs="Arial Unicode MS"/>
      <w:color w:val="000000"/>
      <w:sz w:val="21"/>
      <w:szCs w:val="21"/>
      <w:lang w:val="cs-CZ" w:eastAsia="cs-CZ" w:bidi="ar-SA"/>
    </w:rPr>
  </w:style>
  <w:style w:type="paragraph" w:customStyle="1" w:styleId="Zkladntext70">
    <w:name w:val="Základní text (7)"/>
    <w:basedOn w:val="Normln"/>
    <w:link w:val="Zkladntext7"/>
    <w:rsid w:val="008570AC"/>
    <w:pPr>
      <w:widowControl w:val="0"/>
      <w:shd w:val="clear" w:color="auto" w:fill="FFFFFF"/>
      <w:spacing w:before="260" w:line="282" w:lineRule="exact"/>
      <w:jc w:val="both"/>
    </w:pPr>
    <w:rPr>
      <w:rFonts w:ascii="Arial" w:hAnsi="Arial" w:cs="Arial"/>
      <w:i/>
      <w:iCs/>
      <w:color w:val="000000"/>
      <w:sz w:val="21"/>
      <w:szCs w:val="21"/>
    </w:rPr>
  </w:style>
  <w:style w:type="paragraph" w:customStyle="1" w:styleId="Obsah0">
    <w:name w:val="Obsah"/>
    <w:basedOn w:val="Normln"/>
    <w:link w:val="Obsah"/>
    <w:rsid w:val="008570AC"/>
    <w:pPr>
      <w:widowControl w:val="0"/>
      <w:shd w:val="clear" w:color="auto" w:fill="FFFFFF"/>
      <w:spacing w:line="252" w:lineRule="exact"/>
      <w:jc w:val="both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character" w:styleId="Siln">
    <w:name w:val="Strong"/>
    <w:qFormat/>
    <w:rsid w:val="008570AC"/>
    <w:rPr>
      <w:b/>
      <w:bCs/>
    </w:rPr>
  </w:style>
  <w:style w:type="character" w:customStyle="1" w:styleId="Poznmkapodarou">
    <w:name w:val="Poznámka pod čarou_"/>
    <w:link w:val="Poznmkapodarou0"/>
    <w:rsid w:val="000606AB"/>
    <w:rPr>
      <w:rFonts w:ascii="Arial Unicode MS" w:eastAsia="Arial Unicode MS" w:hAnsi="Arial Unicode MS" w:cs="Arial Unicode MS"/>
      <w:color w:val="000000"/>
      <w:sz w:val="21"/>
      <w:szCs w:val="21"/>
      <w:lang w:val="cs-CZ" w:eastAsia="cs-CZ" w:bidi="ar-SA"/>
    </w:rPr>
  </w:style>
  <w:style w:type="character" w:customStyle="1" w:styleId="Zkladntext7ArialUnicodeMS">
    <w:name w:val="Základní text (7) + Arial Unicode MS"/>
    <w:aliases w:val="Ne kurzíva"/>
    <w:rsid w:val="000606AB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1"/>
      <w:szCs w:val="21"/>
      <w:lang w:val="cs-CZ" w:eastAsia="cs-CZ" w:bidi="ar-SA"/>
    </w:rPr>
  </w:style>
  <w:style w:type="paragraph" w:customStyle="1" w:styleId="Poznmkapodarou0">
    <w:name w:val="Poznámka pod čarou"/>
    <w:basedOn w:val="Normln"/>
    <w:link w:val="Poznmkapodarou"/>
    <w:rsid w:val="000606AB"/>
    <w:pPr>
      <w:widowControl w:val="0"/>
      <w:shd w:val="clear" w:color="auto" w:fill="FFFFFF"/>
      <w:spacing w:line="252" w:lineRule="exact"/>
      <w:ind w:hanging="400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predsazeni">
    <w:name w:val="predsazeni"/>
    <w:basedOn w:val="Zkladntext21"/>
    <w:rsid w:val="0032330C"/>
    <w:pPr>
      <w:shd w:val="clear" w:color="auto" w:fill="auto"/>
      <w:spacing w:line="252" w:lineRule="exact"/>
      <w:ind w:left="641" w:hanging="284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A562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5628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2A0D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A0D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A0D15"/>
  </w:style>
  <w:style w:type="paragraph" w:styleId="Pedmtkomente">
    <w:name w:val="annotation subject"/>
    <w:basedOn w:val="Textkomente"/>
    <w:next w:val="Textkomente"/>
    <w:link w:val="PedmtkomenteChar"/>
    <w:rsid w:val="002A0D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A0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1CAE-F303-4F04-87C7-7D24E85C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2050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přístrojů v bytech,rozvody ústředního topení včetně vlastnictví bytu a nemůže být samostatným předmětem koupě ani prodeje</vt:lpstr>
    </vt:vector>
  </TitlesOfParts>
  <Company>ATC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přístrojů v bytech,rozvody ústředního topení včetně vlastnictví bytu a nemůže být samostatným předmětem koupě ani prodeje</dc:title>
  <dc:subject/>
  <dc:creator>sramkovam</dc:creator>
  <cp:keywords/>
  <cp:lastModifiedBy>Hanousková Zdena</cp:lastModifiedBy>
  <cp:revision>2</cp:revision>
  <cp:lastPrinted>2020-06-16T06:39:00Z</cp:lastPrinted>
  <dcterms:created xsi:type="dcterms:W3CDTF">2020-06-25T06:21:00Z</dcterms:created>
  <dcterms:modified xsi:type="dcterms:W3CDTF">2020-06-25T06:21:00Z</dcterms:modified>
</cp:coreProperties>
</file>