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AFDDC" w14:textId="6A779777" w:rsidR="00804B11" w:rsidRPr="00545377" w:rsidRDefault="00545377" w:rsidP="00545377">
      <w:pPr>
        <w:rPr>
          <w:rFonts w:cstheme="minorHAnsi"/>
          <w:b/>
          <w:bCs/>
          <w:sz w:val="28"/>
          <w:szCs w:val="28"/>
          <w:lang w:val="en-US"/>
        </w:rPr>
      </w:pPr>
      <w:bookmarkStart w:id="0" w:name="_GoBack"/>
      <w:bookmarkEnd w:id="0"/>
      <w:r w:rsidRPr="00545377">
        <w:rPr>
          <w:rFonts w:cstheme="minorHAnsi"/>
          <w:b/>
          <w:bCs/>
          <w:sz w:val="28"/>
          <w:szCs w:val="28"/>
          <w:lang w:val="en-US"/>
        </w:rPr>
        <w:t>CONSORTIUM AGREEMENT</w:t>
      </w:r>
    </w:p>
    <w:p w14:paraId="3849BE22" w14:textId="77777777" w:rsidR="009C30C8" w:rsidRPr="001547B2" w:rsidRDefault="009C30C8">
      <w:pPr>
        <w:rPr>
          <w:rFonts w:cstheme="minorHAnsi"/>
          <w:lang w:val="en-US"/>
        </w:rPr>
      </w:pPr>
      <w:r w:rsidRPr="001547B2">
        <w:rPr>
          <w:rFonts w:cstheme="minorHAnsi"/>
          <w:lang w:val="en-US"/>
        </w:rPr>
        <w:t>Between:</w:t>
      </w:r>
    </w:p>
    <w:p w14:paraId="000FF6B2" w14:textId="6F49C057" w:rsidR="009C30C8" w:rsidRPr="00545377" w:rsidRDefault="0059143B" w:rsidP="009C30C8">
      <w:pPr>
        <w:pStyle w:val="Odstavecseseznamem"/>
        <w:numPr>
          <w:ilvl w:val="0"/>
          <w:numId w:val="1"/>
        </w:numPr>
        <w:rPr>
          <w:rFonts w:cstheme="minorHAnsi"/>
          <w:lang w:val="en-US"/>
        </w:rPr>
      </w:pPr>
      <w:bookmarkStart w:id="1" w:name="_Hlk36463019"/>
      <w:r w:rsidRPr="00545377">
        <w:rPr>
          <w:rFonts w:cstheme="minorHAnsi"/>
          <w:b/>
          <w:bCs/>
          <w:lang w:val="en-US"/>
        </w:rPr>
        <w:t>Výzkumný a zkušební ústav Plzeň s.r.o</w:t>
      </w:r>
      <w:r w:rsidR="009C30C8" w:rsidRPr="00545377">
        <w:rPr>
          <w:rFonts w:cstheme="minorHAnsi"/>
          <w:b/>
          <w:bCs/>
          <w:lang w:val="en-US"/>
        </w:rPr>
        <w:t>.</w:t>
      </w:r>
      <w:r w:rsidR="00BD7672" w:rsidRPr="00545377">
        <w:rPr>
          <w:rFonts w:cstheme="minorHAnsi"/>
          <w:lang w:val="en-US"/>
        </w:rPr>
        <w:t xml:space="preserve">, Tylova 1581/46, 301 00 Plzeň, Czech Republic as represented by </w:t>
      </w:r>
      <w:r w:rsidR="00607A45">
        <w:rPr>
          <w:rFonts w:cstheme="minorHAnsi"/>
          <w:lang w:val="en-US"/>
        </w:rPr>
        <w:t>xxx</w:t>
      </w:r>
      <w:r w:rsidR="00BD7672" w:rsidRPr="00545377">
        <w:rPr>
          <w:rFonts w:cstheme="minorHAnsi"/>
          <w:lang w:val="en-US"/>
        </w:rPr>
        <w:t>, Executive Manager</w:t>
      </w:r>
    </w:p>
    <w:p w14:paraId="7F77C40E" w14:textId="77777777" w:rsidR="009C30C8" w:rsidRPr="00545377" w:rsidRDefault="009C30C8" w:rsidP="009C30C8">
      <w:pPr>
        <w:pStyle w:val="Odstavecseseznamem"/>
        <w:rPr>
          <w:rFonts w:cstheme="minorHAnsi"/>
          <w:lang w:val="en-US"/>
        </w:rPr>
      </w:pPr>
      <w:r w:rsidRPr="00545377">
        <w:rPr>
          <w:rFonts w:cstheme="minorHAnsi"/>
          <w:lang w:val="en-US"/>
        </w:rPr>
        <w:t>(the Coordinator)</w:t>
      </w:r>
    </w:p>
    <w:p w14:paraId="754DD274" w14:textId="1A7DDAC2" w:rsidR="00F90E7D" w:rsidRPr="00D500D8" w:rsidRDefault="00F90E7D" w:rsidP="00F90E7D">
      <w:pPr>
        <w:pStyle w:val="Odstavecseseznamem"/>
        <w:numPr>
          <w:ilvl w:val="0"/>
          <w:numId w:val="1"/>
        </w:numPr>
        <w:rPr>
          <w:rStyle w:val="ordo-link"/>
          <w:rFonts w:cstheme="minorHAnsi"/>
          <w:lang w:val="en-US"/>
        </w:rPr>
      </w:pPr>
      <w:r w:rsidRPr="00D500D8">
        <w:rPr>
          <w:rStyle w:val="ordo-link"/>
          <w:b/>
          <w:bCs/>
          <w:lang w:val="en-US"/>
        </w:rPr>
        <w:t>Fatigue Analysis RI s.r.o.</w:t>
      </w:r>
      <w:r w:rsidR="00BD7672" w:rsidRPr="00D500D8">
        <w:rPr>
          <w:rStyle w:val="ordo-link"/>
          <w:lang w:val="en-US"/>
        </w:rPr>
        <w:t>,</w:t>
      </w:r>
      <w:r w:rsidR="00BD7672" w:rsidRPr="00D500D8">
        <w:rPr>
          <w:rStyle w:val="ordo-link"/>
          <w:b/>
          <w:bCs/>
          <w:lang w:val="en-US"/>
        </w:rPr>
        <w:t xml:space="preserve"> </w:t>
      </w:r>
      <w:r w:rsidR="00E41370" w:rsidRPr="00D500D8">
        <w:rPr>
          <w:rStyle w:val="ordo-link"/>
          <w:lang w:val="en-US"/>
        </w:rPr>
        <w:t xml:space="preserve">V zátiší 423, Senec, 330 08 Zruč-Senec, </w:t>
      </w:r>
      <w:r w:rsidR="00E41370" w:rsidRPr="00D500D8">
        <w:rPr>
          <w:rFonts w:cstheme="minorHAnsi"/>
          <w:lang w:val="en-US"/>
        </w:rPr>
        <w:t xml:space="preserve">Czech Republic as represented by </w:t>
      </w:r>
      <w:r w:rsidR="00607A45">
        <w:rPr>
          <w:rFonts w:cstheme="minorHAnsi"/>
          <w:lang w:val="en-US"/>
        </w:rPr>
        <w:t>xxx</w:t>
      </w:r>
      <w:r w:rsidR="00E41370" w:rsidRPr="00D500D8">
        <w:rPr>
          <w:rFonts w:cstheme="minorHAnsi"/>
          <w:lang w:val="en-US"/>
        </w:rPr>
        <w:t>, Executive Manager</w:t>
      </w:r>
    </w:p>
    <w:p w14:paraId="153AAD73" w14:textId="3DAEE2F9" w:rsidR="00F90E7D" w:rsidRPr="00D500D8" w:rsidRDefault="00F90E7D" w:rsidP="00F90E7D">
      <w:pPr>
        <w:pStyle w:val="Odstavecseseznamem"/>
        <w:numPr>
          <w:ilvl w:val="0"/>
          <w:numId w:val="1"/>
        </w:numPr>
        <w:rPr>
          <w:rFonts w:cstheme="minorHAnsi"/>
          <w:b/>
          <w:bCs/>
          <w:lang w:val="en-US"/>
        </w:rPr>
      </w:pPr>
      <w:r w:rsidRPr="00D500D8">
        <w:rPr>
          <w:rFonts w:cstheme="minorHAnsi"/>
          <w:b/>
          <w:bCs/>
          <w:lang w:val="en-US"/>
        </w:rPr>
        <w:t>Západočeská univerzita v Plzni</w:t>
      </w:r>
      <w:r w:rsidR="00BD7672" w:rsidRPr="00D500D8">
        <w:rPr>
          <w:rFonts w:cstheme="minorHAnsi"/>
          <w:lang w:val="en-US"/>
        </w:rPr>
        <w:t xml:space="preserve">, </w:t>
      </w:r>
      <w:r w:rsidR="00E41370" w:rsidRPr="00D500D8">
        <w:rPr>
          <w:rStyle w:val="Siln"/>
          <w:b w:val="0"/>
          <w:bCs w:val="0"/>
          <w:lang w:val="en-US"/>
        </w:rPr>
        <w:t xml:space="preserve">Univerzitní 2732/8, 301 00 Plzeň, Czech Republic as represented by Luděk Hynčík, </w:t>
      </w:r>
      <w:r w:rsidR="00E41370" w:rsidRPr="00D500D8">
        <w:rPr>
          <w:lang w:val="en-US"/>
        </w:rPr>
        <w:t>Vice-Rector for Research and Development</w:t>
      </w:r>
    </w:p>
    <w:p w14:paraId="4E56DAA8" w14:textId="09DEDCFC" w:rsidR="009C30C8" w:rsidRPr="00AA3EB2" w:rsidRDefault="00F90E7D" w:rsidP="00207AF3">
      <w:pPr>
        <w:pStyle w:val="Odstavecseseznamem"/>
        <w:numPr>
          <w:ilvl w:val="0"/>
          <w:numId w:val="1"/>
        </w:numPr>
        <w:rPr>
          <w:lang w:val="pl-PL"/>
        </w:rPr>
      </w:pPr>
      <w:r w:rsidRPr="00AA3EB2">
        <w:rPr>
          <w:rStyle w:val="ordo-link"/>
          <w:b/>
          <w:bCs/>
          <w:lang w:val="en-US"/>
        </w:rPr>
        <w:t>Solaris Bus &amp; Coach S.A</w:t>
      </w:r>
      <w:bookmarkEnd w:id="1"/>
      <w:r w:rsidRPr="00AA3EB2">
        <w:rPr>
          <w:rStyle w:val="ordo-link"/>
          <w:b/>
          <w:bCs/>
          <w:lang w:val="en-US"/>
        </w:rPr>
        <w:t>.</w:t>
      </w:r>
      <w:r w:rsidR="00BD7672" w:rsidRPr="00AA3EB2">
        <w:rPr>
          <w:rStyle w:val="ordo-link"/>
          <w:lang w:val="en-US"/>
        </w:rPr>
        <w:t xml:space="preserve">, </w:t>
      </w:r>
      <w:r w:rsidR="005951F7" w:rsidRPr="00AA3EB2">
        <w:rPr>
          <w:rStyle w:val="ordo-link"/>
          <w:lang w:val="en-US"/>
        </w:rPr>
        <w:t xml:space="preserve">ul. </w:t>
      </w:r>
      <w:r w:rsidR="005951F7" w:rsidRPr="00AA3EB2">
        <w:rPr>
          <w:rStyle w:val="ordo-link"/>
          <w:lang w:val="pl-PL"/>
        </w:rPr>
        <w:t>Obornicka 46, Bolechowo-Osiedle, 62-005 Owińska, Poland</w:t>
      </w:r>
      <w:r w:rsidR="00207AF3" w:rsidRPr="00AA3EB2">
        <w:rPr>
          <w:rStyle w:val="ordo-link"/>
          <w:lang w:val="pl-PL"/>
        </w:rPr>
        <w:t xml:space="preserve"> as represented by </w:t>
      </w:r>
      <w:r w:rsidR="00607A45">
        <w:rPr>
          <w:rStyle w:val="ordo-link"/>
          <w:lang w:val="pl-PL"/>
        </w:rPr>
        <w:t>xxx</w:t>
      </w:r>
      <w:r w:rsidR="002D1FD1" w:rsidRPr="00AA3EB2">
        <w:rPr>
          <w:rStyle w:val="ordo-link"/>
          <w:lang w:val="pl-PL"/>
        </w:rPr>
        <w:t xml:space="preserve"> </w:t>
      </w:r>
      <w:r w:rsidR="00477F9B" w:rsidRPr="00AA3EB2">
        <w:rPr>
          <w:rStyle w:val="ordo-link"/>
          <w:lang w:val="pl-PL"/>
        </w:rPr>
        <w:t>– Deputy CEO</w:t>
      </w:r>
      <w:r w:rsidR="002D1FD1" w:rsidRPr="00AA3EB2">
        <w:rPr>
          <w:rStyle w:val="ordo-link"/>
          <w:lang w:val="pl-PL"/>
        </w:rPr>
        <w:t xml:space="preserve">, </w:t>
      </w:r>
      <w:r w:rsidR="00607A45">
        <w:rPr>
          <w:rFonts w:ascii="Arial" w:hAnsi="Arial" w:cs="Arial"/>
          <w:sz w:val="20"/>
          <w:szCs w:val="20"/>
        </w:rPr>
        <w:t>xxx</w:t>
      </w:r>
      <w:r w:rsidR="00F30CDA">
        <w:rPr>
          <w:rFonts w:ascii="Arial" w:hAnsi="Arial" w:cs="Arial"/>
          <w:sz w:val="20"/>
          <w:szCs w:val="20"/>
        </w:rPr>
        <w:t xml:space="preserve"> - Financial Director</w:t>
      </w:r>
    </w:p>
    <w:p w14:paraId="750F2E61" w14:textId="77777777" w:rsidR="009C30C8" w:rsidRPr="00AA3EB2" w:rsidRDefault="009C30C8" w:rsidP="009C30C8">
      <w:pPr>
        <w:rPr>
          <w:rFonts w:eastAsia="SimSun" w:cstheme="minorHAnsi"/>
          <w:spacing w:val="-3"/>
          <w:lang w:val="pl-PL" w:eastAsia="fi-FI"/>
        </w:rPr>
      </w:pPr>
    </w:p>
    <w:p w14:paraId="627326CA" w14:textId="308BBECA" w:rsidR="009C30C8" w:rsidRPr="001547B2" w:rsidRDefault="009C30C8" w:rsidP="009C30C8">
      <w:pPr>
        <w:rPr>
          <w:rFonts w:eastAsia="SimSun" w:cstheme="minorHAnsi"/>
          <w:spacing w:val="-3"/>
          <w:lang w:val="en-GB" w:eastAsia="fi-FI"/>
        </w:rPr>
      </w:pPr>
      <w:r w:rsidRPr="001547B2">
        <w:rPr>
          <w:rFonts w:eastAsia="SimSun" w:cstheme="minorHAnsi"/>
          <w:spacing w:val="-3"/>
          <w:lang w:val="en-GB" w:eastAsia="fi-FI"/>
        </w:rPr>
        <w:t>hereinafter, jointly or individually, referred to as ”Parties” or ”Party”</w:t>
      </w:r>
      <w:r w:rsidR="00545377">
        <w:rPr>
          <w:rFonts w:eastAsia="SimSun" w:cstheme="minorHAnsi"/>
          <w:spacing w:val="-3"/>
          <w:lang w:val="en-GB" w:eastAsia="fi-FI"/>
        </w:rPr>
        <w:t>.</w:t>
      </w:r>
    </w:p>
    <w:p w14:paraId="62BE107F" w14:textId="77777777" w:rsidR="00545377" w:rsidRDefault="00545377" w:rsidP="00545377">
      <w:pPr>
        <w:rPr>
          <w:rFonts w:eastAsia="SimSun" w:cstheme="minorHAnsi"/>
          <w:spacing w:val="-3"/>
          <w:lang w:val="en-GB" w:eastAsia="fi-FI"/>
        </w:rPr>
      </w:pPr>
    </w:p>
    <w:p w14:paraId="115E05A5" w14:textId="69915442" w:rsidR="00545377" w:rsidRPr="0087641E" w:rsidRDefault="00545377" w:rsidP="00146E6F">
      <w:pPr>
        <w:jc w:val="both"/>
        <w:rPr>
          <w:lang w:val="en-US"/>
        </w:rPr>
      </w:pPr>
      <w:r w:rsidRPr="0087641E">
        <w:rPr>
          <w:lang w:val="en-US"/>
        </w:rPr>
        <w:t>Within the framework of the "M-ERA.NET" Program, each Party has applied for governmental funding for its participation in the Joint Project from the appropriate agency or other governmental department or bureau in the country where it is located.</w:t>
      </w:r>
    </w:p>
    <w:p w14:paraId="4CD0E744" w14:textId="4BCE8F7D" w:rsidR="00545377" w:rsidRPr="005376CC" w:rsidRDefault="00545377" w:rsidP="00146E6F">
      <w:pPr>
        <w:jc w:val="both"/>
        <w:rPr>
          <w:color w:val="000000" w:themeColor="text1"/>
          <w:lang w:val="en-US"/>
        </w:rPr>
      </w:pPr>
      <w:r w:rsidRPr="0087641E">
        <w:rPr>
          <w:lang w:val="en-US"/>
        </w:rPr>
        <w:t>The Parties intend to jointly execute the project promoted</w:t>
      </w:r>
      <w:r w:rsidR="00146E6F" w:rsidRPr="0087641E">
        <w:rPr>
          <w:lang w:val="en-US"/>
        </w:rPr>
        <w:t xml:space="preserve"> “Composite reinforcement in a ligh</w:t>
      </w:r>
      <w:r w:rsidR="0096327E" w:rsidRPr="0087641E">
        <w:rPr>
          <w:lang w:val="en-US"/>
        </w:rPr>
        <w:t>t stainless steel bus structure</w:t>
      </w:r>
      <w:r w:rsidR="00146E6F" w:rsidRPr="0087641E">
        <w:rPr>
          <w:lang w:val="en-US"/>
        </w:rPr>
        <w:t>”, Project Acronym “Hybrid_beams” (the “Project”)</w:t>
      </w:r>
      <w:r w:rsidRPr="0087641E">
        <w:rPr>
          <w:lang w:val="en-US"/>
        </w:rPr>
        <w:t>. For this purpose, each p</w:t>
      </w:r>
      <w:r w:rsidR="005376CC">
        <w:rPr>
          <w:lang w:val="en-US"/>
        </w:rPr>
        <w:t>artner has applied for a grant.</w:t>
      </w:r>
    </w:p>
    <w:p w14:paraId="44D9C125" w14:textId="3A06CF45" w:rsidR="00545377" w:rsidRPr="002A00FB" w:rsidRDefault="00545377" w:rsidP="00545377">
      <w:pPr>
        <w:rPr>
          <w:lang w:val="en-US"/>
        </w:rPr>
      </w:pPr>
      <w:r w:rsidRPr="002A00FB">
        <w:rPr>
          <w:lang w:val="en-US"/>
        </w:rPr>
        <w:t>Subject to each Part</w:t>
      </w:r>
      <w:r w:rsidR="00146E6F" w:rsidRPr="002A00FB">
        <w:rPr>
          <w:lang w:val="en-US"/>
        </w:rPr>
        <w:t>y</w:t>
      </w:r>
      <w:r w:rsidRPr="002A00FB">
        <w:rPr>
          <w:lang w:val="en-US"/>
        </w:rPr>
        <w:t>’s obtaining of the necessary grant from its respective national governmental funding authority, the Part</w:t>
      </w:r>
      <w:r w:rsidR="00146E6F" w:rsidRPr="002A00FB">
        <w:rPr>
          <w:lang w:val="en-US"/>
        </w:rPr>
        <w:t>ie</w:t>
      </w:r>
      <w:r w:rsidRPr="002A00FB">
        <w:rPr>
          <w:lang w:val="en-US"/>
        </w:rPr>
        <w:t>s agree on the terms and conditions below.</w:t>
      </w:r>
    </w:p>
    <w:p w14:paraId="120BF108" w14:textId="77777777" w:rsidR="00003EA1" w:rsidRDefault="00003EA1" w:rsidP="009D5874">
      <w:pPr>
        <w:autoSpaceDE w:val="0"/>
        <w:autoSpaceDN w:val="0"/>
        <w:adjustRightInd w:val="0"/>
        <w:spacing w:after="0"/>
        <w:rPr>
          <w:rFonts w:eastAsia="SimSun" w:cstheme="minorHAnsi"/>
          <w:noProof/>
          <w:spacing w:val="-3"/>
          <w:lang w:val="en-US" w:eastAsia="de-DE"/>
        </w:rPr>
      </w:pPr>
    </w:p>
    <w:p w14:paraId="580F492F" w14:textId="723262F9" w:rsidR="009C30C8" w:rsidRPr="001547B2" w:rsidRDefault="009924EB" w:rsidP="009D5874">
      <w:pPr>
        <w:autoSpaceDE w:val="0"/>
        <w:autoSpaceDN w:val="0"/>
        <w:adjustRightInd w:val="0"/>
        <w:spacing w:after="0"/>
        <w:rPr>
          <w:rFonts w:eastAsia="SimSun" w:cstheme="minorHAnsi"/>
          <w:noProof/>
          <w:spacing w:val="-3"/>
          <w:lang w:val="en-US" w:eastAsia="de-DE"/>
        </w:rPr>
      </w:pPr>
      <w:r>
        <w:rPr>
          <w:rFonts w:eastAsia="SimSun" w:cstheme="minorHAnsi"/>
          <w:noProof/>
          <w:spacing w:val="-3"/>
          <w:lang w:val="en-US" w:eastAsia="de-DE"/>
        </w:rPr>
        <w:t>T</w:t>
      </w:r>
      <w:r w:rsidRPr="009924EB">
        <w:rPr>
          <w:rFonts w:eastAsia="SimSun" w:cstheme="minorHAnsi"/>
          <w:noProof/>
          <w:spacing w:val="-3"/>
          <w:lang w:val="en-US" w:eastAsia="de-DE"/>
        </w:rPr>
        <w:t>he Parties hereby agree as follows</w:t>
      </w:r>
      <w:r w:rsidR="009C30C8" w:rsidRPr="001547B2">
        <w:rPr>
          <w:rFonts w:eastAsia="SimSun" w:cstheme="minorHAnsi"/>
          <w:noProof/>
          <w:spacing w:val="-3"/>
          <w:lang w:val="en-US" w:eastAsia="de-DE"/>
        </w:rPr>
        <w:t>:</w:t>
      </w:r>
    </w:p>
    <w:p w14:paraId="5B0F58D2" w14:textId="4E638879" w:rsidR="001547B2" w:rsidRDefault="009C30C8" w:rsidP="007E2578">
      <w:pPr>
        <w:pStyle w:val="Nadpis1"/>
        <w:rPr>
          <w:rFonts w:eastAsia="SimSun"/>
          <w:noProof/>
          <w:lang w:eastAsia="de-DE"/>
        </w:rPr>
      </w:pPr>
      <w:r w:rsidRPr="001547B2">
        <w:rPr>
          <w:rFonts w:eastAsia="SimSun"/>
          <w:noProof/>
          <w:lang w:eastAsia="de-DE"/>
        </w:rPr>
        <w:t xml:space="preserve">Purpose </w:t>
      </w:r>
      <w:r w:rsidR="001547B2" w:rsidRPr="001547B2">
        <w:rPr>
          <w:rFonts w:eastAsia="SimSun"/>
          <w:noProof/>
          <w:lang w:eastAsia="de-DE"/>
        </w:rPr>
        <w:t>of the agreement</w:t>
      </w:r>
    </w:p>
    <w:p w14:paraId="3A32CC87" w14:textId="0DB85EBB" w:rsidR="009C30C8" w:rsidRPr="001547B2" w:rsidRDefault="009C30C8" w:rsidP="009D5874">
      <w:pPr>
        <w:pStyle w:val="Odstavecseseznamem"/>
        <w:autoSpaceDE w:val="0"/>
        <w:autoSpaceDN w:val="0"/>
        <w:adjustRightInd w:val="0"/>
        <w:spacing w:after="240"/>
        <w:ind w:left="0"/>
        <w:jc w:val="both"/>
        <w:rPr>
          <w:rFonts w:eastAsia="SimSun" w:cstheme="minorHAnsi"/>
          <w:noProof/>
          <w:spacing w:val="-3"/>
          <w:lang w:val="en-US" w:eastAsia="de-DE"/>
        </w:rPr>
      </w:pPr>
      <w:r w:rsidRPr="001547B2">
        <w:rPr>
          <w:rFonts w:cstheme="minorHAnsi"/>
          <w:lang w:val="en-US"/>
        </w:rPr>
        <w:t xml:space="preserve">The purpose of this Consortium Agreement is to specify with respect to the Project the relationship among the Parties, in particular concerning the organization of the work </w:t>
      </w:r>
      <w:r w:rsidR="00AE6818" w:rsidRPr="001547B2">
        <w:rPr>
          <w:rFonts w:cstheme="minorHAnsi"/>
          <w:lang w:val="en-US"/>
        </w:rPr>
        <w:t>among</w:t>
      </w:r>
      <w:r w:rsidRPr="001547B2">
        <w:rPr>
          <w:rFonts w:cstheme="minorHAnsi"/>
          <w:lang w:val="en-US"/>
        </w:rPr>
        <w:t xml:space="preserve"> the Parties, the management of the Project and the rights and obligations of the Parties concerning inter alia liability, </w:t>
      </w:r>
      <w:r w:rsidR="00AE6818" w:rsidRPr="001547B2">
        <w:rPr>
          <w:rFonts w:cstheme="minorHAnsi"/>
          <w:lang w:val="en-US"/>
        </w:rPr>
        <w:t>a</w:t>
      </w:r>
      <w:r w:rsidRPr="001547B2">
        <w:rPr>
          <w:rFonts w:cstheme="minorHAnsi"/>
          <w:lang w:val="en-US"/>
        </w:rPr>
        <w:t xml:space="preserve">ccess </w:t>
      </w:r>
      <w:r w:rsidR="00AE6818" w:rsidRPr="001547B2">
        <w:rPr>
          <w:rFonts w:cstheme="minorHAnsi"/>
          <w:lang w:val="en-US"/>
        </w:rPr>
        <w:t>r</w:t>
      </w:r>
      <w:r w:rsidRPr="001547B2">
        <w:rPr>
          <w:rFonts w:cstheme="minorHAnsi"/>
          <w:lang w:val="en-US"/>
        </w:rPr>
        <w:t>ights and dispute resolution.</w:t>
      </w:r>
    </w:p>
    <w:p w14:paraId="42D4C05D" w14:textId="723244AB" w:rsidR="00D51D61" w:rsidRPr="001547B2" w:rsidRDefault="00D51D61" w:rsidP="007E2578">
      <w:pPr>
        <w:pStyle w:val="Nadpis1"/>
      </w:pPr>
      <w:r w:rsidRPr="007E2578">
        <w:t>Responsibilities</w:t>
      </w:r>
      <w:r w:rsidRPr="001547B2">
        <w:t xml:space="preserve"> of Parties</w:t>
      </w:r>
    </w:p>
    <w:p w14:paraId="76E48BDE" w14:textId="6412D609" w:rsidR="00D51D61" w:rsidRPr="001547B2" w:rsidRDefault="00D51D61" w:rsidP="00D500D8">
      <w:pPr>
        <w:pStyle w:val="Nadpis2"/>
        <w:jc w:val="both"/>
        <w:rPr>
          <w:rFonts w:asciiTheme="minorHAnsi" w:hAnsiTheme="minorHAnsi" w:cstheme="minorHAnsi"/>
          <w:sz w:val="22"/>
          <w:szCs w:val="22"/>
        </w:rPr>
      </w:pPr>
      <w:r w:rsidRPr="001547B2">
        <w:rPr>
          <w:rFonts w:asciiTheme="minorHAnsi" w:hAnsiTheme="minorHAnsi" w:cstheme="minorHAnsi"/>
          <w:sz w:val="22"/>
          <w:szCs w:val="22"/>
        </w:rPr>
        <w:t>General principles</w:t>
      </w:r>
    </w:p>
    <w:p w14:paraId="38D6CCEB" w14:textId="7A9280A4" w:rsidR="00D51D61" w:rsidRPr="001547B2" w:rsidRDefault="00D51D61" w:rsidP="00D500D8">
      <w:pPr>
        <w:jc w:val="both"/>
        <w:rPr>
          <w:rFonts w:cstheme="minorHAnsi"/>
          <w:lang w:val="en-US"/>
        </w:rPr>
      </w:pPr>
      <w:r w:rsidRPr="001547B2">
        <w:rPr>
          <w:rFonts w:cstheme="minorHAnsi"/>
          <w:lang w:val="en-US"/>
        </w:rPr>
        <w:t>Each Party undertakes to take part in the efficient implementation of the Project, and to cooperate, perform and fulfil, promptly and on time, all of its obligations under this Consortium Agreement as may be reasonably required from it and in a manner of good faith.</w:t>
      </w:r>
    </w:p>
    <w:p w14:paraId="686D70EB" w14:textId="2AF07492" w:rsidR="00163F21" w:rsidRPr="004C4763" w:rsidRDefault="006202A9" w:rsidP="00D500D8">
      <w:pPr>
        <w:jc w:val="both"/>
        <w:rPr>
          <w:rStyle w:val="tlid-translation"/>
          <w:lang w:val="en"/>
        </w:rPr>
      </w:pPr>
      <w:r>
        <w:rPr>
          <w:rStyle w:val="tlid-translation"/>
          <w:lang w:val="en"/>
        </w:rPr>
        <w:t xml:space="preserve">The </w:t>
      </w:r>
      <w:r w:rsidR="00163F21" w:rsidRPr="004C4763">
        <w:rPr>
          <w:rStyle w:val="tlid-translation"/>
          <w:lang w:val="en"/>
        </w:rPr>
        <w:t xml:space="preserve">Parties </w:t>
      </w:r>
      <w:r w:rsidRPr="004C4763">
        <w:rPr>
          <w:rStyle w:val="tlid-translation"/>
          <w:lang w:val="en"/>
        </w:rPr>
        <w:t xml:space="preserve">undertake to make every effort to achieve the objectives of the </w:t>
      </w:r>
      <w:r w:rsidR="0059470A" w:rsidRPr="004C4763">
        <w:rPr>
          <w:rStyle w:val="tlid-translation"/>
          <w:lang w:val="en"/>
        </w:rPr>
        <w:t>P</w:t>
      </w:r>
      <w:r w:rsidRPr="004C4763">
        <w:rPr>
          <w:rStyle w:val="tlid-translation"/>
          <w:lang w:val="en"/>
        </w:rPr>
        <w:t>roject</w:t>
      </w:r>
      <w:r w:rsidR="00163F21" w:rsidRPr="004C4763">
        <w:rPr>
          <w:rStyle w:val="tlid-translation"/>
          <w:lang w:val="en"/>
        </w:rPr>
        <w:t>.</w:t>
      </w:r>
    </w:p>
    <w:p w14:paraId="717778C4" w14:textId="77777777" w:rsidR="0087641E" w:rsidRPr="004C4763" w:rsidRDefault="0087641E" w:rsidP="00D500D8">
      <w:pPr>
        <w:jc w:val="both"/>
        <w:rPr>
          <w:rStyle w:val="tlid-translation"/>
          <w:rFonts w:cstheme="minorHAnsi"/>
          <w:lang w:val="en"/>
        </w:rPr>
      </w:pPr>
      <w:r w:rsidRPr="004C4763">
        <w:rPr>
          <w:rFonts w:cstheme="minorHAnsi"/>
          <w:lang w:val="en-GB"/>
        </w:rPr>
        <w:t>Each Party undertakes to take part in the efficient implementation of the Cofund-Action.</w:t>
      </w:r>
    </w:p>
    <w:p w14:paraId="25493555" w14:textId="76F6AECD" w:rsidR="004E6A04" w:rsidRDefault="004E6A04" w:rsidP="009C2663">
      <w:pPr>
        <w:jc w:val="both"/>
        <w:rPr>
          <w:rStyle w:val="tlid-translation"/>
          <w:lang w:val="en"/>
        </w:rPr>
      </w:pPr>
      <w:r w:rsidRPr="004C4763">
        <w:rPr>
          <w:rStyle w:val="tlid-translation"/>
          <w:lang w:val="en"/>
        </w:rPr>
        <w:lastRenderedPageBreak/>
        <w:t>Each Part</w:t>
      </w:r>
      <w:r w:rsidR="001E0100" w:rsidRPr="004C4763">
        <w:rPr>
          <w:rStyle w:val="tlid-translation"/>
          <w:lang w:val="en"/>
        </w:rPr>
        <w:t>y</w:t>
      </w:r>
      <w:r w:rsidRPr="004C4763">
        <w:rPr>
          <w:rStyle w:val="tlid-translation"/>
          <w:lang w:val="en"/>
        </w:rPr>
        <w:t xml:space="preserve"> is solely responsible for the performance of its own tasks and the underlying request for allocation of funds (including the work plan) as listed in detail in the “Full Project Proposal” attached as Annex </w:t>
      </w:r>
      <w:r w:rsidR="00D500D8">
        <w:rPr>
          <w:rStyle w:val="tlid-translation"/>
          <w:lang w:val="en"/>
        </w:rPr>
        <w:t>No. 1</w:t>
      </w:r>
      <w:r w:rsidRPr="004C4763">
        <w:rPr>
          <w:rStyle w:val="tlid-translation"/>
          <w:lang w:val="en"/>
        </w:rPr>
        <w:t xml:space="preserve"> to this Agreement and forming an integral part hereof. Each Part</w:t>
      </w:r>
      <w:r w:rsidR="001E0100" w:rsidRPr="004C4763">
        <w:rPr>
          <w:rStyle w:val="tlid-translation"/>
          <w:lang w:val="en"/>
        </w:rPr>
        <w:t>y</w:t>
      </w:r>
      <w:r w:rsidRPr="004C4763">
        <w:rPr>
          <w:rStyle w:val="tlid-translation"/>
          <w:lang w:val="en"/>
        </w:rPr>
        <w:t xml:space="preserve"> shall bear its own costs relating to the Joint Project.</w:t>
      </w:r>
    </w:p>
    <w:p w14:paraId="23802439" w14:textId="4991E241" w:rsidR="00D51D61" w:rsidRPr="001547B2" w:rsidRDefault="00D51D61" w:rsidP="009C2663">
      <w:pPr>
        <w:jc w:val="both"/>
        <w:rPr>
          <w:rFonts w:cstheme="minorHAnsi"/>
          <w:lang w:val="en-US"/>
        </w:rPr>
      </w:pPr>
      <w:r w:rsidRPr="001547B2">
        <w:rPr>
          <w:rFonts w:cstheme="minorHAnsi"/>
          <w:lang w:val="en-US"/>
        </w:rPr>
        <w:t xml:space="preserve">Each Party undertakes to </w:t>
      </w:r>
      <w:r w:rsidR="00AE6818" w:rsidRPr="001547B2">
        <w:rPr>
          <w:rFonts w:cstheme="minorHAnsi"/>
          <w:lang w:val="en-US"/>
        </w:rPr>
        <w:t xml:space="preserve">promptly </w:t>
      </w:r>
      <w:r w:rsidRPr="001547B2">
        <w:rPr>
          <w:rFonts w:cstheme="minorHAnsi"/>
          <w:lang w:val="en-US"/>
        </w:rPr>
        <w:t xml:space="preserve">notify </w:t>
      </w:r>
      <w:r w:rsidR="00AE6818" w:rsidRPr="001547B2">
        <w:rPr>
          <w:rFonts w:cstheme="minorHAnsi"/>
          <w:lang w:val="en-US"/>
        </w:rPr>
        <w:t xml:space="preserve">the Coordinator of </w:t>
      </w:r>
      <w:r w:rsidRPr="001547B2">
        <w:rPr>
          <w:rFonts w:cstheme="minorHAnsi"/>
          <w:lang w:val="en-US"/>
        </w:rPr>
        <w:t>any significant information, fact, problem or delay</w:t>
      </w:r>
      <w:r w:rsidR="00AE6818" w:rsidRPr="001547B2">
        <w:rPr>
          <w:rFonts w:cstheme="minorHAnsi"/>
          <w:lang w:val="en-US"/>
        </w:rPr>
        <w:t>s that are</w:t>
      </w:r>
      <w:r w:rsidRPr="001547B2">
        <w:rPr>
          <w:rFonts w:cstheme="minorHAnsi"/>
          <w:lang w:val="en-US"/>
        </w:rPr>
        <w:t xml:space="preserve"> likely to affect the Project.</w:t>
      </w:r>
    </w:p>
    <w:p w14:paraId="05FA51D0" w14:textId="6530B810" w:rsidR="00D51D61" w:rsidRPr="001547B2" w:rsidRDefault="00D51D61" w:rsidP="009C2663">
      <w:pPr>
        <w:jc w:val="both"/>
        <w:rPr>
          <w:rFonts w:cstheme="minorHAnsi"/>
          <w:lang w:val="en-US"/>
        </w:rPr>
      </w:pPr>
      <w:r w:rsidRPr="001547B2">
        <w:rPr>
          <w:rFonts w:cstheme="minorHAnsi"/>
          <w:lang w:val="en-US"/>
        </w:rPr>
        <w:t>Each Party shall promptly provide all information reasonably required by the Coordinator to carry out its tasks.</w:t>
      </w:r>
    </w:p>
    <w:p w14:paraId="6F214764" w14:textId="77777777" w:rsidR="00D51D61" w:rsidRPr="001547B2" w:rsidRDefault="00D51D61" w:rsidP="009C2663">
      <w:pPr>
        <w:jc w:val="both"/>
        <w:rPr>
          <w:rFonts w:cstheme="minorHAnsi"/>
          <w:lang w:val="en-US"/>
        </w:rPr>
      </w:pPr>
      <w:r w:rsidRPr="001547B2">
        <w:rPr>
          <w:rFonts w:cstheme="minorHAnsi"/>
          <w:lang w:val="en-US"/>
        </w:rPr>
        <w:t>Each Party shall take reasonable measures to ensure the accuracy of any information or materials it supplies to the other Parties.</w:t>
      </w:r>
    </w:p>
    <w:p w14:paraId="6ABCB552" w14:textId="4C800A1F" w:rsidR="00D51D61" w:rsidRPr="001547B2" w:rsidRDefault="00D51D61" w:rsidP="005E2396">
      <w:pPr>
        <w:pStyle w:val="Nadpis2"/>
        <w:jc w:val="both"/>
        <w:rPr>
          <w:rFonts w:asciiTheme="minorHAnsi" w:hAnsiTheme="minorHAnsi" w:cstheme="minorHAnsi"/>
          <w:sz w:val="22"/>
          <w:szCs w:val="22"/>
        </w:rPr>
      </w:pPr>
      <w:r w:rsidRPr="001547B2">
        <w:rPr>
          <w:rFonts w:asciiTheme="minorHAnsi" w:hAnsiTheme="minorHAnsi" w:cstheme="minorHAnsi"/>
          <w:sz w:val="22"/>
          <w:szCs w:val="22"/>
        </w:rPr>
        <w:t>Breach</w:t>
      </w:r>
    </w:p>
    <w:p w14:paraId="6484FD81" w14:textId="102504CD" w:rsidR="00D51D61" w:rsidRPr="001547B2" w:rsidRDefault="00234DA0" w:rsidP="009C2663">
      <w:pPr>
        <w:jc w:val="both"/>
        <w:rPr>
          <w:rFonts w:cstheme="minorHAnsi"/>
          <w:lang w:val="en-US"/>
        </w:rPr>
      </w:pPr>
      <w:r w:rsidRPr="001547B2">
        <w:rPr>
          <w:rFonts w:cstheme="minorHAnsi"/>
          <w:lang w:val="en-US"/>
        </w:rPr>
        <w:t xml:space="preserve">If any Party is in </w:t>
      </w:r>
      <w:r w:rsidR="00D51D61" w:rsidRPr="001547B2">
        <w:rPr>
          <w:rFonts w:cstheme="minorHAnsi"/>
          <w:lang w:val="en-US"/>
        </w:rPr>
        <w:t xml:space="preserve">a breach of its obligations under this Consortium Agreement (e.g. improper implementation of the project), the Coordinator or, if the Coordinator is in breach of its obligations, </w:t>
      </w:r>
      <w:r w:rsidRPr="001547B2">
        <w:rPr>
          <w:rFonts w:cstheme="minorHAnsi"/>
          <w:lang w:val="en-US"/>
        </w:rPr>
        <w:t xml:space="preserve">any of the other </w:t>
      </w:r>
      <w:r w:rsidR="00D51D61" w:rsidRPr="001547B2">
        <w:rPr>
          <w:rFonts w:cstheme="minorHAnsi"/>
          <w:lang w:val="en-US"/>
        </w:rPr>
        <w:t>Part</w:t>
      </w:r>
      <w:r w:rsidRPr="001547B2">
        <w:rPr>
          <w:rFonts w:cstheme="minorHAnsi"/>
          <w:lang w:val="en-US"/>
        </w:rPr>
        <w:t>ies</w:t>
      </w:r>
      <w:r w:rsidR="00D51D61" w:rsidRPr="001547B2">
        <w:rPr>
          <w:rFonts w:cstheme="minorHAnsi"/>
          <w:lang w:val="en-US"/>
        </w:rPr>
        <w:t xml:space="preserve">, will give formal notice to such Party </w:t>
      </w:r>
      <w:r w:rsidR="0069748A" w:rsidRPr="001547B2">
        <w:rPr>
          <w:rFonts w:cstheme="minorHAnsi"/>
          <w:lang w:val="en-US"/>
        </w:rPr>
        <w:t xml:space="preserve">(Defaulting Party) </w:t>
      </w:r>
      <w:r w:rsidR="00D51D61" w:rsidRPr="001547B2">
        <w:rPr>
          <w:rFonts w:cstheme="minorHAnsi"/>
          <w:lang w:val="en-US"/>
        </w:rPr>
        <w:t xml:space="preserve">requiring that such breach will be remedied within 30 calendar days from the date of receipt of the written notice by the </w:t>
      </w:r>
      <w:r w:rsidRPr="001547B2">
        <w:rPr>
          <w:rFonts w:cstheme="minorHAnsi"/>
          <w:lang w:val="en-US"/>
        </w:rPr>
        <w:t xml:space="preserve">Coordinator or the </w:t>
      </w:r>
      <w:r w:rsidR="005376CC">
        <w:rPr>
          <w:rFonts w:cstheme="minorHAnsi"/>
          <w:lang w:val="en-US"/>
        </w:rPr>
        <w:t>Party.</w:t>
      </w:r>
    </w:p>
    <w:p w14:paraId="1B673FFD" w14:textId="263D700A" w:rsidR="00D51D61" w:rsidRDefault="00D51D61" w:rsidP="009C2663">
      <w:pPr>
        <w:jc w:val="both"/>
        <w:rPr>
          <w:rFonts w:cstheme="minorHAnsi"/>
          <w:lang w:val="en-US"/>
        </w:rPr>
      </w:pPr>
      <w:r w:rsidRPr="001547B2">
        <w:rPr>
          <w:rFonts w:cstheme="minorHAnsi"/>
          <w:lang w:val="en-US"/>
        </w:rPr>
        <w:t xml:space="preserve">If such breach is substantial and is not remedied </w:t>
      </w:r>
      <w:r w:rsidR="0069748A" w:rsidRPr="001547B2">
        <w:rPr>
          <w:rFonts w:cstheme="minorHAnsi"/>
          <w:lang w:val="en-US"/>
        </w:rPr>
        <w:t xml:space="preserve">by the Defaulting Party </w:t>
      </w:r>
      <w:r w:rsidRPr="001547B2">
        <w:rPr>
          <w:rFonts w:cstheme="minorHAnsi"/>
          <w:lang w:val="en-US"/>
        </w:rPr>
        <w:t xml:space="preserve">within that period or is not capable of remedy, the </w:t>
      </w:r>
      <w:r w:rsidR="0069748A" w:rsidRPr="001547B2">
        <w:rPr>
          <w:rFonts w:cstheme="minorHAnsi"/>
          <w:lang w:val="en-US"/>
        </w:rPr>
        <w:t>other Parties may</w:t>
      </w:r>
      <w:r w:rsidRPr="001547B2">
        <w:rPr>
          <w:rFonts w:cstheme="minorHAnsi"/>
          <w:lang w:val="en-US"/>
        </w:rPr>
        <w:t xml:space="preserve"> decide on the consequences thereof which may include termination of participation</w:t>
      </w:r>
      <w:r w:rsidR="0069748A" w:rsidRPr="001547B2">
        <w:rPr>
          <w:rFonts w:cstheme="minorHAnsi"/>
          <w:lang w:val="en-US"/>
        </w:rPr>
        <w:t xml:space="preserve"> of the Defaulting Party</w:t>
      </w:r>
      <w:r w:rsidRPr="001547B2">
        <w:rPr>
          <w:rFonts w:cstheme="minorHAnsi"/>
          <w:lang w:val="en-US"/>
        </w:rPr>
        <w:t>.</w:t>
      </w:r>
    </w:p>
    <w:p w14:paraId="1E94C7D4" w14:textId="77777777" w:rsidR="00680592" w:rsidRPr="001547B2" w:rsidRDefault="00680592" w:rsidP="007E2578">
      <w:pPr>
        <w:pStyle w:val="Nadpis1"/>
      </w:pPr>
      <w:bookmarkStart w:id="2" w:name="_Toc455998613"/>
      <w:r w:rsidRPr="001547B2">
        <w:t xml:space="preserve">Liability </w:t>
      </w:r>
      <w:r w:rsidRPr="007E2578">
        <w:t>towards</w:t>
      </w:r>
      <w:r w:rsidRPr="001547B2">
        <w:t xml:space="preserve"> each other</w:t>
      </w:r>
      <w:bookmarkEnd w:id="2"/>
    </w:p>
    <w:p w14:paraId="4CC2DD1E" w14:textId="6779811C" w:rsidR="00680592" w:rsidRPr="001547B2" w:rsidRDefault="00680592" w:rsidP="00872AF6">
      <w:pPr>
        <w:pStyle w:val="Nadpis2"/>
        <w:rPr>
          <w:rFonts w:asciiTheme="minorHAnsi" w:hAnsiTheme="minorHAnsi" w:cstheme="minorHAnsi"/>
          <w:sz w:val="22"/>
          <w:szCs w:val="22"/>
        </w:rPr>
      </w:pPr>
      <w:r w:rsidRPr="001547B2">
        <w:rPr>
          <w:rFonts w:asciiTheme="minorHAnsi" w:hAnsiTheme="minorHAnsi" w:cstheme="minorHAnsi"/>
          <w:sz w:val="22"/>
          <w:szCs w:val="22"/>
        </w:rPr>
        <w:t>No warranties</w:t>
      </w:r>
    </w:p>
    <w:p w14:paraId="6AA99E37" w14:textId="77777777" w:rsidR="00680592" w:rsidRPr="001547B2" w:rsidRDefault="00680592" w:rsidP="00680592">
      <w:pPr>
        <w:jc w:val="both"/>
        <w:rPr>
          <w:rFonts w:cstheme="minorHAnsi"/>
          <w:lang w:val="en-US"/>
        </w:rPr>
      </w:pPr>
      <w:r w:rsidRPr="001547B2">
        <w:rPr>
          <w:rFonts w:cstheme="minorHAnsi"/>
          <w:lang w:val="en-US"/>
        </w:rPr>
        <w:t xml:space="preserve">In respect of any information or materials (incl. results and background) supplied by one Party to another under the Project, no warranty or representation of any kind is made, given or implied as to the sufficiency or fitness for purpose nor as to the absence of any infringement of any proprietary rights of third parties. </w:t>
      </w:r>
    </w:p>
    <w:p w14:paraId="0827876A" w14:textId="77777777" w:rsidR="00680592" w:rsidRPr="001547B2" w:rsidRDefault="00680592" w:rsidP="005E2396">
      <w:pPr>
        <w:spacing w:after="120" w:line="240" w:lineRule="auto"/>
        <w:jc w:val="both"/>
        <w:rPr>
          <w:rFonts w:cstheme="minorHAnsi"/>
          <w:lang w:val="en-US"/>
        </w:rPr>
      </w:pPr>
      <w:r w:rsidRPr="001547B2">
        <w:rPr>
          <w:rFonts w:cstheme="minorHAnsi"/>
          <w:lang w:val="en-US"/>
        </w:rPr>
        <w:t xml:space="preserve">Therefore, </w:t>
      </w:r>
    </w:p>
    <w:p w14:paraId="6F82A268" w14:textId="77777777" w:rsidR="00680592" w:rsidRPr="001547B2" w:rsidRDefault="00680592" w:rsidP="00680592">
      <w:pPr>
        <w:pStyle w:val="Odstavecseseznamem"/>
        <w:numPr>
          <w:ilvl w:val="0"/>
          <w:numId w:val="5"/>
        </w:numPr>
        <w:spacing w:after="80" w:line="240" w:lineRule="auto"/>
        <w:contextualSpacing w:val="0"/>
        <w:jc w:val="both"/>
        <w:rPr>
          <w:rFonts w:cstheme="minorHAnsi"/>
          <w:lang w:val="en-US"/>
        </w:rPr>
      </w:pPr>
      <w:r w:rsidRPr="001547B2">
        <w:rPr>
          <w:rFonts w:cstheme="minorHAnsi"/>
          <w:lang w:val="en-US"/>
        </w:rPr>
        <w:t>the recipient Party shall in all cases be entirely and solely liable for the use to which it puts such information and materials, and</w:t>
      </w:r>
    </w:p>
    <w:p w14:paraId="019D52C4" w14:textId="77777777" w:rsidR="00680592" w:rsidRPr="001547B2" w:rsidRDefault="00680592" w:rsidP="00680592">
      <w:pPr>
        <w:pStyle w:val="Odstavecseseznamem"/>
        <w:numPr>
          <w:ilvl w:val="0"/>
          <w:numId w:val="5"/>
        </w:numPr>
        <w:spacing w:after="80" w:line="240" w:lineRule="auto"/>
        <w:contextualSpacing w:val="0"/>
        <w:jc w:val="both"/>
        <w:rPr>
          <w:rFonts w:cstheme="minorHAnsi"/>
          <w:lang w:val="en-US"/>
        </w:rPr>
      </w:pPr>
      <w:r w:rsidRPr="001547B2">
        <w:rPr>
          <w:rFonts w:cstheme="minorHAnsi"/>
          <w:lang w:val="en-US"/>
        </w:rPr>
        <w:t>no Party granting access rights to IPR shall be liable in case of infringement of proprietary rights of a third party resulting from any other Party exercising its access rights.</w:t>
      </w:r>
    </w:p>
    <w:p w14:paraId="0B7CDABC" w14:textId="77777777" w:rsidR="00680592" w:rsidRPr="001547B2" w:rsidRDefault="00680592" w:rsidP="005E2396">
      <w:pPr>
        <w:pStyle w:val="Nadpis2"/>
        <w:numPr>
          <w:ilvl w:val="1"/>
          <w:numId w:val="27"/>
        </w:numPr>
        <w:jc w:val="both"/>
        <w:rPr>
          <w:rFonts w:asciiTheme="minorHAnsi" w:hAnsiTheme="minorHAnsi" w:cstheme="minorHAnsi"/>
          <w:sz w:val="22"/>
          <w:szCs w:val="22"/>
        </w:rPr>
      </w:pPr>
      <w:r w:rsidRPr="001547B2">
        <w:rPr>
          <w:rFonts w:asciiTheme="minorHAnsi" w:hAnsiTheme="minorHAnsi" w:cstheme="minorHAnsi"/>
          <w:sz w:val="22"/>
          <w:szCs w:val="22"/>
        </w:rPr>
        <w:t>Limitations of contractual liability</w:t>
      </w:r>
    </w:p>
    <w:p w14:paraId="4FE0143F" w14:textId="77777777" w:rsidR="00680592" w:rsidRPr="001547B2" w:rsidRDefault="00680592" w:rsidP="00680592">
      <w:pPr>
        <w:jc w:val="both"/>
        <w:rPr>
          <w:rFonts w:cstheme="minorHAnsi"/>
          <w:lang w:val="en-US"/>
        </w:rPr>
      </w:pPr>
      <w:r w:rsidRPr="001547B2">
        <w:rPr>
          <w:rFonts w:cstheme="minorHAnsi"/>
          <w:lang w:val="en-US"/>
        </w:rPr>
        <w:t>No Party shall be responsible to any other Party for any indirect or consequential loss or similar damage such as, but not limited to, loss of profit, loss of revenue or loss of contracts, provided such damage was not caused by a willful act</w:t>
      </w:r>
      <w:r>
        <w:rPr>
          <w:rFonts w:cstheme="minorHAnsi"/>
          <w:lang w:val="en-US"/>
        </w:rPr>
        <w:t xml:space="preserve"> or gross negligence</w:t>
      </w:r>
      <w:r w:rsidRPr="001547B2">
        <w:rPr>
          <w:rFonts w:cstheme="minorHAnsi"/>
          <w:lang w:val="en-US"/>
        </w:rPr>
        <w:t>.</w:t>
      </w:r>
    </w:p>
    <w:p w14:paraId="627591D5" w14:textId="77777777" w:rsidR="00680592" w:rsidRPr="001547B2" w:rsidRDefault="00680592" w:rsidP="005E2396">
      <w:pPr>
        <w:pStyle w:val="Nadpis2"/>
        <w:numPr>
          <w:ilvl w:val="1"/>
          <w:numId w:val="27"/>
        </w:numPr>
        <w:jc w:val="both"/>
        <w:rPr>
          <w:rFonts w:asciiTheme="minorHAnsi" w:hAnsiTheme="minorHAnsi" w:cstheme="minorHAnsi"/>
          <w:sz w:val="22"/>
          <w:szCs w:val="22"/>
        </w:rPr>
      </w:pPr>
      <w:r w:rsidRPr="001547B2">
        <w:rPr>
          <w:rFonts w:asciiTheme="minorHAnsi" w:hAnsiTheme="minorHAnsi" w:cstheme="minorHAnsi"/>
          <w:sz w:val="22"/>
          <w:szCs w:val="22"/>
        </w:rPr>
        <w:t>Damage caused to third parties</w:t>
      </w:r>
    </w:p>
    <w:p w14:paraId="536891E9" w14:textId="77777777" w:rsidR="00680592" w:rsidRPr="001547B2" w:rsidRDefault="00680592" w:rsidP="00680592">
      <w:pPr>
        <w:jc w:val="both"/>
        <w:rPr>
          <w:rFonts w:cstheme="minorHAnsi"/>
          <w:lang w:val="en-US"/>
        </w:rPr>
      </w:pPr>
      <w:r w:rsidRPr="001547B2">
        <w:rPr>
          <w:rFonts w:cstheme="minorHAnsi"/>
          <w:lang w:val="en-US"/>
        </w:rPr>
        <w:t>Each Party shall be solely liable for any loss, damage or injury to third parties resulting from the performance of the said Party’s obligations by it or on its behalf under this Consortium Agreement or from its use of results or background.</w:t>
      </w:r>
    </w:p>
    <w:p w14:paraId="6DB2894F" w14:textId="77777777" w:rsidR="00680592" w:rsidRPr="001547B2" w:rsidRDefault="00680592" w:rsidP="005E2396">
      <w:pPr>
        <w:pStyle w:val="Nadpis2"/>
        <w:numPr>
          <w:ilvl w:val="1"/>
          <w:numId w:val="27"/>
        </w:numPr>
        <w:jc w:val="both"/>
        <w:rPr>
          <w:rFonts w:asciiTheme="minorHAnsi" w:hAnsiTheme="minorHAnsi" w:cstheme="minorHAnsi"/>
          <w:sz w:val="22"/>
          <w:szCs w:val="22"/>
        </w:rPr>
      </w:pPr>
      <w:r w:rsidRPr="001547B2">
        <w:rPr>
          <w:rFonts w:asciiTheme="minorHAnsi" w:hAnsiTheme="minorHAnsi" w:cstheme="minorHAnsi"/>
          <w:sz w:val="22"/>
          <w:szCs w:val="22"/>
        </w:rPr>
        <w:lastRenderedPageBreak/>
        <w:t>Force Majeure</w:t>
      </w:r>
    </w:p>
    <w:p w14:paraId="754A8A97" w14:textId="77777777" w:rsidR="00680592" w:rsidRPr="001547B2" w:rsidRDefault="00680592" w:rsidP="00680592">
      <w:pPr>
        <w:jc w:val="both"/>
        <w:rPr>
          <w:rFonts w:cstheme="minorHAnsi"/>
          <w:lang w:val="en-US"/>
        </w:rPr>
      </w:pPr>
      <w:r w:rsidRPr="001547B2">
        <w:rPr>
          <w:rFonts w:cstheme="minorHAnsi"/>
          <w:lang w:val="en-US"/>
        </w:rPr>
        <w:t xml:space="preserve">No Party shall be considered to be in breach of this Consortium Agreement if it is prevented from fulfilling its obligations under the Consortium Agreement by Force Majeure. </w:t>
      </w:r>
    </w:p>
    <w:p w14:paraId="47B3BC77" w14:textId="051DEE1B" w:rsidR="00680592" w:rsidRDefault="00680592" w:rsidP="009D5874">
      <w:pPr>
        <w:spacing w:after="0"/>
        <w:jc w:val="both"/>
        <w:rPr>
          <w:rFonts w:cstheme="minorHAnsi"/>
          <w:lang w:val="en-US"/>
        </w:rPr>
      </w:pPr>
      <w:r w:rsidRPr="001547B2">
        <w:rPr>
          <w:rFonts w:cstheme="minorHAnsi"/>
          <w:lang w:val="en-US"/>
        </w:rPr>
        <w:t xml:space="preserve">Each Party will notify the </w:t>
      </w:r>
      <w:r>
        <w:rPr>
          <w:rFonts w:cstheme="minorHAnsi"/>
          <w:lang w:val="en-US"/>
        </w:rPr>
        <w:t>Coordinator</w:t>
      </w:r>
      <w:r w:rsidRPr="001547B2">
        <w:rPr>
          <w:rFonts w:cstheme="minorHAnsi"/>
          <w:lang w:val="en-US"/>
        </w:rPr>
        <w:t xml:space="preserve"> of any Force Majeure without undue delay. If the </w:t>
      </w:r>
      <w:r w:rsidRPr="00D500D8">
        <w:rPr>
          <w:rFonts w:cstheme="minorHAnsi"/>
          <w:lang w:val="en-US"/>
        </w:rPr>
        <w:t xml:space="preserve">consequences of Force Majeure for the Project are not overcome within 6 weeks after such notification, the transfer of tasks - if any - shall be decided by </w:t>
      </w:r>
      <w:r w:rsidR="000E7BCE" w:rsidRPr="00D500D8">
        <w:rPr>
          <w:rFonts w:cstheme="minorHAnsi"/>
          <w:lang w:val="en-US"/>
        </w:rPr>
        <w:t>the Coordinator with consent other Parties.</w:t>
      </w:r>
    </w:p>
    <w:p w14:paraId="043F022C" w14:textId="7E787C45" w:rsidR="001E0100" w:rsidRPr="00D500D8" w:rsidRDefault="001E0100" w:rsidP="007E2578">
      <w:pPr>
        <w:pStyle w:val="Nadpis1"/>
      </w:pPr>
      <w:r w:rsidRPr="00D500D8">
        <w:t>Coordination</w:t>
      </w:r>
    </w:p>
    <w:p w14:paraId="29DFD0AA" w14:textId="5D3FF9B8" w:rsidR="00561B81" w:rsidRDefault="001E0100" w:rsidP="00D500D8">
      <w:pPr>
        <w:jc w:val="both"/>
        <w:rPr>
          <w:rFonts w:cstheme="minorHAnsi"/>
          <w:lang w:val="en-US"/>
        </w:rPr>
      </w:pPr>
      <w:bookmarkStart w:id="3" w:name="_Hlk36469164"/>
      <w:r w:rsidRPr="00D500D8">
        <w:rPr>
          <w:rFonts w:cstheme="minorHAnsi"/>
          <w:lang w:val="en-US"/>
        </w:rPr>
        <w:t xml:space="preserve">The Project shall be coordinated by </w:t>
      </w:r>
      <w:r w:rsidR="00A570C5" w:rsidRPr="00D500D8">
        <w:rPr>
          <w:rFonts w:cstheme="minorHAnsi"/>
          <w:lang w:val="en-US"/>
        </w:rPr>
        <w:t>Výzkumný a zkušební ústav Plzeň s.r.o.</w:t>
      </w:r>
      <w:r w:rsidR="005376CC">
        <w:rPr>
          <w:rFonts w:cstheme="minorHAnsi"/>
          <w:lang w:val="en-US"/>
        </w:rPr>
        <w:t xml:space="preserve">, namely </w:t>
      </w:r>
      <w:r w:rsidR="00561B81" w:rsidRPr="00D500D8">
        <w:rPr>
          <w:rFonts w:cstheme="minorHAnsi"/>
          <w:lang w:val="en-US"/>
        </w:rPr>
        <w:t>by Jaroslav Václavík, Výzkumný a zkušební ústav Plzeň s.r.o., (hereinafter r</w:t>
      </w:r>
      <w:r w:rsidR="005376CC">
        <w:rPr>
          <w:rFonts w:cstheme="minorHAnsi"/>
          <w:lang w:val="en-US"/>
        </w:rPr>
        <w:t>eferred to as the Coordinator).</w:t>
      </w:r>
    </w:p>
    <w:p w14:paraId="113B8B62" w14:textId="4F72C0A2" w:rsidR="000468B6" w:rsidRDefault="000468B6" w:rsidP="00D500D8">
      <w:pPr>
        <w:jc w:val="both"/>
        <w:rPr>
          <w:rFonts w:cstheme="minorHAnsi"/>
          <w:lang w:val="en-US"/>
        </w:rPr>
      </w:pPr>
      <w:r w:rsidRPr="004171FA">
        <w:rPr>
          <w:rFonts w:cstheme="minorHAnsi"/>
          <w:lang w:val="en-US"/>
        </w:rPr>
        <w:t xml:space="preserve">The Coordinator shall, in addition to its responsibilities as a Party, perform the tasks assigned to it as described in this Consortium Agreement. </w:t>
      </w:r>
    </w:p>
    <w:p w14:paraId="637F7881" w14:textId="77777777" w:rsidR="00721E4E" w:rsidRPr="00721E4E" w:rsidRDefault="00721E4E" w:rsidP="00D500D8">
      <w:pPr>
        <w:spacing w:after="0"/>
        <w:jc w:val="both"/>
        <w:rPr>
          <w:rFonts w:cstheme="minorHAnsi"/>
          <w:lang w:val="en-US"/>
        </w:rPr>
      </w:pPr>
      <w:r w:rsidRPr="00721E4E">
        <w:rPr>
          <w:rFonts w:cstheme="minorHAnsi"/>
          <w:lang w:val="en-US"/>
        </w:rPr>
        <w:t>Project executive committee will be formed from representatives from all participating organizations:</w:t>
      </w:r>
    </w:p>
    <w:p w14:paraId="2C3EE02E" w14:textId="1208C645" w:rsidR="00721E4E" w:rsidRPr="00721E4E" w:rsidRDefault="00721E4E" w:rsidP="00D500D8">
      <w:pPr>
        <w:spacing w:after="0"/>
        <w:ind w:left="284"/>
        <w:rPr>
          <w:rFonts w:cstheme="minorHAnsi"/>
          <w:lang w:val="en-US"/>
        </w:rPr>
      </w:pPr>
      <w:r w:rsidRPr="00721E4E">
        <w:rPr>
          <w:rFonts w:cstheme="minorHAnsi"/>
          <w:lang w:val="en-US"/>
        </w:rPr>
        <w:t>Executive committee member 1</w:t>
      </w:r>
      <w:r w:rsidRPr="00721E4E">
        <w:rPr>
          <w:rFonts w:cstheme="minorHAnsi"/>
          <w:lang w:val="en-US"/>
        </w:rPr>
        <w:tab/>
      </w:r>
      <w:r w:rsidR="00607A45">
        <w:rPr>
          <w:rFonts w:cstheme="minorHAnsi"/>
          <w:lang w:val="en-US"/>
        </w:rPr>
        <w:t>xxx</w:t>
      </w:r>
      <w:r w:rsidRPr="00721E4E">
        <w:rPr>
          <w:rFonts w:cstheme="minorHAnsi"/>
          <w:lang w:val="en-US"/>
        </w:rPr>
        <w:t>, Solaris</w:t>
      </w:r>
    </w:p>
    <w:p w14:paraId="032B0D19" w14:textId="44BD413A" w:rsidR="00721E4E" w:rsidRPr="00721E4E" w:rsidRDefault="00721E4E" w:rsidP="00D500D8">
      <w:pPr>
        <w:spacing w:after="0"/>
        <w:ind w:left="284"/>
        <w:rPr>
          <w:rFonts w:cstheme="minorHAnsi"/>
          <w:lang w:val="en-US"/>
        </w:rPr>
      </w:pPr>
      <w:r w:rsidRPr="00721E4E">
        <w:rPr>
          <w:rFonts w:cstheme="minorHAnsi"/>
          <w:lang w:val="en-US"/>
        </w:rPr>
        <w:t>Executive committee member 2</w:t>
      </w:r>
      <w:r w:rsidRPr="00721E4E">
        <w:rPr>
          <w:rFonts w:cstheme="minorHAnsi"/>
          <w:lang w:val="en-US"/>
        </w:rPr>
        <w:tab/>
      </w:r>
      <w:r w:rsidR="00607A45">
        <w:rPr>
          <w:rFonts w:cstheme="minorHAnsi"/>
          <w:lang w:val="en-US"/>
        </w:rPr>
        <w:t>xxx</w:t>
      </w:r>
      <w:r w:rsidRPr="00721E4E">
        <w:rPr>
          <w:rFonts w:cstheme="minorHAnsi"/>
          <w:lang w:val="en-US"/>
        </w:rPr>
        <w:t>, Solaris</w:t>
      </w:r>
    </w:p>
    <w:p w14:paraId="25A21708" w14:textId="1F142D69" w:rsidR="00721E4E" w:rsidRPr="00721E4E" w:rsidRDefault="00721E4E" w:rsidP="00D500D8">
      <w:pPr>
        <w:spacing w:after="0"/>
        <w:ind w:left="284"/>
        <w:rPr>
          <w:rFonts w:cstheme="minorHAnsi"/>
          <w:lang w:val="en-US"/>
        </w:rPr>
      </w:pPr>
      <w:r w:rsidRPr="00721E4E">
        <w:rPr>
          <w:rFonts w:cstheme="minorHAnsi"/>
          <w:lang w:val="en-US"/>
        </w:rPr>
        <w:t>Executive committee member 3</w:t>
      </w:r>
      <w:r w:rsidRPr="00721E4E">
        <w:rPr>
          <w:rFonts w:cstheme="minorHAnsi"/>
          <w:lang w:val="en-US"/>
        </w:rPr>
        <w:tab/>
      </w:r>
      <w:r w:rsidR="00607A45">
        <w:rPr>
          <w:rFonts w:cstheme="minorHAnsi"/>
          <w:lang w:val="en-US"/>
        </w:rPr>
        <w:t>xxx</w:t>
      </w:r>
      <w:r w:rsidRPr="00721E4E">
        <w:rPr>
          <w:rFonts w:cstheme="minorHAnsi"/>
          <w:lang w:val="en-US"/>
        </w:rPr>
        <w:t>, ZČU RTI Plzeň</w:t>
      </w:r>
    </w:p>
    <w:p w14:paraId="565A420F" w14:textId="28E605AD" w:rsidR="00721E4E" w:rsidRPr="00721E4E" w:rsidRDefault="00721E4E" w:rsidP="00D500D8">
      <w:pPr>
        <w:spacing w:after="0"/>
        <w:ind w:left="284"/>
        <w:rPr>
          <w:rFonts w:cstheme="minorHAnsi"/>
          <w:lang w:val="en-US"/>
        </w:rPr>
      </w:pPr>
      <w:r w:rsidRPr="00721E4E">
        <w:rPr>
          <w:rFonts w:cstheme="minorHAnsi"/>
          <w:lang w:val="en-US"/>
        </w:rPr>
        <w:t>Executive committee member 4</w:t>
      </w:r>
      <w:r w:rsidRPr="00721E4E">
        <w:rPr>
          <w:rFonts w:cstheme="minorHAnsi"/>
          <w:lang w:val="en-US"/>
        </w:rPr>
        <w:tab/>
      </w:r>
      <w:r w:rsidR="00607A45">
        <w:rPr>
          <w:rFonts w:cstheme="minorHAnsi"/>
          <w:lang w:val="en-US"/>
        </w:rPr>
        <w:t>xxx</w:t>
      </w:r>
      <w:r w:rsidRPr="00721E4E">
        <w:rPr>
          <w:rFonts w:cstheme="minorHAnsi"/>
          <w:lang w:val="en-US"/>
        </w:rPr>
        <w:t>, FatARI</w:t>
      </w:r>
    </w:p>
    <w:p w14:paraId="3BB14CCD" w14:textId="764E1E88" w:rsidR="00721E4E" w:rsidRDefault="00721E4E" w:rsidP="00D500D8">
      <w:pPr>
        <w:spacing w:after="0"/>
        <w:ind w:left="284"/>
        <w:rPr>
          <w:rFonts w:cstheme="minorHAnsi"/>
          <w:lang w:val="en-US"/>
        </w:rPr>
      </w:pPr>
      <w:r w:rsidRPr="00721E4E">
        <w:rPr>
          <w:rFonts w:cstheme="minorHAnsi"/>
          <w:lang w:val="en-US"/>
        </w:rPr>
        <w:t>Executive committee member 5</w:t>
      </w:r>
      <w:r w:rsidRPr="00721E4E">
        <w:rPr>
          <w:rFonts w:cstheme="minorHAnsi"/>
          <w:lang w:val="en-US"/>
        </w:rPr>
        <w:tab/>
      </w:r>
      <w:r w:rsidR="00607A45">
        <w:rPr>
          <w:rFonts w:cstheme="minorHAnsi"/>
          <w:lang w:val="en-US"/>
        </w:rPr>
        <w:t>xxx</w:t>
      </w:r>
      <w:r w:rsidRPr="00721E4E">
        <w:rPr>
          <w:rFonts w:cstheme="minorHAnsi"/>
          <w:lang w:val="en-US"/>
        </w:rPr>
        <w:t>, VZÚ Plzeň</w:t>
      </w:r>
    </w:p>
    <w:p w14:paraId="366DAF11" w14:textId="77777777" w:rsidR="00721E4E" w:rsidRPr="004171FA" w:rsidRDefault="00721E4E" w:rsidP="00721E4E">
      <w:pPr>
        <w:spacing w:after="0"/>
        <w:rPr>
          <w:rFonts w:cstheme="minorHAnsi"/>
          <w:lang w:val="en-US"/>
        </w:rPr>
      </w:pPr>
    </w:p>
    <w:bookmarkEnd w:id="3"/>
    <w:p w14:paraId="345EF69C" w14:textId="7F736D1C" w:rsidR="000468B6" w:rsidRPr="007431A4" w:rsidRDefault="000468B6" w:rsidP="00A11654">
      <w:pPr>
        <w:spacing w:after="0"/>
        <w:jc w:val="both"/>
        <w:rPr>
          <w:rFonts w:cstheme="minorHAnsi"/>
          <w:lang w:val="en-US"/>
        </w:rPr>
      </w:pPr>
      <w:r w:rsidRPr="007431A4">
        <w:rPr>
          <w:rFonts w:cstheme="minorHAnsi"/>
          <w:lang w:val="en-US"/>
        </w:rPr>
        <w:t>In particular, the Coordinator shall be responsible for:</w:t>
      </w:r>
    </w:p>
    <w:p w14:paraId="3A278781" w14:textId="4CE1B155" w:rsidR="000468B6" w:rsidRPr="00795FA1" w:rsidRDefault="00795FA1" w:rsidP="00A11654">
      <w:pPr>
        <w:spacing w:after="0" w:line="240" w:lineRule="auto"/>
        <w:ind w:left="851" w:hanging="284"/>
        <w:jc w:val="both"/>
        <w:rPr>
          <w:rFonts w:cstheme="minorHAnsi"/>
          <w:lang w:val="en-US"/>
        </w:rPr>
      </w:pPr>
      <w:r>
        <w:rPr>
          <w:rFonts w:cstheme="minorHAnsi"/>
          <w:lang w:val="en-US"/>
        </w:rPr>
        <w:t>-</w:t>
      </w:r>
      <w:r>
        <w:rPr>
          <w:rFonts w:cstheme="minorHAnsi"/>
          <w:lang w:val="en-US"/>
        </w:rPr>
        <w:tab/>
      </w:r>
      <w:r w:rsidR="000468B6" w:rsidRPr="00795FA1">
        <w:rPr>
          <w:rFonts w:cstheme="minorHAnsi"/>
          <w:lang w:val="en-US"/>
        </w:rPr>
        <w:t>monitoring compliance by the Parties with their obligations</w:t>
      </w:r>
    </w:p>
    <w:p w14:paraId="1986289F" w14:textId="2E2172EE" w:rsidR="000468B6" w:rsidRPr="00795FA1" w:rsidRDefault="00795FA1" w:rsidP="00A11654">
      <w:pPr>
        <w:spacing w:after="0" w:line="240" w:lineRule="auto"/>
        <w:ind w:left="851" w:hanging="284"/>
        <w:jc w:val="both"/>
        <w:rPr>
          <w:rFonts w:cstheme="minorHAnsi"/>
          <w:lang w:val="en-US"/>
        </w:rPr>
      </w:pPr>
      <w:r>
        <w:rPr>
          <w:rFonts w:cstheme="minorHAnsi"/>
          <w:lang w:val="en-US"/>
        </w:rPr>
        <w:t>-</w:t>
      </w:r>
      <w:r>
        <w:rPr>
          <w:rFonts w:cstheme="minorHAnsi"/>
          <w:lang w:val="en-US"/>
        </w:rPr>
        <w:tab/>
      </w:r>
      <w:r w:rsidR="000468B6" w:rsidRPr="00795FA1">
        <w:rPr>
          <w:rFonts w:cstheme="minorHAnsi"/>
          <w:lang w:val="en-US"/>
        </w:rPr>
        <w:t>collecting, reviewing to verify consistency and submitting reports</w:t>
      </w:r>
    </w:p>
    <w:p w14:paraId="4AD11D8C" w14:textId="300AE6BD" w:rsidR="000468B6" w:rsidRPr="00D500D8" w:rsidRDefault="00795FA1" w:rsidP="00A11654">
      <w:pPr>
        <w:spacing w:after="0" w:line="240" w:lineRule="auto"/>
        <w:ind w:left="851" w:hanging="284"/>
        <w:jc w:val="both"/>
        <w:rPr>
          <w:rFonts w:cstheme="minorHAnsi"/>
          <w:lang w:val="en-US"/>
        </w:rPr>
      </w:pPr>
      <w:r>
        <w:rPr>
          <w:rFonts w:cstheme="minorHAnsi"/>
          <w:lang w:val="en-US"/>
        </w:rPr>
        <w:t>-</w:t>
      </w:r>
      <w:r>
        <w:rPr>
          <w:rFonts w:cstheme="minorHAnsi"/>
          <w:lang w:val="en-US"/>
        </w:rPr>
        <w:tab/>
      </w:r>
      <w:r w:rsidR="000468B6" w:rsidRPr="00795FA1">
        <w:rPr>
          <w:rFonts w:cstheme="minorHAnsi"/>
          <w:lang w:val="en-US"/>
        </w:rPr>
        <w:t xml:space="preserve">transmitting documents and information connected with the Project to any other Parties </w:t>
      </w:r>
      <w:r w:rsidR="000468B6" w:rsidRPr="00D500D8">
        <w:rPr>
          <w:rFonts w:cstheme="minorHAnsi"/>
          <w:lang w:val="en-US"/>
        </w:rPr>
        <w:t xml:space="preserve">concerned </w:t>
      </w:r>
    </w:p>
    <w:p w14:paraId="109B585A" w14:textId="5D6F0F63" w:rsidR="006A6C53" w:rsidRPr="00D500D8" w:rsidRDefault="00795FA1" w:rsidP="00A11654">
      <w:pPr>
        <w:spacing w:after="0" w:line="240" w:lineRule="auto"/>
        <w:ind w:left="851" w:hanging="284"/>
        <w:jc w:val="both"/>
        <w:rPr>
          <w:rFonts w:cstheme="minorHAnsi"/>
          <w:lang w:val="en-US"/>
        </w:rPr>
      </w:pPr>
      <w:r w:rsidRPr="00D500D8">
        <w:rPr>
          <w:rFonts w:cstheme="minorHAnsi"/>
          <w:lang w:val="en-US"/>
        </w:rPr>
        <w:t xml:space="preserve">- </w:t>
      </w:r>
      <w:r w:rsidRPr="00D500D8">
        <w:rPr>
          <w:rFonts w:cstheme="minorHAnsi"/>
          <w:lang w:val="en-US"/>
        </w:rPr>
        <w:tab/>
      </w:r>
      <w:r w:rsidR="006A6C53" w:rsidRPr="00D500D8">
        <w:rPr>
          <w:rFonts w:cstheme="minorHAnsi"/>
          <w:lang w:val="en-US"/>
        </w:rPr>
        <w:t>keeping the address list of the Partners contact persons and other contact persons updated and available.</w:t>
      </w:r>
    </w:p>
    <w:p w14:paraId="7878CC90" w14:textId="1C00ED20" w:rsidR="006A6C53" w:rsidRPr="00D500D8" w:rsidRDefault="00795FA1" w:rsidP="00A11654">
      <w:pPr>
        <w:spacing w:after="0"/>
        <w:ind w:left="851" w:hanging="284"/>
        <w:jc w:val="both"/>
        <w:rPr>
          <w:rFonts w:cstheme="minorHAnsi"/>
          <w:lang w:val="en-US"/>
        </w:rPr>
      </w:pPr>
      <w:r w:rsidRPr="00D500D8">
        <w:rPr>
          <w:rFonts w:cstheme="minorHAnsi"/>
          <w:lang w:val="en-US"/>
        </w:rPr>
        <w:t>-</w:t>
      </w:r>
      <w:r w:rsidR="006A6C53" w:rsidRPr="00D500D8">
        <w:rPr>
          <w:rFonts w:cstheme="minorHAnsi"/>
          <w:lang w:val="en-US"/>
        </w:rPr>
        <w:tab/>
        <w:t>preparing meetings of the Part</w:t>
      </w:r>
      <w:r w:rsidR="00680592" w:rsidRPr="00D500D8">
        <w:rPr>
          <w:rFonts w:cstheme="minorHAnsi"/>
          <w:lang w:val="en-US"/>
        </w:rPr>
        <w:t>ie</w:t>
      </w:r>
      <w:r w:rsidR="006A6C53" w:rsidRPr="00D500D8">
        <w:rPr>
          <w:rFonts w:cstheme="minorHAnsi"/>
          <w:lang w:val="en-US"/>
        </w:rPr>
        <w:t>s, chairing the meetings, preparing the minutes of the meetings and monitoring the implementation of decisions taken at the meetings or by written consent of all the Part</w:t>
      </w:r>
      <w:r w:rsidR="00680592" w:rsidRPr="00D500D8">
        <w:rPr>
          <w:rFonts w:cstheme="minorHAnsi"/>
          <w:lang w:val="en-US"/>
        </w:rPr>
        <w:t>ie</w:t>
      </w:r>
      <w:r w:rsidR="006A6C53" w:rsidRPr="00D500D8">
        <w:rPr>
          <w:rFonts w:cstheme="minorHAnsi"/>
          <w:lang w:val="en-US"/>
        </w:rPr>
        <w:t>s in lieu of a meeting.</w:t>
      </w:r>
    </w:p>
    <w:p w14:paraId="30E6198E" w14:textId="77777777" w:rsidR="00D500D8" w:rsidRDefault="00D500D8" w:rsidP="00D500D8">
      <w:pPr>
        <w:spacing w:after="0"/>
        <w:rPr>
          <w:rFonts w:cstheme="minorHAnsi"/>
          <w:lang w:val="en-US"/>
        </w:rPr>
      </w:pPr>
    </w:p>
    <w:p w14:paraId="70D71EE4" w14:textId="119F8CB8" w:rsidR="001E0100" w:rsidRPr="00D500D8" w:rsidRDefault="000468B6" w:rsidP="006A6C53">
      <w:pPr>
        <w:rPr>
          <w:rFonts w:cstheme="minorHAnsi"/>
          <w:lang w:val="en-US"/>
        </w:rPr>
      </w:pPr>
      <w:r w:rsidRPr="00D500D8">
        <w:rPr>
          <w:rFonts w:cstheme="minorHAnsi"/>
          <w:lang w:val="en-US"/>
        </w:rPr>
        <w:t>The Coordinator shall not be entitled to act or to make legally binding declarations on behalf of any other Party or of the consortium, unless explicitly stated otherwise by the Parties concerned.</w:t>
      </w:r>
    </w:p>
    <w:p w14:paraId="3CF030C3" w14:textId="0D1B220E" w:rsidR="00A11654" w:rsidRPr="00D500D8" w:rsidRDefault="00A11654" w:rsidP="00A11654">
      <w:pPr>
        <w:jc w:val="both"/>
        <w:rPr>
          <w:lang w:val="en-US"/>
        </w:rPr>
      </w:pPr>
      <w:r w:rsidRPr="00D500D8">
        <w:rPr>
          <w:lang w:val="en-US"/>
        </w:rPr>
        <w:t>Each Party will provide the Coordinator with the Project documents needed by the Coordinator to perform its tasks as Coordinato</w:t>
      </w:r>
      <w:r w:rsidRPr="00390897">
        <w:rPr>
          <w:lang w:val="en-US"/>
        </w:rPr>
        <w:t>r. Each Party is responsible to provide its documents/reports to its national funding authority.</w:t>
      </w:r>
      <w:r w:rsidRPr="00D500D8">
        <w:rPr>
          <w:lang w:val="en-US"/>
        </w:rPr>
        <w:t xml:space="preserve"> </w:t>
      </w:r>
    </w:p>
    <w:p w14:paraId="04DA9750" w14:textId="6A02FEEE" w:rsidR="00A11654" w:rsidRDefault="00A11654" w:rsidP="00A11654">
      <w:pPr>
        <w:jc w:val="both"/>
        <w:rPr>
          <w:lang w:val="en-US"/>
        </w:rPr>
      </w:pPr>
      <w:r w:rsidRPr="00D500D8">
        <w:rPr>
          <w:lang w:val="en-US"/>
        </w:rPr>
        <w:t xml:space="preserve">The Coordinator shall convene ordinary meetings at least once every six months and shall also convene extraordinary meetings at any time upon written request of any Party. The Coordinator shall provide written notice of a meeting – including an agenda – to each Party as soon as possible and in any case at least 14 calendar days preceding an ordinary meeting and at least seven calendar days preceding an extraordinary meeting.  Meetings may be held at a location acceptable to all of the Parties; they may also be held by teleconference or other telecommunication means provided that each of the Parties is able to hear and be heard at the meeting. The Coordinator shall produce </w:t>
      </w:r>
      <w:r w:rsidRPr="00D500D8">
        <w:rPr>
          <w:lang w:val="en-US"/>
        </w:rPr>
        <w:lastRenderedPageBreak/>
        <w:t>written minutes of each meeting which, after written approval by each Party, shall be the formal record of all decisions taken with regard to the Project.</w:t>
      </w:r>
    </w:p>
    <w:p w14:paraId="609D5E58" w14:textId="6DB59431" w:rsidR="00721E4E" w:rsidRDefault="00721E4E" w:rsidP="00A11654">
      <w:pPr>
        <w:jc w:val="both"/>
        <w:rPr>
          <w:lang w:val="en-US"/>
        </w:rPr>
      </w:pPr>
      <w:r>
        <w:rPr>
          <w:lang w:val="en-US"/>
        </w:rPr>
        <w:t>Following schedule of the meeting</w:t>
      </w:r>
      <w:r w:rsidR="00172C42">
        <w:rPr>
          <w:lang w:val="en-US"/>
        </w:rPr>
        <w:t>s</w:t>
      </w:r>
      <w:r>
        <w:rPr>
          <w:lang w:val="en-US"/>
        </w:rPr>
        <w:t xml:space="preserve"> is planned:</w:t>
      </w:r>
    </w:p>
    <w:tbl>
      <w:tblPr>
        <w:tblW w:w="6100" w:type="dxa"/>
        <w:tblInd w:w="55" w:type="dxa"/>
        <w:tblCellMar>
          <w:left w:w="70" w:type="dxa"/>
          <w:right w:w="70" w:type="dxa"/>
        </w:tblCellMar>
        <w:tblLook w:val="04A0" w:firstRow="1" w:lastRow="0" w:firstColumn="1" w:lastColumn="0" w:noHBand="0" w:noVBand="1"/>
      </w:tblPr>
      <w:tblGrid>
        <w:gridCol w:w="4180"/>
        <w:gridCol w:w="960"/>
        <w:gridCol w:w="960"/>
      </w:tblGrid>
      <w:tr w:rsidR="00172C42" w:rsidRPr="00172C42" w14:paraId="7706F6A3" w14:textId="77777777" w:rsidTr="00172C42">
        <w:trPr>
          <w:trHeight w:val="300"/>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11A8C" w14:textId="77777777" w:rsidR="00172C42" w:rsidRPr="00172C42" w:rsidRDefault="00172C42" w:rsidP="00172C42">
            <w:pPr>
              <w:spacing w:after="0" w:line="240" w:lineRule="auto"/>
              <w:rPr>
                <w:rFonts w:ascii="Calibri" w:eastAsia="Times New Roman" w:hAnsi="Calibri" w:cs="Calibri"/>
                <w:color w:val="000000"/>
                <w:lang w:eastAsia="cs-CZ"/>
              </w:rPr>
            </w:pPr>
            <w:r w:rsidRPr="00172C42">
              <w:rPr>
                <w:rFonts w:ascii="Calibri" w:eastAsia="Times New Roman" w:hAnsi="Calibri" w:cs="Calibri"/>
                <w:color w:val="000000"/>
                <w:lang w:eastAsia="cs-CZ"/>
              </w:rPr>
              <w:t>Meeting: project kick-off and start WP1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784195D"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CZ</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1CE00F2"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7.20</w:t>
            </w:r>
          </w:p>
        </w:tc>
      </w:tr>
      <w:tr w:rsidR="00172C42" w:rsidRPr="00172C42" w14:paraId="56C519A6" w14:textId="77777777" w:rsidTr="00172C42">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6130CA4B" w14:textId="77777777" w:rsidR="00172C42" w:rsidRPr="00172C42" w:rsidRDefault="00172C42" w:rsidP="00172C42">
            <w:pPr>
              <w:spacing w:after="0" w:line="240" w:lineRule="auto"/>
              <w:rPr>
                <w:rFonts w:ascii="Calibri" w:eastAsia="Times New Roman" w:hAnsi="Calibri" w:cs="Calibri"/>
                <w:color w:val="000000"/>
                <w:lang w:eastAsia="cs-CZ"/>
              </w:rPr>
            </w:pPr>
            <w:r w:rsidRPr="00172C42">
              <w:rPr>
                <w:rFonts w:ascii="Calibri" w:eastAsia="Times New Roman" w:hAnsi="Calibri" w:cs="Calibri"/>
                <w:color w:val="000000"/>
                <w:lang w:eastAsia="cs-CZ"/>
              </w:rPr>
              <w:t>Meeting: WP1 and start WP2 and start WP3</w:t>
            </w:r>
          </w:p>
        </w:tc>
        <w:tc>
          <w:tcPr>
            <w:tcW w:w="960" w:type="dxa"/>
            <w:tcBorders>
              <w:top w:val="nil"/>
              <w:left w:val="nil"/>
              <w:bottom w:val="single" w:sz="4" w:space="0" w:color="auto"/>
              <w:right w:val="single" w:sz="4" w:space="0" w:color="auto"/>
            </w:tcBorders>
            <w:shd w:val="clear" w:color="auto" w:fill="auto"/>
            <w:noWrap/>
            <w:vAlign w:val="center"/>
            <w:hideMark/>
          </w:tcPr>
          <w:p w14:paraId="27CD7B7C"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P</w:t>
            </w:r>
          </w:p>
        </w:tc>
        <w:tc>
          <w:tcPr>
            <w:tcW w:w="960" w:type="dxa"/>
            <w:tcBorders>
              <w:top w:val="nil"/>
              <w:left w:val="nil"/>
              <w:bottom w:val="single" w:sz="4" w:space="0" w:color="auto"/>
              <w:right w:val="single" w:sz="4" w:space="0" w:color="auto"/>
            </w:tcBorders>
            <w:shd w:val="clear" w:color="auto" w:fill="auto"/>
            <w:noWrap/>
            <w:vAlign w:val="center"/>
            <w:hideMark/>
          </w:tcPr>
          <w:p w14:paraId="11070E87"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9.20</w:t>
            </w:r>
          </w:p>
        </w:tc>
      </w:tr>
      <w:tr w:rsidR="00172C42" w:rsidRPr="00172C42" w14:paraId="544BC056" w14:textId="77777777" w:rsidTr="00172C42">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6275CF84" w14:textId="77777777" w:rsidR="00172C42" w:rsidRPr="00172C42" w:rsidRDefault="00172C42" w:rsidP="00172C42">
            <w:pPr>
              <w:spacing w:after="0" w:line="240" w:lineRule="auto"/>
              <w:rPr>
                <w:rFonts w:ascii="Calibri" w:eastAsia="Times New Roman" w:hAnsi="Calibri" w:cs="Calibri"/>
                <w:color w:val="000000"/>
                <w:lang w:eastAsia="cs-CZ"/>
              </w:rPr>
            </w:pPr>
            <w:r w:rsidRPr="00172C42">
              <w:rPr>
                <w:rFonts w:ascii="Calibri" w:eastAsia="Times New Roman" w:hAnsi="Calibri" w:cs="Calibri"/>
                <w:color w:val="000000"/>
                <w:lang w:eastAsia="cs-CZ"/>
              </w:rPr>
              <w:t>Meeting: final WP1 and WP2 and WP3</w:t>
            </w:r>
          </w:p>
        </w:tc>
        <w:tc>
          <w:tcPr>
            <w:tcW w:w="960" w:type="dxa"/>
            <w:tcBorders>
              <w:top w:val="nil"/>
              <w:left w:val="nil"/>
              <w:bottom w:val="single" w:sz="4" w:space="0" w:color="auto"/>
              <w:right w:val="single" w:sz="4" w:space="0" w:color="auto"/>
            </w:tcBorders>
            <w:shd w:val="clear" w:color="auto" w:fill="auto"/>
            <w:noWrap/>
            <w:vAlign w:val="center"/>
            <w:hideMark/>
          </w:tcPr>
          <w:p w14:paraId="5CA6EF77"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CZ</w:t>
            </w:r>
          </w:p>
        </w:tc>
        <w:tc>
          <w:tcPr>
            <w:tcW w:w="960" w:type="dxa"/>
            <w:tcBorders>
              <w:top w:val="nil"/>
              <w:left w:val="nil"/>
              <w:bottom w:val="single" w:sz="4" w:space="0" w:color="auto"/>
              <w:right w:val="single" w:sz="4" w:space="0" w:color="auto"/>
            </w:tcBorders>
            <w:shd w:val="clear" w:color="auto" w:fill="auto"/>
            <w:noWrap/>
            <w:vAlign w:val="center"/>
            <w:hideMark/>
          </w:tcPr>
          <w:p w14:paraId="0B3D9362"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12.2</w:t>
            </w:r>
          </w:p>
        </w:tc>
      </w:tr>
      <w:tr w:rsidR="00172C42" w:rsidRPr="00172C42" w14:paraId="3F57D6ED" w14:textId="77777777" w:rsidTr="00172C42">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791E83BF" w14:textId="77777777" w:rsidR="00172C42" w:rsidRPr="00172C42" w:rsidRDefault="00172C42" w:rsidP="00172C42">
            <w:pPr>
              <w:spacing w:after="0" w:line="240" w:lineRule="auto"/>
              <w:rPr>
                <w:rFonts w:ascii="Calibri" w:eastAsia="Times New Roman" w:hAnsi="Calibri" w:cs="Calibri"/>
                <w:color w:val="000000"/>
                <w:lang w:eastAsia="cs-CZ"/>
              </w:rPr>
            </w:pPr>
            <w:r w:rsidRPr="00172C42">
              <w:rPr>
                <w:rFonts w:ascii="Calibri" w:eastAsia="Times New Roman" w:hAnsi="Calibri" w:cs="Calibri"/>
                <w:color w:val="000000"/>
                <w:lang w:eastAsia="cs-CZ"/>
              </w:rPr>
              <w:t>Webex: WP3</w:t>
            </w:r>
          </w:p>
        </w:tc>
        <w:tc>
          <w:tcPr>
            <w:tcW w:w="960" w:type="dxa"/>
            <w:tcBorders>
              <w:top w:val="nil"/>
              <w:left w:val="nil"/>
              <w:bottom w:val="single" w:sz="4" w:space="0" w:color="auto"/>
              <w:right w:val="single" w:sz="4" w:space="0" w:color="auto"/>
            </w:tcBorders>
            <w:shd w:val="clear" w:color="auto" w:fill="auto"/>
            <w:noWrap/>
            <w:vAlign w:val="center"/>
            <w:hideMark/>
          </w:tcPr>
          <w:p w14:paraId="22B134CB"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34313B6"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3.21</w:t>
            </w:r>
          </w:p>
        </w:tc>
      </w:tr>
      <w:tr w:rsidR="00172C42" w:rsidRPr="00172C42" w14:paraId="38D448A0" w14:textId="77777777" w:rsidTr="00172C42">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27DD2994" w14:textId="77777777" w:rsidR="00172C42" w:rsidRPr="00172C42" w:rsidRDefault="00172C42" w:rsidP="00172C42">
            <w:pPr>
              <w:spacing w:after="0" w:line="240" w:lineRule="auto"/>
              <w:rPr>
                <w:rFonts w:ascii="Calibri" w:eastAsia="Times New Roman" w:hAnsi="Calibri" w:cs="Calibri"/>
                <w:color w:val="000000"/>
                <w:lang w:eastAsia="cs-CZ"/>
              </w:rPr>
            </w:pPr>
            <w:r w:rsidRPr="00172C42">
              <w:rPr>
                <w:rFonts w:ascii="Calibri" w:eastAsia="Times New Roman" w:hAnsi="Calibri" w:cs="Calibri"/>
                <w:color w:val="000000"/>
                <w:lang w:eastAsia="cs-CZ"/>
              </w:rPr>
              <w:t>Meeting: WP2</w:t>
            </w:r>
          </w:p>
        </w:tc>
        <w:tc>
          <w:tcPr>
            <w:tcW w:w="960" w:type="dxa"/>
            <w:tcBorders>
              <w:top w:val="nil"/>
              <w:left w:val="nil"/>
              <w:bottom w:val="single" w:sz="4" w:space="0" w:color="auto"/>
              <w:right w:val="single" w:sz="4" w:space="0" w:color="auto"/>
            </w:tcBorders>
            <w:shd w:val="clear" w:color="auto" w:fill="auto"/>
            <w:noWrap/>
            <w:vAlign w:val="center"/>
            <w:hideMark/>
          </w:tcPr>
          <w:p w14:paraId="6A90D753"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CZ</w:t>
            </w:r>
          </w:p>
        </w:tc>
        <w:tc>
          <w:tcPr>
            <w:tcW w:w="960" w:type="dxa"/>
            <w:tcBorders>
              <w:top w:val="nil"/>
              <w:left w:val="nil"/>
              <w:bottom w:val="single" w:sz="4" w:space="0" w:color="auto"/>
              <w:right w:val="single" w:sz="4" w:space="0" w:color="auto"/>
            </w:tcBorders>
            <w:shd w:val="clear" w:color="auto" w:fill="auto"/>
            <w:noWrap/>
            <w:vAlign w:val="center"/>
            <w:hideMark/>
          </w:tcPr>
          <w:p w14:paraId="51A16CB5"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8.21</w:t>
            </w:r>
          </w:p>
        </w:tc>
      </w:tr>
      <w:tr w:rsidR="00172C42" w:rsidRPr="00172C42" w14:paraId="39B9E784" w14:textId="77777777" w:rsidTr="00172C42">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42F2F90B" w14:textId="77777777" w:rsidR="00172C42" w:rsidRPr="00172C42" w:rsidRDefault="00172C42" w:rsidP="00172C42">
            <w:pPr>
              <w:spacing w:after="0" w:line="240" w:lineRule="auto"/>
              <w:rPr>
                <w:rFonts w:ascii="Calibri" w:eastAsia="Times New Roman" w:hAnsi="Calibri" w:cs="Calibri"/>
                <w:color w:val="000000"/>
                <w:lang w:eastAsia="cs-CZ"/>
              </w:rPr>
            </w:pPr>
            <w:r w:rsidRPr="00172C42">
              <w:rPr>
                <w:rFonts w:ascii="Calibri" w:eastAsia="Times New Roman" w:hAnsi="Calibri" w:cs="Calibri"/>
                <w:color w:val="000000"/>
                <w:lang w:eastAsia="cs-CZ"/>
              </w:rPr>
              <w:t>Webex: WP2 and WP3</w:t>
            </w:r>
          </w:p>
        </w:tc>
        <w:tc>
          <w:tcPr>
            <w:tcW w:w="960" w:type="dxa"/>
            <w:tcBorders>
              <w:top w:val="nil"/>
              <w:left w:val="nil"/>
              <w:bottom w:val="single" w:sz="4" w:space="0" w:color="auto"/>
              <w:right w:val="single" w:sz="4" w:space="0" w:color="auto"/>
            </w:tcBorders>
            <w:shd w:val="clear" w:color="auto" w:fill="auto"/>
            <w:noWrap/>
            <w:vAlign w:val="center"/>
            <w:hideMark/>
          </w:tcPr>
          <w:p w14:paraId="7E48E971"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E309B12"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11.21</w:t>
            </w:r>
          </w:p>
        </w:tc>
      </w:tr>
      <w:tr w:rsidR="00172C42" w:rsidRPr="00172C42" w14:paraId="6EBCB9AA" w14:textId="77777777" w:rsidTr="00172C42">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2BF394F6" w14:textId="77777777" w:rsidR="00172C42" w:rsidRPr="00172C42" w:rsidRDefault="00172C42" w:rsidP="00172C42">
            <w:pPr>
              <w:spacing w:after="0" w:line="240" w:lineRule="auto"/>
              <w:rPr>
                <w:rFonts w:ascii="Calibri" w:eastAsia="Times New Roman" w:hAnsi="Calibri" w:cs="Calibri"/>
                <w:color w:val="000000"/>
                <w:lang w:eastAsia="cs-CZ"/>
              </w:rPr>
            </w:pPr>
            <w:r w:rsidRPr="00172C42">
              <w:rPr>
                <w:rFonts w:ascii="Calibri" w:eastAsia="Times New Roman" w:hAnsi="Calibri" w:cs="Calibri"/>
                <w:color w:val="000000"/>
                <w:lang w:eastAsia="cs-CZ"/>
              </w:rPr>
              <w:t>Meeting: end WP2 and WP3 and start WP4</w:t>
            </w:r>
          </w:p>
        </w:tc>
        <w:tc>
          <w:tcPr>
            <w:tcW w:w="960" w:type="dxa"/>
            <w:tcBorders>
              <w:top w:val="nil"/>
              <w:left w:val="nil"/>
              <w:bottom w:val="single" w:sz="4" w:space="0" w:color="auto"/>
              <w:right w:val="single" w:sz="4" w:space="0" w:color="auto"/>
            </w:tcBorders>
            <w:shd w:val="clear" w:color="auto" w:fill="auto"/>
            <w:noWrap/>
            <w:vAlign w:val="center"/>
            <w:hideMark/>
          </w:tcPr>
          <w:p w14:paraId="3AA66B52"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P</w:t>
            </w:r>
          </w:p>
        </w:tc>
        <w:tc>
          <w:tcPr>
            <w:tcW w:w="960" w:type="dxa"/>
            <w:tcBorders>
              <w:top w:val="nil"/>
              <w:left w:val="nil"/>
              <w:bottom w:val="single" w:sz="4" w:space="0" w:color="auto"/>
              <w:right w:val="single" w:sz="4" w:space="0" w:color="auto"/>
            </w:tcBorders>
            <w:shd w:val="clear" w:color="auto" w:fill="auto"/>
            <w:noWrap/>
            <w:vAlign w:val="center"/>
            <w:hideMark/>
          </w:tcPr>
          <w:p w14:paraId="1D700D58"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3.22</w:t>
            </w:r>
          </w:p>
        </w:tc>
      </w:tr>
      <w:tr w:rsidR="00172C42" w:rsidRPr="00172C42" w14:paraId="7B89FFAC" w14:textId="77777777" w:rsidTr="00172C42">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592BA0A6" w14:textId="77777777" w:rsidR="00172C42" w:rsidRPr="00172C42" w:rsidRDefault="00172C42" w:rsidP="00172C42">
            <w:pPr>
              <w:spacing w:after="0" w:line="240" w:lineRule="auto"/>
              <w:rPr>
                <w:rFonts w:ascii="Calibri" w:eastAsia="Times New Roman" w:hAnsi="Calibri" w:cs="Calibri"/>
                <w:color w:val="000000"/>
                <w:lang w:eastAsia="cs-CZ"/>
              </w:rPr>
            </w:pPr>
            <w:r w:rsidRPr="00172C42">
              <w:rPr>
                <w:rFonts w:ascii="Calibri" w:eastAsia="Times New Roman" w:hAnsi="Calibri" w:cs="Calibri"/>
                <w:color w:val="000000"/>
                <w:lang w:eastAsia="cs-CZ"/>
              </w:rPr>
              <w:t>Meeting: end WP3 and WP4</w:t>
            </w:r>
          </w:p>
        </w:tc>
        <w:tc>
          <w:tcPr>
            <w:tcW w:w="960" w:type="dxa"/>
            <w:tcBorders>
              <w:top w:val="nil"/>
              <w:left w:val="nil"/>
              <w:bottom w:val="single" w:sz="4" w:space="0" w:color="auto"/>
              <w:right w:val="single" w:sz="4" w:space="0" w:color="auto"/>
            </w:tcBorders>
            <w:shd w:val="clear" w:color="auto" w:fill="auto"/>
            <w:noWrap/>
            <w:vAlign w:val="center"/>
            <w:hideMark/>
          </w:tcPr>
          <w:p w14:paraId="79BEDDBD"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CZ</w:t>
            </w:r>
          </w:p>
        </w:tc>
        <w:tc>
          <w:tcPr>
            <w:tcW w:w="960" w:type="dxa"/>
            <w:tcBorders>
              <w:top w:val="nil"/>
              <w:left w:val="nil"/>
              <w:bottom w:val="single" w:sz="4" w:space="0" w:color="auto"/>
              <w:right w:val="single" w:sz="4" w:space="0" w:color="auto"/>
            </w:tcBorders>
            <w:shd w:val="clear" w:color="auto" w:fill="auto"/>
            <w:noWrap/>
            <w:vAlign w:val="center"/>
            <w:hideMark/>
          </w:tcPr>
          <w:p w14:paraId="2A4D88E8"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6.22</w:t>
            </w:r>
          </w:p>
        </w:tc>
      </w:tr>
      <w:tr w:rsidR="00172C42" w:rsidRPr="00172C42" w14:paraId="05D44D26" w14:textId="77777777" w:rsidTr="00172C42">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7822700D" w14:textId="77777777" w:rsidR="00172C42" w:rsidRPr="00172C42" w:rsidRDefault="00172C42" w:rsidP="00172C42">
            <w:pPr>
              <w:spacing w:after="0" w:line="240" w:lineRule="auto"/>
              <w:rPr>
                <w:rFonts w:ascii="Calibri" w:eastAsia="Times New Roman" w:hAnsi="Calibri" w:cs="Calibri"/>
                <w:color w:val="000000"/>
                <w:lang w:eastAsia="cs-CZ"/>
              </w:rPr>
            </w:pPr>
            <w:r w:rsidRPr="00172C42">
              <w:rPr>
                <w:rFonts w:ascii="Calibri" w:eastAsia="Times New Roman" w:hAnsi="Calibri" w:cs="Calibri"/>
                <w:color w:val="000000"/>
                <w:lang w:eastAsia="cs-CZ"/>
              </w:rPr>
              <w:t>Webex: WP4 final</w:t>
            </w:r>
          </w:p>
        </w:tc>
        <w:tc>
          <w:tcPr>
            <w:tcW w:w="960" w:type="dxa"/>
            <w:tcBorders>
              <w:top w:val="nil"/>
              <w:left w:val="nil"/>
              <w:bottom w:val="single" w:sz="4" w:space="0" w:color="auto"/>
              <w:right w:val="single" w:sz="4" w:space="0" w:color="auto"/>
            </w:tcBorders>
            <w:shd w:val="clear" w:color="auto" w:fill="auto"/>
            <w:noWrap/>
            <w:vAlign w:val="center"/>
            <w:hideMark/>
          </w:tcPr>
          <w:p w14:paraId="5C31AB9E"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891A0D7" w14:textId="77777777" w:rsidR="00172C42" w:rsidRPr="00172C42" w:rsidRDefault="00172C42" w:rsidP="00172C42">
            <w:pPr>
              <w:spacing w:after="0" w:line="240" w:lineRule="auto"/>
              <w:jc w:val="center"/>
              <w:rPr>
                <w:rFonts w:ascii="Calibri" w:eastAsia="Times New Roman" w:hAnsi="Calibri" w:cs="Calibri"/>
                <w:color w:val="000000"/>
                <w:lang w:eastAsia="cs-CZ"/>
              </w:rPr>
            </w:pPr>
            <w:r w:rsidRPr="00172C42">
              <w:rPr>
                <w:rFonts w:ascii="Calibri" w:eastAsia="Times New Roman" w:hAnsi="Calibri" w:cs="Calibri"/>
                <w:color w:val="000000"/>
                <w:lang w:eastAsia="cs-CZ"/>
              </w:rPr>
              <w:t>11.22</w:t>
            </w:r>
          </w:p>
        </w:tc>
      </w:tr>
    </w:tbl>
    <w:p w14:paraId="538B1EEE" w14:textId="12D9BB28" w:rsidR="00D51D61" w:rsidRPr="00070FBD" w:rsidRDefault="00D51D61" w:rsidP="005E2396">
      <w:pPr>
        <w:pStyle w:val="Nadpis1"/>
      </w:pPr>
      <w:r w:rsidRPr="00070FBD">
        <w:t xml:space="preserve">Financial </w:t>
      </w:r>
      <w:r w:rsidRPr="005E2396">
        <w:t>provisions</w:t>
      </w:r>
    </w:p>
    <w:p w14:paraId="1B2E83DA" w14:textId="72152C4E" w:rsidR="00D51D61" w:rsidRPr="00163F21" w:rsidRDefault="00163F21" w:rsidP="009D5874">
      <w:pPr>
        <w:spacing w:after="120"/>
        <w:rPr>
          <w:rFonts w:cstheme="minorHAnsi"/>
          <w:lang w:val="en-US"/>
        </w:rPr>
      </w:pPr>
      <w:r w:rsidRPr="00163F21">
        <w:rPr>
          <w:lang w:val="en-US"/>
        </w:rPr>
        <w:t xml:space="preserve">The budget </w:t>
      </w:r>
      <w:r w:rsidR="009D5874">
        <w:rPr>
          <w:lang w:val="en-US"/>
        </w:rPr>
        <w:t>and t</w:t>
      </w:r>
      <w:r>
        <w:rPr>
          <w:rStyle w:val="tlid-translation"/>
          <w:lang w:val="en"/>
        </w:rPr>
        <w:t>he costs of each Party to implement the project are set out in the project proposal.</w:t>
      </w:r>
    </w:p>
    <w:p w14:paraId="4053D2A5" w14:textId="3BDCC153" w:rsidR="00292CCB" w:rsidRPr="000250B6" w:rsidRDefault="000250B6" w:rsidP="009C2663">
      <w:pPr>
        <w:jc w:val="both"/>
        <w:rPr>
          <w:rFonts w:cstheme="minorHAnsi"/>
          <w:lang w:val="en-US"/>
        </w:rPr>
      </w:pPr>
      <w:r>
        <w:rPr>
          <w:lang w:val="en-GB"/>
        </w:rPr>
        <w:t>Each Party</w:t>
      </w:r>
      <w:r w:rsidRPr="00031F65">
        <w:rPr>
          <w:lang w:val="en-GB"/>
        </w:rPr>
        <w:t xml:space="preserve"> shall bear its own costs</w:t>
      </w:r>
      <w:r>
        <w:rPr>
          <w:lang w:val="en-GB"/>
        </w:rPr>
        <w:t xml:space="preserve"> occurred </w:t>
      </w:r>
      <w:r w:rsidRPr="00031F65">
        <w:rPr>
          <w:lang w:val="en-GB"/>
        </w:rPr>
        <w:t>in connectio</w:t>
      </w:r>
      <w:r>
        <w:rPr>
          <w:lang w:val="en-GB"/>
        </w:rPr>
        <w:t>n with the implementation of the P</w:t>
      </w:r>
      <w:r w:rsidRPr="00031F65">
        <w:rPr>
          <w:lang w:val="en-GB"/>
        </w:rPr>
        <w:t xml:space="preserve">roject </w:t>
      </w:r>
      <w:r w:rsidRPr="000250B6">
        <w:rPr>
          <w:rFonts w:cstheme="minorHAnsi"/>
          <w:lang w:val="en-US"/>
        </w:rPr>
        <w:t>unless such costs are</w:t>
      </w:r>
      <w:r w:rsidR="00D51D61" w:rsidRPr="000250B6">
        <w:rPr>
          <w:rFonts w:cstheme="minorHAnsi"/>
          <w:lang w:val="en-US"/>
        </w:rPr>
        <w:t xml:space="preserve"> funded by the National </w:t>
      </w:r>
      <w:r w:rsidR="005F18F0" w:rsidRPr="000250B6">
        <w:rPr>
          <w:rFonts w:cstheme="minorHAnsi"/>
          <w:lang w:val="en-US"/>
        </w:rPr>
        <w:t>F</w:t>
      </w:r>
      <w:r w:rsidR="00D51D61" w:rsidRPr="000250B6">
        <w:rPr>
          <w:rFonts w:cstheme="minorHAnsi"/>
          <w:lang w:val="en-US"/>
        </w:rPr>
        <w:t>unding Authorit</w:t>
      </w:r>
      <w:r w:rsidR="005F18F0" w:rsidRPr="000250B6">
        <w:rPr>
          <w:rFonts w:cstheme="minorHAnsi"/>
          <w:lang w:val="en-US"/>
        </w:rPr>
        <w:t>ies</w:t>
      </w:r>
      <w:r w:rsidR="00D51D61" w:rsidRPr="000250B6">
        <w:rPr>
          <w:rFonts w:cstheme="minorHAnsi"/>
          <w:lang w:val="en-US"/>
        </w:rPr>
        <w:t>.</w:t>
      </w:r>
      <w:r w:rsidR="005F18F0" w:rsidRPr="000250B6">
        <w:rPr>
          <w:rFonts w:cstheme="minorHAnsi"/>
          <w:lang w:val="en-US"/>
        </w:rPr>
        <w:t xml:space="preserve"> For the Czech Parties, the National Funding Authority is </w:t>
      </w:r>
      <w:r w:rsidR="008D2C51">
        <w:t>Technology Agency of the Czech Republic (TA CR)</w:t>
      </w:r>
      <w:r w:rsidR="005F18F0" w:rsidRPr="000250B6">
        <w:rPr>
          <w:rFonts w:cstheme="minorHAnsi"/>
          <w:lang w:val="en-US"/>
        </w:rPr>
        <w:t xml:space="preserve">, for the </w:t>
      </w:r>
      <w:r w:rsidR="008D2C51">
        <w:rPr>
          <w:rFonts w:cstheme="minorHAnsi"/>
          <w:lang w:val="en-US"/>
        </w:rPr>
        <w:t>Polish</w:t>
      </w:r>
      <w:r w:rsidR="005F18F0" w:rsidRPr="000250B6">
        <w:rPr>
          <w:rFonts w:cstheme="minorHAnsi"/>
          <w:lang w:val="en-US"/>
        </w:rPr>
        <w:t xml:space="preserve"> Part</w:t>
      </w:r>
      <w:r w:rsidR="008D2C51">
        <w:rPr>
          <w:rFonts w:cstheme="minorHAnsi"/>
          <w:lang w:val="en-US"/>
        </w:rPr>
        <w:t>y</w:t>
      </w:r>
      <w:r w:rsidR="005F18F0" w:rsidRPr="000250B6">
        <w:rPr>
          <w:rFonts w:cstheme="minorHAnsi"/>
          <w:lang w:val="en-US"/>
        </w:rPr>
        <w:t xml:space="preserve">, </w:t>
      </w:r>
      <w:r w:rsidR="000E034C" w:rsidRPr="000E034C">
        <w:rPr>
          <w:rFonts w:cstheme="minorHAnsi"/>
          <w:lang w:val="en-US"/>
        </w:rPr>
        <w:t>The National Centre for Research and Development (NCBR).</w:t>
      </w:r>
    </w:p>
    <w:p w14:paraId="125EEE83" w14:textId="5C52C2F8" w:rsidR="00D51D61" w:rsidRPr="001547B2" w:rsidRDefault="005F18F0" w:rsidP="009C2663">
      <w:pPr>
        <w:jc w:val="both"/>
        <w:rPr>
          <w:rFonts w:cstheme="minorHAnsi"/>
          <w:lang w:val="en-US"/>
        </w:rPr>
      </w:pPr>
      <w:r w:rsidRPr="000250B6">
        <w:rPr>
          <w:rFonts w:cstheme="minorHAnsi"/>
          <w:lang w:val="en-US"/>
        </w:rPr>
        <w:t xml:space="preserve">Separate agreements </w:t>
      </w:r>
      <w:r w:rsidR="00292CCB" w:rsidRPr="000250B6">
        <w:rPr>
          <w:rFonts w:cstheme="minorHAnsi"/>
          <w:lang w:val="en-US"/>
        </w:rPr>
        <w:t xml:space="preserve">regarding the funding of the </w:t>
      </w:r>
      <w:r w:rsidR="000250B6" w:rsidRPr="000250B6">
        <w:rPr>
          <w:rFonts w:cstheme="minorHAnsi"/>
          <w:lang w:val="en-US"/>
        </w:rPr>
        <w:t xml:space="preserve">tasks of the parties carried out in accordance with </w:t>
      </w:r>
      <w:r w:rsidR="00292CCB" w:rsidRPr="000250B6">
        <w:rPr>
          <w:rFonts w:cstheme="minorHAnsi"/>
          <w:lang w:val="en-US"/>
        </w:rPr>
        <w:t xml:space="preserve">Project </w:t>
      </w:r>
      <w:r w:rsidRPr="000250B6">
        <w:rPr>
          <w:rFonts w:cstheme="minorHAnsi"/>
          <w:lang w:val="en-US"/>
        </w:rPr>
        <w:t xml:space="preserve">shall be signed </w:t>
      </w:r>
      <w:r w:rsidR="00292CCB" w:rsidRPr="000250B6">
        <w:rPr>
          <w:rFonts w:cstheme="minorHAnsi"/>
          <w:lang w:val="en-US"/>
        </w:rPr>
        <w:t>between the relevant Parties and the National Funding Authorities.</w:t>
      </w:r>
    </w:p>
    <w:p w14:paraId="59B619CD" w14:textId="33BB09E2" w:rsidR="00D51D61" w:rsidRDefault="00D51D61" w:rsidP="009C2663">
      <w:pPr>
        <w:jc w:val="both"/>
        <w:rPr>
          <w:rFonts w:cstheme="minorHAnsi"/>
          <w:lang w:val="en-US"/>
        </w:rPr>
      </w:pPr>
      <w:r w:rsidRPr="001547B2">
        <w:rPr>
          <w:rFonts w:cstheme="minorHAnsi"/>
          <w:lang w:val="en-US"/>
        </w:rPr>
        <w:t>In accordance with its own usual accounting and management principles and practices, each Party shall be solely responsible for justifying its costs with respect to the Project towards the</w:t>
      </w:r>
      <w:r w:rsidR="005F18F0" w:rsidRPr="001547B2">
        <w:rPr>
          <w:rFonts w:cstheme="minorHAnsi"/>
          <w:lang w:val="en-US"/>
        </w:rPr>
        <w:t xml:space="preserve"> National</w:t>
      </w:r>
      <w:r w:rsidRPr="001547B2">
        <w:rPr>
          <w:rFonts w:cstheme="minorHAnsi"/>
          <w:lang w:val="en-US"/>
        </w:rPr>
        <w:t xml:space="preserve"> Funding Authority. Neither the Coordinator nor any of the other Parties shall be in any way liable or responsible for such justification of costs towards the </w:t>
      </w:r>
      <w:r w:rsidR="005F18F0" w:rsidRPr="001547B2">
        <w:rPr>
          <w:rFonts w:cstheme="minorHAnsi"/>
          <w:lang w:val="en-US"/>
        </w:rPr>
        <w:t xml:space="preserve">National </w:t>
      </w:r>
      <w:r w:rsidRPr="001547B2">
        <w:rPr>
          <w:rFonts w:cstheme="minorHAnsi"/>
          <w:lang w:val="en-US"/>
        </w:rPr>
        <w:t>Funding Authority</w:t>
      </w:r>
      <w:r w:rsidR="00070FBD">
        <w:rPr>
          <w:rFonts w:cstheme="minorHAnsi"/>
          <w:lang w:val="en-US"/>
        </w:rPr>
        <w:t>.</w:t>
      </w:r>
    </w:p>
    <w:p w14:paraId="0B81EB94" w14:textId="6417AFD2" w:rsidR="00D51D61" w:rsidRDefault="00A11654" w:rsidP="005E2396">
      <w:pPr>
        <w:pStyle w:val="Nadpis1"/>
      </w:pPr>
      <w:r w:rsidRPr="00D740E9">
        <w:t>Work results / Rights of use</w:t>
      </w:r>
    </w:p>
    <w:p w14:paraId="443A6085" w14:textId="2A018D16" w:rsidR="009C2318" w:rsidRPr="009C2318" w:rsidRDefault="00F80BFD" w:rsidP="000250B6">
      <w:pPr>
        <w:pStyle w:val="Zkladntext"/>
        <w:spacing w:line="249" w:lineRule="auto"/>
        <w:ind w:right="111"/>
        <w:jc w:val="both"/>
        <w:rPr>
          <w:rFonts w:asciiTheme="minorHAnsi" w:hAnsiTheme="minorHAnsi" w:cstheme="minorHAnsi"/>
          <w:b/>
          <w:sz w:val="22"/>
          <w:szCs w:val="22"/>
        </w:rPr>
      </w:pPr>
      <w:r>
        <w:rPr>
          <w:rFonts w:asciiTheme="minorHAnsi" w:hAnsiTheme="minorHAnsi" w:cstheme="minorHAnsi"/>
          <w:b/>
          <w:sz w:val="22"/>
          <w:szCs w:val="22"/>
        </w:rPr>
        <w:t>6.1 Results</w:t>
      </w:r>
    </w:p>
    <w:p w14:paraId="3B03FBD7" w14:textId="77777777" w:rsidR="00F80BFD" w:rsidRDefault="00F80BFD" w:rsidP="009C2663">
      <w:pPr>
        <w:pStyle w:val="Zkladntext"/>
        <w:spacing w:line="249" w:lineRule="auto"/>
        <w:ind w:right="111"/>
        <w:jc w:val="both"/>
        <w:rPr>
          <w:rFonts w:asciiTheme="minorHAnsi" w:hAnsiTheme="minorHAnsi" w:cstheme="minorHAnsi"/>
          <w:b/>
          <w:sz w:val="22"/>
          <w:szCs w:val="22"/>
        </w:rPr>
      </w:pPr>
    </w:p>
    <w:p w14:paraId="35052B30" w14:textId="56E57CCE" w:rsidR="00292CCB" w:rsidRPr="009C2318" w:rsidRDefault="00292CCB" w:rsidP="00F80BFD">
      <w:pPr>
        <w:pStyle w:val="Zkladntext"/>
        <w:spacing w:after="160" w:line="250" w:lineRule="auto"/>
        <w:ind w:right="113"/>
        <w:jc w:val="both"/>
        <w:rPr>
          <w:rFonts w:asciiTheme="minorHAnsi" w:hAnsiTheme="minorHAnsi" w:cstheme="minorHAnsi"/>
          <w:sz w:val="22"/>
          <w:szCs w:val="22"/>
        </w:rPr>
      </w:pPr>
      <w:r w:rsidRPr="00F80BFD">
        <w:rPr>
          <w:rFonts w:asciiTheme="minorHAnsi" w:hAnsiTheme="minorHAnsi" w:cstheme="minorHAnsi"/>
          <w:sz w:val="22"/>
          <w:szCs w:val="22"/>
        </w:rPr>
        <w:t>Results</w:t>
      </w:r>
      <w:r w:rsidRPr="009C2318">
        <w:rPr>
          <w:rFonts w:asciiTheme="minorHAnsi" w:hAnsiTheme="minorHAnsi" w:cstheme="minorHAnsi"/>
          <w:sz w:val="22"/>
          <w:szCs w:val="22"/>
        </w:rPr>
        <w:t xml:space="preserve"> means any (tangible or intangible) output of the </w:t>
      </w:r>
      <w:r w:rsidR="000250B6" w:rsidRPr="009C2318">
        <w:rPr>
          <w:rFonts w:asciiTheme="minorHAnsi" w:hAnsiTheme="minorHAnsi" w:cstheme="minorHAnsi"/>
          <w:sz w:val="22"/>
          <w:szCs w:val="22"/>
        </w:rPr>
        <w:t xml:space="preserve">research and development </w:t>
      </w:r>
      <w:r w:rsidRPr="009C2318">
        <w:rPr>
          <w:rFonts w:asciiTheme="minorHAnsi" w:hAnsiTheme="minorHAnsi" w:cstheme="minorHAnsi"/>
          <w:sz w:val="22"/>
          <w:szCs w:val="22"/>
        </w:rPr>
        <w:t>such as data, knowledge or information — whatever its form or nature, whether it can be protected or not — that is generated in the Project, as well as any rights attached to it, including intellectual property rights.</w:t>
      </w:r>
    </w:p>
    <w:p w14:paraId="2144DB84" w14:textId="3A1C614D" w:rsidR="00A11654" w:rsidRDefault="00A11654" w:rsidP="00A11654">
      <w:pPr>
        <w:jc w:val="both"/>
        <w:rPr>
          <w:lang w:val="en-US"/>
        </w:rPr>
      </w:pPr>
      <w:r w:rsidRPr="00D500D8">
        <w:rPr>
          <w:lang w:val="en-US"/>
        </w:rPr>
        <w:t>The Parties shall regularly inform each other on an ongoing basis at periodic intervals which the Parties shall mutually determine about their respective research results and work progress and shall exchange interim and final reports prepared by them pursuant to and as determined under their respective funding grants.</w:t>
      </w:r>
      <w:r w:rsidRPr="008055EE">
        <w:rPr>
          <w:lang w:val="en-US"/>
        </w:rPr>
        <w:t xml:space="preserve"> </w:t>
      </w:r>
    </w:p>
    <w:p w14:paraId="6D26D681" w14:textId="250D0EFE" w:rsidR="00D51D61" w:rsidRPr="009C2318" w:rsidRDefault="00D51D61" w:rsidP="009C2663">
      <w:pPr>
        <w:jc w:val="both"/>
        <w:rPr>
          <w:rFonts w:cstheme="minorHAnsi"/>
          <w:lang w:val="en-US"/>
        </w:rPr>
      </w:pPr>
      <w:r w:rsidRPr="009C2318">
        <w:rPr>
          <w:rFonts w:cstheme="minorHAnsi"/>
          <w:lang w:val="en-US"/>
        </w:rPr>
        <w:t>Results are owned by the Party that generates them.</w:t>
      </w:r>
    </w:p>
    <w:p w14:paraId="4D15BD26" w14:textId="77777777" w:rsidR="000250B6" w:rsidRPr="006047D2" w:rsidRDefault="000250B6" w:rsidP="009C2663">
      <w:pPr>
        <w:jc w:val="both"/>
        <w:rPr>
          <w:rFonts w:cstheme="minorHAnsi"/>
          <w:lang w:val="en-US"/>
        </w:rPr>
      </w:pPr>
      <w:r w:rsidRPr="009C2318">
        <w:rPr>
          <w:rFonts w:cstheme="minorHAnsi"/>
          <w:lang w:val="en-US"/>
        </w:rPr>
        <w:t xml:space="preserve">Two or more Parties own Results jointly if they have jointly generated them. The co-ownership share of the </w:t>
      </w:r>
      <w:r w:rsidRPr="006047D2">
        <w:rPr>
          <w:rFonts w:cstheme="minorHAnsi"/>
          <w:lang w:val="en-US"/>
        </w:rPr>
        <w:t>Result is determined by the ratio of the parties' creative contributions to achieving the Result.</w:t>
      </w:r>
    </w:p>
    <w:p w14:paraId="5B545948" w14:textId="77777777" w:rsidR="009C2318" w:rsidRPr="006047D2" w:rsidRDefault="000250B6" w:rsidP="009C2663">
      <w:pPr>
        <w:jc w:val="both"/>
        <w:rPr>
          <w:rFonts w:cstheme="minorHAnsi"/>
          <w:lang w:val="en-US"/>
        </w:rPr>
      </w:pPr>
      <w:r w:rsidRPr="005D0E91">
        <w:rPr>
          <w:rFonts w:cstheme="minorHAnsi"/>
          <w:lang w:val="en-US"/>
        </w:rPr>
        <w:t>The joint owners must agree (in writing) on the terms of exercise of their joint ownership (joint ownership agreement).</w:t>
      </w:r>
      <w:r w:rsidRPr="006047D2">
        <w:rPr>
          <w:rFonts w:cstheme="minorHAnsi"/>
          <w:lang w:val="en-US"/>
        </w:rPr>
        <w:t xml:space="preserve"> </w:t>
      </w:r>
    </w:p>
    <w:p w14:paraId="55C62410" w14:textId="77777777" w:rsidR="009C2318" w:rsidRPr="006047D2" w:rsidRDefault="000250B6" w:rsidP="009C2663">
      <w:pPr>
        <w:jc w:val="both"/>
        <w:rPr>
          <w:rFonts w:cstheme="minorHAnsi"/>
          <w:lang w:val="en-US"/>
        </w:rPr>
      </w:pPr>
      <w:r w:rsidRPr="006047D2">
        <w:rPr>
          <w:rFonts w:cstheme="minorHAnsi"/>
          <w:lang w:val="en-US"/>
        </w:rPr>
        <w:t>Unless otherwise agreed in the joint ownership agreement</w:t>
      </w:r>
      <w:r w:rsidR="009C2318" w:rsidRPr="006047D2">
        <w:rPr>
          <w:rFonts w:cstheme="minorHAnsi"/>
          <w:lang w:val="en-US"/>
        </w:rPr>
        <w:t>:</w:t>
      </w:r>
    </w:p>
    <w:p w14:paraId="560627AE" w14:textId="1EF1700F" w:rsidR="000250B6" w:rsidRPr="006047D2" w:rsidRDefault="000250B6" w:rsidP="009C2663">
      <w:pPr>
        <w:pStyle w:val="Odstavecseseznamem"/>
        <w:numPr>
          <w:ilvl w:val="1"/>
          <w:numId w:val="6"/>
        </w:numPr>
        <w:ind w:left="567" w:hanging="425"/>
        <w:jc w:val="both"/>
        <w:rPr>
          <w:rFonts w:cstheme="minorHAnsi"/>
          <w:lang w:val="en-US"/>
        </w:rPr>
      </w:pPr>
      <w:r w:rsidRPr="006047D2">
        <w:rPr>
          <w:rFonts w:cstheme="minorHAnsi"/>
          <w:lang w:val="en-US"/>
        </w:rPr>
        <w:t>joint owner may not transfer the Results or grant licenses to third parties without prior written consent of the other joint owner</w:t>
      </w:r>
      <w:r w:rsidR="009C2318" w:rsidRPr="006047D2">
        <w:rPr>
          <w:rFonts w:cstheme="minorHAnsi"/>
          <w:lang w:val="en-US"/>
        </w:rPr>
        <w:t>(</w:t>
      </w:r>
      <w:r w:rsidRPr="006047D2">
        <w:rPr>
          <w:rFonts w:cstheme="minorHAnsi"/>
          <w:lang w:val="en-US"/>
        </w:rPr>
        <w:t>s</w:t>
      </w:r>
      <w:r w:rsidR="009C2318" w:rsidRPr="006047D2">
        <w:rPr>
          <w:rFonts w:cstheme="minorHAnsi"/>
          <w:lang w:val="en-US"/>
        </w:rPr>
        <w:t>), t</w:t>
      </w:r>
      <w:r w:rsidRPr="006047D2">
        <w:rPr>
          <w:rFonts w:cstheme="minorHAnsi"/>
          <w:lang w:val="en-US"/>
        </w:rPr>
        <w:t>he other joint owner</w:t>
      </w:r>
      <w:r w:rsidR="009C2318" w:rsidRPr="006047D2">
        <w:rPr>
          <w:rFonts w:cstheme="minorHAnsi"/>
          <w:lang w:val="en-US"/>
        </w:rPr>
        <w:t>(</w:t>
      </w:r>
      <w:r w:rsidRPr="006047D2">
        <w:rPr>
          <w:rFonts w:cstheme="minorHAnsi"/>
          <w:lang w:val="en-US"/>
        </w:rPr>
        <w:t>s</w:t>
      </w:r>
      <w:r w:rsidR="00DC3465" w:rsidRPr="006047D2">
        <w:rPr>
          <w:rFonts w:cstheme="minorHAnsi"/>
          <w:lang w:val="en-US"/>
        </w:rPr>
        <w:t>)</w:t>
      </w:r>
      <w:r w:rsidRPr="006047D2">
        <w:rPr>
          <w:rFonts w:cstheme="minorHAnsi"/>
          <w:lang w:val="en-US"/>
        </w:rPr>
        <w:t xml:space="preserve"> must receive fair and reasonable compensation</w:t>
      </w:r>
      <w:r w:rsidR="009C2318" w:rsidRPr="006047D2">
        <w:rPr>
          <w:rFonts w:cstheme="minorHAnsi"/>
          <w:lang w:val="en-US"/>
        </w:rPr>
        <w:t>;</w:t>
      </w:r>
    </w:p>
    <w:p w14:paraId="7D5AF356" w14:textId="77777777" w:rsidR="009C2318" w:rsidRPr="009C2318" w:rsidRDefault="009C2318" w:rsidP="009C2663">
      <w:pPr>
        <w:pStyle w:val="Odstavecseseznamem"/>
        <w:numPr>
          <w:ilvl w:val="1"/>
          <w:numId w:val="6"/>
        </w:numPr>
        <w:ind w:left="567" w:hanging="425"/>
        <w:jc w:val="both"/>
        <w:rPr>
          <w:rFonts w:cstheme="minorHAnsi"/>
          <w:lang w:val="en-US"/>
        </w:rPr>
      </w:pPr>
      <w:r w:rsidRPr="009C2318">
        <w:rPr>
          <w:rFonts w:cstheme="minorHAnsi"/>
          <w:lang w:val="en-US"/>
        </w:rPr>
        <w:t>each of the joint owners shall be entitled to use their jointly owned Results for non-commercial research activities on a royalty-free basis, and without requiring the prior consent of the other joint owner(s);</w:t>
      </w:r>
    </w:p>
    <w:p w14:paraId="452D25FD" w14:textId="1D3D53FD" w:rsidR="000250B6" w:rsidRPr="009C2318" w:rsidRDefault="000250B6" w:rsidP="009C2663">
      <w:pPr>
        <w:pStyle w:val="Odstavecseseznamem"/>
        <w:numPr>
          <w:ilvl w:val="1"/>
          <w:numId w:val="6"/>
        </w:numPr>
        <w:ind w:left="567" w:hanging="425"/>
        <w:jc w:val="both"/>
        <w:rPr>
          <w:rFonts w:cstheme="minorHAnsi"/>
          <w:lang w:val="en-US"/>
        </w:rPr>
      </w:pPr>
      <w:r w:rsidRPr="009C2318">
        <w:rPr>
          <w:rFonts w:cstheme="minorHAnsi"/>
          <w:lang w:val="en-US"/>
        </w:rPr>
        <w:t xml:space="preserve">Any joint owner commercially using the jointly owned Results is obliged to provide </w:t>
      </w:r>
      <w:r w:rsidR="00E51C93" w:rsidRPr="009C2318">
        <w:rPr>
          <w:rFonts w:cstheme="minorHAnsi"/>
          <w:lang w:val="en-US"/>
        </w:rPr>
        <w:t xml:space="preserve">fair and reasonable </w:t>
      </w:r>
      <w:r w:rsidRPr="009C2318">
        <w:rPr>
          <w:rFonts w:cstheme="minorHAnsi"/>
          <w:lang w:val="en-US"/>
        </w:rPr>
        <w:t xml:space="preserve">financial </w:t>
      </w:r>
      <w:r w:rsidR="00E51C93" w:rsidRPr="009C2318">
        <w:rPr>
          <w:rFonts w:cstheme="minorHAnsi"/>
          <w:lang w:val="en-US"/>
        </w:rPr>
        <w:t>compensation</w:t>
      </w:r>
      <w:r w:rsidRPr="009C2318">
        <w:rPr>
          <w:rFonts w:cstheme="minorHAnsi"/>
          <w:lang w:val="en-US"/>
        </w:rPr>
        <w:t xml:space="preserve"> to the other joint owner</w:t>
      </w:r>
      <w:r w:rsidR="009C2318" w:rsidRPr="009C2318">
        <w:rPr>
          <w:rFonts w:cstheme="minorHAnsi"/>
          <w:lang w:val="en-US"/>
        </w:rPr>
        <w:t>(</w:t>
      </w:r>
      <w:r w:rsidRPr="009C2318">
        <w:rPr>
          <w:rFonts w:cstheme="minorHAnsi"/>
          <w:lang w:val="en-US"/>
        </w:rPr>
        <w:t>s</w:t>
      </w:r>
      <w:r w:rsidR="009C2318" w:rsidRPr="009C2318">
        <w:rPr>
          <w:rFonts w:cstheme="minorHAnsi"/>
          <w:lang w:val="en-US"/>
        </w:rPr>
        <w:t>)</w:t>
      </w:r>
      <w:r w:rsidRPr="009C2318">
        <w:rPr>
          <w:rFonts w:cstheme="minorHAnsi"/>
          <w:lang w:val="en-US"/>
        </w:rPr>
        <w:t>.</w:t>
      </w:r>
    </w:p>
    <w:p w14:paraId="5E51D173" w14:textId="0194AEE9" w:rsidR="009C2318" w:rsidRPr="009C2318" w:rsidRDefault="009C2318" w:rsidP="009C2663">
      <w:pPr>
        <w:pStyle w:val="Nadpis3"/>
        <w:numPr>
          <w:ilvl w:val="1"/>
          <w:numId w:val="17"/>
        </w:numPr>
        <w:spacing w:after="0" w:line="276" w:lineRule="auto"/>
        <w:jc w:val="both"/>
        <w:rPr>
          <w:rFonts w:asciiTheme="minorHAnsi" w:hAnsiTheme="minorHAnsi" w:cstheme="minorHAnsi"/>
        </w:rPr>
      </w:pPr>
      <w:r w:rsidRPr="009C2318">
        <w:rPr>
          <w:rFonts w:asciiTheme="minorHAnsi" w:hAnsiTheme="minorHAnsi" w:cstheme="minorHAnsi"/>
        </w:rPr>
        <w:t>Pre-existing Knowledge (Background)</w:t>
      </w:r>
    </w:p>
    <w:p w14:paraId="03DD08FD" w14:textId="04A00810" w:rsidR="009C2318" w:rsidRPr="009C2318" w:rsidRDefault="009C2318" w:rsidP="009C2663">
      <w:pPr>
        <w:autoSpaceDE w:val="0"/>
        <w:autoSpaceDN w:val="0"/>
        <w:adjustRightInd w:val="0"/>
        <w:spacing w:after="0" w:line="240" w:lineRule="auto"/>
        <w:jc w:val="both"/>
        <w:rPr>
          <w:rFonts w:cstheme="minorHAnsi"/>
          <w:lang w:val="en-US"/>
        </w:rPr>
      </w:pPr>
      <w:r w:rsidRPr="009C2318">
        <w:rPr>
          <w:rFonts w:cstheme="minorHAnsi"/>
          <w:lang w:val="en-US"/>
        </w:rPr>
        <w:t xml:space="preserve">Pre-existing </w:t>
      </w:r>
      <w:r w:rsidRPr="009C2318">
        <w:rPr>
          <w:rFonts w:cstheme="minorHAnsi"/>
          <w:bCs/>
          <w:lang w:val="en-US"/>
        </w:rPr>
        <w:t>knowledge (Background)</w:t>
      </w:r>
      <w:r w:rsidRPr="009C2318">
        <w:rPr>
          <w:rFonts w:cstheme="minorHAnsi"/>
          <w:b/>
          <w:bCs/>
          <w:lang w:val="en-US"/>
        </w:rPr>
        <w:t xml:space="preserve"> </w:t>
      </w:r>
      <w:r w:rsidRPr="009C2318">
        <w:rPr>
          <w:rFonts w:cstheme="minorHAnsi"/>
          <w:lang w:val="en-US"/>
        </w:rPr>
        <w:t>means any data, know-how or information - whatever its form or nature (tangible or intangible), including any rights such as intellectual property rights - that is held by the Parties before they acceded to this Consortium Agreement, and that is needed to implement the Project.</w:t>
      </w:r>
    </w:p>
    <w:p w14:paraId="286F7C99" w14:textId="715DD29A" w:rsidR="00D46203" w:rsidRPr="00D500D8" w:rsidRDefault="00D46203" w:rsidP="00D500D8">
      <w:pPr>
        <w:spacing w:after="240"/>
        <w:jc w:val="both"/>
        <w:rPr>
          <w:rFonts w:cstheme="minorHAnsi"/>
          <w:lang w:val="en-US"/>
        </w:rPr>
      </w:pPr>
      <w:r w:rsidRPr="000916A9">
        <w:rPr>
          <w:rFonts w:cstheme="minorHAnsi"/>
          <w:lang w:val="en-US"/>
        </w:rPr>
        <w:t>In A</w:t>
      </w:r>
      <w:r w:rsidR="00F32C62" w:rsidRPr="000916A9">
        <w:rPr>
          <w:rFonts w:cstheme="minorHAnsi"/>
          <w:lang w:val="en-US"/>
        </w:rPr>
        <w:t>nnex</w:t>
      </w:r>
      <w:r w:rsidRPr="000916A9">
        <w:rPr>
          <w:rFonts w:cstheme="minorHAnsi"/>
          <w:lang w:val="en-US"/>
        </w:rPr>
        <w:t xml:space="preserve"> </w:t>
      </w:r>
      <w:r w:rsidR="00D500D8" w:rsidRPr="000916A9">
        <w:rPr>
          <w:rFonts w:cstheme="minorHAnsi"/>
          <w:lang w:val="en-US"/>
        </w:rPr>
        <w:t>No. 2</w:t>
      </w:r>
      <w:r w:rsidRPr="000916A9">
        <w:rPr>
          <w:rFonts w:cstheme="minorHAnsi"/>
          <w:lang w:val="en-US"/>
        </w:rPr>
        <w:t>, the Parties have identified and agreed on the Background for the Project and have also, where relevant, informed each other that Access to specific Background is subject to legal restrictions or limits.</w:t>
      </w:r>
    </w:p>
    <w:p w14:paraId="580BC4F5" w14:textId="67D3D073" w:rsidR="00D46203" w:rsidRPr="00242E2C" w:rsidRDefault="00242E2C" w:rsidP="009C2663">
      <w:pPr>
        <w:jc w:val="both"/>
        <w:rPr>
          <w:rFonts w:cstheme="minorHAnsi"/>
          <w:b/>
          <w:lang w:val="en-US"/>
        </w:rPr>
      </w:pPr>
      <w:r w:rsidRPr="00242E2C">
        <w:rPr>
          <w:rFonts w:cstheme="minorHAnsi"/>
          <w:b/>
          <w:lang w:val="en-US"/>
        </w:rPr>
        <w:t>6.3 Access Rights to Results and Background</w:t>
      </w:r>
    </w:p>
    <w:p w14:paraId="038CBEE0" w14:textId="64E937BD" w:rsidR="00242E2C" w:rsidRPr="009C2318" w:rsidRDefault="00242E2C" w:rsidP="009C2663">
      <w:pPr>
        <w:autoSpaceDE w:val="0"/>
        <w:autoSpaceDN w:val="0"/>
        <w:adjustRightInd w:val="0"/>
        <w:spacing w:after="0" w:line="240" w:lineRule="auto"/>
        <w:jc w:val="both"/>
        <w:rPr>
          <w:rFonts w:cstheme="minorHAnsi"/>
          <w:lang w:val="en-US"/>
        </w:rPr>
      </w:pPr>
      <w:r w:rsidRPr="009C2318">
        <w:rPr>
          <w:rFonts w:cstheme="minorHAnsi"/>
          <w:lang w:val="en-US"/>
        </w:rPr>
        <w:t xml:space="preserve">The Parties grant each other rights to use (Access Rights) — on a royalty-free basis — the Background </w:t>
      </w:r>
      <w:r>
        <w:rPr>
          <w:rFonts w:cstheme="minorHAnsi"/>
          <w:lang w:val="en-US"/>
        </w:rPr>
        <w:t xml:space="preserve">and the Results </w:t>
      </w:r>
      <w:r w:rsidRPr="009C2318">
        <w:rPr>
          <w:rFonts w:cstheme="minorHAnsi"/>
          <w:lang w:val="en-US"/>
        </w:rPr>
        <w:t xml:space="preserve">to implement the Project only. </w:t>
      </w:r>
    </w:p>
    <w:p w14:paraId="7E609C70" w14:textId="620C31B0" w:rsidR="00D46203" w:rsidRPr="001547B2" w:rsidRDefault="00D46203" w:rsidP="009C2663">
      <w:pPr>
        <w:jc w:val="both"/>
        <w:rPr>
          <w:rFonts w:cstheme="minorHAnsi"/>
          <w:lang w:val="en-US"/>
        </w:rPr>
      </w:pPr>
      <w:r w:rsidRPr="001547B2">
        <w:rPr>
          <w:rFonts w:cstheme="minorHAnsi"/>
          <w:lang w:val="en-US"/>
        </w:rPr>
        <w:t>Any Access Rights granted expressly exclude any rights to sublicense unless expressly stated otherwise.</w:t>
      </w:r>
    </w:p>
    <w:p w14:paraId="0BF62B43" w14:textId="77777777" w:rsidR="00D46203" w:rsidRPr="001547B2" w:rsidRDefault="00D46203" w:rsidP="009C2663">
      <w:pPr>
        <w:jc w:val="both"/>
        <w:rPr>
          <w:rFonts w:cstheme="minorHAnsi"/>
          <w:lang w:val="en-US"/>
        </w:rPr>
      </w:pPr>
      <w:r w:rsidRPr="001547B2">
        <w:rPr>
          <w:rFonts w:cstheme="minorHAnsi"/>
          <w:lang w:val="en-US"/>
        </w:rPr>
        <w:t>Results and Background shall be used only for the purposes for which Access Rights to it have been granted.</w:t>
      </w:r>
    </w:p>
    <w:p w14:paraId="28057EF0" w14:textId="54CBD6D1" w:rsidR="00AE6818" w:rsidRPr="001547B2" w:rsidRDefault="00AE6818" w:rsidP="009C2663">
      <w:pPr>
        <w:jc w:val="both"/>
        <w:rPr>
          <w:rFonts w:eastAsia="SimSun" w:cstheme="minorHAnsi"/>
          <w:spacing w:val="-3"/>
          <w:lang w:val="en-US" w:eastAsia="fi-FI"/>
        </w:rPr>
      </w:pPr>
      <w:r w:rsidRPr="001547B2">
        <w:rPr>
          <w:rFonts w:cstheme="minorHAnsi"/>
          <w:lang w:val="en-US"/>
        </w:rPr>
        <w:t xml:space="preserve">Access Rights to Results if </w:t>
      </w:r>
      <w:r w:rsidR="00242E2C">
        <w:rPr>
          <w:rFonts w:cstheme="minorHAnsi"/>
          <w:lang w:val="en-US"/>
        </w:rPr>
        <w:t>n</w:t>
      </w:r>
      <w:r w:rsidRPr="001547B2">
        <w:rPr>
          <w:rFonts w:cstheme="minorHAnsi"/>
          <w:lang w:val="en-US"/>
        </w:rPr>
        <w:t xml:space="preserve">eeded for </w:t>
      </w:r>
      <w:r w:rsidR="00242E2C">
        <w:rPr>
          <w:rFonts w:cstheme="minorHAnsi"/>
          <w:lang w:val="en-US"/>
        </w:rPr>
        <w:t>e</w:t>
      </w:r>
      <w:r w:rsidRPr="001547B2">
        <w:rPr>
          <w:rFonts w:cstheme="minorHAnsi"/>
          <w:lang w:val="en-US"/>
        </w:rPr>
        <w:t xml:space="preserve">xploitation of a Party's own Results shall be granted on </w:t>
      </w:r>
      <w:r w:rsidR="00242E2C">
        <w:rPr>
          <w:rFonts w:cstheme="minorHAnsi"/>
          <w:lang w:val="en-US"/>
        </w:rPr>
        <w:t>f</w:t>
      </w:r>
      <w:r w:rsidRPr="001547B2">
        <w:rPr>
          <w:rFonts w:cstheme="minorHAnsi"/>
          <w:lang w:val="en-US"/>
        </w:rPr>
        <w:t xml:space="preserve">air and </w:t>
      </w:r>
      <w:r w:rsidR="00242E2C">
        <w:rPr>
          <w:rFonts w:cstheme="minorHAnsi"/>
          <w:lang w:val="en-US"/>
        </w:rPr>
        <w:t>r</w:t>
      </w:r>
      <w:r w:rsidRPr="001547B2">
        <w:rPr>
          <w:rFonts w:cstheme="minorHAnsi"/>
          <w:lang w:val="en-US"/>
        </w:rPr>
        <w:t>easonable conditions</w:t>
      </w:r>
      <w:r w:rsidR="00DC0E84">
        <w:rPr>
          <w:rFonts w:cstheme="minorHAnsi"/>
          <w:lang w:val="en-US"/>
        </w:rPr>
        <w:t>.</w:t>
      </w:r>
    </w:p>
    <w:p w14:paraId="46ED2A4D" w14:textId="5FFB02B5" w:rsidR="00AE6818" w:rsidRPr="00D500D8" w:rsidRDefault="00AE6818" w:rsidP="00A11654">
      <w:pPr>
        <w:jc w:val="both"/>
        <w:rPr>
          <w:rFonts w:cstheme="minorHAnsi"/>
          <w:lang w:val="en-US"/>
        </w:rPr>
      </w:pPr>
      <w:r w:rsidRPr="00D500D8">
        <w:rPr>
          <w:rFonts w:cstheme="minorHAnsi"/>
          <w:lang w:val="en-US"/>
        </w:rPr>
        <w:t xml:space="preserve">Access Rights to Background if </w:t>
      </w:r>
      <w:r w:rsidR="00242E2C" w:rsidRPr="00D500D8">
        <w:rPr>
          <w:rFonts w:cstheme="minorHAnsi"/>
          <w:lang w:val="en-US"/>
        </w:rPr>
        <w:t>n</w:t>
      </w:r>
      <w:r w:rsidRPr="00D500D8">
        <w:rPr>
          <w:rFonts w:cstheme="minorHAnsi"/>
          <w:lang w:val="en-US"/>
        </w:rPr>
        <w:t xml:space="preserve">eeded for </w:t>
      </w:r>
      <w:r w:rsidR="00242E2C" w:rsidRPr="00D500D8">
        <w:rPr>
          <w:rFonts w:cstheme="minorHAnsi"/>
          <w:lang w:val="en-US"/>
        </w:rPr>
        <w:t>e</w:t>
      </w:r>
      <w:r w:rsidRPr="00D500D8">
        <w:rPr>
          <w:rFonts w:cstheme="minorHAnsi"/>
          <w:lang w:val="en-US"/>
        </w:rPr>
        <w:t>xploitation of a Party’s own Results, including for</w:t>
      </w:r>
      <w:r w:rsidR="00DC0E84" w:rsidRPr="00D500D8">
        <w:rPr>
          <w:rFonts w:cstheme="minorHAnsi"/>
          <w:lang w:val="en-US"/>
        </w:rPr>
        <w:t xml:space="preserve"> commercial</w:t>
      </w:r>
      <w:r w:rsidRPr="00D500D8">
        <w:rPr>
          <w:rFonts w:cstheme="minorHAnsi"/>
          <w:lang w:val="en-US"/>
        </w:rPr>
        <w:t xml:space="preserve"> research on behalf of a third party, shall be granted on </w:t>
      </w:r>
      <w:r w:rsidR="00242E2C" w:rsidRPr="00D500D8">
        <w:rPr>
          <w:rFonts w:cstheme="minorHAnsi"/>
          <w:lang w:val="en-US"/>
        </w:rPr>
        <w:t>f</w:t>
      </w:r>
      <w:r w:rsidRPr="00D500D8">
        <w:rPr>
          <w:rFonts w:cstheme="minorHAnsi"/>
          <w:lang w:val="en-US"/>
        </w:rPr>
        <w:t xml:space="preserve">air and </w:t>
      </w:r>
      <w:r w:rsidR="00242E2C" w:rsidRPr="00D500D8">
        <w:rPr>
          <w:rFonts w:cstheme="minorHAnsi"/>
          <w:lang w:val="en-US"/>
        </w:rPr>
        <w:t>r</w:t>
      </w:r>
      <w:r w:rsidRPr="00D500D8">
        <w:rPr>
          <w:rFonts w:cstheme="minorHAnsi"/>
          <w:lang w:val="en-US"/>
        </w:rPr>
        <w:t>easonable conditions.</w:t>
      </w:r>
    </w:p>
    <w:p w14:paraId="29B17F7C" w14:textId="485D562E" w:rsidR="00A11654" w:rsidRPr="00D500D8" w:rsidRDefault="00A11654" w:rsidP="00A11654">
      <w:pPr>
        <w:jc w:val="both"/>
        <w:rPr>
          <w:lang w:val="en-US"/>
        </w:rPr>
      </w:pPr>
      <w:r w:rsidRPr="00D500D8">
        <w:rPr>
          <w:lang w:val="en-US"/>
        </w:rPr>
        <w:t>If any work to be performed by a Party is performed by a third party, then this Party shall ensure that the Work Results achieved thereby shall be provided to the other Parties and rights of use are granted thereto pursuant to the terms of this Agreement.</w:t>
      </w:r>
    </w:p>
    <w:p w14:paraId="484DCF06" w14:textId="77777777" w:rsidR="00A17CD6" w:rsidRPr="00AA3EB2" w:rsidRDefault="00A339F2" w:rsidP="00AA3EB2">
      <w:pPr>
        <w:pStyle w:val="Nadpis1"/>
      </w:pPr>
      <w:r w:rsidRPr="00D500D8">
        <w:rPr>
          <w:lang w:val="en-GB"/>
        </w:rPr>
        <w:t>Non-</w:t>
      </w:r>
      <w:r w:rsidRPr="00D500D8">
        <w:t>disclosure</w:t>
      </w:r>
      <w:r w:rsidRPr="00D500D8">
        <w:rPr>
          <w:lang w:val="en-GB"/>
        </w:rPr>
        <w:t xml:space="preserve"> of information and confidentiality</w:t>
      </w:r>
    </w:p>
    <w:p w14:paraId="01B630A0" w14:textId="3C23BDDF" w:rsidR="00A17CD6" w:rsidRPr="00AA3EB2" w:rsidRDefault="00A17CD6" w:rsidP="00AA3EB2">
      <w:pPr>
        <w:spacing w:after="120" w:line="276" w:lineRule="auto"/>
        <w:jc w:val="both"/>
        <w:rPr>
          <w:rFonts w:cstheme="minorHAnsi"/>
          <w:lang w:val="en-US"/>
        </w:rPr>
      </w:pPr>
      <w:r w:rsidRPr="00AA3EB2">
        <w:rPr>
          <w:rFonts w:cstheme="minorHAnsi"/>
          <w:lang w:val="en-US"/>
        </w:rPr>
        <w:t>Confidential information shall mean: all the information, materials, documents, data in written, oral, electronic, or any other form concerning the terms of the cooperation between the Parties, business plans and strategies of one of the Parties (including marketing plans), all the technical and technological data concerning production as well as technology, repair and servicing of products (know – how), and the data concerning the existing and potential clients and contractors of one of the Parties, disclosed directly by one of the Parties or through the authorized representatives or the data the other Party obtained in other way during cooperation as referred to in point one.</w:t>
      </w:r>
      <w:r w:rsidR="0090078F">
        <w:rPr>
          <w:rFonts w:cstheme="minorHAnsi"/>
          <w:lang w:val="en-US"/>
        </w:rPr>
        <w:t xml:space="preserve"> Confidential information shall mean also all the information which is reserved as confidential by the Party after the other Parties being notified by email.</w:t>
      </w:r>
    </w:p>
    <w:p w14:paraId="08A311D2" w14:textId="7CE54EBA" w:rsidR="003613F7" w:rsidRPr="00D500D8" w:rsidRDefault="003613F7" w:rsidP="003613F7">
      <w:pPr>
        <w:jc w:val="both"/>
        <w:rPr>
          <w:lang w:val="en-US"/>
        </w:rPr>
      </w:pPr>
      <w:r w:rsidRPr="00D500D8">
        <w:rPr>
          <w:lang w:val="en-US"/>
        </w:rPr>
        <w:t>Each Party shall use all information of the other Parties that is classified as confidential exclusively for the Project, shall keep it confidential and shall not provide it to third parties without the prior written consent of the relevant Party during the Project and for a period of five (5) years after the end of the Project. This obligation shall not apply to information which</w:t>
      </w:r>
    </w:p>
    <w:p w14:paraId="72EF61E7" w14:textId="77777777" w:rsidR="003613F7" w:rsidRPr="00D500D8" w:rsidRDefault="003613F7" w:rsidP="003613F7">
      <w:pPr>
        <w:pStyle w:val="Odstavecseseznamem"/>
        <w:numPr>
          <w:ilvl w:val="0"/>
          <w:numId w:val="26"/>
        </w:numPr>
        <w:spacing w:after="240" w:line="240" w:lineRule="atLeast"/>
        <w:jc w:val="both"/>
        <w:rPr>
          <w:lang w:val="en-US"/>
        </w:rPr>
      </w:pPr>
      <w:r w:rsidRPr="00D500D8">
        <w:rPr>
          <w:lang w:val="en-US"/>
        </w:rPr>
        <w:t xml:space="preserve">was known to the public or was generally available prior to the notification to the receiving Partner or </w:t>
      </w:r>
    </w:p>
    <w:p w14:paraId="6414696C" w14:textId="015047A8" w:rsidR="003613F7" w:rsidRPr="00D500D8" w:rsidRDefault="003613F7" w:rsidP="003613F7">
      <w:pPr>
        <w:pStyle w:val="Odstavecseseznamem"/>
        <w:numPr>
          <w:ilvl w:val="0"/>
          <w:numId w:val="26"/>
        </w:numPr>
        <w:spacing w:after="240" w:line="240" w:lineRule="atLeast"/>
        <w:jc w:val="both"/>
        <w:rPr>
          <w:lang w:val="en-US"/>
        </w:rPr>
      </w:pPr>
      <w:r w:rsidRPr="00D500D8">
        <w:rPr>
          <w:lang w:val="en-US"/>
        </w:rPr>
        <w:t>becomes known to the public or generally available after the notification to the receiving Partner without that Party being involved or at fault or</w:t>
      </w:r>
    </w:p>
    <w:p w14:paraId="459945BB" w14:textId="5685E45D" w:rsidR="003613F7" w:rsidRPr="00D500D8" w:rsidRDefault="003613F7" w:rsidP="003613F7">
      <w:pPr>
        <w:pStyle w:val="Odstavecseseznamem"/>
        <w:numPr>
          <w:ilvl w:val="0"/>
          <w:numId w:val="26"/>
        </w:numPr>
        <w:spacing w:after="240" w:line="240" w:lineRule="atLeast"/>
        <w:jc w:val="both"/>
        <w:rPr>
          <w:lang w:val="en-US"/>
        </w:rPr>
      </w:pPr>
      <w:r w:rsidRPr="00D500D8">
        <w:rPr>
          <w:lang w:val="en-US"/>
        </w:rPr>
        <w:t>the receiving Party was already aware of at the time of receipt of the information or</w:t>
      </w:r>
    </w:p>
    <w:p w14:paraId="530C661A" w14:textId="0F7C7CF3" w:rsidR="003613F7" w:rsidRPr="00D500D8" w:rsidRDefault="003613F7" w:rsidP="003613F7">
      <w:pPr>
        <w:pStyle w:val="Odstavecseseznamem"/>
        <w:numPr>
          <w:ilvl w:val="0"/>
          <w:numId w:val="26"/>
        </w:numPr>
        <w:spacing w:after="240" w:line="240" w:lineRule="atLeast"/>
        <w:jc w:val="both"/>
        <w:rPr>
          <w:lang w:val="en-US"/>
        </w:rPr>
      </w:pPr>
      <w:r w:rsidRPr="00D500D8">
        <w:rPr>
          <w:lang w:val="en-US"/>
        </w:rPr>
        <w:t>is information that was disclosed or made available to the receiving Party at any time by a third party without imposition of any obligation of confidentiality or</w:t>
      </w:r>
    </w:p>
    <w:p w14:paraId="612CCB3A" w14:textId="4E8C58A0" w:rsidR="003613F7" w:rsidRPr="00D500D8" w:rsidRDefault="003613F7" w:rsidP="003613F7">
      <w:pPr>
        <w:pStyle w:val="Odstavecseseznamem"/>
        <w:numPr>
          <w:ilvl w:val="0"/>
          <w:numId w:val="26"/>
        </w:numPr>
        <w:spacing w:after="240" w:line="240" w:lineRule="atLeast"/>
        <w:jc w:val="both"/>
        <w:rPr>
          <w:lang w:val="en-US"/>
        </w:rPr>
      </w:pPr>
      <w:r w:rsidRPr="00D500D8">
        <w:rPr>
          <w:lang w:val="en-US"/>
        </w:rPr>
        <w:t>was developed by an employee of the receiving Party without knowledge of the information.</w:t>
      </w:r>
    </w:p>
    <w:p w14:paraId="7710F489" w14:textId="77777777" w:rsidR="003613F7" w:rsidRPr="00D500D8" w:rsidRDefault="003613F7" w:rsidP="003613F7">
      <w:pPr>
        <w:rPr>
          <w:lang w:val="en-US"/>
        </w:rPr>
      </w:pPr>
      <w:r w:rsidRPr="00D500D8">
        <w:rPr>
          <w:lang w:val="en-US"/>
        </w:rPr>
        <w:t>The internal dissemination of confidential information by a Partner shall be permitted only insofar as this is necessary for the Joint Project (on a need-to-know basis) and provided it can be ensured that the only employees who receive this information are employees who have been made subject, to the extent legally possible, to the same confidentiality requirements.</w:t>
      </w:r>
    </w:p>
    <w:p w14:paraId="79C59737" w14:textId="1E2551E1" w:rsidR="00AE6818" w:rsidRDefault="00AE6818" w:rsidP="003613F7">
      <w:pPr>
        <w:jc w:val="both"/>
        <w:rPr>
          <w:rFonts w:cstheme="minorHAnsi"/>
          <w:lang w:val="en-US"/>
        </w:rPr>
      </w:pPr>
      <w:r w:rsidRPr="00D500D8">
        <w:rPr>
          <w:rFonts w:cstheme="minorHAnsi"/>
          <w:lang w:val="en-US"/>
        </w:rPr>
        <w:t xml:space="preserve">The Recipients hereby undertake for a period of </w:t>
      </w:r>
      <w:r w:rsidR="00A339F2" w:rsidRPr="00D500D8">
        <w:rPr>
          <w:rFonts w:cstheme="minorHAnsi"/>
          <w:lang w:val="en-US"/>
        </w:rPr>
        <w:t>4</w:t>
      </w:r>
      <w:r w:rsidRPr="00D500D8">
        <w:rPr>
          <w:rFonts w:cstheme="minorHAnsi"/>
          <w:lang w:val="en-US"/>
        </w:rPr>
        <w:t xml:space="preserve"> years after the end of the Project</w:t>
      </w:r>
      <w:r w:rsidR="003613F7" w:rsidRPr="00D500D8">
        <w:rPr>
          <w:rFonts w:cstheme="minorHAnsi"/>
          <w:lang w:val="en-US"/>
        </w:rPr>
        <w:t xml:space="preserve"> </w:t>
      </w:r>
      <w:r w:rsidRPr="00D500D8">
        <w:rPr>
          <w:rFonts w:cstheme="minorHAnsi"/>
          <w:lang w:val="en-US"/>
        </w:rPr>
        <w:t>to return to the Disclosing Party, or destroy, on request all Confidential Information that has been disclosed to the Recipients including all copies thereof and to delete all information stored in a machine readable form to the extent practically possible. The</w:t>
      </w:r>
      <w:r w:rsidRPr="003613F7">
        <w:rPr>
          <w:rFonts w:cstheme="minorHAnsi"/>
          <w:lang w:val="en-US"/>
        </w:rPr>
        <w:t xml:space="preserve"> Recipients may keep a copy to the extent it is required to keep, archive or store such Confidential Information because of compliance with applicable laws and regulations or for the proof of on-going obligations provided that the Recipient comply with the confidentiality obligations herein contained with res</w:t>
      </w:r>
      <w:r w:rsidR="00242E2C" w:rsidRPr="003613F7">
        <w:rPr>
          <w:rFonts w:cstheme="minorHAnsi"/>
          <w:lang w:val="en-US"/>
        </w:rPr>
        <w:t>p</w:t>
      </w:r>
      <w:r w:rsidRPr="003613F7">
        <w:rPr>
          <w:rFonts w:cstheme="minorHAnsi"/>
          <w:lang w:val="en-US"/>
        </w:rPr>
        <w:t>ect to such copy for as long as the copy is retained.</w:t>
      </w:r>
    </w:p>
    <w:p w14:paraId="58B0917A" w14:textId="0208F204" w:rsidR="00AE6818" w:rsidRPr="00F80BFD" w:rsidRDefault="00AE6818" w:rsidP="009C2663">
      <w:pPr>
        <w:jc w:val="both"/>
        <w:rPr>
          <w:rFonts w:cstheme="minorHAnsi"/>
          <w:lang w:val="en-US"/>
        </w:rPr>
      </w:pPr>
      <w:r w:rsidRPr="001547B2">
        <w:rPr>
          <w:rFonts w:cstheme="minorHAnsi"/>
          <w:lang w:val="en-US"/>
        </w:rPr>
        <w:t>The Recipient shall apply the same degree of care with regard to the Confidential Information disclosed within the scope of the Project as with its own confidential and/or proprietary information, but in no case less than reasonable care</w:t>
      </w:r>
      <w:r w:rsidR="003613F7">
        <w:rPr>
          <w:rFonts w:cstheme="minorHAnsi"/>
          <w:lang w:val="en-US"/>
        </w:rPr>
        <w:t>.</w:t>
      </w:r>
    </w:p>
    <w:p w14:paraId="43E6097E" w14:textId="551DDA2E" w:rsidR="00AE6818" w:rsidRPr="00242E2C" w:rsidRDefault="00AE6818" w:rsidP="009C2663">
      <w:pPr>
        <w:jc w:val="both"/>
        <w:rPr>
          <w:rFonts w:cstheme="minorHAnsi"/>
          <w:lang w:val="en-US"/>
        </w:rPr>
      </w:pPr>
      <w:r w:rsidRPr="001547B2">
        <w:rPr>
          <w:rFonts w:cstheme="minorHAnsi"/>
          <w:lang w:val="en-US"/>
        </w:rPr>
        <w:t>Each Party shall promptly advise the other Party in writing of any unauthori</w:t>
      </w:r>
      <w:r w:rsidR="00242E2C">
        <w:rPr>
          <w:rFonts w:cstheme="minorHAnsi"/>
          <w:lang w:val="en-US"/>
        </w:rPr>
        <w:t>z</w:t>
      </w:r>
      <w:r w:rsidRPr="001547B2">
        <w:rPr>
          <w:rFonts w:cstheme="minorHAnsi"/>
          <w:lang w:val="en-US"/>
        </w:rPr>
        <w:t>ed disclosure, misappropriation or misuse of Confidential Information after it becomes aware of such unauthori</w:t>
      </w:r>
      <w:r w:rsidR="00242E2C">
        <w:rPr>
          <w:rFonts w:cstheme="minorHAnsi"/>
          <w:lang w:val="en-US"/>
        </w:rPr>
        <w:t>z</w:t>
      </w:r>
      <w:r w:rsidRPr="001547B2">
        <w:rPr>
          <w:rFonts w:cstheme="minorHAnsi"/>
          <w:lang w:val="en-US"/>
        </w:rPr>
        <w:t>ed disclosure, misappropriation or misuse.</w:t>
      </w:r>
      <w:r w:rsidRPr="001547B2">
        <w:rPr>
          <w:rFonts w:cstheme="minorHAnsi"/>
        </w:rPr>
        <w:tab/>
      </w:r>
    </w:p>
    <w:p w14:paraId="6B070DF3" w14:textId="77777777" w:rsidR="00AE6818" w:rsidRPr="001547B2" w:rsidRDefault="00AE6818" w:rsidP="009C2663">
      <w:pPr>
        <w:jc w:val="both"/>
        <w:rPr>
          <w:rFonts w:cstheme="minorHAnsi"/>
          <w:lang w:val="en-US"/>
        </w:rPr>
      </w:pPr>
      <w:r w:rsidRPr="001547B2">
        <w:rPr>
          <w:rFonts w:cstheme="minorHAnsi"/>
          <w:lang w:val="en-US"/>
        </w:rPr>
        <w:t>If any Party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p>
    <w:p w14:paraId="08AF01B1" w14:textId="77777777" w:rsidR="00AE6818" w:rsidRPr="001547B2" w:rsidRDefault="00AE6818" w:rsidP="009C2663">
      <w:pPr>
        <w:pStyle w:val="Odstavecseseznamem"/>
        <w:numPr>
          <w:ilvl w:val="0"/>
          <w:numId w:val="12"/>
        </w:numPr>
        <w:spacing w:after="80" w:line="240" w:lineRule="auto"/>
        <w:contextualSpacing w:val="0"/>
        <w:jc w:val="both"/>
        <w:rPr>
          <w:rFonts w:cstheme="minorHAnsi"/>
          <w:lang w:val="en-US"/>
        </w:rPr>
      </w:pPr>
      <w:r w:rsidRPr="001547B2">
        <w:rPr>
          <w:rFonts w:cstheme="minorHAnsi"/>
          <w:lang w:val="en-US"/>
        </w:rPr>
        <w:t xml:space="preserve">notify the Disclosing Party, and </w:t>
      </w:r>
    </w:p>
    <w:p w14:paraId="3CE091AF" w14:textId="77777777" w:rsidR="00AE6818" w:rsidRDefault="00AE6818" w:rsidP="00AA3EB2">
      <w:pPr>
        <w:pStyle w:val="Odstavecseseznamem"/>
        <w:numPr>
          <w:ilvl w:val="0"/>
          <w:numId w:val="12"/>
        </w:numPr>
        <w:spacing w:line="240" w:lineRule="auto"/>
        <w:contextualSpacing w:val="0"/>
        <w:jc w:val="both"/>
        <w:rPr>
          <w:rFonts w:cstheme="minorHAnsi"/>
          <w:lang w:val="en-US"/>
        </w:rPr>
      </w:pPr>
      <w:r w:rsidRPr="001547B2">
        <w:rPr>
          <w:rFonts w:cstheme="minorHAnsi"/>
          <w:lang w:val="en-US"/>
        </w:rPr>
        <w:t>comply with the Disclosing Party’s reasonable instructions to protect the confidentiality of the information.</w:t>
      </w:r>
    </w:p>
    <w:p w14:paraId="7C2D4FA6" w14:textId="3B558C5B" w:rsidR="00A17CD6" w:rsidRPr="007D0443" w:rsidRDefault="00A17CD6" w:rsidP="00F80BFD">
      <w:pPr>
        <w:pStyle w:val="Nadpis1"/>
        <w:numPr>
          <w:ilvl w:val="0"/>
          <w:numId w:val="0"/>
        </w:numPr>
        <w:spacing w:before="0"/>
        <w:jc w:val="both"/>
        <w:rPr>
          <w:rFonts w:cstheme="minorHAnsi"/>
        </w:rPr>
      </w:pPr>
      <w:r w:rsidRPr="00E537DC">
        <w:rPr>
          <w:rFonts w:asciiTheme="minorHAnsi" w:hAnsiTheme="minorHAnsi" w:cstheme="minorHAnsi"/>
          <w:b w:val="0"/>
          <w:sz w:val="22"/>
          <w:szCs w:val="22"/>
        </w:rPr>
        <w:t xml:space="preserve">Should one of the Parties disclose the Confidential Information, Party in breach shall pay the penalty to the Party whose rights have been breached in </w:t>
      </w:r>
      <w:r w:rsidRPr="000916A9">
        <w:rPr>
          <w:rFonts w:asciiTheme="minorHAnsi" w:hAnsiTheme="minorHAnsi" w:cstheme="minorHAnsi"/>
          <w:b w:val="0"/>
          <w:sz w:val="22"/>
          <w:szCs w:val="22"/>
        </w:rPr>
        <w:t>the amount of</w:t>
      </w:r>
      <w:r w:rsidRPr="00B166E8">
        <w:rPr>
          <w:rFonts w:asciiTheme="minorHAnsi" w:hAnsiTheme="minorHAnsi" w:cstheme="minorHAnsi"/>
          <w:b w:val="0"/>
          <w:color w:val="000000" w:themeColor="text1"/>
          <w:sz w:val="22"/>
          <w:szCs w:val="22"/>
        </w:rPr>
        <w:t xml:space="preserve"> </w:t>
      </w:r>
      <w:r w:rsidR="000916A9" w:rsidRPr="00B166E8">
        <w:rPr>
          <w:rFonts w:asciiTheme="minorHAnsi" w:hAnsiTheme="minorHAnsi" w:cstheme="minorHAnsi"/>
          <w:b w:val="0"/>
          <w:color w:val="000000" w:themeColor="text1"/>
          <w:sz w:val="22"/>
          <w:szCs w:val="22"/>
        </w:rPr>
        <w:t>15</w:t>
      </w:r>
      <w:r w:rsidRPr="00B166E8">
        <w:rPr>
          <w:rFonts w:asciiTheme="minorHAnsi" w:hAnsiTheme="minorHAnsi" w:cstheme="minorHAnsi"/>
          <w:b w:val="0"/>
          <w:sz w:val="22"/>
          <w:szCs w:val="22"/>
        </w:rPr>
        <w:t>.000 EUR</w:t>
      </w:r>
      <w:r w:rsidRPr="00E537DC">
        <w:rPr>
          <w:rFonts w:asciiTheme="minorHAnsi" w:hAnsiTheme="minorHAnsi" w:cstheme="minorHAnsi"/>
          <w:b w:val="0"/>
          <w:sz w:val="22"/>
          <w:szCs w:val="22"/>
        </w:rPr>
        <w:t xml:space="preserve"> for every single case of disclosure. Charging the penalty is without prejudice to the right to claim damages according to general regulations.</w:t>
      </w:r>
    </w:p>
    <w:p w14:paraId="111A4A73" w14:textId="43AF94D3" w:rsidR="003613F7" w:rsidRPr="00D500D8" w:rsidRDefault="003613F7" w:rsidP="005E2396">
      <w:pPr>
        <w:pStyle w:val="Nadpis1"/>
      </w:pPr>
      <w:r w:rsidRPr="00D500D8">
        <w:t>Publications</w:t>
      </w:r>
    </w:p>
    <w:p w14:paraId="5CD07444" w14:textId="5F48D0A4" w:rsidR="003613F7" w:rsidRPr="00D500D8" w:rsidRDefault="003613F7" w:rsidP="003613F7">
      <w:pPr>
        <w:jc w:val="both"/>
        <w:rPr>
          <w:rFonts w:cstheme="minorHAnsi"/>
          <w:lang w:val="en-US"/>
        </w:rPr>
      </w:pPr>
      <w:r w:rsidRPr="00D500D8">
        <w:rPr>
          <w:rFonts w:cstheme="minorHAnsi"/>
          <w:lang w:val="en-US"/>
        </w:rPr>
        <w:t>Each Party is entitled to issue publications that do not contain any confidential information or Work Results or Background IP of other Parties without the consent of the other Parties.</w:t>
      </w:r>
    </w:p>
    <w:p w14:paraId="3430A3C8" w14:textId="5C6D09A4" w:rsidR="003613F7" w:rsidRPr="00D500D8" w:rsidRDefault="003613F7" w:rsidP="003613F7">
      <w:pPr>
        <w:jc w:val="both"/>
        <w:rPr>
          <w:rFonts w:cstheme="minorHAnsi"/>
          <w:lang w:val="en-US"/>
        </w:rPr>
      </w:pPr>
      <w:r w:rsidRPr="00D500D8">
        <w:rPr>
          <w:rFonts w:cstheme="minorHAnsi"/>
          <w:lang w:val="en-US"/>
        </w:rPr>
        <w:t>Publications containing confidential information and/or Work Results and/or Background IP of another Party shall require the latter´s prior written consent (email is sufficient) and must be submitted to that Party prior to the publication. With respect to joint Work Results, consent may not be unreasonably withheld or delayed.</w:t>
      </w:r>
    </w:p>
    <w:p w14:paraId="554154B8" w14:textId="68E6989B" w:rsidR="003613F7" w:rsidRDefault="003613F7" w:rsidP="003613F7">
      <w:pPr>
        <w:jc w:val="both"/>
        <w:rPr>
          <w:rFonts w:cstheme="minorHAnsi"/>
          <w:lang w:val="en-US"/>
        </w:rPr>
      </w:pPr>
      <w:r w:rsidRPr="00D500D8">
        <w:rPr>
          <w:rFonts w:cstheme="minorHAnsi"/>
          <w:lang w:val="en-US"/>
        </w:rPr>
        <w:t>Any disclosure or notification obligations by the Parties to a Funding Authority shall remain unaffected.</w:t>
      </w:r>
    </w:p>
    <w:p w14:paraId="430DBF08" w14:textId="4305F8AA" w:rsidR="00AE6818" w:rsidRDefault="00242E2C" w:rsidP="005E2396">
      <w:pPr>
        <w:pStyle w:val="Nadpis1"/>
      </w:pPr>
      <w:r w:rsidRPr="00242E2C">
        <w:t>Term and Termination</w:t>
      </w:r>
    </w:p>
    <w:p w14:paraId="4E2D2B8B" w14:textId="53F5DB68" w:rsidR="00D02E49" w:rsidRPr="00872AF6" w:rsidRDefault="00D02E49" w:rsidP="00D02E49">
      <w:pPr>
        <w:jc w:val="both"/>
        <w:rPr>
          <w:rFonts w:cstheme="minorHAnsi"/>
          <w:color w:val="000000" w:themeColor="text1"/>
          <w:lang w:val="en-US"/>
        </w:rPr>
      </w:pPr>
      <w:r w:rsidRPr="003149A1">
        <w:rPr>
          <w:rFonts w:cstheme="minorHAnsi"/>
          <w:lang w:val="en-US"/>
        </w:rPr>
        <w:t xml:space="preserve">The Project shall commence on the earliest </w:t>
      </w:r>
      <w:r w:rsidR="0090078F">
        <w:rPr>
          <w:rFonts w:cstheme="minorHAnsi"/>
          <w:lang w:val="en-US"/>
        </w:rPr>
        <w:t xml:space="preserve">possible </w:t>
      </w:r>
      <w:r w:rsidRPr="003149A1">
        <w:rPr>
          <w:rFonts w:cstheme="minorHAnsi"/>
          <w:lang w:val="en-US"/>
        </w:rPr>
        <w:t xml:space="preserve">date </w:t>
      </w:r>
      <w:r w:rsidR="0090078F">
        <w:rPr>
          <w:rFonts w:cstheme="minorHAnsi"/>
          <w:lang w:val="en-US"/>
        </w:rPr>
        <w:t>given all</w:t>
      </w:r>
      <w:r w:rsidR="00AE2644">
        <w:rPr>
          <w:rFonts w:cstheme="minorHAnsi"/>
          <w:lang w:val="en-US"/>
        </w:rPr>
        <w:t xml:space="preserve"> stipulated dates</w:t>
      </w:r>
      <w:r w:rsidRPr="003149A1">
        <w:rPr>
          <w:rFonts w:cstheme="minorHAnsi"/>
          <w:lang w:val="en-US"/>
        </w:rPr>
        <w:t xml:space="preserve"> of the funding notifications obtained </w:t>
      </w:r>
      <w:r w:rsidR="00AE2644">
        <w:rPr>
          <w:rFonts w:cstheme="minorHAnsi"/>
          <w:lang w:val="en-US"/>
        </w:rPr>
        <w:t xml:space="preserve">by the Parties </w:t>
      </w:r>
      <w:r w:rsidRPr="003149A1">
        <w:rPr>
          <w:rFonts w:cstheme="minorHAnsi"/>
          <w:lang w:val="en-US"/>
        </w:rPr>
        <w:t>from the respective governmental funding authorit</w:t>
      </w:r>
      <w:r w:rsidR="0090078F">
        <w:rPr>
          <w:rFonts w:cstheme="minorHAnsi"/>
          <w:lang w:val="en-US"/>
        </w:rPr>
        <w:t>ies</w:t>
      </w:r>
      <w:r w:rsidRPr="003149A1">
        <w:rPr>
          <w:rFonts w:cstheme="minorHAnsi"/>
          <w:lang w:val="en-US"/>
        </w:rPr>
        <w:t xml:space="preserve"> and shall continue in effect until completion or until the Parties otherwise agree to terminate the Project.</w:t>
      </w:r>
      <w:r w:rsidRPr="00D500D8">
        <w:rPr>
          <w:rFonts w:cstheme="minorHAnsi"/>
          <w:lang w:val="en-US"/>
        </w:rPr>
        <w:t xml:space="preserve"> The target date for the completion of the Project is </w:t>
      </w:r>
      <w:r w:rsidR="008F13BF" w:rsidRPr="00D500D8">
        <w:rPr>
          <w:rFonts w:cstheme="minorHAnsi"/>
          <w:lang w:val="en-US"/>
        </w:rPr>
        <w:t>31.12.2022</w:t>
      </w:r>
      <w:r w:rsidRPr="00D500D8">
        <w:rPr>
          <w:rFonts w:cstheme="minorHAnsi"/>
          <w:lang w:val="en-US"/>
        </w:rPr>
        <w:t>.</w:t>
      </w:r>
    </w:p>
    <w:p w14:paraId="139C8770" w14:textId="480921E2" w:rsidR="00AE6EE8" w:rsidRPr="00872AF6" w:rsidRDefault="001D1406" w:rsidP="00AE6EE8">
      <w:pPr>
        <w:jc w:val="both"/>
        <w:rPr>
          <w:color w:val="000000" w:themeColor="text1"/>
          <w:lang w:val="en-US"/>
        </w:rPr>
      </w:pPr>
      <w:r w:rsidRPr="00D500D8">
        <w:rPr>
          <w:rFonts w:cstheme="minorHAnsi"/>
          <w:lang w:val="en-GB"/>
        </w:rPr>
        <w:t xml:space="preserve">Each Party may terminate its participation in the </w:t>
      </w:r>
      <w:r w:rsidR="0080002A" w:rsidRPr="00D500D8">
        <w:rPr>
          <w:rFonts w:cstheme="minorHAnsi"/>
          <w:lang w:val="en-GB"/>
        </w:rPr>
        <w:t>P</w:t>
      </w:r>
      <w:r w:rsidRPr="00D500D8">
        <w:rPr>
          <w:rFonts w:cstheme="minorHAnsi"/>
          <w:lang w:val="en-GB"/>
        </w:rPr>
        <w:t>roject subject to a three-month period of notice fo</w:t>
      </w:r>
      <w:r w:rsidR="00B33A98" w:rsidRPr="00D500D8">
        <w:rPr>
          <w:rFonts w:cstheme="minorHAnsi"/>
          <w:lang w:val="en-GB"/>
        </w:rPr>
        <w:t xml:space="preserve">r </w:t>
      </w:r>
      <w:r w:rsidRPr="00D500D8">
        <w:rPr>
          <w:rFonts w:cstheme="minorHAnsi"/>
          <w:lang w:val="en-GB"/>
        </w:rPr>
        <w:t>good cause only</w:t>
      </w:r>
      <w:r w:rsidR="00101F5D">
        <w:rPr>
          <w:rFonts w:cstheme="minorHAnsi"/>
          <w:lang w:val="en-GB"/>
        </w:rPr>
        <w:t xml:space="preserve">. </w:t>
      </w:r>
      <w:r w:rsidR="002A599E" w:rsidRPr="00D500D8">
        <w:rPr>
          <w:rFonts w:cstheme="minorHAnsi"/>
          <w:lang w:val="en-GB"/>
        </w:rPr>
        <w:t xml:space="preserve">For the purposes of this Agreement the good cause is where </w:t>
      </w:r>
      <w:r w:rsidRPr="00D500D8">
        <w:rPr>
          <w:rFonts w:cstheme="minorHAnsi"/>
          <w:lang w:val="en-GB"/>
        </w:rPr>
        <w:t xml:space="preserve">further co-operation has become </w:t>
      </w:r>
      <w:r w:rsidR="002A599E" w:rsidRPr="00D500D8">
        <w:rPr>
          <w:rFonts w:cstheme="minorHAnsi"/>
          <w:lang w:val="en-GB"/>
        </w:rPr>
        <w:t xml:space="preserve">impossible or ineffective, </w:t>
      </w:r>
      <w:r w:rsidRPr="00D500D8">
        <w:rPr>
          <w:rFonts w:cstheme="minorHAnsi"/>
          <w:lang w:val="en-GB"/>
        </w:rPr>
        <w:t xml:space="preserve">funding has been </w:t>
      </w:r>
      <w:r w:rsidR="002A599E" w:rsidRPr="00D500D8">
        <w:rPr>
          <w:rFonts w:cstheme="minorHAnsi"/>
          <w:lang w:val="en-GB"/>
        </w:rPr>
        <w:t xml:space="preserve">significantly </w:t>
      </w:r>
      <w:r w:rsidRPr="00D500D8">
        <w:rPr>
          <w:rFonts w:cstheme="minorHAnsi"/>
          <w:lang w:val="en-GB"/>
        </w:rPr>
        <w:t xml:space="preserve">reduced </w:t>
      </w:r>
      <w:r w:rsidR="002A599E" w:rsidRPr="00D500D8">
        <w:rPr>
          <w:rFonts w:cstheme="minorHAnsi"/>
          <w:lang w:val="en-GB"/>
        </w:rPr>
        <w:t xml:space="preserve">or in the event of a material breach of </w:t>
      </w:r>
      <w:r w:rsidR="00B33A98" w:rsidRPr="00D500D8">
        <w:rPr>
          <w:rFonts w:cstheme="minorHAnsi"/>
          <w:lang w:val="en-GB"/>
        </w:rPr>
        <w:t>this Agreement</w:t>
      </w:r>
      <w:r w:rsidR="002A599E" w:rsidRPr="00D500D8">
        <w:rPr>
          <w:rFonts w:cstheme="minorHAnsi"/>
          <w:lang w:val="en-GB"/>
        </w:rPr>
        <w:t xml:space="preserve"> by another Party</w:t>
      </w:r>
      <w:r w:rsidRPr="00D500D8">
        <w:rPr>
          <w:rFonts w:cstheme="minorHAnsi"/>
          <w:lang w:val="en-GB"/>
        </w:rPr>
        <w:t xml:space="preserve">. </w:t>
      </w:r>
      <w:r w:rsidR="00AE6EE8" w:rsidRPr="00D500D8">
        <w:rPr>
          <w:lang w:val="en-US"/>
        </w:rPr>
        <w:t>The notice of termination must be sent to all Parties and to the respective Funding Authority in writing. The terminating Party shall withdraw from the Project when the termination takes effect.</w:t>
      </w:r>
      <w:r w:rsidR="00555A50" w:rsidRPr="00D500D8">
        <w:rPr>
          <w:lang w:val="en-US"/>
        </w:rPr>
        <w:t xml:space="preserve"> </w:t>
      </w:r>
    </w:p>
    <w:p w14:paraId="447B277F" w14:textId="77777777" w:rsidR="00AE6EE8" w:rsidRPr="00D500D8" w:rsidRDefault="00AE6EE8" w:rsidP="00AE6EE8">
      <w:pPr>
        <w:jc w:val="both"/>
        <w:rPr>
          <w:rFonts w:cstheme="minorHAnsi"/>
          <w:lang w:val="en-US"/>
        </w:rPr>
      </w:pPr>
      <w:r w:rsidRPr="00D500D8">
        <w:rPr>
          <w:rFonts w:cstheme="minorHAnsi"/>
          <w:lang w:val="en-US"/>
        </w:rPr>
        <w:t>Termination shall not affect any rights or obligations of a Party leaving the Consortium incurred prior to the date of termination, unless otherwise agreed by all the Parties. This includes the obligation to provide all input, deliverables and documents for the period of its participation.</w:t>
      </w:r>
    </w:p>
    <w:p w14:paraId="7B0B6017" w14:textId="5F72AE11" w:rsidR="00AE6EE8" w:rsidRPr="00872AF6" w:rsidRDefault="00AE6EE8" w:rsidP="00AE6EE8">
      <w:pPr>
        <w:jc w:val="both"/>
        <w:rPr>
          <w:color w:val="000000" w:themeColor="text1"/>
          <w:lang w:val="en-US"/>
        </w:rPr>
      </w:pPr>
      <w:r w:rsidRPr="00D500D8">
        <w:rPr>
          <w:lang w:val="en-US"/>
        </w:rPr>
        <w:t>If the remaining Parties mutually determine that the aim pursued by the Project cannot be achieved and thus the basis for this Agreement no longer applies, then the remaining Parties shall agree with the respective Funding Authorities and the respective European Authorities on future steps and, if necessary, shall enter into a separate agreement in that regard.</w:t>
      </w:r>
      <w:r w:rsidR="00555A50">
        <w:rPr>
          <w:lang w:val="en-US"/>
        </w:rPr>
        <w:t xml:space="preserve"> </w:t>
      </w:r>
    </w:p>
    <w:p w14:paraId="5A4DCB75" w14:textId="27B69AF2" w:rsidR="009C30C8" w:rsidRPr="001547B2" w:rsidRDefault="001C59E0" w:rsidP="00D24177">
      <w:pPr>
        <w:jc w:val="both"/>
        <w:rPr>
          <w:rFonts w:cstheme="minorHAnsi"/>
          <w:lang w:val="en-US"/>
        </w:rPr>
      </w:pPr>
      <w:r w:rsidRPr="00AE6EE8">
        <w:rPr>
          <w:rFonts w:cstheme="minorHAnsi"/>
          <w:lang w:val="en-GB"/>
        </w:rPr>
        <w:t xml:space="preserve">This Agreement will come into force on the date of the </w:t>
      </w:r>
      <w:r w:rsidR="00101F5D">
        <w:rPr>
          <w:rFonts w:cstheme="minorHAnsi"/>
          <w:lang w:val="en-GB"/>
        </w:rPr>
        <w:t xml:space="preserve">signature by all Parties. </w:t>
      </w:r>
      <w:r w:rsidR="009C30C8" w:rsidRPr="001C59E0">
        <w:rPr>
          <w:rFonts w:cstheme="minorHAnsi"/>
          <w:lang w:val="en-US"/>
        </w:rPr>
        <w:t xml:space="preserve">This Consortium Agreement shall continue in full force and effect until complete fulfilment of all obligations undertaken by the Parties under the </w:t>
      </w:r>
      <w:r w:rsidR="00E25455" w:rsidRPr="001C59E0">
        <w:rPr>
          <w:rFonts w:cstheme="minorHAnsi"/>
          <w:lang w:val="en-US"/>
        </w:rPr>
        <w:t>Project</w:t>
      </w:r>
      <w:r w:rsidR="009C30C8" w:rsidRPr="001C59E0">
        <w:rPr>
          <w:rFonts w:cstheme="minorHAnsi"/>
          <w:lang w:val="en-US"/>
        </w:rPr>
        <w:t xml:space="preserve"> and under this Consortium Agreement.</w:t>
      </w:r>
    </w:p>
    <w:p w14:paraId="7A14BDD8" w14:textId="72F3B20D" w:rsidR="009C30C8" w:rsidRPr="001547B2" w:rsidRDefault="009C30C8" w:rsidP="00D24177">
      <w:pPr>
        <w:jc w:val="both"/>
        <w:rPr>
          <w:rFonts w:cstheme="minorHAnsi"/>
          <w:lang w:val="en-US"/>
        </w:rPr>
      </w:pPr>
      <w:r w:rsidRPr="001547B2">
        <w:rPr>
          <w:rFonts w:cstheme="minorHAnsi"/>
          <w:lang w:val="en-US"/>
        </w:rPr>
        <w:t xml:space="preserve">If </w:t>
      </w:r>
      <w:r w:rsidR="00E25455" w:rsidRPr="001547B2">
        <w:rPr>
          <w:rFonts w:cstheme="minorHAnsi"/>
          <w:lang w:val="en-US"/>
        </w:rPr>
        <w:t>the project is not</w:t>
      </w:r>
      <w:r w:rsidR="001D1406" w:rsidRPr="001547B2">
        <w:rPr>
          <w:rFonts w:cstheme="minorHAnsi"/>
          <w:lang w:val="en-US"/>
        </w:rPr>
        <w:t xml:space="preserve"> s</w:t>
      </w:r>
      <w:r w:rsidR="00E25455" w:rsidRPr="001547B2">
        <w:rPr>
          <w:rFonts w:cstheme="minorHAnsi"/>
          <w:lang w:val="en-US"/>
        </w:rPr>
        <w:t xml:space="preserve">elected for funding by the </w:t>
      </w:r>
      <w:r w:rsidR="001D1406" w:rsidRPr="001547B2">
        <w:rPr>
          <w:rFonts w:cstheme="minorHAnsi"/>
          <w:lang w:val="en-US"/>
        </w:rPr>
        <w:t>N</w:t>
      </w:r>
      <w:r w:rsidR="00E25455" w:rsidRPr="001547B2">
        <w:rPr>
          <w:rFonts w:cstheme="minorHAnsi"/>
          <w:lang w:val="en-US"/>
        </w:rPr>
        <w:t xml:space="preserve">ational </w:t>
      </w:r>
      <w:r w:rsidR="00B33A98">
        <w:rPr>
          <w:rFonts w:cstheme="minorHAnsi"/>
          <w:lang w:val="en-US"/>
        </w:rPr>
        <w:t>Funding A</w:t>
      </w:r>
      <w:r w:rsidR="00E25455" w:rsidRPr="001547B2">
        <w:rPr>
          <w:rFonts w:cstheme="minorHAnsi"/>
          <w:lang w:val="en-US"/>
        </w:rPr>
        <w:t>uthorit</w:t>
      </w:r>
      <w:r w:rsidR="001D1406" w:rsidRPr="001547B2">
        <w:rPr>
          <w:rFonts w:cstheme="minorHAnsi"/>
          <w:lang w:val="en-US"/>
        </w:rPr>
        <w:t>ies</w:t>
      </w:r>
      <w:r w:rsidR="00E25455" w:rsidRPr="001547B2">
        <w:rPr>
          <w:rFonts w:cstheme="minorHAnsi"/>
          <w:lang w:val="en-US"/>
        </w:rPr>
        <w:t xml:space="preserve"> under the </w:t>
      </w:r>
      <w:r w:rsidR="00D02E49">
        <w:rPr>
          <w:rFonts w:cstheme="minorHAnsi"/>
          <w:lang w:val="en-US"/>
        </w:rPr>
        <w:t>M-ERA.NET</w:t>
      </w:r>
      <w:r w:rsidR="00E25455" w:rsidRPr="001547B2">
        <w:rPr>
          <w:rFonts w:cstheme="minorHAnsi"/>
          <w:lang w:val="en-US"/>
        </w:rPr>
        <w:t xml:space="preserve"> program</w:t>
      </w:r>
      <w:r w:rsidR="001D1406" w:rsidRPr="001547B2">
        <w:rPr>
          <w:rFonts w:cstheme="minorHAnsi"/>
          <w:lang w:val="en-US"/>
        </w:rPr>
        <w:t xml:space="preserve">, </w:t>
      </w:r>
      <w:r w:rsidRPr="001547B2">
        <w:rPr>
          <w:rFonts w:cstheme="minorHAnsi"/>
          <w:lang w:val="en-US"/>
        </w:rPr>
        <w:t>this Consortium Agreement shall automatically terminate, subject to the provisions surviving the expiration or termination.</w:t>
      </w:r>
    </w:p>
    <w:p w14:paraId="5171FEB2" w14:textId="288BA5DE" w:rsidR="009C30C8" w:rsidRPr="001547B2" w:rsidRDefault="009C30C8" w:rsidP="00D24177">
      <w:pPr>
        <w:jc w:val="both"/>
        <w:rPr>
          <w:rFonts w:cstheme="minorHAnsi"/>
          <w:lang w:val="en-US"/>
        </w:rPr>
      </w:pPr>
      <w:r w:rsidRPr="001547B2">
        <w:rPr>
          <w:rFonts w:cstheme="minorHAnsi"/>
          <w:lang w:val="en-US"/>
        </w:rPr>
        <w:t>The provisions relating to Access Rights, Dissemination and confidentiality, for the time period mentioned therein, as well as for liability, applicable law and settlement of disputes shall survive the expiration or termination of this Consor</w:t>
      </w:r>
      <w:r w:rsidR="00101F5D">
        <w:rPr>
          <w:rFonts w:cstheme="minorHAnsi"/>
          <w:lang w:val="en-US"/>
        </w:rPr>
        <w:t>tium Agreement.</w:t>
      </w:r>
    </w:p>
    <w:p w14:paraId="32122D9C" w14:textId="32D7B5DD" w:rsidR="00FA6E1D" w:rsidRPr="00FA6E1D" w:rsidRDefault="00FA6E1D" w:rsidP="005E2396">
      <w:pPr>
        <w:pStyle w:val="Nadpis1"/>
      </w:pPr>
      <w:r w:rsidRPr="005E2396">
        <w:t>Miscellaneous</w:t>
      </w:r>
      <w:r w:rsidRPr="00FA6E1D">
        <w:t xml:space="preserve"> </w:t>
      </w:r>
    </w:p>
    <w:p w14:paraId="05AEA078" w14:textId="0345614D" w:rsidR="00FA6E1D" w:rsidRPr="00FA6E1D" w:rsidRDefault="00FA6E1D" w:rsidP="00D24177">
      <w:pPr>
        <w:jc w:val="both"/>
        <w:rPr>
          <w:rFonts w:cstheme="minorHAnsi"/>
          <w:lang w:val="en-US"/>
        </w:rPr>
      </w:pPr>
      <w:r>
        <w:rPr>
          <w:rFonts w:cstheme="minorHAnsi"/>
          <w:lang w:val="en-US"/>
        </w:rPr>
        <w:t>N</w:t>
      </w:r>
      <w:r w:rsidRPr="00FA6E1D">
        <w:rPr>
          <w:rFonts w:cstheme="minorHAnsi"/>
          <w:lang w:val="en-US"/>
        </w:rPr>
        <w:t xml:space="preserve">o Party shall be entitled to act or to make legally binding declarations on behalf of any other Party or of the </w:t>
      </w:r>
      <w:r w:rsidR="005C7BE1">
        <w:rPr>
          <w:rFonts w:cstheme="minorHAnsi"/>
          <w:lang w:val="en-US"/>
        </w:rPr>
        <w:t>C</w:t>
      </w:r>
      <w:r w:rsidRPr="00FA6E1D">
        <w:rPr>
          <w:rFonts w:cstheme="minorHAnsi"/>
          <w:lang w:val="en-US"/>
        </w:rPr>
        <w:t>onsortium. Nothing in this Consortium Agreement shall be deemed to constitute a joint venture, agency, partnership, interest grouping or any other kind of formal business grouping or entity between the Parties.</w:t>
      </w:r>
    </w:p>
    <w:p w14:paraId="7E6C8D97" w14:textId="071EFEC9" w:rsidR="00FA6E1D" w:rsidRPr="00FA6E1D" w:rsidRDefault="001104A1" w:rsidP="00D24177">
      <w:pPr>
        <w:jc w:val="both"/>
        <w:rPr>
          <w:rFonts w:cstheme="minorHAnsi"/>
          <w:lang w:val="en-US"/>
        </w:rPr>
      </w:pPr>
      <w:r>
        <w:rPr>
          <w:rFonts w:cstheme="minorHAnsi"/>
          <w:lang w:val="en-US"/>
        </w:rPr>
        <w:t>N</w:t>
      </w:r>
      <w:r w:rsidR="00FA6E1D" w:rsidRPr="00FA6E1D">
        <w:rPr>
          <w:rFonts w:cstheme="minorHAnsi"/>
          <w:lang w:val="en-US"/>
        </w:rPr>
        <w:t xml:space="preserve">o rights or obligations of the Parties arising from this Consortium Agreement may be assigned or transferred, in whole or in part, to any third party without the other Parties’ prior formal approval. Amendments and modifications to the text of this Consortium Agreement require a separate written agreement to be signed </w:t>
      </w:r>
      <w:r w:rsidR="005C7BE1">
        <w:rPr>
          <w:rFonts w:cstheme="minorHAnsi"/>
          <w:lang w:val="en-US"/>
        </w:rPr>
        <w:t xml:space="preserve">by </w:t>
      </w:r>
      <w:r w:rsidR="00FA6E1D" w:rsidRPr="00FA6E1D">
        <w:rPr>
          <w:rFonts w:cstheme="minorHAnsi"/>
          <w:lang w:val="en-US"/>
        </w:rPr>
        <w:t>all Parties.</w:t>
      </w:r>
    </w:p>
    <w:p w14:paraId="63E07184" w14:textId="77777777" w:rsidR="00DF3D9E" w:rsidRPr="00DF3D9E" w:rsidRDefault="00DF3D9E" w:rsidP="00DF3D9E">
      <w:pPr>
        <w:jc w:val="both"/>
        <w:rPr>
          <w:rFonts w:cstheme="minorHAnsi"/>
          <w:lang w:val="en-US"/>
        </w:rPr>
      </w:pPr>
      <w:r w:rsidRPr="00DF3D9E">
        <w:rPr>
          <w:rFonts w:cstheme="minorHAnsi"/>
          <w:lang w:val="en-US"/>
        </w:rPr>
        <w:t>This Consortium Agreement is drawn up in English, which language shall govern all documents, notices, meetings, arbitral proceedings and processes relative thereto.</w:t>
      </w:r>
    </w:p>
    <w:p w14:paraId="4E906B34" w14:textId="0FB91CDA" w:rsidR="00FA6E1D" w:rsidRPr="00FA6E1D" w:rsidRDefault="00FA6E1D" w:rsidP="00D24177">
      <w:pPr>
        <w:jc w:val="both"/>
        <w:rPr>
          <w:rFonts w:cstheme="minorHAnsi"/>
          <w:lang w:val="en-US"/>
        </w:rPr>
      </w:pPr>
      <w:r w:rsidRPr="00FA6E1D">
        <w:rPr>
          <w:rFonts w:cstheme="minorHAnsi"/>
          <w:lang w:val="en-US"/>
        </w:rPr>
        <w:t xml:space="preserve">This Consortium Agreement shall be construed in accordance with and governed by the laws of </w:t>
      </w:r>
      <w:r w:rsidR="001104A1">
        <w:rPr>
          <w:rFonts w:cstheme="minorHAnsi"/>
          <w:lang w:val="en-US"/>
        </w:rPr>
        <w:t>Czech Republic</w:t>
      </w:r>
      <w:r w:rsidRPr="00FA6E1D">
        <w:rPr>
          <w:rFonts w:cstheme="minorHAnsi"/>
          <w:lang w:val="en-US"/>
        </w:rPr>
        <w:t xml:space="preserve"> excluding its conflict of law provisions.</w:t>
      </w:r>
    </w:p>
    <w:p w14:paraId="28BEE7F0" w14:textId="4D121033" w:rsidR="00FA6E1D" w:rsidRPr="00FA6E1D" w:rsidRDefault="00FA6E1D" w:rsidP="00D24177">
      <w:pPr>
        <w:jc w:val="both"/>
        <w:rPr>
          <w:rFonts w:cstheme="minorHAnsi"/>
          <w:lang w:val="en-US"/>
        </w:rPr>
      </w:pPr>
      <w:r w:rsidRPr="00FA6E1D">
        <w:rPr>
          <w:rFonts w:cstheme="minorHAnsi"/>
          <w:lang w:val="en-US"/>
        </w:rPr>
        <w:t xml:space="preserve">The </w:t>
      </w:r>
      <w:r w:rsidR="005C7BE1">
        <w:rPr>
          <w:rFonts w:cstheme="minorHAnsi"/>
          <w:lang w:val="en-US"/>
        </w:rPr>
        <w:t>P</w:t>
      </w:r>
      <w:r w:rsidRPr="00FA6E1D">
        <w:rPr>
          <w:rFonts w:cstheme="minorHAnsi"/>
          <w:lang w:val="en-US"/>
        </w:rPr>
        <w:t>arties shall endeavor to settle their disputes amicably.</w:t>
      </w:r>
    </w:p>
    <w:p w14:paraId="6E0B740B" w14:textId="1094B02B" w:rsidR="00FA6E1D" w:rsidRPr="00FA6E1D" w:rsidRDefault="00FA6E1D" w:rsidP="00D24177">
      <w:pPr>
        <w:jc w:val="both"/>
        <w:rPr>
          <w:rFonts w:cstheme="minorHAnsi"/>
          <w:lang w:val="en-US"/>
        </w:rPr>
      </w:pPr>
      <w:r w:rsidRPr="00FA6E1D">
        <w:rPr>
          <w:rFonts w:cstheme="minorHAnsi"/>
          <w:lang w:val="en-US"/>
        </w:rPr>
        <w:t xml:space="preserve">All disputes arising out of or in connection with this Consortium Agreement, which cannot be </w:t>
      </w:r>
      <w:r w:rsidR="001104A1">
        <w:rPr>
          <w:rFonts w:cstheme="minorHAnsi"/>
          <w:lang w:val="en-US"/>
        </w:rPr>
        <w:t xml:space="preserve">or have not been </w:t>
      </w:r>
      <w:r w:rsidRPr="00FA6E1D">
        <w:rPr>
          <w:rFonts w:cstheme="minorHAnsi"/>
          <w:lang w:val="en-US"/>
        </w:rPr>
        <w:t xml:space="preserve">solved amicably, shall be finally settled </w:t>
      </w:r>
      <w:r w:rsidR="001104A1">
        <w:rPr>
          <w:rFonts w:cstheme="minorHAnsi"/>
          <w:lang w:val="en-US"/>
        </w:rPr>
        <w:t>by the com</w:t>
      </w:r>
      <w:r w:rsidR="00B42EBE">
        <w:rPr>
          <w:rFonts w:cstheme="minorHAnsi"/>
          <w:lang w:val="en-US"/>
        </w:rPr>
        <w:t>petent court of Czech Republic.</w:t>
      </w:r>
    </w:p>
    <w:p w14:paraId="3095CF89" w14:textId="59903FBF" w:rsidR="001F152C" w:rsidRPr="00EF656E" w:rsidRDefault="001F152C" w:rsidP="00EF656E">
      <w:pPr>
        <w:pStyle w:val="Nadpis2"/>
        <w:numPr>
          <w:ilvl w:val="0"/>
          <w:numId w:val="0"/>
        </w:numPr>
        <w:rPr>
          <w:rFonts w:asciiTheme="minorHAnsi" w:hAnsiTheme="minorHAnsi" w:cstheme="minorHAnsi"/>
          <w:sz w:val="28"/>
        </w:rPr>
      </w:pPr>
      <w:bookmarkStart w:id="4" w:name="_Toc455998620"/>
      <w:r w:rsidRPr="00EF656E">
        <w:rPr>
          <w:rFonts w:asciiTheme="minorHAnsi" w:hAnsiTheme="minorHAnsi" w:cstheme="minorHAnsi"/>
          <w:sz w:val="28"/>
        </w:rPr>
        <w:t>Annexes</w:t>
      </w:r>
    </w:p>
    <w:p w14:paraId="198184A3" w14:textId="3441F247" w:rsidR="001F152C" w:rsidRPr="00EF656E" w:rsidRDefault="001F152C" w:rsidP="001F152C">
      <w:pPr>
        <w:rPr>
          <w:lang w:val="en-US"/>
        </w:rPr>
      </w:pPr>
      <w:r w:rsidRPr="00EF656E">
        <w:rPr>
          <w:lang w:val="en-US"/>
        </w:rPr>
        <w:t xml:space="preserve">Annex </w:t>
      </w:r>
      <w:r w:rsidR="00D500D8">
        <w:rPr>
          <w:lang w:val="en-US"/>
        </w:rPr>
        <w:t xml:space="preserve">No. </w:t>
      </w:r>
      <w:r w:rsidRPr="00EF656E">
        <w:rPr>
          <w:lang w:val="en-US"/>
        </w:rPr>
        <w:t>1: Full Project Proposal</w:t>
      </w:r>
    </w:p>
    <w:p w14:paraId="09339548" w14:textId="70883B30" w:rsidR="001F152C" w:rsidRDefault="001F152C" w:rsidP="001F152C">
      <w:pPr>
        <w:rPr>
          <w:rFonts w:cstheme="minorHAnsi"/>
          <w:lang w:val="en-US"/>
        </w:rPr>
      </w:pPr>
      <w:r w:rsidRPr="000916A9">
        <w:rPr>
          <w:lang w:val="en-US"/>
        </w:rPr>
        <w:t xml:space="preserve">Annex </w:t>
      </w:r>
      <w:r w:rsidR="00D500D8" w:rsidRPr="000916A9">
        <w:rPr>
          <w:lang w:val="en-US"/>
        </w:rPr>
        <w:t xml:space="preserve">No. </w:t>
      </w:r>
      <w:r w:rsidRPr="000916A9">
        <w:rPr>
          <w:lang w:val="en-US"/>
        </w:rPr>
        <w:t xml:space="preserve">2: </w:t>
      </w:r>
      <w:r w:rsidR="00CF2CE7" w:rsidRPr="000916A9">
        <w:rPr>
          <w:rFonts w:cstheme="minorHAnsi"/>
          <w:lang w:val="en-US"/>
        </w:rPr>
        <w:t>the Background</w:t>
      </w:r>
    </w:p>
    <w:p w14:paraId="2D762030" w14:textId="27BD9819" w:rsidR="00B42EBE" w:rsidRDefault="00B42EBE">
      <w:pPr>
        <w:rPr>
          <w:rFonts w:cstheme="minorHAnsi"/>
          <w:highlight w:val="yellow"/>
          <w:lang w:val="en-US"/>
        </w:rPr>
      </w:pPr>
      <w:r>
        <w:rPr>
          <w:rFonts w:cstheme="minorHAnsi"/>
          <w:highlight w:val="yellow"/>
          <w:lang w:val="en-US"/>
        </w:rPr>
        <w:br w:type="page"/>
      </w:r>
    </w:p>
    <w:p w14:paraId="02036B6B" w14:textId="63F21804" w:rsidR="00FA6E1D" w:rsidRPr="00EF656E" w:rsidRDefault="00FA6E1D" w:rsidP="005E2396">
      <w:pPr>
        <w:pStyle w:val="Nadpis2"/>
        <w:numPr>
          <w:ilvl w:val="0"/>
          <w:numId w:val="0"/>
        </w:numPr>
        <w:spacing w:after="120"/>
        <w:rPr>
          <w:rFonts w:asciiTheme="minorHAnsi" w:hAnsiTheme="minorHAnsi" w:cstheme="minorHAnsi"/>
          <w:sz w:val="28"/>
        </w:rPr>
      </w:pPr>
      <w:r w:rsidRPr="00EF656E">
        <w:rPr>
          <w:rFonts w:asciiTheme="minorHAnsi" w:hAnsiTheme="minorHAnsi" w:cstheme="minorHAnsi"/>
          <w:sz w:val="28"/>
        </w:rPr>
        <w:t>Signatures</w:t>
      </w:r>
      <w:bookmarkEnd w:id="4"/>
    </w:p>
    <w:p w14:paraId="2885127B" w14:textId="7508D5E9" w:rsidR="00FA6E1D" w:rsidRPr="00EF656E" w:rsidRDefault="00FA6E1D" w:rsidP="00FA6E1D">
      <w:pPr>
        <w:rPr>
          <w:rFonts w:cstheme="minorHAnsi"/>
          <w:b/>
          <w:lang w:val="en-US"/>
        </w:rPr>
      </w:pPr>
      <w:r w:rsidRPr="00EF656E">
        <w:rPr>
          <w:rFonts w:cstheme="minorHAnsi"/>
          <w:b/>
          <w:lang w:val="en-US"/>
        </w:rPr>
        <w:t>AS WITNESS:</w:t>
      </w:r>
    </w:p>
    <w:p w14:paraId="1422CBEF" w14:textId="191501E3" w:rsidR="00FA6E1D" w:rsidRPr="00FA6E1D" w:rsidRDefault="00FA6E1D" w:rsidP="00B42EBE">
      <w:pPr>
        <w:jc w:val="both"/>
        <w:rPr>
          <w:rFonts w:cstheme="minorHAnsi"/>
          <w:lang w:val="en-US"/>
        </w:rPr>
      </w:pPr>
      <w:r w:rsidRPr="00EF656E">
        <w:rPr>
          <w:rFonts w:cstheme="minorHAnsi"/>
          <w:lang w:val="en-US"/>
        </w:rPr>
        <w:t>The Parties have caused this Consortium Agreement to be duly signed by the undersigned authori</w:t>
      </w:r>
      <w:r w:rsidR="004171FA" w:rsidRPr="00EF656E">
        <w:rPr>
          <w:rFonts w:cstheme="minorHAnsi"/>
          <w:lang w:val="en-US"/>
        </w:rPr>
        <w:t>z</w:t>
      </w:r>
      <w:r w:rsidRPr="00EF656E">
        <w:rPr>
          <w:rFonts w:cstheme="minorHAnsi"/>
          <w:lang w:val="en-US"/>
        </w:rPr>
        <w:t>ed representatives</w:t>
      </w:r>
      <w:r w:rsidR="00B42EBE">
        <w:rPr>
          <w:rFonts w:cstheme="minorHAnsi"/>
          <w:lang w:val="en-US"/>
        </w:rPr>
        <w:t>.</w:t>
      </w:r>
    </w:p>
    <w:p w14:paraId="1C42050B" w14:textId="77777777" w:rsidR="006B3590" w:rsidRDefault="006B3590" w:rsidP="006B3590">
      <w:pPr>
        <w:rPr>
          <w:rFonts w:cstheme="minorHAnsi"/>
          <w:lang w:val="en-US"/>
        </w:rPr>
      </w:pPr>
    </w:p>
    <w:p w14:paraId="40CE066D" w14:textId="11B2D07D" w:rsidR="006B3590" w:rsidRPr="006B3590" w:rsidRDefault="006B3590" w:rsidP="006B3590">
      <w:pPr>
        <w:rPr>
          <w:rFonts w:cstheme="minorHAnsi"/>
          <w:lang w:val="en-US"/>
        </w:rPr>
      </w:pPr>
      <w:r w:rsidRPr="006B3590">
        <w:rPr>
          <w:rFonts w:cstheme="minorHAnsi"/>
          <w:lang w:val="en-US"/>
        </w:rPr>
        <w:t>Plzeň</w:t>
      </w:r>
      <w:r w:rsidRPr="00CF2CE7">
        <w:rPr>
          <w:rFonts w:cstheme="minorHAnsi"/>
          <w:lang w:val="en-US"/>
        </w:rPr>
        <w:t>,</w:t>
      </w:r>
      <w:r w:rsidR="00CF2CE7" w:rsidRPr="00CF2CE7">
        <w:rPr>
          <w:rFonts w:cstheme="minorHAnsi"/>
          <w:lang w:val="en-US"/>
        </w:rPr>
        <w:t xml:space="preserve"> ..</w:t>
      </w:r>
      <w:r w:rsidRPr="00CF2CE7">
        <w:rPr>
          <w:rFonts w:cstheme="minorHAnsi"/>
          <w:lang w:val="en-US"/>
        </w:rPr>
        <w:t>…</w:t>
      </w:r>
      <w:r w:rsidR="00CF2CE7">
        <w:rPr>
          <w:rFonts w:cstheme="minorHAnsi"/>
          <w:lang w:val="en-US"/>
        </w:rPr>
        <w:t>.</w:t>
      </w:r>
      <w:r w:rsidRPr="00CF2CE7">
        <w:rPr>
          <w:rFonts w:cstheme="minorHAnsi"/>
          <w:lang w:val="en-US"/>
        </w:rPr>
        <w:t>…</w:t>
      </w:r>
      <w:r w:rsidR="00CF2CE7" w:rsidRPr="00CF2CE7">
        <w:rPr>
          <w:rFonts w:cstheme="minorHAnsi"/>
          <w:lang w:val="en-US"/>
        </w:rPr>
        <w:t>…</w:t>
      </w:r>
      <w:r w:rsidR="008179A1">
        <w:rPr>
          <w:rFonts w:cstheme="minorHAnsi"/>
          <w:lang w:val="en-US"/>
        </w:rPr>
        <w:t>………...</w:t>
      </w:r>
    </w:p>
    <w:p w14:paraId="0146FDBF" w14:textId="2BB15CE2" w:rsidR="00614ECE" w:rsidRDefault="006B3590" w:rsidP="00614ECE">
      <w:pPr>
        <w:ind w:left="4253" w:hanging="4253"/>
        <w:jc w:val="both"/>
        <w:rPr>
          <w:rFonts w:cstheme="minorHAnsi"/>
          <w:b/>
          <w:bCs/>
          <w:lang w:val="en-US"/>
        </w:rPr>
      </w:pPr>
      <w:r w:rsidRPr="006B3590">
        <w:rPr>
          <w:rFonts w:cstheme="minorHAnsi"/>
          <w:b/>
          <w:bCs/>
          <w:lang w:val="en-US"/>
        </w:rPr>
        <w:t>Výzkumný a zkušební ústav Plzeň s.r.o</w:t>
      </w:r>
      <w:r w:rsidR="00614ECE">
        <w:rPr>
          <w:rFonts w:cstheme="minorHAnsi"/>
          <w:b/>
          <w:bCs/>
          <w:lang w:val="en-US"/>
        </w:rPr>
        <w:t>.</w:t>
      </w:r>
    </w:p>
    <w:p w14:paraId="4E451208" w14:textId="77777777" w:rsidR="00614ECE" w:rsidRDefault="00614ECE" w:rsidP="00614ECE">
      <w:pPr>
        <w:ind w:left="4253" w:hanging="4253"/>
        <w:jc w:val="both"/>
        <w:rPr>
          <w:rFonts w:cstheme="minorHAnsi"/>
          <w:b/>
          <w:bCs/>
          <w:lang w:val="en-US"/>
        </w:rPr>
      </w:pPr>
    </w:p>
    <w:p w14:paraId="4C7257A8" w14:textId="5999A817" w:rsidR="00614ECE" w:rsidRDefault="00614ECE" w:rsidP="00075941">
      <w:pPr>
        <w:pBdr>
          <w:bottom w:val="single" w:sz="6" w:space="1" w:color="auto"/>
        </w:pBdr>
        <w:spacing w:after="120"/>
        <w:ind w:left="4253" w:hanging="4253"/>
        <w:jc w:val="both"/>
        <w:rPr>
          <w:rFonts w:cstheme="minorHAnsi"/>
          <w:b/>
          <w:bCs/>
          <w:lang w:val="en-US"/>
        </w:rPr>
      </w:pPr>
    </w:p>
    <w:p w14:paraId="23B9FF6F" w14:textId="7A7ADA8F" w:rsidR="006B3590" w:rsidRPr="006B3590" w:rsidRDefault="00607A45" w:rsidP="00075941">
      <w:pPr>
        <w:ind w:left="4253" w:hanging="1276"/>
        <w:jc w:val="both"/>
        <w:rPr>
          <w:rFonts w:cstheme="minorHAnsi"/>
          <w:lang w:val="en-US"/>
        </w:rPr>
      </w:pPr>
      <w:r>
        <w:rPr>
          <w:rFonts w:cstheme="minorHAnsi"/>
          <w:lang w:val="en-US"/>
        </w:rPr>
        <w:t>xxx</w:t>
      </w:r>
      <w:r w:rsidR="006B3590" w:rsidRPr="006B3590">
        <w:rPr>
          <w:rFonts w:cstheme="minorHAnsi"/>
          <w:lang w:val="en-US"/>
        </w:rPr>
        <w:t>, Executive Manager</w:t>
      </w:r>
      <w:r w:rsidR="006B3590" w:rsidRPr="006B3590">
        <w:rPr>
          <w:rFonts w:cstheme="minorHAnsi"/>
          <w:lang w:val="en-US"/>
        </w:rPr>
        <w:tab/>
      </w:r>
    </w:p>
    <w:p w14:paraId="5D4C53E2" w14:textId="77777777" w:rsidR="00614ECE" w:rsidRDefault="00614ECE" w:rsidP="00075941">
      <w:pPr>
        <w:spacing w:after="120"/>
        <w:rPr>
          <w:rFonts w:cstheme="minorHAnsi"/>
          <w:lang w:val="en-US"/>
        </w:rPr>
      </w:pPr>
    </w:p>
    <w:p w14:paraId="77C28E9B" w14:textId="77777777" w:rsidR="00B42EBE" w:rsidRDefault="00B42EBE" w:rsidP="00AB6452">
      <w:pPr>
        <w:spacing w:after="0"/>
        <w:rPr>
          <w:rFonts w:cstheme="minorHAnsi"/>
          <w:lang w:val="en-US"/>
        </w:rPr>
      </w:pPr>
    </w:p>
    <w:p w14:paraId="3189198B" w14:textId="1D91B305" w:rsidR="006B3590" w:rsidRPr="006B3590" w:rsidRDefault="006B3590" w:rsidP="00AB6452">
      <w:pPr>
        <w:spacing w:before="240"/>
        <w:rPr>
          <w:rFonts w:cstheme="minorHAnsi"/>
          <w:lang w:val="en-US"/>
        </w:rPr>
      </w:pPr>
      <w:r w:rsidRPr="000916A9">
        <w:rPr>
          <w:rFonts w:cstheme="minorHAnsi"/>
          <w:lang w:val="en-US"/>
        </w:rPr>
        <w:t>………………</w:t>
      </w:r>
      <w:r w:rsidR="008179A1">
        <w:rPr>
          <w:rFonts w:cstheme="minorHAnsi"/>
          <w:lang w:val="en-US"/>
        </w:rPr>
        <w:t>…….</w:t>
      </w:r>
      <w:r w:rsidRPr="000916A9">
        <w:rPr>
          <w:rFonts w:cstheme="minorHAnsi"/>
          <w:lang w:val="en-US"/>
        </w:rPr>
        <w:t>,</w:t>
      </w:r>
      <w:r w:rsidR="00CF2CE7">
        <w:rPr>
          <w:rFonts w:cstheme="minorHAnsi"/>
          <w:lang w:val="en-US"/>
        </w:rPr>
        <w:t xml:space="preserve"> </w:t>
      </w:r>
      <w:r w:rsidR="00CF2CE7" w:rsidRPr="00CF2CE7">
        <w:rPr>
          <w:rFonts w:cstheme="minorHAnsi"/>
          <w:lang w:val="en-US"/>
        </w:rPr>
        <w:t>..…</w:t>
      </w:r>
      <w:r w:rsidR="008179A1">
        <w:rPr>
          <w:rFonts w:cstheme="minorHAnsi"/>
          <w:lang w:val="en-US"/>
        </w:rPr>
        <w:t>………….</w:t>
      </w:r>
    </w:p>
    <w:p w14:paraId="3A35010D" w14:textId="77777777" w:rsidR="006B3590" w:rsidRPr="006B3590" w:rsidRDefault="006B3590" w:rsidP="006B3590">
      <w:pPr>
        <w:rPr>
          <w:rFonts w:cstheme="minorHAnsi"/>
          <w:b/>
          <w:bCs/>
          <w:lang w:val="en-US"/>
        </w:rPr>
      </w:pPr>
      <w:r w:rsidRPr="006B3590">
        <w:rPr>
          <w:rFonts w:cstheme="minorHAnsi"/>
          <w:b/>
          <w:bCs/>
          <w:lang w:val="en-US"/>
        </w:rPr>
        <w:t>Fatigue Analysis RI s.r.o.</w:t>
      </w:r>
      <w:r w:rsidRPr="006B3590">
        <w:rPr>
          <w:rFonts w:cstheme="minorHAnsi"/>
          <w:b/>
          <w:bCs/>
          <w:lang w:val="en-US"/>
        </w:rPr>
        <w:tab/>
      </w:r>
    </w:p>
    <w:p w14:paraId="16655A3F" w14:textId="66119C46" w:rsidR="006B3590" w:rsidRDefault="006B3590" w:rsidP="006B3590">
      <w:pPr>
        <w:rPr>
          <w:rFonts w:cstheme="minorHAnsi"/>
          <w:lang w:val="en-US"/>
        </w:rPr>
      </w:pPr>
    </w:p>
    <w:p w14:paraId="4CA52044" w14:textId="77777777" w:rsidR="006B3590" w:rsidRDefault="006B3590" w:rsidP="00075941">
      <w:pPr>
        <w:pBdr>
          <w:bottom w:val="single" w:sz="6" w:space="1" w:color="auto"/>
        </w:pBdr>
        <w:spacing w:after="120"/>
        <w:rPr>
          <w:rFonts w:cstheme="minorHAnsi"/>
          <w:lang w:val="en-US"/>
        </w:rPr>
      </w:pPr>
    </w:p>
    <w:p w14:paraId="35F74D0E" w14:textId="37DE1A91" w:rsidR="006B3590" w:rsidRPr="006B3590" w:rsidRDefault="00607A45" w:rsidP="00075941">
      <w:pPr>
        <w:spacing w:after="120"/>
        <w:ind w:left="3969" w:hanging="992"/>
        <w:rPr>
          <w:rFonts w:cstheme="minorHAnsi"/>
          <w:lang w:val="en-US"/>
        </w:rPr>
      </w:pPr>
      <w:r>
        <w:rPr>
          <w:rFonts w:cstheme="minorHAnsi"/>
          <w:lang w:val="en-US"/>
        </w:rPr>
        <w:t>xxx</w:t>
      </w:r>
      <w:r w:rsidR="006B3590" w:rsidRPr="006B3590">
        <w:rPr>
          <w:rFonts w:cstheme="minorHAnsi"/>
          <w:lang w:val="en-US"/>
        </w:rPr>
        <w:t>, Executive Manager</w:t>
      </w:r>
      <w:r w:rsidR="006B3590" w:rsidRPr="006B3590">
        <w:rPr>
          <w:rFonts w:cstheme="minorHAnsi"/>
          <w:lang w:val="en-US"/>
        </w:rPr>
        <w:tab/>
      </w:r>
    </w:p>
    <w:p w14:paraId="1C2933C7" w14:textId="77777777" w:rsidR="00614ECE" w:rsidRDefault="00614ECE" w:rsidP="00075941">
      <w:pPr>
        <w:spacing w:after="120"/>
        <w:rPr>
          <w:rFonts w:cstheme="minorHAnsi"/>
          <w:lang w:val="en-US"/>
        </w:rPr>
      </w:pPr>
    </w:p>
    <w:p w14:paraId="7DE5D813" w14:textId="77777777" w:rsidR="00B42EBE" w:rsidRPr="006B3590" w:rsidRDefault="00B42EBE" w:rsidP="00075941">
      <w:pPr>
        <w:spacing w:after="120"/>
        <w:rPr>
          <w:rFonts w:cstheme="minorHAnsi"/>
          <w:lang w:val="en-US"/>
        </w:rPr>
      </w:pPr>
    </w:p>
    <w:p w14:paraId="0BDF882C" w14:textId="7B4081D7" w:rsidR="006B3590" w:rsidRPr="006B3590" w:rsidRDefault="006B3590" w:rsidP="00AB6452">
      <w:pPr>
        <w:tabs>
          <w:tab w:val="left" w:pos="1701"/>
        </w:tabs>
        <w:spacing w:before="240"/>
        <w:rPr>
          <w:rFonts w:cstheme="minorHAnsi"/>
          <w:lang w:val="en-US"/>
        </w:rPr>
      </w:pPr>
      <w:r w:rsidRPr="006B3590">
        <w:rPr>
          <w:rFonts w:cstheme="minorHAnsi"/>
          <w:lang w:val="en-US"/>
        </w:rPr>
        <w:t xml:space="preserve">Plzeň, </w:t>
      </w:r>
      <w:r w:rsidR="008179A1">
        <w:rPr>
          <w:rFonts w:cstheme="minorHAnsi"/>
          <w:lang w:val="en-US"/>
        </w:rPr>
        <w:t>……………………</w:t>
      </w:r>
    </w:p>
    <w:p w14:paraId="20C200D1" w14:textId="2CA5135F" w:rsidR="006B3590" w:rsidRDefault="006B3590" w:rsidP="006B3590">
      <w:pPr>
        <w:rPr>
          <w:rFonts w:cstheme="minorHAnsi"/>
          <w:b/>
          <w:bCs/>
          <w:lang w:val="en-US"/>
        </w:rPr>
      </w:pPr>
      <w:r w:rsidRPr="006B3590">
        <w:rPr>
          <w:rFonts w:cstheme="minorHAnsi"/>
          <w:b/>
          <w:bCs/>
          <w:lang w:val="en-US"/>
        </w:rPr>
        <w:t>Západočeská univerzita v Plzni</w:t>
      </w:r>
    </w:p>
    <w:p w14:paraId="53E4F7E1" w14:textId="120660D0" w:rsidR="006B3590" w:rsidRDefault="006B3590" w:rsidP="00AB6452">
      <w:pPr>
        <w:spacing w:after="240"/>
        <w:rPr>
          <w:rFonts w:cstheme="minorHAnsi"/>
          <w:b/>
          <w:bCs/>
          <w:lang w:val="en-US"/>
        </w:rPr>
      </w:pPr>
    </w:p>
    <w:p w14:paraId="19BCB886" w14:textId="77777777" w:rsidR="006B3590" w:rsidRPr="006B3590" w:rsidRDefault="006B3590" w:rsidP="00075941">
      <w:pPr>
        <w:pBdr>
          <w:bottom w:val="single" w:sz="6" w:space="1" w:color="auto"/>
        </w:pBdr>
        <w:spacing w:after="120"/>
        <w:rPr>
          <w:rFonts w:cstheme="minorHAnsi"/>
          <w:b/>
          <w:bCs/>
          <w:lang w:val="en-US"/>
        </w:rPr>
      </w:pPr>
    </w:p>
    <w:p w14:paraId="777A3772" w14:textId="348F56D2" w:rsidR="006B3590" w:rsidRPr="006B3590" w:rsidRDefault="006B3590" w:rsidP="00075941">
      <w:pPr>
        <w:spacing w:after="120"/>
        <w:ind w:right="-426" w:firstLine="2977"/>
        <w:rPr>
          <w:rFonts w:cstheme="minorHAnsi"/>
          <w:lang w:val="en-US"/>
        </w:rPr>
      </w:pPr>
      <w:r w:rsidRPr="00614ECE">
        <w:rPr>
          <w:rFonts w:cstheme="minorHAnsi"/>
          <w:lang w:val="en-US"/>
        </w:rPr>
        <w:t>Luděk Hynčík, Vice-Rector for Research and Development</w:t>
      </w:r>
    </w:p>
    <w:p w14:paraId="4AC9769E" w14:textId="77777777" w:rsidR="006B3590" w:rsidRDefault="006B3590" w:rsidP="00075941">
      <w:pPr>
        <w:spacing w:after="120"/>
        <w:rPr>
          <w:rFonts w:cstheme="minorHAnsi"/>
          <w:lang w:val="en-US"/>
        </w:rPr>
      </w:pPr>
    </w:p>
    <w:p w14:paraId="759F5632" w14:textId="77777777" w:rsidR="00B42EBE" w:rsidRDefault="00B42EBE" w:rsidP="00075941">
      <w:pPr>
        <w:spacing w:after="120"/>
        <w:rPr>
          <w:rFonts w:cstheme="minorHAnsi"/>
          <w:highlight w:val="yellow"/>
          <w:lang w:val="en-US"/>
        </w:rPr>
      </w:pPr>
    </w:p>
    <w:p w14:paraId="09C777D1" w14:textId="77777777" w:rsidR="004C7808" w:rsidRPr="006B3590" w:rsidRDefault="004C7808" w:rsidP="00AB6452">
      <w:pPr>
        <w:spacing w:before="240"/>
        <w:rPr>
          <w:rFonts w:cstheme="minorHAnsi"/>
          <w:lang w:val="en-US"/>
        </w:rPr>
      </w:pPr>
      <w:r w:rsidRPr="000916A9">
        <w:rPr>
          <w:rFonts w:cstheme="minorHAnsi"/>
          <w:lang w:val="en-US"/>
        </w:rPr>
        <w:t>………………</w:t>
      </w:r>
      <w:r>
        <w:rPr>
          <w:rFonts w:cstheme="minorHAnsi"/>
          <w:lang w:val="en-US"/>
        </w:rPr>
        <w:t>…….</w:t>
      </w:r>
      <w:r w:rsidRPr="000916A9">
        <w:rPr>
          <w:rFonts w:cstheme="minorHAnsi"/>
          <w:lang w:val="en-US"/>
        </w:rPr>
        <w:t>,</w:t>
      </w:r>
      <w:r>
        <w:rPr>
          <w:rFonts w:cstheme="minorHAnsi"/>
          <w:lang w:val="en-US"/>
        </w:rPr>
        <w:t xml:space="preserve"> </w:t>
      </w:r>
      <w:r w:rsidRPr="00CF2CE7">
        <w:rPr>
          <w:rFonts w:cstheme="minorHAnsi"/>
          <w:lang w:val="en-US"/>
        </w:rPr>
        <w:t>..…</w:t>
      </w:r>
      <w:r>
        <w:rPr>
          <w:rFonts w:cstheme="minorHAnsi"/>
          <w:lang w:val="en-US"/>
        </w:rPr>
        <w:t>………….</w:t>
      </w:r>
    </w:p>
    <w:p w14:paraId="2F98DA21" w14:textId="77777777" w:rsidR="006B3590" w:rsidRPr="006B3590" w:rsidRDefault="006B3590" w:rsidP="006B3590">
      <w:pPr>
        <w:rPr>
          <w:rFonts w:cstheme="minorHAnsi"/>
          <w:b/>
          <w:bCs/>
          <w:lang w:val="en-US"/>
        </w:rPr>
      </w:pPr>
      <w:r w:rsidRPr="006B3590">
        <w:rPr>
          <w:rFonts w:cstheme="minorHAnsi"/>
          <w:b/>
          <w:bCs/>
          <w:lang w:val="en-US"/>
        </w:rPr>
        <w:t>Solaris Bus &amp; Coach S.A.</w:t>
      </w:r>
    </w:p>
    <w:p w14:paraId="15F4EF12" w14:textId="742FCF89" w:rsidR="006B3590" w:rsidRDefault="006B3590" w:rsidP="006B3590">
      <w:pPr>
        <w:rPr>
          <w:rFonts w:cstheme="minorHAnsi"/>
          <w:lang w:val="en-US"/>
        </w:rPr>
      </w:pPr>
    </w:p>
    <w:p w14:paraId="6939B640" w14:textId="77777777" w:rsidR="006B3590" w:rsidRDefault="006B3590" w:rsidP="00AB6452">
      <w:pPr>
        <w:pBdr>
          <w:bottom w:val="single" w:sz="6" w:space="1" w:color="auto"/>
        </w:pBdr>
        <w:spacing w:after="120"/>
        <w:rPr>
          <w:rFonts w:cstheme="minorHAnsi"/>
          <w:lang w:val="en-US"/>
        </w:rPr>
      </w:pPr>
    </w:p>
    <w:p w14:paraId="555ACA71" w14:textId="04EADF29" w:rsidR="002F7848" w:rsidRPr="00F71B6E" w:rsidRDefault="00607A45" w:rsidP="00075941">
      <w:pPr>
        <w:spacing w:after="0"/>
        <w:ind w:right="-284" w:firstLine="2977"/>
        <w:rPr>
          <w:rFonts w:cstheme="minorHAnsi"/>
          <w:lang w:val="pl-PL"/>
        </w:rPr>
      </w:pPr>
      <w:r>
        <w:rPr>
          <w:rFonts w:cstheme="minorHAnsi"/>
          <w:lang w:val="pl-PL"/>
        </w:rPr>
        <w:t>xxx</w:t>
      </w:r>
      <w:r w:rsidR="00F30CDA">
        <w:rPr>
          <w:rFonts w:cstheme="minorHAnsi"/>
          <w:lang w:val="pl-PL"/>
        </w:rPr>
        <w:t>,</w:t>
      </w:r>
      <w:r w:rsidR="00477F9B">
        <w:rPr>
          <w:rFonts w:cstheme="minorHAnsi"/>
          <w:lang w:val="pl-PL"/>
        </w:rPr>
        <w:t xml:space="preserve"> Deputy CEO</w:t>
      </w:r>
      <w:r w:rsidR="0033062F" w:rsidRPr="00F71B6E">
        <w:rPr>
          <w:rFonts w:cstheme="minorHAnsi"/>
          <w:lang w:val="pl-PL"/>
        </w:rPr>
        <w:t xml:space="preserve">, </w:t>
      </w:r>
      <w:r>
        <w:rPr>
          <w:rFonts w:ascii="Arial" w:hAnsi="Arial" w:cs="Arial"/>
          <w:sz w:val="20"/>
          <w:szCs w:val="20"/>
        </w:rPr>
        <w:t>xxx</w:t>
      </w:r>
      <w:r w:rsidR="00F30CDA">
        <w:rPr>
          <w:rFonts w:ascii="Arial" w:hAnsi="Arial" w:cs="Arial"/>
          <w:sz w:val="20"/>
          <w:szCs w:val="20"/>
        </w:rPr>
        <w:t xml:space="preserve">, </w:t>
      </w:r>
      <w:r w:rsidR="00075941">
        <w:rPr>
          <w:rFonts w:ascii="Arial" w:hAnsi="Arial" w:cs="Arial"/>
          <w:sz w:val="20"/>
          <w:szCs w:val="20"/>
        </w:rPr>
        <w:t>Financial Director</w:t>
      </w:r>
      <w:r w:rsidR="00477F9B" w:rsidRPr="00F71B6E">
        <w:rPr>
          <w:rFonts w:cstheme="minorHAnsi"/>
          <w:lang w:val="pl-PL"/>
        </w:rPr>
        <w:t xml:space="preserve"> </w:t>
      </w:r>
    </w:p>
    <w:sectPr w:rsidR="002F7848" w:rsidRPr="00F71B6E" w:rsidSect="00575E1B">
      <w:headerReference w:type="default" r:id="rId9"/>
      <w:footerReference w:type="default" r:id="rId10"/>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2D673" w14:textId="77777777" w:rsidR="00014D8D" w:rsidRDefault="00014D8D" w:rsidP="007E2578">
      <w:pPr>
        <w:spacing w:after="0" w:line="240" w:lineRule="auto"/>
      </w:pPr>
      <w:r>
        <w:separator/>
      </w:r>
    </w:p>
  </w:endnote>
  <w:endnote w:type="continuationSeparator" w:id="0">
    <w:p w14:paraId="7456D64A" w14:textId="77777777" w:rsidR="00014D8D" w:rsidRDefault="00014D8D" w:rsidP="007E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rutiger LT Com 45 Light">
    <w:altName w:val="Calibri"/>
    <w:charset w:val="00"/>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850568"/>
      <w:docPartObj>
        <w:docPartGallery w:val="Page Numbers (Bottom of Page)"/>
        <w:docPartUnique/>
      </w:docPartObj>
    </w:sdtPr>
    <w:sdtEndPr/>
    <w:sdtContent>
      <w:p w14:paraId="089C37E3" w14:textId="087091ED" w:rsidR="00575E1B" w:rsidRDefault="00575E1B">
        <w:pPr>
          <w:pStyle w:val="Zpat"/>
          <w:jc w:val="center"/>
        </w:pPr>
        <w:r>
          <w:fldChar w:fldCharType="begin"/>
        </w:r>
        <w:r>
          <w:instrText>PAGE   \* MERGEFORMAT</w:instrText>
        </w:r>
        <w:r>
          <w:fldChar w:fldCharType="separate"/>
        </w:r>
        <w:r w:rsidR="00194E1C">
          <w:rPr>
            <w:noProof/>
          </w:rPr>
          <w:t>2</w:t>
        </w:r>
        <w:r>
          <w:fldChar w:fldCharType="end"/>
        </w:r>
      </w:p>
    </w:sdtContent>
  </w:sdt>
  <w:p w14:paraId="7327F703" w14:textId="77777777" w:rsidR="00575E1B" w:rsidRDefault="00575E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738EE" w14:textId="77777777" w:rsidR="00014D8D" w:rsidRDefault="00014D8D" w:rsidP="007E2578">
      <w:pPr>
        <w:spacing w:after="0" w:line="240" w:lineRule="auto"/>
      </w:pPr>
      <w:r>
        <w:separator/>
      </w:r>
    </w:p>
  </w:footnote>
  <w:footnote w:type="continuationSeparator" w:id="0">
    <w:p w14:paraId="0AEA5B6B" w14:textId="77777777" w:rsidR="00014D8D" w:rsidRDefault="00014D8D" w:rsidP="007E2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051E2" w14:textId="4604EFEA" w:rsidR="007E2578" w:rsidRPr="007E2578" w:rsidRDefault="007E2578" w:rsidP="007E2578">
    <w:pPr>
      <w:pStyle w:val="Zhlav"/>
      <w:jc w:val="right"/>
      <w:rPr>
        <w:sz w:val="18"/>
        <w:szCs w:val="18"/>
      </w:rPr>
    </w:pPr>
    <w:r w:rsidRPr="000E1004">
      <w:rPr>
        <w:sz w:val="18"/>
        <w:szCs w:val="18"/>
        <w:lang w:val="en-US"/>
      </w:rPr>
      <w:t>Document Number:</w:t>
    </w:r>
    <w:r w:rsidR="000E1004" w:rsidRPr="000E1004">
      <w:t xml:space="preserve"> </w:t>
    </w:r>
    <w:r w:rsidR="000E1004" w:rsidRPr="000E1004">
      <w:rPr>
        <w:sz w:val="18"/>
        <w:szCs w:val="18"/>
        <w:lang w:val="en-US"/>
      </w:rPr>
      <w:t>2020-04-1004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7C3B"/>
    <w:multiLevelType w:val="multilevel"/>
    <w:tmpl w:val="5144F3DC"/>
    <w:styleLink w:val="AufzhlungPunkt"/>
    <w:lvl w:ilvl="0">
      <w:start w:val="1"/>
      <w:numFmt w:val="bullet"/>
      <w:lvlText w:val=""/>
      <w:lvlJc w:val="left"/>
      <w:pPr>
        <w:ind w:left="227" w:hanging="227"/>
      </w:pPr>
      <w:rPr>
        <w:rFonts w:ascii="Wingdings" w:hAnsi="Wingdings" w:hint="default"/>
      </w:rPr>
    </w:lvl>
    <w:lvl w:ilvl="1">
      <w:start w:val="1"/>
      <w:numFmt w:val="bullet"/>
      <w:lvlText w:val=""/>
      <w:lvlJc w:val="left"/>
      <w:pPr>
        <w:tabs>
          <w:tab w:val="num" w:pos="454"/>
        </w:tabs>
        <w:ind w:left="454" w:hanging="227"/>
      </w:pPr>
      <w:rPr>
        <w:rFonts w:ascii="Wingdings" w:hAnsi="Wingdings" w:hint="default"/>
        <w:color w:val="808080"/>
      </w:rPr>
    </w:lvl>
    <w:lvl w:ilvl="2">
      <w:start w:val="1"/>
      <w:numFmt w:val="bullet"/>
      <w:lvlText w:val=""/>
      <w:lvlJc w:val="left"/>
      <w:pPr>
        <w:tabs>
          <w:tab w:val="num" w:pos="851"/>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nsid w:val="05983627"/>
    <w:multiLevelType w:val="multilevel"/>
    <w:tmpl w:val="FE50C80E"/>
    <w:styleLink w:val="AufzhlungStrich"/>
    <w:lvl w:ilvl="0">
      <w:start w:val="1"/>
      <w:numFmt w:val="none"/>
      <w:lvlText w:val="–"/>
      <w:lvlJc w:val="left"/>
      <w:pPr>
        <w:ind w:left="227" w:hanging="227"/>
      </w:pPr>
      <w:rPr>
        <w:rFonts w:hint="default"/>
        <w:b/>
        <w:i w:val="0"/>
        <w:sz w:val="20"/>
      </w:rPr>
    </w:lvl>
    <w:lvl w:ilvl="1">
      <w:start w:val="1"/>
      <w:numFmt w:val="none"/>
      <w:lvlText w:val="–"/>
      <w:lvlJc w:val="left"/>
      <w:pPr>
        <w:tabs>
          <w:tab w:val="num" w:pos="454"/>
        </w:tabs>
        <w:ind w:left="454" w:hanging="227"/>
      </w:pPr>
      <w:rPr>
        <w:rFonts w:hint="default"/>
        <w:color w:val="808080"/>
      </w:rPr>
    </w:lvl>
    <w:lvl w:ilvl="2">
      <w:start w:val="1"/>
      <w:numFmt w:val="none"/>
      <w:lvlText w:val="-"/>
      <w:lvlJc w:val="left"/>
      <w:pPr>
        <w:tabs>
          <w:tab w:val="num" w:pos="680"/>
        </w:tabs>
        <w:ind w:left="680" w:hanging="226"/>
      </w:pPr>
      <w:rPr>
        <w:rFonts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134"/>
        </w:tabs>
        <w:ind w:left="1134" w:hanging="227"/>
      </w:pPr>
      <w:rPr>
        <w:rFonts w:ascii="Arial" w:hAnsi="Arial" w:hint="default"/>
      </w:rPr>
    </w:lvl>
    <w:lvl w:ilvl="5">
      <w:start w:val="1"/>
      <w:numFmt w:val="bullet"/>
      <w:lvlText w:val="-"/>
      <w:lvlJc w:val="left"/>
      <w:pPr>
        <w:tabs>
          <w:tab w:val="num" w:pos="1361"/>
        </w:tabs>
        <w:ind w:left="1361" w:hanging="227"/>
      </w:pPr>
      <w:rPr>
        <w:rFonts w:ascii="Arial" w:hAnsi="Arial" w:hint="default"/>
      </w:rPr>
    </w:lvl>
    <w:lvl w:ilvl="6">
      <w:start w:val="1"/>
      <w:numFmt w:val="bullet"/>
      <w:lvlText w:val="-"/>
      <w:lvlJc w:val="left"/>
      <w:pPr>
        <w:tabs>
          <w:tab w:val="num" w:pos="1588"/>
        </w:tabs>
        <w:ind w:left="1588" w:hanging="227"/>
      </w:pPr>
      <w:rPr>
        <w:rFonts w:ascii="Arial" w:hAnsi="Arial" w:hint="default"/>
      </w:rPr>
    </w:lvl>
    <w:lvl w:ilvl="7">
      <w:start w:val="1"/>
      <w:numFmt w:val="bullet"/>
      <w:lvlText w:val="-"/>
      <w:lvlJc w:val="left"/>
      <w:pPr>
        <w:tabs>
          <w:tab w:val="num" w:pos="1814"/>
        </w:tabs>
        <w:ind w:left="1814" w:hanging="226"/>
      </w:pPr>
      <w:rPr>
        <w:rFonts w:ascii="Arial" w:hAnsi="Arial" w:hint="default"/>
      </w:rPr>
    </w:lvl>
    <w:lvl w:ilvl="8">
      <w:start w:val="1"/>
      <w:numFmt w:val="bullet"/>
      <w:lvlText w:val="-"/>
      <w:lvlJc w:val="left"/>
      <w:pPr>
        <w:tabs>
          <w:tab w:val="num" w:pos="2041"/>
        </w:tabs>
        <w:ind w:left="2041" w:hanging="227"/>
      </w:pPr>
      <w:rPr>
        <w:rFonts w:ascii="Arial" w:hAnsi="Arial" w:hint="default"/>
      </w:rPr>
    </w:lvl>
  </w:abstractNum>
  <w:abstractNum w:abstractNumId="2">
    <w:nsid w:val="08C81265"/>
    <w:multiLevelType w:val="multilevel"/>
    <w:tmpl w:val="1C9CDF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A2D16AF"/>
    <w:multiLevelType w:val="multilevel"/>
    <w:tmpl w:val="D2E66B6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25B6E3C"/>
    <w:multiLevelType w:val="hybridMultilevel"/>
    <w:tmpl w:val="A09879AC"/>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141B7CAF"/>
    <w:multiLevelType w:val="hybridMultilevel"/>
    <w:tmpl w:val="26C48DF4"/>
    <w:lvl w:ilvl="0" w:tplc="F0266D22">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6877A21"/>
    <w:multiLevelType w:val="hybridMultilevel"/>
    <w:tmpl w:val="B3C412C2"/>
    <w:lvl w:ilvl="0" w:tplc="24AE9BD0">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F861FD"/>
    <w:multiLevelType w:val="hybridMultilevel"/>
    <w:tmpl w:val="6CD6E03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AB30562"/>
    <w:multiLevelType w:val="hybridMultilevel"/>
    <w:tmpl w:val="3DEE5318"/>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B152287"/>
    <w:multiLevelType w:val="multilevel"/>
    <w:tmpl w:val="2D30D3F4"/>
    <w:lvl w:ilvl="0">
      <w:start w:val="26"/>
      <w:numFmt w:val="decimal"/>
      <w:lvlText w:val="%1"/>
      <w:lvlJc w:val="left"/>
      <w:pPr>
        <w:ind w:left="534" w:hanging="421"/>
      </w:pPr>
      <w:rPr>
        <w:rFonts w:hint="default"/>
      </w:rPr>
    </w:lvl>
    <w:lvl w:ilvl="1">
      <w:start w:val="1"/>
      <w:numFmt w:val="decimal"/>
      <w:lvlText w:val="%1.%2"/>
      <w:lvlJc w:val="left"/>
      <w:pPr>
        <w:ind w:left="534" w:hanging="421"/>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pPr>
      <w:rPr>
        <w:rFonts w:ascii="Times New Roman" w:eastAsia="Times New Roman" w:hAnsi="Times New Roman" w:cs="Times New Roman" w:hint="default"/>
        <w:w w:val="99"/>
        <w:sz w:val="24"/>
        <w:szCs w:val="24"/>
      </w:rPr>
    </w:lvl>
    <w:lvl w:ilvl="3">
      <w:start w:val="1"/>
      <w:numFmt w:val="lowerRoman"/>
      <w:lvlText w:val="(%4)"/>
      <w:lvlJc w:val="left"/>
      <w:pPr>
        <w:ind w:left="1357" w:hanging="427"/>
        <w:jc w:val="right"/>
      </w:pPr>
      <w:rPr>
        <w:rFonts w:ascii="Times New Roman" w:eastAsia="Times New Roman" w:hAnsi="Times New Roman" w:cs="Times New Roman" w:hint="default"/>
        <w:w w:val="99"/>
        <w:sz w:val="24"/>
        <w:szCs w:val="24"/>
      </w:rPr>
    </w:lvl>
    <w:lvl w:ilvl="4">
      <w:numFmt w:val="bullet"/>
      <w:lvlText w:val="•"/>
      <w:lvlJc w:val="left"/>
      <w:pPr>
        <w:ind w:left="3486" w:hanging="427"/>
      </w:pPr>
      <w:rPr>
        <w:rFonts w:hint="default"/>
      </w:rPr>
    </w:lvl>
    <w:lvl w:ilvl="5">
      <w:numFmt w:val="bullet"/>
      <w:lvlText w:val="•"/>
      <w:lvlJc w:val="left"/>
      <w:pPr>
        <w:ind w:left="4549" w:hanging="427"/>
      </w:pPr>
      <w:rPr>
        <w:rFonts w:hint="default"/>
      </w:rPr>
    </w:lvl>
    <w:lvl w:ilvl="6">
      <w:numFmt w:val="bullet"/>
      <w:lvlText w:val="•"/>
      <w:lvlJc w:val="left"/>
      <w:pPr>
        <w:ind w:left="5612" w:hanging="427"/>
      </w:pPr>
      <w:rPr>
        <w:rFonts w:hint="default"/>
      </w:rPr>
    </w:lvl>
    <w:lvl w:ilvl="7">
      <w:numFmt w:val="bullet"/>
      <w:lvlText w:val="•"/>
      <w:lvlJc w:val="left"/>
      <w:pPr>
        <w:ind w:left="6675" w:hanging="427"/>
      </w:pPr>
      <w:rPr>
        <w:rFonts w:hint="default"/>
      </w:rPr>
    </w:lvl>
    <w:lvl w:ilvl="8">
      <w:numFmt w:val="bullet"/>
      <w:lvlText w:val="•"/>
      <w:lvlJc w:val="left"/>
      <w:pPr>
        <w:ind w:left="7739" w:hanging="427"/>
      </w:pPr>
      <w:rPr>
        <w:rFonts w:hint="default"/>
      </w:rPr>
    </w:lvl>
  </w:abstractNum>
  <w:abstractNum w:abstractNumId="10">
    <w:nsid w:val="1CD55F08"/>
    <w:multiLevelType w:val="hybridMultilevel"/>
    <w:tmpl w:val="87AC33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1A78FF"/>
    <w:multiLevelType w:val="hybridMultilevel"/>
    <w:tmpl w:val="2BB89C0A"/>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2C21216B"/>
    <w:multiLevelType w:val="hybridMultilevel"/>
    <w:tmpl w:val="68645540"/>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30F5666F"/>
    <w:multiLevelType w:val="hybridMultilevel"/>
    <w:tmpl w:val="25E87C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BC65DFF"/>
    <w:multiLevelType w:val="hybridMultilevel"/>
    <w:tmpl w:val="0302A5C8"/>
    <w:lvl w:ilvl="0" w:tplc="D9AC19EA">
      <w:start w:val="1"/>
      <w:numFmt w:val="bullet"/>
      <w:lvlText w:val=""/>
      <w:lvlJc w:val="left"/>
      <w:pPr>
        <w:ind w:left="360" w:hanging="360"/>
      </w:pPr>
      <w:rPr>
        <w:rFonts w:ascii="Symbol" w:hAnsi="Symbol" w:hint="default"/>
      </w:rPr>
    </w:lvl>
    <w:lvl w:ilvl="1" w:tplc="65D8768A">
      <w:numFmt w:val="bullet"/>
      <w:lvlText w:val="-"/>
      <w:lvlJc w:val="left"/>
      <w:pPr>
        <w:ind w:left="1428" w:hanging="708"/>
      </w:pPr>
      <w:rPr>
        <w:rFonts w:ascii="Arial" w:eastAsia="Calibri"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3C972D3A"/>
    <w:multiLevelType w:val="hybridMultilevel"/>
    <w:tmpl w:val="A9D0FAB8"/>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400661A4"/>
    <w:multiLevelType w:val="multilevel"/>
    <w:tmpl w:val="46A6DFF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1A9344A"/>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8">
    <w:nsid w:val="60DD50AD"/>
    <w:multiLevelType w:val="multilevel"/>
    <w:tmpl w:val="FE50C80E"/>
    <w:numStyleLink w:val="AufzhlungStrich"/>
  </w:abstractNum>
  <w:abstractNum w:abstractNumId="19">
    <w:nsid w:val="6DD01753"/>
    <w:multiLevelType w:val="hybridMultilevel"/>
    <w:tmpl w:val="448403B6"/>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70F2323C"/>
    <w:multiLevelType w:val="multilevel"/>
    <w:tmpl w:val="28E064BC"/>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2708"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73320989"/>
    <w:multiLevelType w:val="hybridMultilevel"/>
    <w:tmpl w:val="68365C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5160CC9"/>
    <w:multiLevelType w:val="hybridMultilevel"/>
    <w:tmpl w:val="BAAE48F2"/>
    <w:lvl w:ilvl="0" w:tplc="B93CC302">
      <w:start w:val="1"/>
      <w:numFmt w:val="decimal"/>
      <w:lvlText w:val="%1."/>
      <w:lvlJc w:val="left"/>
      <w:pPr>
        <w:ind w:left="720" w:hanging="360"/>
      </w:pPr>
      <w:rPr>
        <w:rFonts w:eastAsiaTheme="minorHAnsi"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6C95BAE"/>
    <w:multiLevelType w:val="hybridMultilevel"/>
    <w:tmpl w:val="D0CA768C"/>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20"/>
  </w:num>
  <w:num w:numId="4">
    <w:abstractNumId w:val="5"/>
  </w:num>
  <w:num w:numId="5">
    <w:abstractNumId w:val="23"/>
  </w:num>
  <w:num w:numId="6">
    <w:abstractNumId w:val="14"/>
  </w:num>
  <w:num w:numId="7">
    <w:abstractNumId w:val="15"/>
  </w:num>
  <w:num w:numId="8">
    <w:abstractNumId w:val="8"/>
  </w:num>
  <w:num w:numId="9">
    <w:abstractNumId w:val="19"/>
  </w:num>
  <w:num w:numId="10">
    <w:abstractNumId w:val="11"/>
  </w:num>
  <w:num w:numId="11">
    <w:abstractNumId w:val="12"/>
  </w:num>
  <w:num w:numId="12">
    <w:abstractNumId w:val="4"/>
  </w:num>
  <w:num w:numId="13">
    <w:abstractNumId w:val="9"/>
  </w:num>
  <w:num w:numId="14">
    <w:abstractNumId w:val="22"/>
  </w:num>
  <w:num w:numId="15">
    <w:abstractNumId w:val="17"/>
  </w:num>
  <w:num w:numId="16">
    <w:abstractNumId w:val="13"/>
  </w:num>
  <w:num w:numId="17">
    <w:abstractNumId w:val="16"/>
  </w:num>
  <w:num w:numId="18">
    <w:abstractNumId w:val="20"/>
  </w:num>
  <w:num w:numId="19">
    <w:abstractNumId w:val="20"/>
  </w:num>
  <w:num w:numId="20">
    <w:abstractNumId w:val="20"/>
  </w:num>
  <w:num w:numId="21">
    <w:abstractNumId w:val="3"/>
  </w:num>
  <w:num w:numId="22">
    <w:abstractNumId w:val="20"/>
  </w:num>
  <w:num w:numId="23">
    <w:abstractNumId w:val="20"/>
  </w:num>
  <w:num w:numId="24">
    <w:abstractNumId w:val="0"/>
  </w:num>
  <w:num w:numId="25">
    <w:abstractNumId w:val="1"/>
  </w:num>
  <w:num w:numId="26">
    <w:abstractNumId w:val="18"/>
  </w:num>
  <w:num w:numId="27">
    <w:abstractNumId w:val="2"/>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0C8"/>
    <w:rsid w:val="00003EA1"/>
    <w:rsid w:val="000140A6"/>
    <w:rsid w:val="00014D8D"/>
    <w:rsid w:val="000250B6"/>
    <w:rsid w:val="00036DAF"/>
    <w:rsid w:val="000408D2"/>
    <w:rsid w:val="0004318C"/>
    <w:rsid w:val="000468B6"/>
    <w:rsid w:val="0004797F"/>
    <w:rsid w:val="00057823"/>
    <w:rsid w:val="00070FBD"/>
    <w:rsid w:val="00075941"/>
    <w:rsid w:val="00091370"/>
    <w:rsid w:val="000916A9"/>
    <w:rsid w:val="000B44E6"/>
    <w:rsid w:val="000E034C"/>
    <w:rsid w:val="000E1004"/>
    <w:rsid w:val="000E30B5"/>
    <w:rsid w:val="000E7BCE"/>
    <w:rsid w:val="00100EDC"/>
    <w:rsid w:val="00101F5D"/>
    <w:rsid w:val="001104A1"/>
    <w:rsid w:val="001467F2"/>
    <w:rsid w:val="00146E6F"/>
    <w:rsid w:val="00150275"/>
    <w:rsid w:val="001547B2"/>
    <w:rsid w:val="00163F21"/>
    <w:rsid w:val="00167CDA"/>
    <w:rsid w:val="00172C42"/>
    <w:rsid w:val="00194E1C"/>
    <w:rsid w:val="001C59E0"/>
    <w:rsid w:val="001D1406"/>
    <w:rsid w:val="001E0100"/>
    <w:rsid w:val="001E623D"/>
    <w:rsid w:val="001F152C"/>
    <w:rsid w:val="00203082"/>
    <w:rsid w:val="00204524"/>
    <w:rsid w:val="00207AF3"/>
    <w:rsid w:val="00234DA0"/>
    <w:rsid w:val="00242E2C"/>
    <w:rsid w:val="00243CC1"/>
    <w:rsid w:val="00247A95"/>
    <w:rsid w:val="00257B99"/>
    <w:rsid w:val="00267681"/>
    <w:rsid w:val="00292CCB"/>
    <w:rsid w:val="002A00FB"/>
    <w:rsid w:val="002A599E"/>
    <w:rsid w:val="002B0A13"/>
    <w:rsid w:val="002C1065"/>
    <w:rsid w:val="002D1FD1"/>
    <w:rsid w:val="002F294C"/>
    <w:rsid w:val="002F7848"/>
    <w:rsid w:val="003149A1"/>
    <w:rsid w:val="00325385"/>
    <w:rsid w:val="0033062F"/>
    <w:rsid w:val="0035000E"/>
    <w:rsid w:val="003578B0"/>
    <w:rsid w:val="003613F7"/>
    <w:rsid w:val="003727FC"/>
    <w:rsid w:val="00390897"/>
    <w:rsid w:val="003E7A9D"/>
    <w:rsid w:val="004171FA"/>
    <w:rsid w:val="004265A1"/>
    <w:rsid w:val="00426D9D"/>
    <w:rsid w:val="0046066C"/>
    <w:rsid w:val="00464CF6"/>
    <w:rsid w:val="00477F9B"/>
    <w:rsid w:val="004C4763"/>
    <w:rsid w:val="004C7808"/>
    <w:rsid w:val="004D1A86"/>
    <w:rsid w:val="004E457F"/>
    <w:rsid w:val="004E6A04"/>
    <w:rsid w:val="00530E17"/>
    <w:rsid w:val="005376CC"/>
    <w:rsid w:val="00545377"/>
    <w:rsid w:val="005525E6"/>
    <w:rsid w:val="00555A50"/>
    <w:rsid w:val="00561B81"/>
    <w:rsid w:val="00575E1B"/>
    <w:rsid w:val="0059143B"/>
    <w:rsid w:val="0059470A"/>
    <w:rsid w:val="005951F7"/>
    <w:rsid w:val="00595744"/>
    <w:rsid w:val="005C7BE1"/>
    <w:rsid w:val="005D0E91"/>
    <w:rsid w:val="005E2396"/>
    <w:rsid w:val="005E78BC"/>
    <w:rsid w:val="005F18F0"/>
    <w:rsid w:val="006047D2"/>
    <w:rsid w:val="00607A45"/>
    <w:rsid w:val="00614ECE"/>
    <w:rsid w:val="006202A9"/>
    <w:rsid w:val="00635861"/>
    <w:rsid w:val="00636859"/>
    <w:rsid w:val="00680592"/>
    <w:rsid w:val="006920BA"/>
    <w:rsid w:val="00694336"/>
    <w:rsid w:val="0069748A"/>
    <w:rsid w:val="006A6C53"/>
    <w:rsid w:val="006B3590"/>
    <w:rsid w:val="006D175F"/>
    <w:rsid w:val="006D482D"/>
    <w:rsid w:val="006F57E3"/>
    <w:rsid w:val="00713B6B"/>
    <w:rsid w:val="00721E4E"/>
    <w:rsid w:val="007431A4"/>
    <w:rsid w:val="00745B06"/>
    <w:rsid w:val="007605DC"/>
    <w:rsid w:val="007616B2"/>
    <w:rsid w:val="00767C42"/>
    <w:rsid w:val="00795234"/>
    <w:rsid w:val="00795FA1"/>
    <w:rsid w:val="007A03D1"/>
    <w:rsid w:val="007B74C5"/>
    <w:rsid w:val="007C28C9"/>
    <w:rsid w:val="007D0443"/>
    <w:rsid w:val="007E2578"/>
    <w:rsid w:val="0080002A"/>
    <w:rsid w:val="0081207F"/>
    <w:rsid w:val="00815CC6"/>
    <w:rsid w:val="008179A1"/>
    <w:rsid w:val="0082136C"/>
    <w:rsid w:val="00822A3B"/>
    <w:rsid w:val="00872AF6"/>
    <w:rsid w:val="0087598E"/>
    <w:rsid w:val="0087641E"/>
    <w:rsid w:val="008D2C51"/>
    <w:rsid w:val="008E70BB"/>
    <w:rsid w:val="008F13BF"/>
    <w:rsid w:val="0090078F"/>
    <w:rsid w:val="00903068"/>
    <w:rsid w:val="00910E6C"/>
    <w:rsid w:val="009551D6"/>
    <w:rsid w:val="0096327E"/>
    <w:rsid w:val="00970614"/>
    <w:rsid w:val="009924EB"/>
    <w:rsid w:val="009B0546"/>
    <w:rsid w:val="009B5A2C"/>
    <w:rsid w:val="009C2318"/>
    <w:rsid w:val="009C2663"/>
    <w:rsid w:val="009C30C8"/>
    <w:rsid w:val="009D5874"/>
    <w:rsid w:val="009E33C2"/>
    <w:rsid w:val="009E5949"/>
    <w:rsid w:val="009E640B"/>
    <w:rsid w:val="00A11654"/>
    <w:rsid w:val="00A15952"/>
    <w:rsid w:val="00A17CD6"/>
    <w:rsid w:val="00A339F2"/>
    <w:rsid w:val="00A570C5"/>
    <w:rsid w:val="00A71536"/>
    <w:rsid w:val="00AA3EB2"/>
    <w:rsid w:val="00AB4F38"/>
    <w:rsid w:val="00AB6452"/>
    <w:rsid w:val="00AD5F66"/>
    <w:rsid w:val="00AE2644"/>
    <w:rsid w:val="00AE6818"/>
    <w:rsid w:val="00AE6EE8"/>
    <w:rsid w:val="00AF3235"/>
    <w:rsid w:val="00AF72FC"/>
    <w:rsid w:val="00B02E9F"/>
    <w:rsid w:val="00B166E8"/>
    <w:rsid w:val="00B23C5F"/>
    <w:rsid w:val="00B322AD"/>
    <w:rsid w:val="00B33A98"/>
    <w:rsid w:val="00B42EBE"/>
    <w:rsid w:val="00B45226"/>
    <w:rsid w:val="00B73CC4"/>
    <w:rsid w:val="00BA0110"/>
    <w:rsid w:val="00BA75A4"/>
    <w:rsid w:val="00BD5131"/>
    <w:rsid w:val="00BD7672"/>
    <w:rsid w:val="00BE6D1A"/>
    <w:rsid w:val="00C07C23"/>
    <w:rsid w:val="00C157C7"/>
    <w:rsid w:val="00C24D4B"/>
    <w:rsid w:val="00C83B6A"/>
    <w:rsid w:val="00CA6F51"/>
    <w:rsid w:val="00CB3AD7"/>
    <w:rsid w:val="00CC652B"/>
    <w:rsid w:val="00CC6830"/>
    <w:rsid w:val="00CD3D5C"/>
    <w:rsid w:val="00CF2CE7"/>
    <w:rsid w:val="00D02E49"/>
    <w:rsid w:val="00D04431"/>
    <w:rsid w:val="00D24177"/>
    <w:rsid w:val="00D26C94"/>
    <w:rsid w:val="00D46203"/>
    <w:rsid w:val="00D47E57"/>
    <w:rsid w:val="00D500D8"/>
    <w:rsid w:val="00D51D61"/>
    <w:rsid w:val="00D55A69"/>
    <w:rsid w:val="00D6244A"/>
    <w:rsid w:val="00D63E5A"/>
    <w:rsid w:val="00D9018B"/>
    <w:rsid w:val="00DC0E84"/>
    <w:rsid w:val="00DC3465"/>
    <w:rsid w:val="00DE4BA4"/>
    <w:rsid w:val="00DF28C5"/>
    <w:rsid w:val="00DF39C1"/>
    <w:rsid w:val="00DF3D9E"/>
    <w:rsid w:val="00E2485E"/>
    <w:rsid w:val="00E25455"/>
    <w:rsid w:val="00E317E6"/>
    <w:rsid w:val="00E41370"/>
    <w:rsid w:val="00E437DA"/>
    <w:rsid w:val="00E51C93"/>
    <w:rsid w:val="00E75389"/>
    <w:rsid w:val="00E7662A"/>
    <w:rsid w:val="00EA0952"/>
    <w:rsid w:val="00EE34C7"/>
    <w:rsid w:val="00EE621D"/>
    <w:rsid w:val="00EF656E"/>
    <w:rsid w:val="00F23BBF"/>
    <w:rsid w:val="00F30CDA"/>
    <w:rsid w:val="00F32C62"/>
    <w:rsid w:val="00F71B6E"/>
    <w:rsid w:val="00F80BFD"/>
    <w:rsid w:val="00F90E7D"/>
    <w:rsid w:val="00FA6E1D"/>
    <w:rsid w:val="00FB722C"/>
    <w:rsid w:val="00FE2C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Überschrift 1 Desca"/>
    <w:basedOn w:val="Normln"/>
    <w:next w:val="Normln"/>
    <w:link w:val="Nadpis1Char"/>
    <w:uiPriority w:val="9"/>
    <w:qFormat/>
    <w:rsid w:val="005E2396"/>
    <w:pPr>
      <w:keepNext/>
      <w:numPr>
        <w:numId w:val="15"/>
      </w:numPr>
      <w:spacing w:before="480" w:after="240" w:line="240" w:lineRule="auto"/>
      <w:outlineLvl w:val="0"/>
    </w:pPr>
    <w:rPr>
      <w:rFonts w:ascii="Arial" w:eastAsiaTheme="majorEastAsia" w:hAnsi="Arial" w:cstheme="majorBidi"/>
      <w:b/>
      <w:bCs/>
      <w:kern w:val="32"/>
      <w:sz w:val="28"/>
      <w:szCs w:val="32"/>
      <w:lang w:val="en-US"/>
    </w:rPr>
  </w:style>
  <w:style w:type="paragraph" w:styleId="Nadpis2">
    <w:name w:val="heading 2"/>
    <w:aliases w:val="Überschrift 2 Desca"/>
    <w:basedOn w:val="Normln"/>
    <w:next w:val="Normln"/>
    <w:link w:val="Nadpis2Char"/>
    <w:uiPriority w:val="9"/>
    <w:unhideWhenUsed/>
    <w:qFormat/>
    <w:rsid w:val="009C30C8"/>
    <w:pPr>
      <w:keepNext/>
      <w:numPr>
        <w:ilvl w:val="1"/>
        <w:numId w:val="15"/>
      </w:numPr>
      <w:spacing w:before="240" w:after="60" w:line="240" w:lineRule="auto"/>
      <w:outlineLvl w:val="1"/>
    </w:pPr>
    <w:rPr>
      <w:rFonts w:ascii="Arial" w:eastAsia="Times New Roman" w:hAnsi="Arial" w:cs="Times New Roman"/>
      <w:b/>
      <w:bCs/>
      <w:iCs/>
      <w:sz w:val="24"/>
      <w:szCs w:val="28"/>
      <w:lang w:val="en-US"/>
    </w:rPr>
  </w:style>
  <w:style w:type="paragraph" w:styleId="Nadpis3">
    <w:name w:val="heading 3"/>
    <w:aliases w:val="Überschrift 3 Desca"/>
    <w:basedOn w:val="Normln"/>
    <w:next w:val="Normln"/>
    <w:link w:val="Nadpis3Char"/>
    <w:uiPriority w:val="9"/>
    <w:unhideWhenUsed/>
    <w:qFormat/>
    <w:rsid w:val="009C30C8"/>
    <w:pPr>
      <w:keepNext/>
      <w:keepLines/>
      <w:numPr>
        <w:ilvl w:val="2"/>
        <w:numId w:val="15"/>
      </w:numPr>
      <w:spacing w:before="200" w:after="80" w:line="240" w:lineRule="auto"/>
      <w:outlineLvl w:val="2"/>
    </w:pPr>
    <w:rPr>
      <w:rFonts w:ascii="Arial" w:eastAsiaTheme="majorEastAsia" w:hAnsi="Arial" w:cstheme="majorBidi"/>
      <w:b/>
      <w:bCs/>
      <w:lang w:val="en-US"/>
    </w:rPr>
  </w:style>
  <w:style w:type="paragraph" w:styleId="Nadpis4">
    <w:name w:val="heading 4"/>
    <w:aliases w:val="Überschrift 4 Desca"/>
    <w:basedOn w:val="Normln"/>
    <w:next w:val="Normln"/>
    <w:link w:val="Nadpis4Char"/>
    <w:uiPriority w:val="9"/>
    <w:unhideWhenUsed/>
    <w:qFormat/>
    <w:rsid w:val="009C30C8"/>
    <w:pPr>
      <w:keepNext/>
      <w:keepLines/>
      <w:numPr>
        <w:ilvl w:val="3"/>
        <w:numId w:val="15"/>
      </w:numPr>
      <w:spacing w:before="200" w:after="80" w:line="240" w:lineRule="auto"/>
      <w:outlineLvl w:val="3"/>
    </w:pPr>
    <w:rPr>
      <w:rFonts w:ascii="Arial" w:eastAsiaTheme="majorEastAsia" w:hAnsi="Arial" w:cstheme="majorBidi"/>
      <w:b/>
      <w:bCs/>
      <w:i/>
      <w:iCs/>
      <w:lang w:val="en-US"/>
    </w:rPr>
  </w:style>
  <w:style w:type="paragraph" w:styleId="Nadpis5">
    <w:name w:val="heading 5"/>
    <w:aliases w:val="Überschrift 5 Desca"/>
    <w:basedOn w:val="Normln"/>
    <w:next w:val="Normln"/>
    <w:link w:val="Nadpis5Char"/>
    <w:uiPriority w:val="9"/>
    <w:unhideWhenUsed/>
    <w:qFormat/>
    <w:rsid w:val="009C30C8"/>
    <w:pPr>
      <w:keepNext/>
      <w:keepLines/>
      <w:numPr>
        <w:ilvl w:val="4"/>
        <w:numId w:val="15"/>
      </w:numPr>
      <w:spacing w:before="200" w:after="80" w:line="240" w:lineRule="auto"/>
      <w:outlineLvl w:val="4"/>
    </w:pPr>
    <w:rPr>
      <w:rFonts w:ascii="Arial" w:eastAsiaTheme="majorEastAsia" w:hAnsi="Arial" w:cstheme="majorBidi"/>
      <w:i/>
      <w:lang w:val="en-US"/>
    </w:rPr>
  </w:style>
  <w:style w:type="paragraph" w:styleId="Nadpis6">
    <w:name w:val="heading 6"/>
    <w:basedOn w:val="Normln"/>
    <w:next w:val="Normln"/>
    <w:link w:val="Nadpis6Char"/>
    <w:uiPriority w:val="9"/>
    <w:semiHidden/>
    <w:unhideWhenUsed/>
    <w:qFormat/>
    <w:rsid w:val="009C30C8"/>
    <w:pPr>
      <w:keepNext/>
      <w:keepLines/>
      <w:numPr>
        <w:ilvl w:val="5"/>
        <w:numId w:val="15"/>
      </w:numPr>
      <w:spacing w:before="200" w:after="80" w:line="240" w:lineRule="auto"/>
      <w:outlineLvl w:val="5"/>
    </w:pPr>
    <w:rPr>
      <w:rFonts w:asciiTheme="majorHAnsi" w:eastAsiaTheme="majorEastAsia" w:hAnsiTheme="majorHAnsi" w:cstheme="majorBidi"/>
      <w:i/>
      <w:iCs/>
      <w:color w:val="1F3763" w:themeColor="accent1" w:themeShade="7F"/>
      <w:lang w:val="en-US"/>
    </w:rPr>
  </w:style>
  <w:style w:type="paragraph" w:styleId="Nadpis7">
    <w:name w:val="heading 7"/>
    <w:basedOn w:val="Normln"/>
    <w:next w:val="Normln"/>
    <w:link w:val="Nadpis7Char"/>
    <w:uiPriority w:val="9"/>
    <w:semiHidden/>
    <w:unhideWhenUsed/>
    <w:qFormat/>
    <w:rsid w:val="009C30C8"/>
    <w:pPr>
      <w:keepNext/>
      <w:keepLines/>
      <w:numPr>
        <w:ilvl w:val="6"/>
        <w:numId w:val="15"/>
      </w:numPr>
      <w:spacing w:before="200" w:after="80" w:line="240" w:lineRule="auto"/>
      <w:outlineLvl w:val="6"/>
    </w:pPr>
    <w:rPr>
      <w:rFonts w:asciiTheme="majorHAnsi" w:eastAsiaTheme="majorEastAsia" w:hAnsiTheme="majorHAnsi" w:cstheme="majorBidi"/>
      <w:i/>
      <w:iCs/>
      <w:color w:val="404040" w:themeColor="text1" w:themeTint="BF"/>
      <w:lang w:val="en-US"/>
    </w:rPr>
  </w:style>
  <w:style w:type="paragraph" w:styleId="Nadpis8">
    <w:name w:val="heading 8"/>
    <w:basedOn w:val="Normln"/>
    <w:next w:val="Normln"/>
    <w:link w:val="Nadpis8Char"/>
    <w:uiPriority w:val="9"/>
    <w:semiHidden/>
    <w:unhideWhenUsed/>
    <w:qFormat/>
    <w:rsid w:val="009C30C8"/>
    <w:pPr>
      <w:keepNext/>
      <w:keepLines/>
      <w:numPr>
        <w:ilvl w:val="7"/>
        <w:numId w:val="15"/>
      </w:numPr>
      <w:spacing w:before="200" w:after="80" w:line="240" w:lineRule="auto"/>
      <w:outlineLvl w:val="7"/>
    </w:pPr>
    <w:rPr>
      <w:rFonts w:asciiTheme="majorHAnsi" w:eastAsiaTheme="majorEastAsia" w:hAnsiTheme="majorHAnsi" w:cstheme="majorBidi"/>
      <w:color w:val="404040" w:themeColor="text1" w:themeTint="BF"/>
      <w:sz w:val="20"/>
      <w:szCs w:val="20"/>
      <w:lang w:val="en-US"/>
    </w:rPr>
  </w:style>
  <w:style w:type="paragraph" w:styleId="Nadpis9">
    <w:name w:val="heading 9"/>
    <w:basedOn w:val="Normln"/>
    <w:next w:val="Normln"/>
    <w:link w:val="Nadpis9Char"/>
    <w:uiPriority w:val="9"/>
    <w:semiHidden/>
    <w:unhideWhenUsed/>
    <w:qFormat/>
    <w:rsid w:val="009C30C8"/>
    <w:pPr>
      <w:keepNext/>
      <w:keepLines/>
      <w:numPr>
        <w:ilvl w:val="8"/>
        <w:numId w:val="15"/>
      </w:numPr>
      <w:spacing w:before="200" w:after="80" w:line="240"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C30C8"/>
    <w:pPr>
      <w:ind w:left="720"/>
      <w:contextualSpacing/>
    </w:pPr>
  </w:style>
  <w:style w:type="character" w:styleId="Odkaznakoment">
    <w:name w:val="annotation reference"/>
    <w:basedOn w:val="Standardnpsmoodstavce"/>
    <w:unhideWhenUsed/>
    <w:rsid w:val="009C30C8"/>
    <w:rPr>
      <w:sz w:val="16"/>
      <w:szCs w:val="16"/>
    </w:rPr>
  </w:style>
  <w:style w:type="paragraph" w:styleId="Textkomente">
    <w:name w:val="annotation text"/>
    <w:basedOn w:val="Normln"/>
    <w:link w:val="TextkomenteChar"/>
    <w:unhideWhenUsed/>
    <w:rsid w:val="009C30C8"/>
    <w:pPr>
      <w:spacing w:line="240" w:lineRule="auto"/>
    </w:pPr>
    <w:rPr>
      <w:sz w:val="20"/>
      <w:szCs w:val="20"/>
    </w:rPr>
  </w:style>
  <w:style w:type="character" w:customStyle="1" w:styleId="TextkomenteChar">
    <w:name w:val="Text komentáře Char"/>
    <w:basedOn w:val="Standardnpsmoodstavce"/>
    <w:link w:val="Textkomente"/>
    <w:rsid w:val="009C30C8"/>
    <w:rPr>
      <w:sz w:val="20"/>
      <w:szCs w:val="20"/>
    </w:rPr>
  </w:style>
  <w:style w:type="paragraph" w:styleId="Pedmtkomente">
    <w:name w:val="annotation subject"/>
    <w:basedOn w:val="Textkomente"/>
    <w:next w:val="Textkomente"/>
    <w:link w:val="PedmtkomenteChar"/>
    <w:uiPriority w:val="99"/>
    <w:semiHidden/>
    <w:unhideWhenUsed/>
    <w:rsid w:val="009C30C8"/>
    <w:rPr>
      <w:b/>
      <w:bCs/>
    </w:rPr>
  </w:style>
  <w:style w:type="character" w:customStyle="1" w:styleId="PedmtkomenteChar">
    <w:name w:val="Předmět komentáře Char"/>
    <w:basedOn w:val="TextkomenteChar"/>
    <w:link w:val="Pedmtkomente"/>
    <w:uiPriority w:val="99"/>
    <w:semiHidden/>
    <w:rsid w:val="009C30C8"/>
    <w:rPr>
      <w:b/>
      <w:bCs/>
      <w:sz w:val="20"/>
      <w:szCs w:val="20"/>
    </w:rPr>
  </w:style>
  <w:style w:type="paragraph" w:styleId="Textbubliny">
    <w:name w:val="Balloon Text"/>
    <w:basedOn w:val="Normln"/>
    <w:link w:val="TextbublinyChar"/>
    <w:uiPriority w:val="99"/>
    <w:semiHidden/>
    <w:unhideWhenUsed/>
    <w:rsid w:val="009C30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30C8"/>
    <w:rPr>
      <w:rFonts w:ascii="Segoe UI" w:hAnsi="Segoe UI" w:cs="Segoe UI"/>
      <w:sz w:val="18"/>
      <w:szCs w:val="18"/>
    </w:rPr>
  </w:style>
  <w:style w:type="character" w:customStyle="1" w:styleId="Nadpis1Char">
    <w:name w:val="Nadpis 1 Char"/>
    <w:aliases w:val="Überschrift 1 Desca Char"/>
    <w:basedOn w:val="Standardnpsmoodstavce"/>
    <w:link w:val="Nadpis1"/>
    <w:uiPriority w:val="9"/>
    <w:rsid w:val="005E2396"/>
    <w:rPr>
      <w:rFonts w:ascii="Arial" w:eastAsiaTheme="majorEastAsia" w:hAnsi="Arial" w:cstheme="majorBidi"/>
      <w:b/>
      <w:bCs/>
      <w:kern w:val="32"/>
      <w:sz w:val="28"/>
      <w:szCs w:val="32"/>
      <w:lang w:val="en-US"/>
    </w:rPr>
  </w:style>
  <w:style w:type="character" w:customStyle="1" w:styleId="Nadpis2Char">
    <w:name w:val="Nadpis 2 Char"/>
    <w:aliases w:val="Überschrift 2 Desca Char"/>
    <w:basedOn w:val="Standardnpsmoodstavce"/>
    <w:link w:val="Nadpis2"/>
    <w:uiPriority w:val="9"/>
    <w:rsid w:val="009C30C8"/>
    <w:rPr>
      <w:rFonts w:ascii="Arial" w:eastAsia="Times New Roman" w:hAnsi="Arial" w:cs="Times New Roman"/>
      <w:b/>
      <w:bCs/>
      <w:iCs/>
      <w:sz w:val="24"/>
      <w:szCs w:val="28"/>
      <w:lang w:val="en-US"/>
    </w:rPr>
  </w:style>
  <w:style w:type="character" w:customStyle="1" w:styleId="Nadpis3Char">
    <w:name w:val="Nadpis 3 Char"/>
    <w:aliases w:val="Überschrift 3 Desca Char"/>
    <w:basedOn w:val="Standardnpsmoodstavce"/>
    <w:link w:val="Nadpis3"/>
    <w:uiPriority w:val="9"/>
    <w:rsid w:val="009C30C8"/>
    <w:rPr>
      <w:rFonts w:ascii="Arial" w:eastAsiaTheme="majorEastAsia" w:hAnsi="Arial" w:cstheme="majorBidi"/>
      <w:b/>
      <w:bCs/>
      <w:lang w:val="en-US"/>
    </w:rPr>
  </w:style>
  <w:style w:type="character" w:customStyle="1" w:styleId="Nadpis4Char">
    <w:name w:val="Nadpis 4 Char"/>
    <w:aliases w:val="Überschrift 4 Desca Char"/>
    <w:basedOn w:val="Standardnpsmoodstavce"/>
    <w:link w:val="Nadpis4"/>
    <w:uiPriority w:val="9"/>
    <w:rsid w:val="009C30C8"/>
    <w:rPr>
      <w:rFonts w:ascii="Arial" w:eastAsiaTheme="majorEastAsia" w:hAnsi="Arial" w:cstheme="majorBidi"/>
      <w:b/>
      <w:bCs/>
      <w:i/>
      <w:iCs/>
      <w:lang w:val="en-US"/>
    </w:rPr>
  </w:style>
  <w:style w:type="character" w:customStyle="1" w:styleId="Nadpis5Char">
    <w:name w:val="Nadpis 5 Char"/>
    <w:aliases w:val="Überschrift 5 Desca Char"/>
    <w:basedOn w:val="Standardnpsmoodstavce"/>
    <w:link w:val="Nadpis5"/>
    <w:uiPriority w:val="9"/>
    <w:rsid w:val="009C30C8"/>
    <w:rPr>
      <w:rFonts w:ascii="Arial" w:eastAsiaTheme="majorEastAsia" w:hAnsi="Arial" w:cstheme="majorBidi"/>
      <w:i/>
      <w:lang w:val="en-US"/>
    </w:rPr>
  </w:style>
  <w:style w:type="character" w:customStyle="1" w:styleId="Nadpis6Char">
    <w:name w:val="Nadpis 6 Char"/>
    <w:basedOn w:val="Standardnpsmoodstavce"/>
    <w:link w:val="Nadpis6"/>
    <w:uiPriority w:val="9"/>
    <w:semiHidden/>
    <w:rsid w:val="009C30C8"/>
    <w:rPr>
      <w:rFonts w:asciiTheme="majorHAnsi" w:eastAsiaTheme="majorEastAsia" w:hAnsiTheme="majorHAnsi" w:cstheme="majorBidi"/>
      <w:i/>
      <w:iCs/>
      <w:color w:val="1F3763" w:themeColor="accent1" w:themeShade="7F"/>
      <w:lang w:val="en-US"/>
    </w:rPr>
  </w:style>
  <w:style w:type="character" w:customStyle="1" w:styleId="Nadpis7Char">
    <w:name w:val="Nadpis 7 Char"/>
    <w:basedOn w:val="Standardnpsmoodstavce"/>
    <w:link w:val="Nadpis7"/>
    <w:uiPriority w:val="9"/>
    <w:semiHidden/>
    <w:rsid w:val="009C30C8"/>
    <w:rPr>
      <w:rFonts w:asciiTheme="majorHAnsi" w:eastAsiaTheme="majorEastAsia" w:hAnsiTheme="majorHAnsi" w:cstheme="majorBidi"/>
      <w:i/>
      <w:iCs/>
      <w:color w:val="404040" w:themeColor="text1" w:themeTint="BF"/>
      <w:lang w:val="en-US"/>
    </w:rPr>
  </w:style>
  <w:style w:type="character" w:customStyle="1" w:styleId="Nadpis8Char">
    <w:name w:val="Nadpis 8 Char"/>
    <w:basedOn w:val="Standardnpsmoodstavce"/>
    <w:link w:val="Nadpis8"/>
    <w:uiPriority w:val="9"/>
    <w:semiHidden/>
    <w:rsid w:val="009C30C8"/>
    <w:rPr>
      <w:rFonts w:asciiTheme="majorHAnsi" w:eastAsiaTheme="majorEastAsia" w:hAnsiTheme="majorHAnsi" w:cstheme="majorBidi"/>
      <w:color w:val="404040" w:themeColor="text1" w:themeTint="BF"/>
      <w:sz w:val="20"/>
      <w:szCs w:val="20"/>
      <w:lang w:val="en-US"/>
    </w:rPr>
  </w:style>
  <w:style w:type="character" w:customStyle="1" w:styleId="Nadpis9Char">
    <w:name w:val="Nadpis 9 Char"/>
    <w:basedOn w:val="Standardnpsmoodstavce"/>
    <w:link w:val="Nadpis9"/>
    <w:uiPriority w:val="9"/>
    <w:semiHidden/>
    <w:rsid w:val="009C30C8"/>
    <w:rPr>
      <w:rFonts w:asciiTheme="majorHAnsi" w:eastAsiaTheme="majorEastAsia" w:hAnsiTheme="majorHAnsi" w:cstheme="majorBidi"/>
      <w:i/>
      <w:iCs/>
      <w:color w:val="404040" w:themeColor="text1" w:themeTint="BF"/>
      <w:sz w:val="20"/>
      <w:szCs w:val="20"/>
      <w:lang w:val="en-US"/>
    </w:rPr>
  </w:style>
  <w:style w:type="table" w:styleId="Mkatabulky">
    <w:name w:val="Table Grid"/>
    <w:basedOn w:val="Normlntabulka"/>
    <w:rsid w:val="00D51D61"/>
    <w:pPr>
      <w:spacing w:after="0" w:line="240" w:lineRule="auto"/>
    </w:pPr>
    <w:rPr>
      <w:rFonts w:ascii="Times New Roman" w:eastAsia="SimSu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Standardnpsmoodstavce"/>
    <w:rsid w:val="00910E6C"/>
  </w:style>
  <w:style w:type="paragraph" w:styleId="Zkladntext">
    <w:name w:val="Body Text"/>
    <w:basedOn w:val="Normln"/>
    <w:link w:val="ZkladntextChar"/>
    <w:uiPriority w:val="1"/>
    <w:qFormat/>
    <w:rsid w:val="00292CC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ZkladntextChar">
    <w:name w:val="Základní text Char"/>
    <w:basedOn w:val="Standardnpsmoodstavce"/>
    <w:link w:val="Zkladntext"/>
    <w:uiPriority w:val="1"/>
    <w:rsid w:val="00292CCB"/>
    <w:rPr>
      <w:rFonts w:ascii="Times New Roman" w:eastAsia="Times New Roman" w:hAnsi="Times New Roman" w:cs="Times New Roman"/>
      <w:sz w:val="24"/>
      <w:szCs w:val="24"/>
      <w:lang w:val="en-US"/>
    </w:rPr>
  </w:style>
  <w:style w:type="paragraph" w:customStyle="1" w:styleId="CM14">
    <w:name w:val="CM14"/>
    <w:basedOn w:val="Normln"/>
    <w:next w:val="Normln"/>
    <w:rsid w:val="001D1406"/>
    <w:pPr>
      <w:widowControl w:val="0"/>
      <w:autoSpaceDE w:val="0"/>
      <w:autoSpaceDN w:val="0"/>
      <w:adjustRightInd w:val="0"/>
      <w:spacing w:after="250" w:line="240" w:lineRule="auto"/>
    </w:pPr>
    <w:rPr>
      <w:rFonts w:ascii="Arial" w:eastAsia="Times New Roman" w:hAnsi="Arial" w:cs="Times New Roman"/>
      <w:sz w:val="24"/>
      <w:szCs w:val="24"/>
      <w:lang w:val="de-DE" w:eastAsia="de-DE"/>
    </w:rPr>
  </w:style>
  <w:style w:type="paragraph" w:styleId="Revize">
    <w:name w:val="Revision"/>
    <w:hidden/>
    <w:uiPriority w:val="99"/>
    <w:semiHidden/>
    <w:rsid w:val="00DC0E84"/>
    <w:pPr>
      <w:spacing w:after="0" w:line="240" w:lineRule="auto"/>
    </w:pPr>
  </w:style>
  <w:style w:type="character" w:customStyle="1" w:styleId="ordo-link">
    <w:name w:val="ordo-link"/>
    <w:basedOn w:val="Standardnpsmoodstavce"/>
    <w:rsid w:val="00F90E7D"/>
  </w:style>
  <w:style w:type="character" w:styleId="Siln">
    <w:name w:val="Strong"/>
    <w:basedOn w:val="Standardnpsmoodstavce"/>
    <w:uiPriority w:val="22"/>
    <w:qFormat/>
    <w:rsid w:val="00E41370"/>
    <w:rPr>
      <w:b/>
      <w:bCs/>
    </w:rPr>
  </w:style>
  <w:style w:type="table" w:customStyle="1" w:styleId="Reftabelle">
    <w:name w:val="#Reftabelle"/>
    <w:basedOn w:val="Normlntabulka"/>
    <w:rsid w:val="00EF656E"/>
    <w:pPr>
      <w:spacing w:after="0" w:line="240" w:lineRule="auto"/>
    </w:pPr>
    <w:rPr>
      <w:rFonts w:ascii="Frutiger LT Com 45 Light" w:eastAsia="Batang" w:hAnsi="Frutiger LT Com 45 Light" w:cs="Times New Roman"/>
      <w:sz w:val="20"/>
      <w:szCs w:val="20"/>
      <w:lang w:val="de-DE" w:eastAsia="de-DE"/>
    </w:rPr>
    <w:tblPr>
      <w:tblCellMar>
        <w:left w:w="0" w:type="dxa"/>
        <w:bottom w:w="227" w:type="dxa"/>
        <w:right w:w="227" w:type="dxa"/>
      </w:tblCellMar>
    </w:tblPr>
  </w:style>
  <w:style w:type="numbering" w:customStyle="1" w:styleId="AufzhlungPunkt">
    <w:name w:val="#Aufzählung Punkt"/>
    <w:basedOn w:val="Bezseznamu"/>
    <w:rsid w:val="003613F7"/>
    <w:pPr>
      <w:numPr>
        <w:numId w:val="24"/>
      </w:numPr>
    </w:pPr>
  </w:style>
  <w:style w:type="numbering" w:customStyle="1" w:styleId="AufzhlungStrich">
    <w:name w:val="#Aufzählung Strich"/>
    <w:basedOn w:val="AufzhlungPunkt"/>
    <w:rsid w:val="003613F7"/>
    <w:pPr>
      <w:numPr>
        <w:numId w:val="25"/>
      </w:numPr>
    </w:pPr>
  </w:style>
  <w:style w:type="paragraph" w:styleId="Zhlav">
    <w:name w:val="header"/>
    <w:basedOn w:val="Normln"/>
    <w:link w:val="ZhlavChar"/>
    <w:uiPriority w:val="99"/>
    <w:unhideWhenUsed/>
    <w:rsid w:val="007E25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2578"/>
  </w:style>
  <w:style w:type="paragraph" w:styleId="Zpat">
    <w:name w:val="footer"/>
    <w:basedOn w:val="Normln"/>
    <w:link w:val="ZpatChar"/>
    <w:uiPriority w:val="99"/>
    <w:unhideWhenUsed/>
    <w:rsid w:val="007E2578"/>
    <w:pPr>
      <w:tabs>
        <w:tab w:val="center" w:pos="4536"/>
        <w:tab w:val="right" w:pos="9072"/>
      </w:tabs>
      <w:spacing w:after="0" w:line="240" w:lineRule="auto"/>
    </w:pPr>
  </w:style>
  <w:style w:type="character" w:customStyle="1" w:styleId="ZpatChar">
    <w:name w:val="Zápatí Char"/>
    <w:basedOn w:val="Standardnpsmoodstavce"/>
    <w:link w:val="Zpat"/>
    <w:uiPriority w:val="99"/>
    <w:rsid w:val="007E25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Überschrift 1 Desca"/>
    <w:basedOn w:val="Normln"/>
    <w:next w:val="Normln"/>
    <w:link w:val="Nadpis1Char"/>
    <w:uiPriority w:val="9"/>
    <w:qFormat/>
    <w:rsid w:val="005E2396"/>
    <w:pPr>
      <w:keepNext/>
      <w:numPr>
        <w:numId w:val="15"/>
      </w:numPr>
      <w:spacing w:before="480" w:after="240" w:line="240" w:lineRule="auto"/>
      <w:outlineLvl w:val="0"/>
    </w:pPr>
    <w:rPr>
      <w:rFonts w:ascii="Arial" w:eastAsiaTheme="majorEastAsia" w:hAnsi="Arial" w:cstheme="majorBidi"/>
      <w:b/>
      <w:bCs/>
      <w:kern w:val="32"/>
      <w:sz w:val="28"/>
      <w:szCs w:val="32"/>
      <w:lang w:val="en-US"/>
    </w:rPr>
  </w:style>
  <w:style w:type="paragraph" w:styleId="Nadpis2">
    <w:name w:val="heading 2"/>
    <w:aliases w:val="Überschrift 2 Desca"/>
    <w:basedOn w:val="Normln"/>
    <w:next w:val="Normln"/>
    <w:link w:val="Nadpis2Char"/>
    <w:uiPriority w:val="9"/>
    <w:unhideWhenUsed/>
    <w:qFormat/>
    <w:rsid w:val="009C30C8"/>
    <w:pPr>
      <w:keepNext/>
      <w:numPr>
        <w:ilvl w:val="1"/>
        <w:numId w:val="15"/>
      </w:numPr>
      <w:spacing w:before="240" w:after="60" w:line="240" w:lineRule="auto"/>
      <w:outlineLvl w:val="1"/>
    </w:pPr>
    <w:rPr>
      <w:rFonts w:ascii="Arial" w:eastAsia="Times New Roman" w:hAnsi="Arial" w:cs="Times New Roman"/>
      <w:b/>
      <w:bCs/>
      <w:iCs/>
      <w:sz w:val="24"/>
      <w:szCs w:val="28"/>
      <w:lang w:val="en-US"/>
    </w:rPr>
  </w:style>
  <w:style w:type="paragraph" w:styleId="Nadpis3">
    <w:name w:val="heading 3"/>
    <w:aliases w:val="Überschrift 3 Desca"/>
    <w:basedOn w:val="Normln"/>
    <w:next w:val="Normln"/>
    <w:link w:val="Nadpis3Char"/>
    <w:uiPriority w:val="9"/>
    <w:unhideWhenUsed/>
    <w:qFormat/>
    <w:rsid w:val="009C30C8"/>
    <w:pPr>
      <w:keepNext/>
      <w:keepLines/>
      <w:numPr>
        <w:ilvl w:val="2"/>
        <w:numId w:val="15"/>
      </w:numPr>
      <w:spacing w:before="200" w:after="80" w:line="240" w:lineRule="auto"/>
      <w:outlineLvl w:val="2"/>
    </w:pPr>
    <w:rPr>
      <w:rFonts w:ascii="Arial" w:eastAsiaTheme="majorEastAsia" w:hAnsi="Arial" w:cstheme="majorBidi"/>
      <w:b/>
      <w:bCs/>
      <w:lang w:val="en-US"/>
    </w:rPr>
  </w:style>
  <w:style w:type="paragraph" w:styleId="Nadpis4">
    <w:name w:val="heading 4"/>
    <w:aliases w:val="Überschrift 4 Desca"/>
    <w:basedOn w:val="Normln"/>
    <w:next w:val="Normln"/>
    <w:link w:val="Nadpis4Char"/>
    <w:uiPriority w:val="9"/>
    <w:unhideWhenUsed/>
    <w:qFormat/>
    <w:rsid w:val="009C30C8"/>
    <w:pPr>
      <w:keepNext/>
      <w:keepLines/>
      <w:numPr>
        <w:ilvl w:val="3"/>
        <w:numId w:val="15"/>
      </w:numPr>
      <w:spacing w:before="200" w:after="80" w:line="240" w:lineRule="auto"/>
      <w:outlineLvl w:val="3"/>
    </w:pPr>
    <w:rPr>
      <w:rFonts w:ascii="Arial" w:eastAsiaTheme="majorEastAsia" w:hAnsi="Arial" w:cstheme="majorBidi"/>
      <w:b/>
      <w:bCs/>
      <w:i/>
      <w:iCs/>
      <w:lang w:val="en-US"/>
    </w:rPr>
  </w:style>
  <w:style w:type="paragraph" w:styleId="Nadpis5">
    <w:name w:val="heading 5"/>
    <w:aliases w:val="Überschrift 5 Desca"/>
    <w:basedOn w:val="Normln"/>
    <w:next w:val="Normln"/>
    <w:link w:val="Nadpis5Char"/>
    <w:uiPriority w:val="9"/>
    <w:unhideWhenUsed/>
    <w:qFormat/>
    <w:rsid w:val="009C30C8"/>
    <w:pPr>
      <w:keepNext/>
      <w:keepLines/>
      <w:numPr>
        <w:ilvl w:val="4"/>
        <w:numId w:val="15"/>
      </w:numPr>
      <w:spacing w:before="200" w:after="80" w:line="240" w:lineRule="auto"/>
      <w:outlineLvl w:val="4"/>
    </w:pPr>
    <w:rPr>
      <w:rFonts w:ascii="Arial" w:eastAsiaTheme="majorEastAsia" w:hAnsi="Arial" w:cstheme="majorBidi"/>
      <w:i/>
      <w:lang w:val="en-US"/>
    </w:rPr>
  </w:style>
  <w:style w:type="paragraph" w:styleId="Nadpis6">
    <w:name w:val="heading 6"/>
    <w:basedOn w:val="Normln"/>
    <w:next w:val="Normln"/>
    <w:link w:val="Nadpis6Char"/>
    <w:uiPriority w:val="9"/>
    <w:semiHidden/>
    <w:unhideWhenUsed/>
    <w:qFormat/>
    <w:rsid w:val="009C30C8"/>
    <w:pPr>
      <w:keepNext/>
      <w:keepLines/>
      <w:numPr>
        <w:ilvl w:val="5"/>
        <w:numId w:val="15"/>
      </w:numPr>
      <w:spacing w:before="200" w:after="80" w:line="240" w:lineRule="auto"/>
      <w:outlineLvl w:val="5"/>
    </w:pPr>
    <w:rPr>
      <w:rFonts w:asciiTheme="majorHAnsi" w:eastAsiaTheme="majorEastAsia" w:hAnsiTheme="majorHAnsi" w:cstheme="majorBidi"/>
      <w:i/>
      <w:iCs/>
      <w:color w:val="1F3763" w:themeColor="accent1" w:themeShade="7F"/>
      <w:lang w:val="en-US"/>
    </w:rPr>
  </w:style>
  <w:style w:type="paragraph" w:styleId="Nadpis7">
    <w:name w:val="heading 7"/>
    <w:basedOn w:val="Normln"/>
    <w:next w:val="Normln"/>
    <w:link w:val="Nadpis7Char"/>
    <w:uiPriority w:val="9"/>
    <w:semiHidden/>
    <w:unhideWhenUsed/>
    <w:qFormat/>
    <w:rsid w:val="009C30C8"/>
    <w:pPr>
      <w:keepNext/>
      <w:keepLines/>
      <w:numPr>
        <w:ilvl w:val="6"/>
        <w:numId w:val="15"/>
      </w:numPr>
      <w:spacing w:before="200" w:after="80" w:line="240" w:lineRule="auto"/>
      <w:outlineLvl w:val="6"/>
    </w:pPr>
    <w:rPr>
      <w:rFonts w:asciiTheme="majorHAnsi" w:eastAsiaTheme="majorEastAsia" w:hAnsiTheme="majorHAnsi" w:cstheme="majorBidi"/>
      <w:i/>
      <w:iCs/>
      <w:color w:val="404040" w:themeColor="text1" w:themeTint="BF"/>
      <w:lang w:val="en-US"/>
    </w:rPr>
  </w:style>
  <w:style w:type="paragraph" w:styleId="Nadpis8">
    <w:name w:val="heading 8"/>
    <w:basedOn w:val="Normln"/>
    <w:next w:val="Normln"/>
    <w:link w:val="Nadpis8Char"/>
    <w:uiPriority w:val="9"/>
    <w:semiHidden/>
    <w:unhideWhenUsed/>
    <w:qFormat/>
    <w:rsid w:val="009C30C8"/>
    <w:pPr>
      <w:keepNext/>
      <w:keepLines/>
      <w:numPr>
        <w:ilvl w:val="7"/>
        <w:numId w:val="15"/>
      </w:numPr>
      <w:spacing w:before="200" w:after="80" w:line="240" w:lineRule="auto"/>
      <w:outlineLvl w:val="7"/>
    </w:pPr>
    <w:rPr>
      <w:rFonts w:asciiTheme="majorHAnsi" w:eastAsiaTheme="majorEastAsia" w:hAnsiTheme="majorHAnsi" w:cstheme="majorBidi"/>
      <w:color w:val="404040" w:themeColor="text1" w:themeTint="BF"/>
      <w:sz w:val="20"/>
      <w:szCs w:val="20"/>
      <w:lang w:val="en-US"/>
    </w:rPr>
  </w:style>
  <w:style w:type="paragraph" w:styleId="Nadpis9">
    <w:name w:val="heading 9"/>
    <w:basedOn w:val="Normln"/>
    <w:next w:val="Normln"/>
    <w:link w:val="Nadpis9Char"/>
    <w:uiPriority w:val="9"/>
    <w:semiHidden/>
    <w:unhideWhenUsed/>
    <w:qFormat/>
    <w:rsid w:val="009C30C8"/>
    <w:pPr>
      <w:keepNext/>
      <w:keepLines/>
      <w:numPr>
        <w:ilvl w:val="8"/>
        <w:numId w:val="15"/>
      </w:numPr>
      <w:spacing w:before="200" w:after="80" w:line="240"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C30C8"/>
    <w:pPr>
      <w:ind w:left="720"/>
      <w:contextualSpacing/>
    </w:pPr>
  </w:style>
  <w:style w:type="character" w:styleId="Odkaznakoment">
    <w:name w:val="annotation reference"/>
    <w:basedOn w:val="Standardnpsmoodstavce"/>
    <w:unhideWhenUsed/>
    <w:rsid w:val="009C30C8"/>
    <w:rPr>
      <w:sz w:val="16"/>
      <w:szCs w:val="16"/>
    </w:rPr>
  </w:style>
  <w:style w:type="paragraph" w:styleId="Textkomente">
    <w:name w:val="annotation text"/>
    <w:basedOn w:val="Normln"/>
    <w:link w:val="TextkomenteChar"/>
    <w:unhideWhenUsed/>
    <w:rsid w:val="009C30C8"/>
    <w:pPr>
      <w:spacing w:line="240" w:lineRule="auto"/>
    </w:pPr>
    <w:rPr>
      <w:sz w:val="20"/>
      <w:szCs w:val="20"/>
    </w:rPr>
  </w:style>
  <w:style w:type="character" w:customStyle="1" w:styleId="TextkomenteChar">
    <w:name w:val="Text komentáře Char"/>
    <w:basedOn w:val="Standardnpsmoodstavce"/>
    <w:link w:val="Textkomente"/>
    <w:rsid w:val="009C30C8"/>
    <w:rPr>
      <w:sz w:val="20"/>
      <w:szCs w:val="20"/>
    </w:rPr>
  </w:style>
  <w:style w:type="paragraph" w:styleId="Pedmtkomente">
    <w:name w:val="annotation subject"/>
    <w:basedOn w:val="Textkomente"/>
    <w:next w:val="Textkomente"/>
    <w:link w:val="PedmtkomenteChar"/>
    <w:uiPriority w:val="99"/>
    <w:semiHidden/>
    <w:unhideWhenUsed/>
    <w:rsid w:val="009C30C8"/>
    <w:rPr>
      <w:b/>
      <w:bCs/>
    </w:rPr>
  </w:style>
  <w:style w:type="character" w:customStyle="1" w:styleId="PedmtkomenteChar">
    <w:name w:val="Předmět komentáře Char"/>
    <w:basedOn w:val="TextkomenteChar"/>
    <w:link w:val="Pedmtkomente"/>
    <w:uiPriority w:val="99"/>
    <w:semiHidden/>
    <w:rsid w:val="009C30C8"/>
    <w:rPr>
      <w:b/>
      <w:bCs/>
      <w:sz w:val="20"/>
      <w:szCs w:val="20"/>
    </w:rPr>
  </w:style>
  <w:style w:type="paragraph" w:styleId="Textbubliny">
    <w:name w:val="Balloon Text"/>
    <w:basedOn w:val="Normln"/>
    <w:link w:val="TextbublinyChar"/>
    <w:uiPriority w:val="99"/>
    <w:semiHidden/>
    <w:unhideWhenUsed/>
    <w:rsid w:val="009C30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30C8"/>
    <w:rPr>
      <w:rFonts w:ascii="Segoe UI" w:hAnsi="Segoe UI" w:cs="Segoe UI"/>
      <w:sz w:val="18"/>
      <w:szCs w:val="18"/>
    </w:rPr>
  </w:style>
  <w:style w:type="character" w:customStyle="1" w:styleId="Nadpis1Char">
    <w:name w:val="Nadpis 1 Char"/>
    <w:aliases w:val="Überschrift 1 Desca Char"/>
    <w:basedOn w:val="Standardnpsmoodstavce"/>
    <w:link w:val="Nadpis1"/>
    <w:uiPriority w:val="9"/>
    <w:rsid w:val="005E2396"/>
    <w:rPr>
      <w:rFonts w:ascii="Arial" w:eastAsiaTheme="majorEastAsia" w:hAnsi="Arial" w:cstheme="majorBidi"/>
      <w:b/>
      <w:bCs/>
      <w:kern w:val="32"/>
      <w:sz w:val="28"/>
      <w:szCs w:val="32"/>
      <w:lang w:val="en-US"/>
    </w:rPr>
  </w:style>
  <w:style w:type="character" w:customStyle="1" w:styleId="Nadpis2Char">
    <w:name w:val="Nadpis 2 Char"/>
    <w:aliases w:val="Überschrift 2 Desca Char"/>
    <w:basedOn w:val="Standardnpsmoodstavce"/>
    <w:link w:val="Nadpis2"/>
    <w:uiPriority w:val="9"/>
    <w:rsid w:val="009C30C8"/>
    <w:rPr>
      <w:rFonts w:ascii="Arial" w:eastAsia="Times New Roman" w:hAnsi="Arial" w:cs="Times New Roman"/>
      <w:b/>
      <w:bCs/>
      <w:iCs/>
      <w:sz w:val="24"/>
      <w:szCs w:val="28"/>
      <w:lang w:val="en-US"/>
    </w:rPr>
  </w:style>
  <w:style w:type="character" w:customStyle="1" w:styleId="Nadpis3Char">
    <w:name w:val="Nadpis 3 Char"/>
    <w:aliases w:val="Überschrift 3 Desca Char"/>
    <w:basedOn w:val="Standardnpsmoodstavce"/>
    <w:link w:val="Nadpis3"/>
    <w:uiPriority w:val="9"/>
    <w:rsid w:val="009C30C8"/>
    <w:rPr>
      <w:rFonts w:ascii="Arial" w:eastAsiaTheme="majorEastAsia" w:hAnsi="Arial" w:cstheme="majorBidi"/>
      <w:b/>
      <w:bCs/>
      <w:lang w:val="en-US"/>
    </w:rPr>
  </w:style>
  <w:style w:type="character" w:customStyle="1" w:styleId="Nadpis4Char">
    <w:name w:val="Nadpis 4 Char"/>
    <w:aliases w:val="Überschrift 4 Desca Char"/>
    <w:basedOn w:val="Standardnpsmoodstavce"/>
    <w:link w:val="Nadpis4"/>
    <w:uiPriority w:val="9"/>
    <w:rsid w:val="009C30C8"/>
    <w:rPr>
      <w:rFonts w:ascii="Arial" w:eastAsiaTheme="majorEastAsia" w:hAnsi="Arial" w:cstheme="majorBidi"/>
      <w:b/>
      <w:bCs/>
      <w:i/>
      <w:iCs/>
      <w:lang w:val="en-US"/>
    </w:rPr>
  </w:style>
  <w:style w:type="character" w:customStyle="1" w:styleId="Nadpis5Char">
    <w:name w:val="Nadpis 5 Char"/>
    <w:aliases w:val="Überschrift 5 Desca Char"/>
    <w:basedOn w:val="Standardnpsmoodstavce"/>
    <w:link w:val="Nadpis5"/>
    <w:uiPriority w:val="9"/>
    <w:rsid w:val="009C30C8"/>
    <w:rPr>
      <w:rFonts w:ascii="Arial" w:eastAsiaTheme="majorEastAsia" w:hAnsi="Arial" w:cstheme="majorBidi"/>
      <w:i/>
      <w:lang w:val="en-US"/>
    </w:rPr>
  </w:style>
  <w:style w:type="character" w:customStyle="1" w:styleId="Nadpis6Char">
    <w:name w:val="Nadpis 6 Char"/>
    <w:basedOn w:val="Standardnpsmoodstavce"/>
    <w:link w:val="Nadpis6"/>
    <w:uiPriority w:val="9"/>
    <w:semiHidden/>
    <w:rsid w:val="009C30C8"/>
    <w:rPr>
      <w:rFonts w:asciiTheme="majorHAnsi" w:eastAsiaTheme="majorEastAsia" w:hAnsiTheme="majorHAnsi" w:cstheme="majorBidi"/>
      <w:i/>
      <w:iCs/>
      <w:color w:val="1F3763" w:themeColor="accent1" w:themeShade="7F"/>
      <w:lang w:val="en-US"/>
    </w:rPr>
  </w:style>
  <w:style w:type="character" w:customStyle="1" w:styleId="Nadpis7Char">
    <w:name w:val="Nadpis 7 Char"/>
    <w:basedOn w:val="Standardnpsmoodstavce"/>
    <w:link w:val="Nadpis7"/>
    <w:uiPriority w:val="9"/>
    <w:semiHidden/>
    <w:rsid w:val="009C30C8"/>
    <w:rPr>
      <w:rFonts w:asciiTheme="majorHAnsi" w:eastAsiaTheme="majorEastAsia" w:hAnsiTheme="majorHAnsi" w:cstheme="majorBidi"/>
      <w:i/>
      <w:iCs/>
      <w:color w:val="404040" w:themeColor="text1" w:themeTint="BF"/>
      <w:lang w:val="en-US"/>
    </w:rPr>
  </w:style>
  <w:style w:type="character" w:customStyle="1" w:styleId="Nadpis8Char">
    <w:name w:val="Nadpis 8 Char"/>
    <w:basedOn w:val="Standardnpsmoodstavce"/>
    <w:link w:val="Nadpis8"/>
    <w:uiPriority w:val="9"/>
    <w:semiHidden/>
    <w:rsid w:val="009C30C8"/>
    <w:rPr>
      <w:rFonts w:asciiTheme="majorHAnsi" w:eastAsiaTheme="majorEastAsia" w:hAnsiTheme="majorHAnsi" w:cstheme="majorBidi"/>
      <w:color w:val="404040" w:themeColor="text1" w:themeTint="BF"/>
      <w:sz w:val="20"/>
      <w:szCs w:val="20"/>
      <w:lang w:val="en-US"/>
    </w:rPr>
  </w:style>
  <w:style w:type="character" w:customStyle="1" w:styleId="Nadpis9Char">
    <w:name w:val="Nadpis 9 Char"/>
    <w:basedOn w:val="Standardnpsmoodstavce"/>
    <w:link w:val="Nadpis9"/>
    <w:uiPriority w:val="9"/>
    <w:semiHidden/>
    <w:rsid w:val="009C30C8"/>
    <w:rPr>
      <w:rFonts w:asciiTheme="majorHAnsi" w:eastAsiaTheme="majorEastAsia" w:hAnsiTheme="majorHAnsi" w:cstheme="majorBidi"/>
      <w:i/>
      <w:iCs/>
      <w:color w:val="404040" w:themeColor="text1" w:themeTint="BF"/>
      <w:sz w:val="20"/>
      <w:szCs w:val="20"/>
      <w:lang w:val="en-US"/>
    </w:rPr>
  </w:style>
  <w:style w:type="table" w:styleId="Mkatabulky">
    <w:name w:val="Table Grid"/>
    <w:basedOn w:val="Normlntabulka"/>
    <w:rsid w:val="00D51D61"/>
    <w:pPr>
      <w:spacing w:after="0" w:line="240" w:lineRule="auto"/>
    </w:pPr>
    <w:rPr>
      <w:rFonts w:ascii="Times New Roman" w:eastAsia="SimSu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Standardnpsmoodstavce"/>
    <w:rsid w:val="00910E6C"/>
  </w:style>
  <w:style w:type="paragraph" w:styleId="Zkladntext">
    <w:name w:val="Body Text"/>
    <w:basedOn w:val="Normln"/>
    <w:link w:val="ZkladntextChar"/>
    <w:uiPriority w:val="1"/>
    <w:qFormat/>
    <w:rsid w:val="00292CC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ZkladntextChar">
    <w:name w:val="Základní text Char"/>
    <w:basedOn w:val="Standardnpsmoodstavce"/>
    <w:link w:val="Zkladntext"/>
    <w:uiPriority w:val="1"/>
    <w:rsid w:val="00292CCB"/>
    <w:rPr>
      <w:rFonts w:ascii="Times New Roman" w:eastAsia="Times New Roman" w:hAnsi="Times New Roman" w:cs="Times New Roman"/>
      <w:sz w:val="24"/>
      <w:szCs w:val="24"/>
      <w:lang w:val="en-US"/>
    </w:rPr>
  </w:style>
  <w:style w:type="paragraph" w:customStyle="1" w:styleId="CM14">
    <w:name w:val="CM14"/>
    <w:basedOn w:val="Normln"/>
    <w:next w:val="Normln"/>
    <w:rsid w:val="001D1406"/>
    <w:pPr>
      <w:widowControl w:val="0"/>
      <w:autoSpaceDE w:val="0"/>
      <w:autoSpaceDN w:val="0"/>
      <w:adjustRightInd w:val="0"/>
      <w:spacing w:after="250" w:line="240" w:lineRule="auto"/>
    </w:pPr>
    <w:rPr>
      <w:rFonts w:ascii="Arial" w:eastAsia="Times New Roman" w:hAnsi="Arial" w:cs="Times New Roman"/>
      <w:sz w:val="24"/>
      <w:szCs w:val="24"/>
      <w:lang w:val="de-DE" w:eastAsia="de-DE"/>
    </w:rPr>
  </w:style>
  <w:style w:type="paragraph" w:styleId="Revize">
    <w:name w:val="Revision"/>
    <w:hidden/>
    <w:uiPriority w:val="99"/>
    <w:semiHidden/>
    <w:rsid w:val="00DC0E84"/>
    <w:pPr>
      <w:spacing w:after="0" w:line="240" w:lineRule="auto"/>
    </w:pPr>
  </w:style>
  <w:style w:type="character" w:customStyle="1" w:styleId="ordo-link">
    <w:name w:val="ordo-link"/>
    <w:basedOn w:val="Standardnpsmoodstavce"/>
    <w:rsid w:val="00F90E7D"/>
  </w:style>
  <w:style w:type="character" w:styleId="Siln">
    <w:name w:val="Strong"/>
    <w:basedOn w:val="Standardnpsmoodstavce"/>
    <w:uiPriority w:val="22"/>
    <w:qFormat/>
    <w:rsid w:val="00E41370"/>
    <w:rPr>
      <w:b/>
      <w:bCs/>
    </w:rPr>
  </w:style>
  <w:style w:type="table" w:customStyle="1" w:styleId="Reftabelle">
    <w:name w:val="#Reftabelle"/>
    <w:basedOn w:val="Normlntabulka"/>
    <w:rsid w:val="00EF656E"/>
    <w:pPr>
      <w:spacing w:after="0" w:line="240" w:lineRule="auto"/>
    </w:pPr>
    <w:rPr>
      <w:rFonts w:ascii="Frutiger LT Com 45 Light" w:eastAsia="Batang" w:hAnsi="Frutiger LT Com 45 Light" w:cs="Times New Roman"/>
      <w:sz w:val="20"/>
      <w:szCs w:val="20"/>
      <w:lang w:val="de-DE" w:eastAsia="de-DE"/>
    </w:rPr>
    <w:tblPr>
      <w:tblCellMar>
        <w:left w:w="0" w:type="dxa"/>
        <w:bottom w:w="227" w:type="dxa"/>
        <w:right w:w="227" w:type="dxa"/>
      </w:tblCellMar>
    </w:tblPr>
  </w:style>
  <w:style w:type="numbering" w:customStyle="1" w:styleId="AufzhlungPunkt">
    <w:name w:val="#Aufzählung Punkt"/>
    <w:basedOn w:val="Bezseznamu"/>
    <w:rsid w:val="003613F7"/>
    <w:pPr>
      <w:numPr>
        <w:numId w:val="24"/>
      </w:numPr>
    </w:pPr>
  </w:style>
  <w:style w:type="numbering" w:customStyle="1" w:styleId="AufzhlungStrich">
    <w:name w:val="#Aufzählung Strich"/>
    <w:basedOn w:val="AufzhlungPunkt"/>
    <w:rsid w:val="003613F7"/>
    <w:pPr>
      <w:numPr>
        <w:numId w:val="25"/>
      </w:numPr>
    </w:pPr>
  </w:style>
  <w:style w:type="paragraph" w:styleId="Zhlav">
    <w:name w:val="header"/>
    <w:basedOn w:val="Normln"/>
    <w:link w:val="ZhlavChar"/>
    <w:uiPriority w:val="99"/>
    <w:unhideWhenUsed/>
    <w:rsid w:val="007E25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2578"/>
  </w:style>
  <w:style w:type="paragraph" w:styleId="Zpat">
    <w:name w:val="footer"/>
    <w:basedOn w:val="Normln"/>
    <w:link w:val="ZpatChar"/>
    <w:uiPriority w:val="99"/>
    <w:unhideWhenUsed/>
    <w:rsid w:val="007E2578"/>
    <w:pPr>
      <w:tabs>
        <w:tab w:val="center" w:pos="4536"/>
        <w:tab w:val="right" w:pos="9072"/>
      </w:tabs>
      <w:spacing w:after="0" w:line="240" w:lineRule="auto"/>
    </w:pPr>
  </w:style>
  <w:style w:type="character" w:customStyle="1" w:styleId="ZpatChar">
    <w:name w:val="Zápatí Char"/>
    <w:basedOn w:val="Standardnpsmoodstavce"/>
    <w:link w:val="Zpat"/>
    <w:uiPriority w:val="99"/>
    <w:rsid w:val="007E2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3847">
      <w:bodyDiv w:val="1"/>
      <w:marLeft w:val="0"/>
      <w:marRight w:val="0"/>
      <w:marTop w:val="0"/>
      <w:marBottom w:val="0"/>
      <w:divBdr>
        <w:top w:val="none" w:sz="0" w:space="0" w:color="auto"/>
        <w:left w:val="none" w:sz="0" w:space="0" w:color="auto"/>
        <w:bottom w:val="none" w:sz="0" w:space="0" w:color="auto"/>
        <w:right w:val="none" w:sz="0" w:space="0" w:color="auto"/>
      </w:divBdr>
    </w:div>
    <w:div w:id="349181728">
      <w:bodyDiv w:val="1"/>
      <w:marLeft w:val="0"/>
      <w:marRight w:val="0"/>
      <w:marTop w:val="0"/>
      <w:marBottom w:val="0"/>
      <w:divBdr>
        <w:top w:val="none" w:sz="0" w:space="0" w:color="auto"/>
        <w:left w:val="none" w:sz="0" w:space="0" w:color="auto"/>
        <w:bottom w:val="none" w:sz="0" w:space="0" w:color="auto"/>
        <w:right w:val="none" w:sz="0" w:space="0" w:color="auto"/>
      </w:divBdr>
    </w:div>
    <w:div w:id="410932950">
      <w:bodyDiv w:val="1"/>
      <w:marLeft w:val="0"/>
      <w:marRight w:val="0"/>
      <w:marTop w:val="0"/>
      <w:marBottom w:val="0"/>
      <w:divBdr>
        <w:top w:val="none" w:sz="0" w:space="0" w:color="auto"/>
        <w:left w:val="none" w:sz="0" w:space="0" w:color="auto"/>
        <w:bottom w:val="none" w:sz="0" w:space="0" w:color="auto"/>
        <w:right w:val="none" w:sz="0" w:space="0" w:color="auto"/>
      </w:divBdr>
      <w:divsChild>
        <w:div w:id="1749187076">
          <w:marLeft w:val="0"/>
          <w:marRight w:val="0"/>
          <w:marTop w:val="0"/>
          <w:marBottom w:val="0"/>
          <w:divBdr>
            <w:top w:val="none" w:sz="0" w:space="0" w:color="auto"/>
            <w:left w:val="none" w:sz="0" w:space="0" w:color="auto"/>
            <w:bottom w:val="none" w:sz="0" w:space="0" w:color="auto"/>
            <w:right w:val="none" w:sz="0" w:space="0" w:color="auto"/>
          </w:divBdr>
          <w:divsChild>
            <w:div w:id="1770815019">
              <w:marLeft w:val="0"/>
              <w:marRight w:val="0"/>
              <w:marTop w:val="0"/>
              <w:marBottom w:val="0"/>
              <w:divBdr>
                <w:top w:val="none" w:sz="0" w:space="0" w:color="auto"/>
                <w:left w:val="none" w:sz="0" w:space="0" w:color="auto"/>
                <w:bottom w:val="none" w:sz="0" w:space="0" w:color="auto"/>
                <w:right w:val="none" w:sz="0" w:space="0" w:color="auto"/>
              </w:divBdr>
              <w:divsChild>
                <w:div w:id="1559899042">
                  <w:marLeft w:val="0"/>
                  <w:marRight w:val="0"/>
                  <w:marTop w:val="0"/>
                  <w:marBottom w:val="0"/>
                  <w:divBdr>
                    <w:top w:val="none" w:sz="0" w:space="0" w:color="auto"/>
                    <w:left w:val="none" w:sz="0" w:space="0" w:color="auto"/>
                    <w:bottom w:val="none" w:sz="0" w:space="0" w:color="auto"/>
                    <w:right w:val="none" w:sz="0" w:space="0" w:color="auto"/>
                  </w:divBdr>
                  <w:divsChild>
                    <w:div w:id="1200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72235">
      <w:bodyDiv w:val="1"/>
      <w:marLeft w:val="0"/>
      <w:marRight w:val="0"/>
      <w:marTop w:val="0"/>
      <w:marBottom w:val="0"/>
      <w:divBdr>
        <w:top w:val="none" w:sz="0" w:space="0" w:color="auto"/>
        <w:left w:val="none" w:sz="0" w:space="0" w:color="auto"/>
        <w:bottom w:val="none" w:sz="0" w:space="0" w:color="auto"/>
        <w:right w:val="none" w:sz="0" w:space="0" w:color="auto"/>
      </w:divBdr>
      <w:divsChild>
        <w:div w:id="273637003">
          <w:marLeft w:val="0"/>
          <w:marRight w:val="0"/>
          <w:marTop w:val="0"/>
          <w:marBottom w:val="0"/>
          <w:divBdr>
            <w:top w:val="none" w:sz="0" w:space="0" w:color="auto"/>
            <w:left w:val="none" w:sz="0" w:space="0" w:color="auto"/>
            <w:bottom w:val="none" w:sz="0" w:space="0" w:color="auto"/>
            <w:right w:val="none" w:sz="0" w:space="0" w:color="auto"/>
          </w:divBdr>
          <w:divsChild>
            <w:div w:id="1575820320">
              <w:marLeft w:val="0"/>
              <w:marRight w:val="0"/>
              <w:marTop w:val="0"/>
              <w:marBottom w:val="0"/>
              <w:divBdr>
                <w:top w:val="none" w:sz="0" w:space="0" w:color="auto"/>
                <w:left w:val="none" w:sz="0" w:space="0" w:color="auto"/>
                <w:bottom w:val="none" w:sz="0" w:space="0" w:color="auto"/>
                <w:right w:val="none" w:sz="0" w:space="0" w:color="auto"/>
              </w:divBdr>
              <w:divsChild>
                <w:div w:id="2031564252">
                  <w:marLeft w:val="0"/>
                  <w:marRight w:val="0"/>
                  <w:marTop w:val="0"/>
                  <w:marBottom w:val="0"/>
                  <w:divBdr>
                    <w:top w:val="none" w:sz="0" w:space="0" w:color="auto"/>
                    <w:left w:val="none" w:sz="0" w:space="0" w:color="auto"/>
                    <w:bottom w:val="none" w:sz="0" w:space="0" w:color="auto"/>
                    <w:right w:val="none" w:sz="0" w:space="0" w:color="auto"/>
                  </w:divBdr>
                  <w:divsChild>
                    <w:div w:id="3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8176">
      <w:bodyDiv w:val="1"/>
      <w:marLeft w:val="0"/>
      <w:marRight w:val="0"/>
      <w:marTop w:val="0"/>
      <w:marBottom w:val="0"/>
      <w:divBdr>
        <w:top w:val="none" w:sz="0" w:space="0" w:color="auto"/>
        <w:left w:val="none" w:sz="0" w:space="0" w:color="auto"/>
        <w:bottom w:val="none" w:sz="0" w:space="0" w:color="auto"/>
        <w:right w:val="none" w:sz="0" w:space="0" w:color="auto"/>
      </w:divBdr>
    </w:div>
    <w:div w:id="1087000389">
      <w:bodyDiv w:val="1"/>
      <w:marLeft w:val="0"/>
      <w:marRight w:val="0"/>
      <w:marTop w:val="0"/>
      <w:marBottom w:val="0"/>
      <w:divBdr>
        <w:top w:val="none" w:sz="0" w:space="0" w:color="auto"/>
        <w:left w:val="none" w:sz="0" w:space="0" w:color="auto"/>
        <w:bottom w:val="none" w:sz="0" w:space="0" w:color="auto"/>
        <w:right w:val="none" w:sz="0" w:space="0" w:color="auto"/>
      </w:divBdr>
    </w:div>
    <w:div w:id="1611207492">
      <w:bodyDiv w:val="1"/>
      <w:marLeft w:val="0"/>
      <w:marRight w:val="0"/>
      <w:marTop w:val="0"/>
      <w:marBottom w:val="0"/>
      <w:divBdr>
        <w:top w:val="none" w:sz="0" w:space="0" w:color="auto"/>
        <w:left w:val="none" w:sz="0" w:space="0" w:color="auto"/>
        <w:bottom w:val="none" w:sz="0" w:space="0" w:color="auto"/>
        <w:right w:val="none" w:sz="0" w:space="0" w:color="auto"/>
      </w:divBdr>
    </w:div>
    <w:div w:id="1618944654">
      <w:bodyDiv w:val="1"/>
      <w:marLeft w:val="0"/>
      <w:marRight w:val="0"/>
      <w:marTop w:val="0"/>
      <w:marBottom w:val="0"/>
      <w:divBdr>
        <w:top w:val="none" w:sz="0" w:space="0" w:color="auto"/>
        <w:left w:val="none" w:sz="0" w:space="0" w:color="auto"/>
        <w:bottom w:val="none" w:sz="0" w:space="0" w:color="auto"/>
        <w:right w:val="none" w:sz="0" w:space="0" w:color="auto"/>
      </w:divBdr>
    </w:div>
    <w:div w:id="1693335954">
      <w:bodyDiv w:val="1"/>
      <w:marLeft w:val="0"/>
      <w:marRight w:val="0"/>
      <w:marTop w:val="0"/>
      <w:marBottom w:val="0"/>
      <w:divBdr>
        <w:top w:val="none" w:sz="0" w:space="0" w:color="auto"/>
        <w:left w:val="none" w:sz="0" w:space="0" w:color="auto"/>
        <w:bottom w:val="none" w:sz="0" w:space="0" w:color="auto"/>
        <w:right w:val="none" w:sz="0" w:space="0" w:color="auto"/>
      </w:divBdr>
    </w:div>
    <w:div w:id="194557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BE1B1-4AF1-4CC2-B654-83374847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3126</Words>
  <Characters>18444</Characters>
  <Application>Microsoft Office Word</Application>
  <DocSecurity>0</DocSecurity>
  <Lines>153</Lines>
  <Paragraphs>43</Paragraphs>
  <ScaleCrop>false</ScaleCrop>
  <HeadingPairs>
    <vt:vector size="4" baseType="variant">
      <vt:variant>
        <vt:lpstr>Název</vt:lpstr>
      </vt:variant>
      <vt:variant>
        <vt:i4>1</vt:i4>
      </vt:variant>
      <vt:variant>
        <vt:lpstr>Tytuł</vt:lpstr>
      </vt:variant>
      <vt:variant>
        <vt:i4>1</vt:i4>
      </vt:variant>
    </vt:vector>
  </HeadingPairs>
  <TitlesOfParts>
    <vt:vector size="2" baseType="lpstr">
      <vt:lpstr/>
      <vt:lpstr/>
    </vt:vector>
  </TitlesOfParts>
  <Company>Západočeská univerzita v Plzni</Company>
  <LinksUpToDate>false</LinksUpToDate>
  <CharactersWithSpaces>21527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Gammons</dc:creator>
  <cp:lastModifiedBy>Blanka GREBEŇOVÁ</cp:lastModifiedBy>
  <cp:revision>3</cp:revision>
  <cp:lastPrinted>2020-03-09T11:31:00Z</cp:lastPrinted>
  <dcterms:created xsi:type="dcterms:W3CDTF">2020-06-25T10:22:00Z</dcterms:created>
  <dcterms:modified xsi:type="dcterms:W3CDTF">2020-06-25T10:22:00Z</dcterms:modified>
</cp:coreProperties>
</file>