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A93" w:rsidRPr="00FD305D" w:rsidRDefault="00E70DD9" w:rsidP="00321D9B">
      <w:pPr>
        <w:pStyle w:val="Nadpis3"/>
        <w:keepLines/>
        <w:spacing w:after="40"/>
        <w:jc w:val="center"/>
        <w:rPr>
          <w:sz w:val="30"/>
          <w:szCs w:val="30"/>
        </w:rPr>
      </w:pPr>
      <w:r>
        <w:rPr>
          <w:sz w:val="30"/>
          <w:szCs w:val="30"/>
        </w:rPr>
        <w:t>KUPNÍ SMLOUVA</w:t>
      </w:r>
    </w:p>
    <w:p w:rsidR="0085511E" w:rsidRPr="00FD305D" w:rsidRDefault="0085511E" w:rsidP="00245568">
      <w:pPr>
        <w:pStyle w:val="Zkladntext"/>
        <w:keepLines/>
        <w:spacing w:before="120" w:after="240"/>
        <w:jc w:val="center"/>
        <w:rPr>
          <w:sz w:val="18"/>
          <w:szCs w:val="18"/>
        </w:rPr>
      </w:pPr>
      <w:r w:rsidRPr="00FD305D">
        <w:rPr>
          <w:sz w:val="18"/>
          <w:szCs w:val="18"/>
        </w:rPr>
        <w:t xml:space="preserve">uzavřená podle ustanovení § 2079 a následujících zákona č. 89/2012 Sb., občanský zákoník, </w:t>
      </w:r>
      <w:r w:rsidR="00FD305D" w:rsidRPr="00FD305D">
        <w:rPr>
          <w:sz w:val="18"/>
          <w:szCs w:val="18"/>
        </w:rPr>
        <w:br/>
      </w:r>
      <w:r w:rsidRPr="00FD305D">
        <w:rPr>
          <w:sz w:val="18"/>
          <w:szCs w:val="18"/>
        </w:rPr>
        <w:t>mezi smluvními stranami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6609"/>
      </w:tblGrid>
      <w:tr w:rsidR="00245568" w:rsidRPr="00955E5A" w:rsidTr="00245568">
        <w:tc>
          <w:tcPr>
            <w:tcW w:w="2943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  <w:u w:val="single"/>
              </w:rPr>
              <w:t>Prodávající:</w:t>
            </w:r>
          </w:p>
        </w:tc>
        <w:tc>
          <w:tcPr>
            <w:tcW w:w="6609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245568">
            <w:pPr>
              <w:pStyle w:val="NormlnIMP"/>
              <w:keepLines/>
              <w:tabs>
                <w:tab w:val="left" w:pos="3119"/>
              </w:tabs>
              <w:ind w:left="360" w:hanging="360"/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Obchodní firma:</w:t>
            </w:r>
            <w:r w:rsidRPr="00955E5A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609" w:type="dxa"/>
          </w:tcPr>
          <w:p w:rsidR="00245568" w:rsidRPr="00955E5A" w:rsidRDefault="00CA2E0B" w:rsidP="00321D9B">
            <w:pPr>
              <w:keepLines/>
              <w:tabs>
                <w:tab w:val="left" w:pos="3119"/>
              </w:tabs>
              <w:rPr>
                <w:b/>
                <w:sz w:val="22"/>
                <w:szCs w:val="22"/>
              </w:rPr>
            </w:pPr>
            <w:r w:rsidRPr="00955E5A">
              <w:rPr>
                <w:b/>
                <w:sz w:val="22"/>
                <w:szCs w:val="22"/>
              </w:rPr>
              <w:t>AGAMA a.s.</w:t>
            </w:r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color w:val="000000"/>
                <w:sz w:val="22"/>
                <w:szCs w:val="22"/>
              </w:rPr>
              <w:t xml:space="preserve">Sídlo:   </w:t>
            </w:r>
          </w:p>
        </w:tc>
        <w:tc>
          <w:tcPr>
            <w:tcW w:w="6609" w:type="dxa"/>
          </w:tcPr>
          <w:p w:rsidR="00245568" w:rsidRPr="00955E5A" w:rsidRDefault="00CA2E0B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proofErr w:type="spellStart"/>
            <w:r w:rsidRPr="00955E5A">
              <w:rPr>
                <w:sz w:val="22"/>
                <w:szCs w:val="22"/>
                <w:shd w:val="clear" w:color="auto" w:fill="FFFFFF"/>
              </w:rPr>
              <w:t>Huštěnovská</w:t>
            </w:r>
            <w:proofErr w:type="spellEnd"/>
            <w:r w:rsidRPr="00955E5A">
              <w:rPr>
                <w:sz w:val="22"/>
                <w:szCs w:val="22"/>
                <w:shd w:val="clear" w:color="auto" w:fill="FFFFFF"/>
              </w:rPr>
              <w:t xml:space="preserve"> 2001, 686 03 Staré Město</w:t>
            </w:r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color w:val="000000"/>
                <w:sz w:val="22"/>
                <w:szCs w:val="22"/>
              </w:rPr>
              <w:t>Statutární zástupce:</w:t>
            </w:r>
          </w:p>
        </w:tc>
        <w:tc>
          <w:tcPr>
            <w:tcW w:w="6609" w:type="dxa"/>
          </w:tcPr>
          <w:p w:rsidR="00245568" w:rsidRPr="00955E5A" w:rsidRDefault="0008656D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Zástupce pro věci technické:</w:t>
            </w:r>
          </w:p>
        </w:tc>
        <w:tc>
          <w:tcPr>
            <w:tcW w:w="6609" w:type="dxa"/>
          </w:tcPr>
          <w:p w:rsidR="00245568" w:rsidRPr="00955E5A" w:rsidRDefault="0008656D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proofErr w:type="spellStart"/>
            <w:r>
              <w:rPr>
                <w:sz w:val="22"/>
                <w:szCs w:val="22"/>
              </w:rPr>
              <w:t>xxx</w:t>
            </w:r>
            <w:proofErr w:type="spellEnd"/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 xml:space="preserve">Bankovní spojení:   </w:t>
            </w:r>
          </w:p>
        </w:tc>
        <w:tc>
          <w:tcPr>
            <w:tcW w:w="6609" w:type="dxa"/>
          </w:tcPr>
          <w:p w:rsidR="00245568" w:rsidRPr="00955E5A" w:rsidRDefault="00CA2E0B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115-1129940217/0100</w:t>
            </w:r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4269EA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IČO: /</w:t>
            </w:r>
            <w:r w:rsidR="004269EA" w:rsidRPr="00955E5A">
              <w:rPr>
                <w:sz w:val="22"/>
                <w:szCs w:val="22"/>
              </w:rPr>
              <w:t xml:space="preserve"> </w:t>
            </w:r>
            <w:r w:rsidRPr="00955E5A">
              <w:rPr>
                <w:sz w:val="22"/>
                <w:szCs w:val="22"/>
              </w:rPr>
              <w:t xml:space="preserve">DIČ:   </w:t>
            </w:r>
          </w:p>
        </w:tc>
        <w:tc>
          <w:tcPr>
            <w:tcW w:w="6609" w:type="dxa"/>
          </w:tcPr>
          <w:p w:rsidR="00245568" w:rsidRPr="00955E5A" w:rsidRDefault="00CA2E0B" w:rsidP="00CA2E0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00544965</w:t>
            </w:r>
            <w:r w:rsidR="004269EA" w:rsidRPr="00955E5A">
              <w:rPr>
                <w:sz w:val="22"/>
                <w:szCs w:val="22"/>
              </w:rPr>
              <w:t xml:space="preserve"> / </w:t>
            </w:r>
            <w:r w:rsidRPr="00955E5A">
              <w:rPr>
                <w:sz w:val="22"/>
                <w:szCs w:val="22"/>
              </w:rPr>
              <w:t>CZ00544965</w:t>
            </w:r>
          </w:p>
        </w:tc>
      </w:tr>
      <w:tr w:rsidR="00245568" w:rsidRPr="00955E5A" w:rsidTr="00245568">
        <w:tc>
          <w:tcPr>
            <w:tcW w:w="2943" w:type="dxa"/>
          </w:tcPr>
          <w:p w:rsidR="00245568" w:rsidRPr="00955E5A" w:rsidRDefault="00245568" w:rsidP="00245568">
            <w:pPr>
              <w:pStyle w:val="Zpat"/>
              <w:keepLines/>
              <w:tabs>
                <w:tab w:val="clear" w:pos="4536"/>
                <w:tab w:val="clear" w:pos="9072"/>
                <w:tab w:val="left" w:pos="3119"/>
              </w:tabs>
              <w:ind w:left="360" w:right="-1220" w:hanging="360"/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 xml:space="preserve">Zapsán v obchodním rejstříku u </w:t>
            </w:r>
          </w:p>
        </w:tc>
        <w:tc>
          <w:tcPr>
            <w:tcW w:w="6609" w:type="dxa"/>
          </w:tcPr>
          <w:p w:rsidR="00245568" w:rsidRPr="00955E5A" w:rsidRDefault="00CA2E0B" w:rsidP="00321D9B">
            <w:pPr>
              <w:keepLines/>
              <w:tabs>
                <w:tab w:val="left" w:pos="3119"/>
              </w:tabs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</w:rPr>
              <w:t>B64 vedená u rejstříkového soudu v Brně.</w:t>
            </w:r>
          </w:p>
        </w:tc>
      </w:tr>
    </w:tbl>
    <w:p w:rsidR="00C04433" w:rsidRPr="00955E5A" w:rsidRDefault="00ED70B7" w:rsidP="004269EA">
      <w:pPr>
        <w:pStyle w:val="NormlnIMP"/>
        <w:keepLines/>
        <w:tabs>
          <w:tab w:val="left" w:pos="3119"/>
        </w:tabs>
        <w:ind w:left="360" w:hanging="360"/>
        <w:rPr>
          <w:sz w:val="22"/>
          <w:szCs w:val="22"/>
        </w:rPr>
      </w:pPr>
      <w:r w:rsidRPr="00955E5A">
        <w:rPr>
          <w:color w:val="000000"/>
          <w:sz w:val="22"/>
          <w:szCs w:val="22"/>
        </w:rPr>
        <w:tab/>
      </w:r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  <w:u w:val="single"/>
        </w:rPr>
      </w:pPr>
      <w:r w:rsidRPr="00955E5A">
        <w:rPr>
          <w:sz w:val="22"/>
          <w:szCs w:val="22"/>
          <w:u w:val="single"/>
        </w:rPr>
        <w:t xml:space="preserve">Kupující: </w:t>
      </w:r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 xml:space="preserve">Obchodní firma:  </w:t>
      </w:r>
      <w:r w:rsidRPr="00955E5A">
        <w:rPr>
          <w:sz w:val="22"/>
          <w:szCs w:val="22"/>
        </w:rPr>
        <w:tab/>
      </w:r>
      <w:r w:rsidRPr="00955E5A">
        <w:rPr>
          <w:b/>
          <w:sz w:val="22"/>
          <w:szCs w:val="22"/>
        </w:rPr>
        <w:t>Povodí Odry, státní podnik</w:t>
      </w:r>
    </w:p>
    <w:p w:rsidR="00AC0180" w:rsidRPr="00955E5A" w:rsidRDefault="00AC0180" w:rsidP="00321D9B">
      <w:pPr>
        <w:pStyle w:val="Nadpis6"/>
        <w:keepLines/>
        <w:tabs>
          <w:tab w:val="left" w:pos="3119"/>
        </w:tabs>
        <w:ind w:left="284" w:hanging="284"/>
        <w:rPr>
          <w:sz w:val="22"/>
          <w:szCs w:val="22"/>
        </w:rPr>
      </w:pPr>
      <w:r w:rsidRPr="00955E5A">
        <w:rPr>
          <w:sz w:val="22"/>
          <w:szCs w:val="22"/>
        </w:rPr>
        <w:t xml:space="preserve">Sídlo:  </w:t>
      </w:r>
      <w:r w:rsidRPr="00955E5A">
        <w:rPr>
          <w:sz w:val="22"/>
          <w:szCs w:val="22"/>
        </w:rPr>
        <w:tab/>
      </w:r>
      <w:r w:rsidR="0085511E" w:rsidRPr="00955E5A">
        <w:rPr>
          <w:sz w:val="22"/>
          <w:szCs w:val="22"/>
        </w:rPr>
        <w:t xml:space="preserve">Varenská 3101/49, Moravská Ostrava, 702 00 Ostrava,                            </w:t>
      </w:r>
      <w:r w:rsidR="0085511E" w:rsidRPr="00955E5A">
        <w:rPr>
          <w:sz w:val="22"/>
          <w:szCs w:val="22"/>
        </w:rPr>
        <w:tab/>
        <w:t>Doručovací číslo 701 26</w:t>
      </w:r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 xml:space="preserve">Statutární zástupce:  </w:t>
      </w:r>
      <w:r w:rsidRPr="00955E5A">
        <w:rPr>
          <w:sz w:val="22"/>
          <w:szCs w:val="22"/>
        </w:rPr>
        <w:tab/>
        <w:t xml:space="preserve">Ing. </w:t>
      </w:r>
      <w:r w:rsidR="000273B2" w:rsidRPr="00955E5A">
        <w:rPr>
          <w:sz w:val="22"/>
          <w:szCs w:val="22"/>
        </w:rPr>
        <w:t xml:space="preserve">Jiří </w:t>
      </w:r>
      <w:r w:rsidR="00B07600" w:rsidRPr="00955E5A">
        <w:rPr>
          <w:sz w:val="22"/>
          <w:szCs w:val="22"/>
        </w:rPr>
        <w:t>Tk</w:t>
      </w:r>
      <w:r w:rsidR="000273B2" w:rsidRPr="00955E5A">
        <w:rPr>
          <w:sz w:val="22"/>
          <w:szCs w:val="22"/>
        </w:rPr>
        <w:t>áč</w:t>
      </w:r>
      <w:r w:rsidRPr="00955E5A">
        <w:rPr>
          <w:sz w:val="22"/>
          <w:szCs w:val="22"/>
        </w:rPr>
        <w:t>, generální ředitel</w:t>
      </w:r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 xml:space="preserve">Zástupce pro věci technické: </w:t>
      </w:r>
      <w:r w:rsidRPr="00955E5A">
        <w:rPr>
          <w:sz w:val="22"/>
          <w:szCs w:val="22"/>
        </w:rPr>
        <w:tab/>
      </w:r>
      <w:r w:rsidR="00953080" w:rsidRPr="00955E5A">
        <w:rPr>
          <w:sz w:val="22"/>
          <w:szCs w:val="22"/>
        </w:rPr>
        <w:t>Jan Klimeš</w:t>
      </w:r>
      <w:r w:rsidR="006A542E" w:rsidRPr="00955E5A">
        <w:rPr>
          <w:sz w:val="22"/>
          <w:szCs w:val="22"/>
        </w:rPr>
        <w:t>, vedoucí oddělení správy majetku</w:t>
      </w:r>
    </w:p>
    <w:p w:rsidR="00AF24EF" w:rsidRPr="00955E5A" w:rsidRDefault="00AF24EF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ab/>
        <w:t xml:space="preserve">Ing. </w:t>
      </w:r>
      <w:r w:rsidR="00B2147F">
        <w:rPr>
          <w:sz w:val="22"/>
          <w:szCs w:val="22"/>
        </w:rPr>
        <w:t xml:space="preserve">Petr </w:t>
      </w:r>
      <w:proofErr w:type="spellStart"/>
      <w:r w:rsidR="00B2147F">
        <w:rPr>
          <w:sz w:val="22"/>
          <w:szCs w:val="22"/>
        </w:rPr>
        <w:t>Kunze</w:t>
      </w:r>
      <w:proofErr w:type="spellEnd"/>
      <w:r w:rsidRPr="00955E5A">
        <w:rPr>
          <w:sz w:val="22"/>
          <w:szCs w:val="22"/>
        </w:rPr>
        <w:t xml:space="preserve">, </w:t>
      </w:r>
      <w:r w:rsidR="00B2147F">
        <w:rPr>
          <w:sz w:val="22"/>
          <w:szCs w:val="22"/>
        </w:rPr>
        <w:t>technický pracovník – závod Opava</w:t>
      </w:r>
    </w:p>
    <w:p w:rsidR="00AC0180" w:rsidRPr="00955E5A" w:rsidRDefault="00AC0180" w:rsidP="00321D9B">
      <w:pPr>
        <w:pStyle w:val="Nadpis6"/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 xml:space="preserve">Bankovní spojení: </w:t>
      </w:r>
      <w:r w:rsidRPr="00955E5A">
        <w:rPr>
          <w:sz w:val="22"/>
          <w:szCs w:val="22"/>
        </w:rPr>
        <w:tab/>
        <w:t xml:space="preserve">Komerční banka, a.s., Ostrava, </w:t>
      </w:r>
      <w:proofErr w:type="gramStart"/>
      <w:r w:rsidRPr="00955E5A">
        <w:rPr>
          <w:sz w:val="22"/>
          <w:szCs w:val="22"/>
        </w:rPr>
        <w:t>č.ú. 97104761/0100</w:t>
      </w:r>
      <w:proofErr w:type="gramEnd"/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sz w:val="22"/>
          <w:szCs w:val="22"/>
        </w:rPr>
      </w:pPr>
      <w:r w:rsidRPr="00955E5A">
        <w:rPr>
          <w:sz w:val="22"/>
          <w:szCs w:val="22"/>
        </w:rPr>
        <w:t>IČ</w:t>
      </w:r>
      <w:r w:rsidR="0085511E" w:rsidRPr="00955E5A">
        <w:rPr>
          <w:sz w:val="22"/>
          <w:szCs w:val="22"/>
        </w:rPr>
        <w:t>O</w:t>
      </w:r>
      <w:r w:rsidRPr="00955E5A">
        <w:rPr>
          <w:sz w:val="22"/>
          <w:szCs w:val="22"/>
        </w:rPr>
        <w:t xml:space="preserve"> / DIČ: </w:t>
      </w:r>
      <w:r w:rsidRPr="00955E5A">
        <w:rPr>
          <w:sz w:val="22"/>
          <w:szCs w:val="22"/>
        </w:rPr>
        <w:tab/>
        <w:t>70890021 / CZ70890021</w:t>
      </w:r>
    </w:p>
    <w:p w:rsidR="00AC0180" w:rsidRPr="00955E5A" w:rsidRDefault="00AC0180" w:rsidP="00321D9B">
      <w:pPr>
        <w:keepLines/>
        <w:tabs>
          <w:tab w:val="left" w:pos="3119"/>
        </w:tabs>
        <w:ind w:right="-1220"/>
        <w:rPr>
          <w:b/>
          <w:sz w:val="22"/>
          <w:szCs w:val="22"/>
        </w:rPr>
      </w:pPr>
      <w:r w:rsidRPr="00955E5A">
        <w:rPr>
          <w:sz w:val="22"/>
          <w:szCs w:val="22"/>
        </w:rPr>
        <w:t xml:space="preserve">Zapsán v obchodním rejstříku u Krajského soudu v Ostravě, oddíl </w:t>
      </w:r>
      <w:proofErr w:type="gramStart"/>
      <w:r w:rsidRPr="00955E5A">
        <w:rPr>
          <w:sz w:val="22"/>
          <w:szCs w:val="22"/>
        </w:rPr>
        <w:t>A.XIV</w:t>
      </w:r>
      <w:proofErr w:type="gramEnd"/>
      <w:r w:rsidRPr="00955E5A">
        <w:rPr>
          <w:sz w:val="22"/>
          <w:szCs w:val="22"/>
        </w:rPr>
        <w:t>, vložka 584</w:t>
      </w:r>
    </w:p>
    <w:p w:rsidR="00835A4D" w:rsidRDefault="00835A4D" w:rsidP="00321D9B">
      <w:pPr>
        <w:keepLines/>
        <w:rPr>
          <w:sz w:val="22"/>
          <w:szCs w:val="22"/>
        </w:rPr>
      </w:pPr>
    </w:p>
    <w:p w:rsidR="00955E5A" w:rsidRPr="00955E5A" w:rsidRDefault="00955E5A" w:rsidP="00321D9B">
      <w:pPr>
        <w:keepLines/>
        <w:rPr>
          <w:sz w:val="22"/>
          <w:szCs w:val="22"/>
        </w:rPr>
      </w:pPr>
    </w:p>
    <w:p w:rsidR="00F34A93" w:rsidRPr="00955E5A" w:rsidRDefault="00F34A93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t>I. Předmět koupě</w:t>
      </w:r>
    </w:p>
    <w:p w:rsidR="00F34A93" w:rsidRPr="00955E5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Touto smlouvou se prodávající zavazuje </w:t>
      </w:r>
      <w:r w:rsidR="0085511E" w:rsidRPr="00955E5A">
        <w:rPr>
          <w:sz w:val="22"/>
          <w:szCs w:val="22"/>
        </w:rPr>
        <w:t>odevzdat</w:t>
      </w:r>
      <w:r w:rsidR="00B410B4" w:rsidRPr="00955E5A">
        <w:rPr>
          <w:sz w:val="22"/>
          <w:szCs w:val="22"/>
        </w:rPr>
        <w:t xml:space="preserve"> kupujícímu</w:t>
      </w:r>
      <w:r w:rsidRPr="00955E5A">
        <w:rPr>
          <w:sz w:val="22"/>
          <w:szCs w:val="22"/>
        </w:rPr>
        <w:t>:</w:t>
      </w:r>
    </w:p>
    <w:p w:rsidR="00953080" w:rsidRPr="00955E5A" w:rsidRDefault="00CA2E0B" w:rsidP="00321D9B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955E5A">
        <w:rPr>
          <w:b/>
          <w:sz w:val="22"/>
          <w:szCs w:val="22"/>
        </w:rPr>
        <w:t>1</w:t>
      </w:r>
      <w:r w:rsidR="00F34A93" w:rsidRPr="00955E5A">
        <w:rPr>
          <w:b/>
          <w:sz w:val="22"/>
          <w:szCs w:val="22"/>
        </w:rPr>
        <w:t xml:space="preserve"> ks </w:t>
      </w:r>
      <w:r w:rsidR="004D7DFE" w:rsidRPr="00955E5A">
        <w:rPr>
          <w:b/>
          <w:sz w:val="22"/>
          <w:szCs w:val="22"/>
        </w:rPr>
        <w:t>nov</w:t>
      </w:r>
      <w:r w:rsidRPr="00955E5A">
        <w:rPr>
          <w:b/>
          <w:sz w:val="22"/>
          <w:szCs w:val="22"/>
        </w:rPr>
        <w:t>ý</w:t>
      </w:r>
      <w:r w:rsidR="004D7DFE" w:rsidRPr="00955E5A">
        <w:rPr>
          <w:b/>
          <w:sz w:val="22"/>
          <w:szCs w:val="22"/>
        </w:rPr>
        <w:t xml:space="preserve"> </w:t>
      </w:r>
      <w:r w:rsidR="008161EC" w:rsidRPr="00955E5A">
        <w:rPr>
          <w:b/>
          <w:sz w:val="22"/>
          <w:szCs w:val="22"/>
        </w:rPr>
        <w:t xml:space="preserve">hydraulický </w:t>
      </w:r>
      <w:r w:rsidRPr="00955E5A">
        <w:rPr>
          <w:b/>
          <w:sz w:val="22"/>
          <w:szCs w:val="22"/>
        </w:rPr>
        <w:t>naviják</w:t>
      </w:r>
      <w:r w:rsidRPr="00955E5A">
        <w:rPr>
          <w:sz w:val="22"/>
          <w:szCs w:val="22"/>
        </w:rPr>
        <w:t xml:space="preserve">, </w:t>
      </w:r>
      <w:r w:rsidR="00C1195C" w:rsidRPr="00955E5A">
        <w:rPr>
          <w:sz w:val="22"/>
          <w:szCs w:val="22"/>
        </w:rPr>
        <w:t>značka</w:t>
      </w:r>
      <w:r w:rsidR="00C1195C" w:rsidRPr="00955E5A">
        <w:rPr>
          <w:b/>
          <w:sz w:val="22"/>
          <w:szCs w:val="22"/>
        </w:rPr>
        <w:t xml:space="preserve">: </w:t>
      </w:r>
      <w:r w:rsidRPr="00955E5A">
        <w:rPr>
          <w:b/>
          <w:sz w:val="22"/>
          <w:szCs w:val="22"/>
        </w:rPr>
        <w:t>Tajfun</w:t>
      </w:r>
      <w:r w:rsidR="00C1195C" w:rsidRPr="00955E5A">
        <w:rPr>
          <w:b/>
          <w:sz w:val="22"/>
          <w:szCs w:val="22"/>
        </w:rPr>
        <w:t xml:space="preserve">, </w:t>
      </w:r>
      <w:r w:rsidR="00C1195C" w:rsidRPr="00955E5A">
        <w:rPr>
          <w:sz w:val="22"/>
          <w:szCs w:val="22"/>
        </w:rPr>
        <w:t>typ</w:t>
      </w:r>
      <w:r w:rsidR="00C1195C" w:rsidRPr="00955E5A">
        <w:rPr>
          <w:b/>
          <w:sz w:val="22"/>
          <w:szCs w:val="22"/>
        </w:rPr>
        <w:t xml:space="preserve">: </w:t>
      </w:r>
      <w:r w:rsidR="008161EC" w:rsidRPr="00955E5A">
        <w:rPr>
          <w:b/>
          <w:sz w:val="22"/>
          <w:szCs w:val="22"/>
        </w:rPr>
        <w:t xml:space="preserve">EGV 65 AHK, </w:t>
      </w:r>
      <w:r w:rsidR="008161EC" w:rsidRPr="00955E5A">
        <w:rPr>
          <w:sz w:val="22"/>
          <w:szCs w:val="22"/>
        </w:rPr>
        <w:t xml:space="preserve">pro VHP </w:t>
      </w:r>
      <w:r w:rsidR="00955E5A" w:rsidRPr="00955E5A">
        <w:rPr>
          <w:sz w:val="22"/>
          <w:szCs w:val="22"/>
        </w:rPr>
        <w:t>Jeseník</w:t>
      </w:r>
      <w:r w:rsidR="008161EC" w:rsidRPr="00955E5A">
        <w:rPr>
          <w:sz w:val="22"/>
          <w:szCs w:val="22"/>
        </w:rPr>
        <w:t>,</w:t>
      </w:r>
      <w:r w:rsidR="00F34A93" w:rsidRPr="00955E5A">
        <w:rPr>
          <w:b/>
          <w:sz w:val="22"/>
          <w:szCs w:val="22"/>
        </w:rPr>
        <w:t xml:space="preserve"> </w:t>
      </w:r>
      <w:r w:rsidR="00E1676A" w:rsidRPr="00955E5A">
        <w:rPr>
          <w:sz w:val="22"/>
          <w:szCs w:val="22"/>
        </w:rPr>
        <w:t>s</w:t>
      </w:r>
      <w:r w:rsidR="00F64536" w:rsidRPr="00955E5A">
        <w:rPr>
          <w:sz w:val="22"/>
          <w:szCs w:val="22"/>
        </w:rPr>
        <w:t> </w:t>
      </w:r>
      <w:r w:rsidR="00751DAA" w:rsidRPr="00955E5A">
        <w:rPr>
          <w:sz w:val="22"/>
          <w:szCs w:val="22"/>
        </w:rPr>
        <w:t>příslušenstvím</w:t>
      </w:r>
      <w:r w:rsidR="00F64536" w:rsidRPr="00955E5A">
        <w:rPr>
          <w:sz w:val="22"/>
          <w:szCs w:val="22"/>
        </w:rPr>
        <w:t>,</w:t>
      </w:r>
      <w:r w:rsidR="00E1676A" w:rsidRPr="00955E5A">
        <w:rPr>
          <w:sz w:val="22"/>
          <w:szCs w:val="22"/>
        </w:rPr>
        <w:t> výbavou</w:t>
      </w:r>
      <w:r w:rsidR="00F64536" w:rsidRPr="00955E5A">
        <w:rPr>
          <w:sz w:val="22"/>
          <w:szCs w:val="22"/>
        </w:rPr>
        <w:t xml:space="preserve"> a</w:t>
      </w:r>
      <w:r w:rsidR="00E1676A" w:rsidRPr="00955E5A">
        <w:rPr>
          <w:sz w:val="22"/>
          <w:szCs w:val="22"/>
        </w:rPr>
        <w:t xml:space="preserve"> </w:t>
      </w:r>
      <w:r w:rsidR="00761C7D" w:rsidRPr="00955E5A">
        <w:rPr>
          <w:sz w:val="22"/>
          <w:szCs w:val="22"/>
        </w:rPr>
        <w:t>v provedení specifikovaném v přílo</w:t>
      </w:r>
      <w:r w:rsidR="0057531F" w:rsidRPr="00955E5A">
        <w:rPr>
          <w:sz w:val="22"/>
          <w:szCs w:val="22"/>
        </w:rPr>
        <w:t>ze č.</w:t>
      </w:r>
      <w:r w:rsidR="00C1195C" w:rsidRPr="00955E5A">
        <w:rPr>
          <w:sz w:val="22"/>
          <w:szCs w:val="22"/>
        </w:rPr>
        <w:t xml:space="preserve"> </w:t>
      </w:r>
      <w:r w:rsidR="0057531F" w:rsidRPr="00955E5A">
        <w:rPr>
          <w:sz w:val="22"/>
          <w:szCs w:val="22"/>
        </w:rPr>
        <w:t>1</w:t>
      </w:r>
      <w:r w:rsidR="008161EC" w:rsidRPr="00955E5A">
        <w:rPr>
          <w:sz w:val="22"/>
          <w:szCs w:val="22"/>
        </w:rPr>
        <w:t>a (cenová nabídka dodavatele – naviják Tajfun EGV 65 AHK)</w:t>
      </w:r>
      <w:r w:rsidR="00F64536" w:rsidRPr="00955E5A">
        <w:rPr>
          <w:sz w:val="22"/>
          <w:szCs w:val="22"/>
        </w:rPr>
        <w:t>, která j</w:t>
      </w:r>
      <w:r w:rsidR="000F01C4" w:rsidRPr="00955E5A">
        <w:rPr>
          <w:sz w:val="22"/>
          <w:szCs w:val="22"/>
        </w:rPr>
        <w:t>e</w:t>
      </w:r>
      <w:r w:rsidR="00F64536" w:rsidRPr="00955E5A">
        <w:rPr>
          <w:sz w:val="22"/>
          <w:szCs w:val="22"/>
        </w:rPr>
        <w:t xml:space="preserve"> nedílnou součástí </w:t>
      </w:r>
      <w:r w:rsidR="00761C7D" w:rsidRPr="00955E5A">
        <w:rPr>
          <w:sz w:val="22"/>
          <w:szCs w:val="22"/>
        </w:rPr>
        <w:t>této smlouvy</w:t>
      </w:r>
      <w:r w:rsidR="00E1676A" w:rsidRPr="00955E5A">
        <w:rPr>
          <w:sz w:val="22"/>
          <w:szCs w:val="22"/>
        </w:rPr>
        <w:t>.</w:t>
      </w:r>
    </w:p>
    <w:p w:rsidR="00F90040" w:rsidRPr="00955E5A" w:rsidRDefault="00953080" w:rsidP="00321D9B">
      <w:pPr>
        <w:pStyle w:val="Zkladntext"/>
        <w:keepLines/>
        <w:ind w:left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 </w:t>
      </w:r>
      <w:r w:rsidR="00F90040" w:rsidRPr="00955E5A">
        <w:rPr>
          <w:sz w:val="22"/>
          <w:szCs w:val="22"/>
        </w:rPr>
        <w:t xml:space="preserve">Další součástí </w:t>
      </w:r>
      <w:r w:rsidR="000240EB" w:rsidRPr="00955E5A">
        <w:rPr>
          <w:sz w:val="22"/>
          <w:szCs w:val="22"/>
        </w:rPr>
        <w:t>předmětu koupě jsou</w:t>
      </w:r>
      <w:r w:rsidR="00F90040" w:rsidRPr="00955E5A">
        <w:rPr>
          <w:sz w:val="22"/>
          <w:szCs w:val="22"/>
        </w:rPr>
        <w:t>:</w:t>
      </w:r>
    </w:p>
    <w:p w:rsidR="00BF73C2" w:rsidRPr="00955E5A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doprava předmětu koupě do sjednaného místa plnění </w:t>
      </w:r>
    </w:p>
    <w:p w:rsidR="00986501" w:rsidRPr="00955E5A" w:rsidRDefault="008161EC" w:rsidP="00986501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agregace s traktorem</w:t>
      </w:r>
      <w:r w:rsidR="00986501" w:rsidRPr="00955E5A">
        <w:rPr>
          <w:sz w:val="22"/>
          <w:szCs w:val="22"/>
        </w:rPr>
        <w:t xml:space="preserve"> kupujícího, uvedení do provozu, ověření plné funkčnosti</w:t>
      </w:r>
    </w:p>
    <w:p w:rsidR="00BF73C2" w:rsidRPr="00955E5A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seznámení s obsluhou a údržbou při předání</w:t>
      </w:r>
    </w:p>
    <w:p w:rsidR="00BF73C2" w:rsidRPr="00955E5A" w:rsidRDefault="00BF73C2" w:rsidP="00BF73C2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protokolární předání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včetně předání úplné technické dokumen</w:t>
      </w:r>
      <w:r w:rsidR="00986501" w:rsidRPr="00955E5A">
        <w:rPr>
          <w:sz w:val="22"/>
          <w:szCs w:val="22"/>
        </w:rPr>
        <w:t xml:space="preserve">tace nutné k převzetí a užívání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(návody k obsluze a údržbě v  českém jazyce</w:t>
      </w:r>
      <w:r w:rsidR="00986501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>atp.)</w:t>
      </w:r>
    </w:p>
    <w:p w:rsidR="008161EC" w:rsidRPr="00955E5A" w:rsidRDefault="008161EC" w:rsidP="008161EC">
      <w:pPr>
        <w:pStyle w:val="Zkladntext"/>
        <w:keepLines/>
        <w:numPr>
          <w:ilvl w:val="0"/>
          <w:numId w:val="17"/>
        </w:numPr>
        <w:ind w:left="567" w:hanging="141"/>
        <w:jc w:val="both"/>
        <w:rPr>
          <w:sz w:val="22"/>
          <w:szCs w:val="22"/>
        </w:rPr>
      </w:pPr>
      <w:r w:rsidRPr="00955E5A">
        <w:rPr>
          <w:b/>
          <w:sz w:val="22"/>
          <w:szCs w:val="22"/>
        </w:rPr>
        <w:t>1 ks nový hydraulický naviják</w:t>
      </w:r>
      <w:r w:rsidRPr="00955E5A">
        <w:rPr>
          <w:sz w:val="22"/>
          <w:szCs w:val="22"/>
        </w:rPr>
        <w:t xml:space="preserve">, </w:t>
      </w:r>
      <w:r w:rsidRPr="00955E5A">
        <w:rPr>
          <w:b/>
          <w:sz w:val="22"/>
          <w:szCs w:val="22"/>
        </w:rPr>
        <w:t xml:space="preserve">značka: Tajfun, </w:t>
      </w:r>
      <w:r w:rsidRPr="00955E5A">
        <w:rPr>
          <w:sz w:val="22"/>
          <w:szCs w:val="22"/>
        </w:rPr>
        <w:t>typ</w:t>
      </w:r>
      <w:r w:rsidRPr="00955E5A">
        <w:rPr>
          <w:b/>
          <w:sz w:val="22"/>
          <w:szCs w:val="22"/>
        </w:rPr>
        <w:t>: EGV 65 AHK 1.8M SG</w:t>
      </w:r>
      <w:r w:rsidR="00955E5A" w:rsidRPr="00955E5A">
        <w:rPr>
          <w:b/>
          <w:sz w:val="22"/>
          <w:szCs w:val="22"/>
        </w:rPr>
        <w:t>,</w:t>
      </w:r>
      <w:r w:rsidR="00955E5A" w:rsidRPr="00955E5A">
        <w:rPr>
          <w:sz w:val="22"/>
          <w:szCs w:val="22"/>
        </w:rPr>
        <w:t xml:space="preserve"> pro VHP Český Těšín – PZ Závada,</w:t>
      </w:r>
      <w:r w:rsidRPr="00955E5A">
        <w:rPr>
          <w:sz w:val="22"/>
          <w:szCs w:val="22"/>
        </w:rPr>
        <w:t xml:space="preserve"> s příslušenstvím, výbavou a v provedení specifikovaném v příloze č. 1b (cenová nabídka dodavatele – naviják Tajfun EGV 65 AHK SG), která je nedílnou součástí této smlouvy.</w:t>
      </w:r>
    </w:p>
    <w:p w:rsidR="008161EC" w:rsidRPr="00955E5A" w:rsidRDefault="008161EC" w:rsidP="008161EC">
      <w:pPr>
        <w:pStyle w:val="Zkladntext"/>
        <w:keepLines/>
        <w:ind w:left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 Další součástí předmětu koupě jsou:</w:t>
      </w:r>
    </w:p>
    <w:p w:rsidR="008161EC" w:rsidRPr="00955E5A" w:rsidRDefault="008161EC" w:rsidP="008161EC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doprava předmětu koupě do sjednaného místa plnění </w:t>
      </w:r>
    </w:p>
    <w:p w:rsidR="008161EC" w:rsidRPr="00955E5A" w:rsidRDefault="008161EC" w:rsidP="008161EC">
      <w:pPr>
        <w:pStyle w:val="Zkladntext"/>
        <w:numPr>
          <w:ilvl w:val="1"/>
          <w:numId w:val="4"/>
        </w:numPr>
        <w:tabs>
          <w:tab w:val="clear" w:pos="1353"/>
          <w:tab w:val="num" w:pos="993"/>
        </w:tabs>
        <w:ind w:left="993" w:hanging="284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protokolární předání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včetně předání úplné technické dokumentace nutné k převzetí a užívání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(návody k obsluze a údržbě v  českém jazyce atp.)</w:t>
      </w:r>
    </w:p>
    <w:p w:rsidR="00F34A93" w:rsidRPr="00955E5A" w:rsidRDefault="00F34A93" w:rsidP="00321D9B">
      <w:pPr>
        <w:pStyle w:val="Zkladntext"/>
        <w:keepLines/>
        <w:numPr>
          <w:ilvl w:val="0"/>
          <w:numId w:val="4"/>
        </w:numPr>
        <w:tabs>
          <w:tab w:val="clear" w:pos="360"/>
          <w:tab w:val="num" w:pos="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Kupující se zavazuje k převzetí a zaplacení kupní ceny výše uvedeného předmětu koupě</w:t>
      </w:r>
      <w:r w:rsidR="0085511E" w:rsidRPr="00955E5A">
        <w:rPr>
          <w:sz w:val="22"/>
          <w:szCs w:val="22"/>
        </w:rPr>
        <w:t xml:space="preserve"> dle bodu 1. bez vad a nedodělků.</w:t>
      </w:r>
    </w:p>
    <w:p w:rsidR="00835A4D" w:rsidRPr="00955E5A" w:rsidRDefault="00835A4D" w:rsidP="00835A4D">
      <w:pPr>
        <w:rPr>
          <w:sz w:val="22"/>
          <w:szCs w:val="22"/>
        </w:rPr>
      </w:pPr>
    </w:p>
    <w:p w:rsidR="00F34A93" w:rsidRPr="00955E5A" w:rsidRDefault="00F34A93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t>II.  Cena</w:t>
      </w:r>
    </w:p>
    <w:p w:rsidR="00955E5A" w:rsidRPr="00955E5A" w:rsidRDefault="000240EB" w:rsidP="00955E5A">
      <w:pPr>
        <w:pStyle w:val="Zkladntext"/>
        <w:numPr>
          <w:ilvl w:val="0"/>
          <w:numId w:val="8"/>
        </w:numPr>
        <w:tabs>
          <w:tab w:val="clear" w:pos="720"/>
          <w:tab w:val="num" w:pos="426"/>
        </w:tabs>
        <w:spacing w:before="60"/>
        <w:ind w:left="426" w:right="-8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strany se dohodly, že celková kupní cena předmětu koupě</w:t>
      </w:r>
      <w:r w:rsidR="000F01C4" w:rsidRPr="00955E5A">
        <w:rPr>
          <w:sz w:val="22"/>
          <w:szCs w:val="22"/>
        </w:rPr>
        <w:t>,</w:t>
      </w:r>
      <w:r w:rsidR="00246227" w:rsidRPr="00955E5A">
        <w:rPr>
          <w:sz w:val="22"/>
          <w:szCs w:val="22"/>
        </w:rPr>
        <w:t xml:space="preserve"> </w:t>
      </w:r>
      <w:r w:rsidR="008161EC" w:rsidRPr="00955E5A">
        <w:rPr>
          <w:sz w:val="22"/>
          <w:szCs w:val="22"/>
        </w:rPr>
        <w:t>navijáků</w:t>
      </w:r>
      <w:r w:rsidR="00246227" w:rsidRPr="00955E5A">
        <w:rPr>
          <w:sz w:val="22"/>
          <w:szCs w:val="22"/>
        </w:rPr>
        <w:t xml:space="preserve"> s</w:t>
      </w:r>
      <w:r w:rsidR="00EB7C4C" w:rsidRPr="00955E5A">
        <w:rPr>
          <w:sz w:val="22"/>
          <w:szCs w:val="22"/>
        </w:rPr>
        <w:t xml:space="preserve"> výbavou </w:t>
      </w:r>
      <w:r w:rsidR="001F3F6E" w:rsidRPr="00955E5A">
        <w:rPr>
          <w:sz w:val="22"/>
          <w:szCs w:val="22"/>
        </w:rPr>
        <w:t>a </w:t>
      </w:r>
      <w:r w:rsidR="00246227" w:rsidRPr="00955E5A">
        <w:rPr>
          <w:sz w:val="22"/>
          <w:szCs w:val="22"/>
        </w:rPr>
        <w:t>příslušenstvím v rozsahu technických podmínek dodávky specifikovan</w:t>
      </w:r>
      <w:r w:rsidR="0057531F" w:rsidRPr="00955E5A">
        <w:rPr>
          <w:sz w:val="22"/>
          <w:szCs w:val="22"/>
        </w:rPr>
        <w:t>ém</w:t>
      </w:r>
      <w:r w:rsidR="00246227" w:rsidRPr="00955E5A">
        <w:rPr>
          <w:sz w:val="22"/>
          <w:szCs w:val="22"/>
        </w:rPr>
        <w:t xml:space="preserve"> v přílo</w:t>
      </w:r>
      <w:r w:rsidR="0057531F" w:rsidRPr="00955E5A">
        <w:rPr>
          <w:sz w:val="22"/>
          <w:szCs w:val="22"/>
        </w:rPr>
        <w:t>ze</w:t>
      </w:r>
      <w:r w:rsidR="00246227" w:rsidRPr="00955E5A">
        <w:rPr>
          <w:sz w:val="22"/>
          <w:szCs w:val="22"/>
        </w:rPr>
        <w:t xml:space="preserve"> č.</w:t>
      </w:r>
      <w:r w:rsidR="00B07600" w:rsidRPr="00955E5A">
        <w:rPr>
          <w:sz w:val="22"/>
          <w:szCs w:val="22"/>
        </w:rPr>
        <w:t xml:space="preserve"> </w:t>
      </w:r>
      <w:r w:rsidR="00246227" w:rsidRPr="00955E5A">
        <w:rPr>
          <w:sz w:val="22"/>
          <w:szCs w:val="22"/>
        </w:rPr>
        <w:t>1</w:t>
      </w:r>
      <w:r w:rsidR="008161EC" w:rsidRPr="00955E5A">
        <w:rPr>
          <w:sz w:val="22"/>
          <w:szCs w:val="22"/>
        </w:rPr>
        <w:t>a a č.1b</w:t>
      </w:r>
      <w:r w:rsidR="00246227" w:rsidRPr="00955E5A">
        <w:rPr>
          <w:sz w:val="22"/>
          <w:szCs w:val="22"/>
        </w:rPr>
        <w:t xml:space="preserve"> včetně všech součástí uvedených v článku I.</w:t>
      </w:r>
      <w:r w:rsidR="000F01C4" w:rsidRPr="00955E5A">
        <w:rPr>
          <w:sz w:val="22"/>
          <w:szCs w:val="22"/>
        </w:rPr>
        <w:t>,</w:t>
      </w:r>
      <w:r w:rsidR="00246227" w:rsidRPr="00955E5A">
        <w:rPr>
          <w:sz w:val="22"/>
          <w:szCs w:val="22"/>
        </w:rPr>
        <w:t xml:space="preserve"> činí  </w:t>
      </w:r>
      <w:r w:rsidR="008161EC" w:rsidRPr="00955E5A">
        <w:rPr>
          <w:b/>
          <w:sz w:val="22"/>
          <w:szCs w:val="22"/>
        </w:rPr>
        <w:t>299.606,-</w:t>
      </w:r>
      <w:r w:rsidR="00850392" w:rsidRPr="00955E5A">
        <w:rPr>
          <w:b/>
          <w:sz w:val="22"/>
          <w:szCs w:val="22"/>
        </w:rPr>
        <w:t xml:space="preserve"> </w:t>
      </w:r>
      <w:r w:rsidR="002D5DC9" w:rsidRPr="00955E5A">
        <w:rPr>
          <w:b/>
          <w:sz w:val="22"/>
          <w:szCs w:val="22"/>
        </w:rPr>
        <w:t xml:space="preserve">Kč </w:t>
      </w:r>
      <w:r w:rsidRPr="00955E5A">
        <w:rPr>
          <w:b/>
          <w:sz w:val="22"/>
          <w:szCs w:val="22"/>
        </w:rPr>
        <w:t>bez DPH</w:t>
      </w:r>
      <w:r w:rsidR="00955E5A" w:rsidRPr="00955E5A">
        <w:rPr>
          <w:b/>
          <w:sz w:val="22"/>
          <w:szCs w:val="22"/>
        </w:rPr>
        <w:t xml:space="preserve"> </w:t>
      </w:r>
      <w:proofErr w:type="spellStart"/>
      <w:r w:rsidR="00955E5A" w:rsidRPr="00955E5A">
        <w:rPr>
          <w:b/>
          <w:sz w:val="22"/>
          <w:szCs w:val="22"/>
        </w:rPr>
        <w:t>DPH</w:t>
      </w:r>
      <w:proofErr w:type="spellEnd"/>
      <w:r w:rsidR="00955E5A" w:rsidRPr="00955E5A">
        <w:rPr>
          <w:sz w:val="22"/>
          <w:szCs w:val="22"/>
        </w:rPr>
        <w:t xml:space="preserve"> tedy:</w:t>
      </w:r>
    </w:p>
    <w:p w:rsidR="00955E5A" w:rsidRPr="00955E5A" w:rsidRDefault="00955E5A" w:rsidP="00955E5A">
      <w:pPr>
        <w:pStyle w:val="Zkladntext"/>
        <w:numPr>
          <w:ilvl w:val="0"/>
          <w:numId w:val="11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1ks žací lišta pro VHP Jeseník</w:t>
      </w:r>
      <w:r w:rsidRPr="00955E5A">
        <w:rPr>
          <w:sz w:val="22"/>
          <w:szCs w:val="22"/>
        </w:rPr>
        <w:tab/>
      </w:r>
      <w:r w:rsidRPr="00955E5A">
        <w:rPr>
          <w:sz w:val="22"/>
          <w:szCs w:val="22"/>
        </w:rPr>
        <w:tab/>
      </w:r>
      <w:r w:rsidRPr="00955E5A">
        <w:rPr>
          <w:sz w:val="22"/>
          <w:szCs w:val="22"/>
        </w:rPr>
        <w:tab/>
        <w:t>…………………</w:t>
      </w:r>
      <w:r w:rsidRPr="00955E5A">
        <w:rPr>
          <w:i/>
          <w:sz w:val="22"/>
          <w:szCs w:val="22"/>
        </w:rPr>
        <w:t>149.698</w:t>
      </w:r>
      <w:r w:rsidRPr="00955E5A">
        <w:rPr>
          <w:sz w:val="22"/>
          <w:szCs w:val="22"/>
        </w:rPr>
        <w:t>,- Kč bez DPH</w:t>
      </w:r>
    </w:p>
    <w:p w:rsidR="00C66407" w:rsidRPr="00955E5A" w:rsidRDefault="00955E5A" w:rsidP="00955E5A">
      <w:pPr>
        <w:pStyle w:val="Zkladntext"/>
        <w:numPr>
          <w:ilvl w:val="0"/>
          <w:numId w:val="11"/>
        </w:numPr>
        <w:tabs>
          <w:tab w:val="clear" w:pos="720"/>
          <w:tab w:val="num" w:pos="928"/>
        </w:tabs>
        <w:ind w:left="928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1ks žací lišta pro VHP Český Těšín – PZ Závada </w:t>
      </w:r>
      <w:r w:rsidRPr="00955E5A">
        <w:rPr>
          <w:sz w:val="22"/>
          <w:szCs w:val="22"/>
        </w:rPr>
        <w:tab/>
        <w:t>…………………</w:t>
      </w:r>
      <w:r w:rsidRPr="00955E5A">
        <w:rPr>
          <w:i/>
          <w:sz w:val="22"/>
          <w:szCs w:val="22"/>
        </w:rPr>
        <w:t>149.908</w:t>
      </w:r>
      <w:r w:rsidRPr="00955E5A">
        <w:rPr>
          <w:sz w:val="22"/>
          <w:szCs w:val="22"/>
        </w:rPr>
        <w:t>,- Kč bez DPH</w:t>
      </w:r>
    </w:p>
    <w:p w:rsidR="00B11E78" w:rsidRPr="00955E5A" w:rsidRDefault="00DA4C80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Kupní cena zahrnuje veškeré náklady prodávajícího související s dodávkou předmětu koupě </w:t>
      </w:r>
      <w:r w:rsidR="001F3F6E" w:rsidRPr="00955E5A">
        <w:rPr>
          <w:sz w:val="22"/>
          <w:szCs w:val="22"/>
        </w:rPr>
        <w:t>a </w:t>
      </w:r>
      <w:r w:rsidRPr="00955E5A">
        <w:rPr>
          <w:sz w:val="22"/>
          <w:szCs w:val="22"/>
        </w:rPr>
        <w:t>sjednává se jako nejvýše přípustná.</w:t>
      </w:r>
    </w:p>
    <w:p w:rsidR="00955E5A" w:rsidRPr="00955E5A" w:rsidRDefault="00F34A93" w:rsidP="00321D9B">
      <w:pPr>
        <w:pStyle w:val="Zkladntext"/>
        <w:keepLines/>
        <w:numPr>
          <w:ilvl w:val="0"/>
          <w:numId w:val="8"/>
        </w:numPr>
        <w:tabs>
          <w:tab w:val="clear" w:pos="72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Ke sjednané kupní ceně bude připočtena DPH dle platné legislativy.</w:t>
      </w:r>
      <w:r w:rsidR="00751DAA" w:rsidRPr="00955E5A">
        <w:rPr>
          <w:sz w:val="22"/>
          <w:szCs w:val="22"/>
        </w:rPr>
        <w:t xml:space="preserve"> </w:t>
      </w:r>
    </w:p>
    <w:p w:rsidR="00F34A93" w:rsidRPr="00955E5A" w:rsidRDefault="00F34A93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lastRenderedPageBreak/>
        <w:t>III.   Termín a místo plnění</w:t>
      </w:r>
      <w:r w:rsidR="00AF4A1C" w:rsidRPr="00955E5A">
        <w:rPr>
          <w:szCs w:val="22"/>
        </w:rPr>
        <w:t>, předání předmětu koupě</w:t>
      </w:r>
    </w:p>
    <w:p w:rsidR="00CB6367" w:rsidRPr="00955E5A" w:rsidRDefault="0061347D" w:rsidP="00321D9B">
      <w:pPr>
        <w:keepLines/>
        <w:numPr>
          <w:ilvl w:val="0"/>
          <w:numId w:val="3"/>
        </w:numPr>
        <w:tabs>
          <w:tab w:val="clear" w:pos="351"/>
        </w:tabs>
        <w:ind w:left="426" w:hanging="437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 xml:space="preserve">Prodávající se zavazuje odevzdat předmět koupě dle čl. I. této smlouvy nejpozději </w:t>
      </w:r>
      <w:r w:rsidR="00BF7DE3" w:rsidRPr="00955E5A">
        <w:rPr>
          <w:sz w:val="22"/>
          <w:szCs w:val="22"/>
        </w:rPr>
        <w:t xml:space="preserve">do </w:t>
      </w:r>
      <w:r w:rsidR="00955E5A" w:rsidRPr="00955E5A">
        <w:rPr>
          <w:b/>
          <w:sz w:val="22"/>
          <w:szCs w:val="22"/>
        </w:rPr>
        <w:t>8</w:t>
      </w:r>
      <w:r w:rsidR="00986501" w:rsidRPr="00955E5A">
        <w:rPr>
          <w:b/>
          <w:sz w:val="22"/>
          <w:szCs w:val="22"/>
        </w:rPr>
        <w:t xml:space="preserve"> týdnů</w:t>
      </w:r>
      <w:r w:rsidR="00BF7DE3" w:rsidRPr="00955E5A">
        <w:rPr>
          <w:sz w:val="22"/>
          <w:szCs w:val="22"/>
        </w:rPr>
        <w:t xml:space="preserve"> od účinnosti smlouvy s možností dřívějšího plnění</w:t>
      </w:r>
      <w:r w:rsidR="006006F9" w:rsidRPr="00955E5A">
        <w:rPr>
          <w:sz w:val="22"/>
          <w:szCs w:val="22"/>
        </w:rPr>
        <w:t>.</w:t>
      </w:r>
    </w:p>
    <w:p w:rsidR="00C60651" w:rsidRPr="00955E5A" w:rsidRDefault="00C60651" w:rsidP="00321D9B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>Prodávající vyzve technické</w:t>
      </w:r>
      <w:r w:rsidR="00F877D0" w:rsidRPr="00955E5A">
        <w:rPr>
          <w:sz w:val="22"/>
          <w:szCs w:val="22"/>
        </w:rPr>
        <w:t>ho</w:t>
      </w:r>
      <w:r w:rsidRPr="00955E5A">
        <w:rPr>
          <w:sz w:val="22"/>
          <w:szCs w:val="22"/>
        </w:rPr>
        <w:t xml:space="preserve"> zástupce kupujícího k </w:t>
      </w:r>
      <w:r w:rsidR="006D6B47" w:rsidRPr="00955E5A">
        <w:rPr>
          <w:sz w:val="22"/>
          <w:szCs w:val="22"/>
        </w:rPr>
        <w:t>odevzdání</w:t>
      </w:r>
      <w:r w:rsidRPr="00955E5A">
        <w:rPr>
          <w:sz w:val="22"/>
          <w:szCs w:val="22"/>
        </w:rPr>
        <w:t xml:space="preserve"> a převzetí telefonicky nebo e-mailem na adres</w:t>
      </w:r>
      <w:r w:rsidR="00321D9B" w:rsidRPr="00955E5A">
        <w:rPr>
          <w:sz w:val="22"/>
          <w:szCs w:val="22"/>
        </w:rPr>
        <w:t>u</w:t>
      </w:r>
      <w:r w:rsidRPr="00955E5A">
        <w:rPr>
          <w:sz w:val="22"/>
          <w:szCs w:val="22"/>
        </w:rPr>
        <w:t xml:space="preserve"> </w:t>
      </w:r>
      <w:proofErr w:type="spellStart"/>
      <w:r w:rsidR="0008656D">
        <w:rPr>
          <w:sz w:val="22"/>
          <w:szCs w:val="22"/>
        </w:rPr>
        <w:t>xxx</w:t>
      </w:r>
      <w:proofErr w:type="spellEnd"/>
      <w:r w:rsidR="003B2F13" w:rsidRPr="00955E5A">
        <w:rPr>
          <w:sz w:val="22"/>
          <w:szCs w:val="22"/>
        </w:rPr>
        <w:t xml:space="preserve"> </w:t>
      </w:r>
      <w:r w:rsidR="0008656D">
        <w:rPr>
          <w:sz w:val="22"/>
          <w:szCs w:val="22"/>
        </w:rPr>
        <w:t xml:space="preserve">(telefon </w:t>
      </w:r>
      <w:proofErr w:type="spellStart"/>
      <w:r w:rsidR="0008656D">
        <w:rPr>
          <w:sz w:val="22"/>
          <w:szCs w:val="22"/>
        </w:rPr>
        <w:t>xxx</w:t>
      </w:r>
      <w:proofErr w:type="spellEnd"/>
      <w:r w:rsidRPr="00955E5A">
        <w:rPr>
          <w:sz w:val="22"/>
          <w:szCs w:val="22"/>
        </w:rPr>
        <w:t>)</w:t>
      </w:r>
      <w:r w:rsidR="00F877D0" w:rsidRPr="00955E5A">
        <w:rPr>
          <w:sz w:val="22"/>
          <w:szCs w:val="22"/>
        </w:rPr>
        <w:t xml:space="preserve"> </w:t>
      </w:r>
      <w:r w:rsidR="00AF24EF" w:rsidRPr="00955E5A">
        <w:rPr>
          <w:sz w:val="22"/>
          <w:szCs w:val="22"/>
        </w:rPr>
        <w:t xml:space="preserve">a </w:t>
      </w:r>
      <w:proofErr w:type="spellStart"/>
      <w:r w:rsidR="0008656D">
        <w:rPr>
          <w:sz w:val="22"/>
          <w:szCs w:val="22"/>
        </w:rPr>
        <w:t>xxx</w:t>
      </w:r>
      <w:proofErr w:type="spellEnd"/>
      <w:r w:rsidR="00AF24EF" w:rsidRPr="00955E5A">
        <w:rPr>
          <w:sz w:val="22"/>
          <w:szCs w:val="22"/>
        </w:rPr>
        <w:t xml:space="preserve"> (telefon </w:t>
      </w:r>
      <w:proofErr w:type="spellStart"/>
      <w:r w:rsidR="0008656D">
        <w:rPr>
          <w:sz w:val="22"/>
          <w:szCs w:val="22"/>
        </w:rPr>
        <w:t>xxx</w:t>
      </w:r>
      <w:proofErr w:type="spellEnd"/>
      <w:r w:rsidR="00AF24EF" w:rsidRPr="00955E5A">
        <w:rPr>
          <w:sz w:val="22"/>
          <w:szCs w:val="22"/>
        </w:rPr>
        <w:t xml:space="preserve">) </w:t>
      </w:r>
      <w:r w:rsidR="00B702B1" w:rsidRPr="00955E5A">
        <w:rPr>
          <w:sz w:val="22"/>
          <w:szCs w:val="22"/>
        </w:rPr>
        <w:t>nejméně</w:t>
      </w:r>
      <w:r w:rsidRPr="00955E5A">
        <w:rPr>
          <w:sz w:val="22"/>
          <w:szCs w:val="22"/>
        </w:rPr>
        <w:t xml:space="preserve"> 3 pracovní dny před možným dodáním předmětu koupě.</w:t>
      </w:r>
    </w:p>
    <w:p w:rsidR="00246227" w:rsidRPr="00955E5A" w:rsidRDefault="00862E7D" w:rsidP="00C66407">
      <w:pPr>
        <w:keepLines/>
        <w:numPr>
          <w:ilvl w:val="0"/>
          <w:numId w:val="3"/>
        </w:numPr>
        <w:tabs>
          <w:tab w:val="clear" w:pos="351"/>
        </w:tabs>
        <w:ind w:left="426" w:hanging="435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>Místem plnění se rozumí</w:t>
      </w:r>
      <w:r w:rsidR="00246227" w:rsidRPr="00955E5A">
        <w:rPr>
          <w:sz w:val="22"/>
          <w:szCs w:val="22"/>
        </w:rPr>
        <w:t>:</w:t>
      </w:r>
    </w:p>
    <w:p w:rsidR="00955E5A" w:rsidRPr="00955E5A" w:rsidRDefault="00955E5A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2"/>
          <w:szCs w:val="22"/>
        </w:rPr>
      </w:pPr>
      <w:r w:rsidRPr="00955E5A">
        <w:rPr>
          <w:b/>
          <w:sz w:val="22"/>
          <w:szCs w:val="22"/>
        </w:rPr>
        <w:t xml:space="preserve">Areál VHP Jeseník – </w:t>
      </w:r>
      <w:proofErr w:type="spellStart"/>
      <w:r w:rsidRPr="00955E5A">
        <w:rPr>
          <w:b/>
          <w:sz w:val="22"/>
          <w:szCs w:val="22"/>
        </w:rPr>
        <w:t>Šumperská</w:t>
      </w:r>
      <w:proofErr w:type="spellEnd"/>
      <w:r w:rsidRPr="00955E5A">
        <w:rPr>
          <w:b/>
          <w:sz w:val="22"/>
          <w:szCs w:val="22"/>
        </w:rPr>
        <w:t xml:space="preserve"> 382, Jeseník.</w:t>
      </w:r>
    </w:p>
    <w:p w:rsidR="00246227" w:rsidRPr="00955E5A" w:rsidRDefault="00955E5A" w:rsidP="00321D9B">
      <w:pPr>
        <w:pStyle w:val="Odstavecseseznamem"/>
        <w:keepLines/>
        <w:numPr>
          <w:ilvl w:val="1"/>
          <w:numId w:val="3"/>
        </w:numPr>
        <w:jc w:val="both"/>
        <w:outlineLvl w:val="0"/>
        <w:rPr>
          <w:b/>
          <w:sz w:val="22"/>
          <w:szCs w:val="22"/>
        </w:rPr>
      </w:pPr>
      <w:r w:rsidRPr="00955E5A">
        <w:rPr>
          <w:b/>
          <w:sz w:val="22"/>
          <w:szCs w:val="22"/>
        </w:rPr>
        <w:t xml:space="preserve">VHP Český Těšín – areál PZ Závada – Závada 167, </w:t>
      </w:r>
      <w:proofErr w:type="spellStart"/>
      <w:r w:rsidRPr="00955E5A">
        <w:rPr>
          <w:b/>
          <w:sz w:val="22"/>
          <w:szCs w:val="22"/>
        </w:rPr>
        <w:t>Petrovice</w:t>
      </w:r>
      <w:proofErr w:type="spellEnd"/>
      <w:r w:rsidRPr="00955E5A">
        <w:rPr>
          <w:b/>
          <w:sz w:val="22"/>
          <w:szCs w:val="22"/>
        </w:rPr>
        <w:t xml:space="preserve"> u Karviné</w:t>
      </w:r>
      <w:r w:rsidR="00E5452B" w:rsidRPr="00955E5A">
        <w:rPr>
          <w:b/>
          <w:sz w:val="22"/>
          <w:szCs w:val="22"/>
        </w:rPr>
        <w:t>.</w:t>
      </w:r>
    </w:p>
    <w:p w:rsidR="00862E7D" w:rsidRPr="00955E5A" w:rsidRDefault="00862E7D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 xml:space="preserve">Převzetí </w:t>
      </w:r>
      <w:r w:rsidR="00955E5A" w:rsidRPr="00955E5A">
        <w:rPr>
          <w:sz w:val="22"/>
          <w:szCs w:val="22"/>
        </w:rPr>
        <w:t>navijáku</w:t>
      </w:r>
      <w:r w:rsidR="00986501" w:rsidRPr="00955E5A">
        <w:rPr>
          <w:sz w:val="22"/>
          <w:szCs w:val="22"/>
        </w:rPr>
        <w:t xml:space="preserve"> </w:t>
      </w:r>
      <w:r w:rsidR="00C66407" w:rsidRPr="00955E5A">
        <w:rPr>
          <w:sz w:val="22"/>
          <w:szCs w:val="22"/>
        </w:rPr>
        <w:t xml:space="preserve">nastane po provedené kontrole sjednaného provedení a vybavení </w:t>
      </w:r>
      <w:r w:rsidR="00955E5A">
        <w:rPr>
          <w:sz w:val="22"/>
          <w:szCs w:val="22"/>
        </w:rPr>
        <w:t>navijáku</w:t>
      </w:r>
      <w:r w:rsidR="00C66407" w:rsidRPr="00955E5A">
        <w:rPr>
          <w:sz w:val="22"/>
          <w:szCs w:val="22"/>
        </w:rPr>
        <w:t xml:space="preserve"> (dle přílohy č.</w:t>
      </w:r>
      <w:r w:rsidR="00AD7D8B" w:rsidRPr="00955E5A">
        <w:rPr>
          <w:sz w:val="22"/>
          <w:szCs w:val="22"/>
        </w:rPr>
        <w:t xml:space="preserve"> </w:t>
      </w:r>
      <w:r w:rsidR="00C66407" w:rsidRPr="00955E5A">
        <w:rPr>
          <w:sz w:val="22"/>
          <w:szCs w:val="22"/>
        </w:rPr>
        <w:t>1</w:t>
      </w:r>
      <w:r w:rsidR="00955E5A" w:rsidRPr="00955E5A">
        <w:rPr>
          <w:sz w:val="22"/>
          <w:szCs w:val="22"/>
        </w:rPr>
        <w:t>a a č. 1b</w:t>
      </w:r>
      <w:r w:rsidR="00C66407" w:rsidRPr="00955E5A">
        <w:rPr>
          <w:sz w:val="22"/>
          <w:szCs w:val="22"/>
        </w:rPr>
        <w:t xml:space="preserve">), předvedení funkcí </w:t>
      </w:r>
      <w:r w:rsidR="00955E5A">
        <w:rPr>
          <w:sz w:val="22"/>
          <w:szCs w:val="22"/>
        </w:rPr>
        <w:t>navijáku</w:t>
      </w:r>
      <w:r w:rsidR="00C66407" w:rsidRPr="00955E5A">
        <w:rPr>
          <w:sz w:val="22"/>
          <w:szCs w:val="22"/>
        </w:rPr>
        <w:t>, seznámení s obsluhou a údržbou, předání úplné dokumentace</w:t>
      </w:r>
      <w:r w:rsidRPr="00955E5A">
        <w:rPr>
          <w:sz w:val="22"/>
          <w:szCs w:val="22"/>
        </w:rPr>
        <w:t xml:space="preserve"> (</w:t>
      </w:r>
      <w:r w:rsidR="000F01C4" w:rsidRPr="00955E5A">
        <w:rPr>
          <w:sz w:val="22"/>
          <w:szCs w:val="22"/>
        </w:rPr>
        <w:t>návod</w:t>
      </w:r>
      <w:r w:rsidRPr="00955E5A">
        <w:rPr>
          <w:sz w:val="22"/>
          <w:szCs w:val="22"/>
        </w:rPr>
        <w:t xml:space="preserve"> k obsluze a údržbě</w:t>
      </w:r>
      <w:r w:rsidR="009A2571" w:rsidRPr="00955E5A">
        <w:rPr>
          <w:sz w:val="22"/>
          <w:szCs w:val="22"/>
        </w:rPr>
        <w:t xml:space="preserve"> v českém jazyce</w:t>
      </w:r>
      <w:r w:rsidR="00AF24EF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 xml:space="preserve">atp.). </w:t>
      </w:r>
    </w:p>
    <w:p w:rsidR="00F34A93" w:rsidRPr="00955E5A" w:rsidRDefault="00F34A93" w:rsidP="00321D9B">
      <w:pPr>
        <w:keepLines/>
        <w:numPr>
          <w:ilvl w:val="0"/>
          <w:numId w:val="3"/>
        </w:numPr>
        <w:tabs>
          <w:tab w:val="clear" w:pos="351"/>
        </w:tabs>
        <w:ind w:left="426" w:hanging="426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 xml:space="preserve">Po </w:t>
      </w:r>
      <w:r w:rsidR="006D6B47" w:rsidRPr="00955E5A">
        <w:rPr>
          <w:sz w:val="22"/>
          <w:szCs w:val="22"/>
        </w:rPr>
        <w:t>odevzdání</w:t>
      </w:r>
      <w:r w:rsidR="004B5561" w:rsidRPr="00955E5A">
        <w:rPr>
          <w:sz w:val="22"/>
          <w:szCs w:val="22"/>
        </w:rPr>
        <w:t xml:space="preserve"> </w:t>
      </w:r>
      <w:r w:rsidR="00337EC9" w:rsidRPr="00955E5A">
        <w:rPr>
          <w:sz w:val="22"/>
          <w:szCs w:val="22"/>
        </w:rPr>
        <w:t xml:space="preserve">a převzetí </w:t>
      </w:r>
      <w:r w:rsidR="00955E5A" w:rsidRPr="00955E5A">
        <w:rPr>
          <w:sz w:val="22"/>
          <w:szCs w:val="22"/>
        </w:rPr>
        <w:t>navijáku</w:t>
      </w:r>
      <w:r w:rsidR="000F01C4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>podepíší zástupci obou smluvních stran</w:t>
      </w:r>
      <w:r w:rsidR="004B5561" w:rsidRPr="00955E5A">
        <w:rPr>
          <w:sz w:val="22"/>
          <w:szCs w:val="22"/>
        </w:rPr>
        <w:t xml:space="preserve"> předávací protokol</w:t>
      </w:r>
      <w:r w:rsidR="00940B68" w:rsidRPr="00955E5A">
        <w:rPr>
          <w:sz w:val="22"/>
          <w:szCs w:val="22"/>
        </w:rPr>
        <w:t xml:space="preserve"> (vyhotoví prodávající)</w:t>
      </w:r>
      <w:r w:rsidR="004B5561" w:rsidRPr="00955E5A">
        <w:rPr>
          <w:sz w:val="22"/>
          <w:szCs w:val="22"/>
        </w:rPr>
        <w:t>, který</w:t>
      </w:r>
      <w:r w:rsidRPr="00955E5A">
        <w:rPr>
          <w:sz w:val="22"/>
          <w:szCs w:val="22"/>
        </w:rPr>
        <w:t xml:space="preserve"> bude podkladem pro vystavení </w:t>
      </w:r>
      <w:r w:rsidR="00337EC9" w:rsidRPr="00955E5A">
        <w:rPr>
          <w:sz w:val="22"/>
          <w:szCs w:val="22"/>
        </w:rPr>
        <w:t>daňového dokladu</w:t>
      </w:r>
      <w:r w:rsidR="00964778" w:rsidRPr="00955E5A">
        <w:rPr>
          <w:sz w:val="22"/>
          <w:szCs w:val="22"/>
        </w:rPr>
        <w:t xml:space="preserve"> – faktury</w:t>
      </w:r>
      <w:r w:rsidRPr="00955E5A">
        <w:rPr>
          <w:sz w:val="22"/>
          <w:szCs w:val="22"/>
        </w:rPr>
        <w:t>.</w:t>
      </w:r>
    </w:p>
    <w:p w:rsidR="0085511E" w:rsidRPr="00955E5A" w:rsidRDefault="0085511E" w:rsidP="00321D9B">
      <w:pPr>
        <w:keepLines/>
        <w:numPr>
          <w:ilvl w:val="0"/>
          <w:numId w:val="3"/>
        </w:numPr>
        <w:tabs>
          <w:tab w:val="clear" w:pos="351"/>
          <w:tab w:val="left" w:pos="426"/>
        </w:tabs>
        <w:ind w:left="426" w:hanging="426"/>
        <w:jc w:val="both"/>
        <w:rPr>
          <w:snapToGrid w:val="0"/>
          <w:sz w:val="22"/>
          <w:szCs w:val="22"/>
        </w:rPr>
      </w:pPr>
      <w:r w:rsidRPr="00955E5A">
        <w:rPr>
          <w:snapToGrid w:val="0"/>
          <w:sz w:val="22"/>
          <w:szCs w:val="22"/>
        </w:rPr>
        <w:t>Smluvní strany vylučují použití ustanovení § 2126 občanského zákoníku.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955E5A" w:rsidRPr="00955E5A" w:rsidRDefault="00955E5A" w:rsidP="00321D9B">
      <w:pPr>
        <w:keepLines/>
        <w:rPr>
          <w:sz w:val="22"/>
          <w:szCs w:val="22"/>
        </w:rPr>
      </w:pPr>
    </w:p>
    <w:p w:rsidR="00F34A93" w:rsidRPr="00955E5A" w:rsidRDefault="00F34A93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t>IV. Přechod vlastnického práva</w:t>
      </w:r>
    </w:p>
    <w:p w:rsidR="00AA7279" w:rsidRPr="00955E5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spacing w:before="60"/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Vlastnické právo </w:t>
      </w:r>
      <w:r w:rsidR="000F01C4" w:rsidRPr="00955E5A">
        <w:rPr>
          <w:sz w:val="22"/>
          <w:szCs w:val="22"/>
        </w:rPr>
        <w:t>předmětu koupě</w:t>
      </w:r>
      <w:r w:rsidR="00A37285" w:rsidRPr="00955E5A">
        <w:rPr>
          <w:sz w:val="22"/>
          <w:szCs w:val="22"/>
        </w:rPr>
        <w:t xml:space="preserve"> </w:t>
      </w:r>
      <w:r w:rsidR="000F01C4" w:rsidRPr="00955E5A">
        <w:rPr>
          <w:sz w:val="22"/>
          <w:szCs w:val="22"/>
        </w:rPr>
        <w:t>přechází na kupujícího dnem jeho úspěšného odevzdání a převzetí</w:t>
      </w:r>
      <w:r w:rsidRPr="00955E5A">
        <w:rPr>
          <w:sz w:val="22"/>
          <w:szCs w:val="22"/>
        </w:rPr>
        <w:t>, resp. podpisem předávacího protokolu</w:t>
      </w:r>
      <w:r w:rsidR="001D4C04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 xml:space="preserve">oběma smluvními stranami. </w:t>
      </w:r>
    </w:p>
    <w:p w:rsidR="00AA7279" w:rsidRPr="00955E5A" w:rsidRDefault="00AA7279" w:rsidP="00321D9B">
      <w:pPr>
        <w:pStyle w:val="Zkladntext"/>
        <w:keepLines/>
        <w:numPr>
          <w:ilvl w:val="0"/>
          <w:numId w:val="14"/>
        </w:numPr>
        <w:tabs>
          <w:tab w:val="clear" w:pos="360"/>
        </w:tabs>
        <w:ind w:left="426" w:hanging="426"/>
        <w:jc w:val="both"/>
        <w:outlineLvl w:val="0"/>
        <w:rPr>
          <w:sz w:val="22"/>
          <w:szCs w:val="22"/>
        </w:rPr>
      </w:pPr>
      <w:r w:rsidRPr="00955E5A">
        <w:rPr>
          <w:sz w:val="22"/>
          <w:szCs w:val="22"/>
        </w:rPr>
        <w:t xml:space="preserve">Dnem odevzdání a převzetí přechází na kupujícího odpovědnost ze vzniku škody na předmětu koupě. </w:t>
      </w:r>
    </w:p>
    <w:p w:rsidR="00321D9B" w:rsidRDefault="00321D9B" w:rsidP="00321D9B">
      <w:pPr>
        <w:keepLines/>
        <w:rPr>
          <w:sz w:val="22"/>
          <w:szCs w:val="22"/>
        </w:rPr>
      </w:pPr>
    </w:p>
    <w:p w:rsidR="00955E5A" w:rsidRPr="00955E5A" w:rsidRDefault="00955E5A" w:rsidP="00321D9B">
      <w:pPr>
        <w:keepLines/>
        <w:rPr>
          <w:sz w:val="22"/>
          <w:szCs w:val="22"/>
        </w:rPr>
      </w:pPr>
    </w:p>
    <w:p w:rsidR="00F34A93" w:rsidRPr="00955E5A" w:rsidRDefault="00F34A93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t>V. Platební podmínky</w:t>
      </w:r>
    </w:p>
    <w:p w:rsidR="00955E5A" w:rsidRPr="00955E5A" w:rsidRDefault="00955E5A" w:rsidP="00955E5A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Platba sjednané ceny bude provedena na základě dvou samostatně vystavených daňových dokladů – faktur, vystavených prodávajícím po odevzdání a převzetí každého jednotlivého předmětu koupě. Faktura musí mít náležitosti daňového dokladu dle zákona č. 235/2004 Sb., o dani z přidané hodnoty, ve znění pozdějších předpisů. </w:t>
      </w:r>
    </w:p>
    <w:p w:rsidR="0085511E" w:rsidRPr="00955E5A" w:rsidRDefault="0085511E" w:rsidP="00321D9B">
      <w:pPr>
        <w:pStyle w:val="Zkladntext"/>
        <w:keepLines/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Splatnost faktury se sjednává do </w:t>
      </w:r>
      <w:r w:rsidR="001E14BD" w:rsidRPr="00955E5A">
        <w:rPr>
          <w:b/>
          <w:sz w:val="22"/>
          <w:szCs w:val="22"/>
        </w:rPr>
        <w:t>30 dnů</w:t>
      </w:r>
      <w:r w:rsidRPr="00955E5A">
        <w:rPr>
          <w:sz w:val="22"/>
          <w:szCs w:val="22"/>
        </w:rPr>
        <w:t xml:space="preserve"> od jejího doručení kupujícímu.</w:t>
      </w:r>
    </w:p>
    <w:p w:rsidR="00AA7279" w:rsidRPr="00955E5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955E5A">
        <w:rPr>
          <w:snapToGrid w:val="0"/>
          <w:sz w:val="22"/>
          <w:szCs w:val="22"/>
        </w:rPr>
        <w:t>Prodávající souhlasí s platbou DPH na účet místně příslušného správce daně v případě, že bude v registru plátců DPH označen jako nespolehlivý, nebo bude požadovat úhradu na jiný než zveřejněný bankovní účet podle § 109 odst. 2 písm. c) zákona o dani z přidané hodnoty ve znění pozdějších předpisů.</w:t>
      </w:r>
    </w:p>
    <w:p w:rsidR="00AA7279" w:rsidRPr="00955E5A" w:rsidRDefault="00AA7279" w:rsidP="00321D9B">
      <w:pPr>
        <w:keepLines/>
        <w:numPr>
          <w:ilvl w:val="0"/>
          <w:numId w:val="1"/>
        </w:numPr>
        <w:tabs>
          <w:tab w:val="clear" w:pos="360"/>
          <w:tab w:val="left" w:pos="2268"/>
        </w:tabs>
        <w:ind w:left="426" w:hanging="426"/>
        <w:jc w:val="both"/>
        <w:rPr>
          <w:snapToGrid w:val="0"/>
          <w:sz w:val="22"/>
          <w:szCs w:val="22"/>
        </w:rPr>
      </w:pPr>
      <w:r w:rsidRPr="00955E5A">
        <w:rPr>
          <w:snapToGrid w:val="0"/>
          <w:sz w:val="22"/>
          <w:szCs w:val="22"/>
        </w:rPr>
        <w:t>V případě dílčího plnění bude postupováno v souladu s § 21 odst. 8 zákona č. 235/2004 Sb., o dani z přidané hodnoty, v platném znění.</w:t>
      </w:r>
    </w:p>
    <w:p w:rsidR="00321D9B" w:rsidRDefault="00321D9B" w:rsidP="00321D9B">
      <w:pPr>
        <w:pStyle w:val="Zkladntext"/>
        <w:keepLines/>
        <w:rPr>
          <w:sz w:val="22"/>
          <w:szCs w:val="22"/>
        </w:rPr>
      </w:pPr>
    </w:p>
    <w:p w:rsidR="00955E5A" w:rsidRPr="00955E5A" w:rsidRDefault="00955E5A" w:rsidP="00321D9B">
      <w:pPr>
        <w:pStyle w:val="Zkladntext"/>
        <w:keepLines/>
        <w:rPr>
          <w:sz w:val="22"/>
          <w:szCs w:val="22"/>
        </w:rPr>
      </w:pPr>
    </w:p>
    <w:p w:rsidR="00F34A93" w:rsidRPr="00955E5A" w:rsidRDefault="00F34A93" w:rsidP="00321D9B">
      <w:pPr>
        <w:pStyle w:val="Zkladntext"/>
        <w:keepLines/>
        <w:spacing w:after="60"/>
        <w:jc w:val="center"/>
        <w:rPr>
          <w:b/>
          <w:sz w:val="22"/>
          <w:szCs w:val="22"/>
        </w:rPr>
      </w:pPr>
      <w:r w:rsidRPr="00955E5A">
        <w:rPr>
          <w:b/>
          <w:sz w:val="22"/>
          <w:szCs w:val="22"/>
        </w:rPr>
        <w:t>VI.   Záruky</w:t>
      </w:r>
      <w:r w:rsidR="005E10C2" w:rsidRPr="00955E5A">
        <w:rPr>
          <w:b/>
          <w:sz w:val="22"/>
          <w:szCs w:val="22"/>
        </w:rPr>
        <w:t xml:space="preserve"> a odpovědnost za vady</w:t>
      </w:r>
    </w:p>
    <w:p w:rsidR="00955E5A" w:rsidRPr="00955E5A" w:rsidRDefault="00964778" w:rsidP="00955E5A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Prodávající poskytuje následující záruky na předmět koupě. Záruční doba začíná plynout ode dne převzetí předmětu koupě.</w:t>
      </w:r>
      <w:r w:rsidR="00EF1123" w:rsidRPr="00955E5A">
        <w:rPr>
          <w:sz w:val="22"/>
          <w:szCs w:val="22"/>
        </w:rPr>
        <w:t xml:space="preserve"> Záruka na </w:t>
      </w:r>
      <w:r w:rsidR="00955E5A">
        <w:rPr>
          <w:sz w:val="22"/>
          <w:szCs w:val="22"/>
        </w:rPr>
        <w:t>navijáku</w:t>
      </w:r>
      <w:r w:rsidR="00EF1123" w:rsidRPr="00955E5A">
        <w:rPr>
          <w:sz w:val="22"/>
          <w:szCs w:val="22"/>
        </w:rPr>
        <w:t xml:space="preserve"> se poskytuje ode dne odevzdání </w:t>
      </w:r>
      <w:r w:rsidR="00D076D0" w:rsidRPr="00955E5A">
        <w:rPr>
          <w:sz w:val="22"/>
          <w:szCs w:val="22"/>
        </w:rPr>
        <w:t>a </w:t>
      </w:r>
      <w:r w:rsidR="00EF1123" w:rsidRPr="00955E5A">
        <w:rPr>
          <w:sz w:val="22"/>
          <w:szCs w:val="22"/>
        </w:rPr>
        <w:t xml:space="preserve">převzetí předmětu smlouvy v délce </w:t>
      </w:r>
      <w:r w:rsidR="00955E5A" w:rsidRPr="00955E5A">
        <w:rPr>
          <w:b/>
          <w:sz w:val="22"/>
          <w:szCs w:val="22"/>
        </w:rPr>
        <w:t>24</w:t>
      </w:r>
      <w:r w:rsidR="001E14BD" w:rsidRPr="00955E5A">
        <w:rPr>
          <w:b/>
          <w:sz w:val="22"/>
          <w:szCs w:val="22"/>
        </w:rPr>
        <w:t xml:space="preserve"> </w:t>
      </w:r>
      <w:r w:rsidR="00EF1123" w:rsidRPr="00955E5A">
        <w:rPr>
          <w:b/>
          <w:sz w:val="22"/>
          <w:szCs w:val="22"/>
        </w:rPr>
        <w:t>měsíců</w:t>
      </w:r>
      <w:r w:rsidR="001E14BD" w:rsidRPr="00955E5A">
        <w:rPr>
          <w:i/>
          <w:sz w:val="22"/>
          <w:szCs w:val="22"/>
        </w:rPr>
        <w:t>.</w:t>
      </w:r>
    </w:p>
    <w:p w:rsidR="00964778" w:rsidRPr="00955E5A" w:rsidRDefault="00964778" w:rsidP="00955E5A">
      <w:pPr>
        <w:pStyle w:val="Zkladntext"/>
        <w:numPr>
          <w:ilvl w:val="0"/>
          <w:numId w:val="5"/>
        </w:numPr>
        <w:spacing w:before="120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Záruka se vztahuje na výrobní, montážní a materiálové vady. Do záruční lhůty se nezapočítává doba, po kterou není možno předmět koupě používat vlivem reklamované závady</w:t>
      </w:r>
      <w:r w:rsidR="001A755D" w:rsidRPr="00955E5A">
        <w:rPr>
          <w:sz w:val="22"/>
          <w:szCs w:val="22"/>
        </w:rPr>
        <w:t>.</w:t>
      </w:r>
    </w:p>
    <w:p w:rsidR="00964778" w:rsidRPr="00955E5A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Prodávající se zavazuje, že záruční servis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zajistí výhradně prostřednictvím autorizovaného servisu. </w:t>
      </w:r>
    </w:p>
    <w:p w:rsidR="00964778" w:rsidRPr="00955E5A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Pravidelné servisní prohlídky budou prováděny autorizovaným servisem v souladu s pokyny výrobce, a to na základě požadavku kupujícího o provedení servisní prohlídky. </w:t>
      </w:r>
    </w:p>
    <w:p w:rsidR="00964778" w:rsidRPr="00955E5A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955E5A">
        <w:rPr>
          <w:sz w:val="22"/>
          <w:szCs w:val="22"/>
        </w:rPr>
        <w:t>Záruční oprava je prováděna zcela bezplatně.</w:t>
      </w:r>
    </w:p>
    <w:p w:rsidR="00964778" w:rsidRPr="00955E5A" w:rsidRDefault="00964778" w:rsidP="00964778">
      <w:pPr>
        <w:pStyle w:val="Zkladntext"/>
        <w:numPr>
          <w:ilvl w:val="0"/>
          <w:numId w:val="5"/>
        </w:numPr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Maximální doba opravy v době záruky se sjednává na 5 pracovních dnů ode dne převzetí </w:t>
      </w:r>
      <w:r w:rsidR="00955E5A">
        <w:rPr>
          <w:sz w:val="22"/>
          <w:szCs w:val="22"/>
        </w:rPr>
        <w:t>navijáku</w:t>
      </w:r>
      <w:r w:rsidRPr="00955E5A">
        <w:rPr>
          <w:sz w:val="22"/>
          <w:szCs w:val="22"/>
        </w:rPr>
        <w:t xml:space="preserve"> k provedení opravy, pokud nebude dohodnuto jinak. </w:t>
      </w:r>
    </w:p>
    <w:p w:rsidR="00321D9B" w:rsidRDefault="00321D9B" w:rsidP="00321D9B">
      <w:pPr>
        <w:pStyle w:val="Zkladntext"/>
        <w:keepLines/>
        <w:jc w:val="both"/>
        <w:rPr>
          <w:sz w:val="22"/>
          <w:szCs w:val="22"/>
        </w:rPr>
      </w:pPr>
    </w:p>
    <w:p w:rsidR="00955E5A" w:rsidRDefault="00955E5A" w:rsidP="00321D9B">
      <w:pPr>
        <w:pStyle w:val="Zkladntext"/>
        <w:keepLines/>
        <w:jc w:val="both"/>
        <w:rPr>
          <w:sz w:val="22"/>
          <w:szCs w:val="22"/>
        </w:rPr>
      </w:pPr>
    </w:p>
    <w:p w:rsidR="00955E5A" w:rsidRPr="00955E5A" w:rsidRDefault="00955E5A" w:rsidP="00321D9B">
      <w:pPr>
        <w:pStyle w:val="Zkladntext"/>
        <w:keepLines/>
        <w:jc w:val="both"/>
        <w:rPr>
          <w:sz w:val="22"/>
          <w:szCs w:val="22"/>
        </w:rPr>
      </w:pPr>
    </w:p>
    <w:p w:rsidR="006D0A3B" w:rsidRPr="00955E5A" w:rsidRDefault="006D0A3B" w:rsidP="00321D9B">
      <w:pPr>
        <w:pStyle w:val="Nadpis7"/>
        <w:keepLines/>
        <w:spacing w:after="60"/>
        <w:rPr>
          <w:szCs w:val="22"/>
        </w:rPr>
      </w:pPr>
      <w:r w:rsidRPr="00955E5A">
        <w:rPr>
          <w:szCs w:val="22"/>
        </w:rPr>
        <w:lastRenderedPageBreak/>
        <w:t>VII. Smluvní pokuty</w:t>
      </w:r>
      <w:r w:rsidR="005E10C2" w:rsidRPr="00955E5A">
        <w:rPr>
          <w:szCs w:val="22"/>
        </w:rPr>
        <w:t xml:space="preserve"> a </w:t>
      </w:r>
      <w:r w:rsidR="00B5409A" w:rsidRPr="00955E5A">
        <w:rPr>
          <w:szCs w:val="22"/>
        </w:rPr>
        <w:t>jiné sankce</w:t>
      </w:r>
    </w:p>
    <w:p w:rsidR="00964778" w:rsidRPr="00955E5A" w:rsidRDefault="00964778" w:rsidP="00964778">
      <w:pPr>
        <w:numPr>
          <w:ilvl w:val="0"/>
          <w:numId w:val="16"/>
        </w:numPr>
        <w:tabs>
          <w:tab w:val="left" w:pos="9356"/>
        </w:tabs>
        <w:spacing w:before="60"/>
        <w:ind w:left="357" w:right="-85" w:hanging="357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V případě, že bude prodávající v prodlení s odevzdáním předmětu koupě dle sjednaného termínu plnění v čl. III. bod 1., je kupující oprávněn vyúčtovat prodávajícímu smluvní pokutu ve výši 0,5 % z celkové ceny předmětu koupě </w:t>
      </w:r>
      <w:r w:rsidR="006573C3" w:rsidRPr="00955E5A">
        <w:rPr>
          <w:sz w:val="22"/>
          <w:szCs w:val="22"/>
        </w:rPr>
        <w:t xml:space="preserve">bez DPH </w:t>
      </w:r>
      <w:r w:rsidRPr="00955E5A">
        <w:rPr>
          <w:sz w:val="22"/>
          <w:szCs w:val="22"/>
        </w:rPr>
        <w:t>za každý započatý kalendářní den prodlení.</w:t>
      </w:r>
    </w:p>
    <w:p w:rsidR="00964778" w:rsidRPr="00955E5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V případě, že bude kupující v prodlení s úhradou sjednané kupní ceny, je prodávající oprávněn vyúčtovat kupujícímu smluvní úrok z prodlení ve výši 0,5 % z dlužné částky za každý započatý kalendářní den prodlení.</w:t>
      </w:r>
    </w:p>
    <w:p w:rsidR="00964778" w:rsidRPr="00955E5A" w:rsidRDefault="00964778" w:rsidP="00964778">
      <w:pPr>
        <w:numPr>
          <w:ilvl w:val="0"/>
          <w:numId w:val="16"/>
        </w:numPr>
        <w:tabs>
          <w:tab w:val="left" w:pos="9356"/>
        </w:tabs>
        <w:ind w:left="357" w:right="-86" w:hanging="357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Pro případ nedodržení lhůty sjednané v čl. VI. bod 6. (5 pracovních dnů pro provedení opravy nebo jiná sjednaná lhůta), je kupující oprávněn vyúčtovat prodávajícímu smluvní pokutu ve výši </w:t>
      </w:r>
      <w:r w:rsidR="00E5452B" w:rsidRPr="00955E5A">
        <w:rPr>
          <w:sz w:val="22"/>
          <w:szCs w:val="22"/>
        </w:rPr>
        <w:t>3</w:t>
      </w:r>
      <w:r w:rsidRPr="00955E5A">
        <w:rPr>
          <w:sz w:val="22"/>
          <w:szCs w:val="22"/>
        </w:rPr>
        <w:t>.000,- Kč za každý započatý kalendářní den prodlení.</w:t>
      </w:r>
    </w:p>
    <w:p w:rsidR="00964778" w:rsidRPr="00955E5A" w:rsidRDefault="00964778" w:rsidP="00964778">
      <w:pPr>
        <w:numPr>
          <w:ilvl w:val="0"/>
          <w:numId w:val="16"/>
        </w:numPr>
        <w:tabs>
          <w:tab w:val="left" w:pos="2268"/>
          <w:tab w:val="left" w:pos="9356"/>
        </w:tabs>
        <w:ind w:right="-86"/>
        <w:jc w:val="both"/>
        <w:rPr>
          <w:snapToGrid w:val="0"/>
          <w:sz w:val="22"/>
          <w:szCs w:val="22"/>
        </w:rPr>
      </w:pPr>
      <w:r w:rsidRPr="00955E5A">
        <w:rPr>
          <w:snapToGrid w:val="0"/>
          <w:sz w:val="22"/>
          <w:szCs w:val="22"/>
        </w:rPr>
        <w:t xml:space="preserve">Pro případ porušení ujednání uvedeného v čl. VIII. bod 2. této smlouvy uhradí prodávající kupujícímu jednorázovou smluvní pokutu ve výši </w:t>
      </w:r>
      <w:r w:rsidR="006573C3" w:rsidRPr="00955E5A">
        <w:rPr>
          <w:snapToGrid w:val="0"/>
          <w:sz w:val="22"/>
          <w:szCs w:val="22"/>
        </w:rPr>
        <w:t>5</w:t>
      </w:r>
      <w:r w:rsidRPr="00955E5A">
        <w:rPr>
          <w:snapToGrid w:val="0"/>
          <w:sz w:val="22"/>
          <w:szCs w:val="22"/>
        </w:rPr>
        <w:t xml:space="preserve"> % z celkové ceny plnění </w:t>
      </w:r>
      <w:r w:rsidR="006573C3" w:rsidRPr="00955E5A">
        <w:rPr>
          <w:snapToGrid w:val="0"/>
          <w:sz w:val="22"/>
          <w:szCs w:val="22"/>
        </w:rPr>
        <w:t xml:space="preserve">bez DPH </w:t>
      </w:r>
      <w:r w:rsidRPr="00955E5A">
        <w:rPr>
          <w:snapToGrid w:val="0"/>
          <w:sz w:val="22"/>
          <w:szCs w:val="22"/>
        </w:rPr>
        <w:t>dle této smlouvy, a to se splatností do 14 dnů od vystavení faktury.</w:t>
      </w:r>
    </w:p>
    <w:p w:rsidR="00B5409A" w:rsidRPr="00955E5A" w:rsidRDefault="00964778" w:rsidP="00964778">
      <w:pPr>
        <w:numPr>
          <w:ilvl w:val="0"/>
          <w:numId w:val="16"/>
        </w:numPr>
        <w:tabs>
          <w:tab w:val="left" w:pos="9356"/>
        </w:tabs>
        <w:ind w:right="-8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pokuty sjednané touto smlouvou zaplatí povinná strana nezávisle na zavinění a na tom, zda a v jaké výši vznikne druhé straně škoda, kterou lze vymáhat samostatně. Smluvní pokuty se nezapočítávají na náhradu vzniklé škody.</w:t>
      </w:r>
    </w:p>
    <w:p w:rsidR="00E5452B" w:rsidRDefault="00E5452B" w:rsidP="00E5452B">
      <w:pPr>
        <w:tabs>
          <w:tab w:val="left" w:pos="9356"/>
        </w:tabs>
        <w:ind w:left="360" w:right="-86"/>
        <w:jc w:val="both"/>
        <w:rPr>
          <w:sz w:val="22"/>
          <w:szCs w:val="22"/>
        </w:rPr>
      </w:pPr>
    </w:p>
    <w:p w:rsidR="00955E5A" w:rsidRPr="00955E5A" w:rsidRDefault="00955E5A" w:rsidP="00E5452B">
      <w:pPr>
        <w:tabs>
          <w:tab w:val="left" w:pos="9356"/>
        </w:tabs>
        <w:ind w:left="360" w:right="-86"/>
        <w:jc w:val="both"/>
        <w:rPr>
          <w:sz w:val="22"/>
          <w:szCs w:val="22"/>
        </w:rPr>
      </w:pPr>
    </w:p>
    <w:p w:rsidR="00F34A93" w:rsidRPr="00955E5A" w:rsidRDefault="00F34A93" w:rsidP="00321D9B">
      <w:pPr>
        <w:pStyle w:val="Nadpis7"/>
        <w:keepLines/>
        <w:spacing w:after="80"/>
        <w:rPr>
          <w:szCs w:val="22"/>
        </w:rPr>
      </w:pPr>
      <w:r w:rsidRPr="00955E5A">
        <w:rPr>
          <w:szCs w:val="22"/>
        </w:rPr>
        <w:t>VI</w:t>
      </w:r>
      <w:r w:rsidR="006D0A3B" w:rsidRPr="00955E5A">
        <w:rPr>
          <w:szCs w:val="22"/>
        </w:rPr>
        <w:t>I</w:t>
      </w:r>
      <w:r w:rsidRPr="00955E5A">
        <w:rPr>
          <w:szCs w:val="22"/>
        </w:rPr>
        <w:t>I.   Závěrečná ustanovení</w:t>
      </w:r>
    </w:p>
    <w:p w:rsidR="00F34A93" w:rsidRPr="00955E5A" w:rsidRDefault="00F34A93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Na právní vztahy výslovně v této smlouvě neupravené se přiměřeně použijí ustanovení ob</w:t>
      </w:r>
      <w:r w:rsidR="00C926E6" w:rsidRPr="00955E5A">
        <w:rPr>
          <w:sz w:val="22"/>
          <w:szCs w:val="22"/>
        </w:rPr>
        <w:t>čanskéh</w:t>
      </w:r>
      <w:r w:rsidRPr="00955E5A">
        <w:rPr>
          <w:sz w:val="22"/>
          <w:szCs w:val="22"/>
        </w:rPr>
        <w:t>o zákoníku</w:t>
      </w:r>
      <w:r w:rsidR="001A372C" w:rsidRPr="00955E5A">
        <w:rPr>
          <w:sz w:val="22"/>
          <w:szCs w:val="22"/>
        </w:rPr>
        <w:t xml:space="preserve"> v platném znění</w:t>
      </w:r>
      <w:r w:rsidRPr="00955E5A">
        <w:rPr>
          <w:sz w:val="22"/>
          <w:szCs w:val="22"/>
        </w:rPr>
        <w:t>.</w:t>
      </w:r>
    </w:p>
    <w:p w:rsidR="00C926E6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Prodávající není oprávněn postoupit, převést ani zastavit tuto smlouvu ani jakákoli práva, povinnosti, dluhy, pohledávky nebo nároky vyplývající z této smlouvy bez předchozího písemného souhlasu kupujícího.</w:t>
      </w:r>
    </w:p>
    <w:p w:rsidR="00C926E6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Pro účely této smlouvy se vylučuje uzavření smlouvy, resp. uzavření dodatku k této smlouvě v důsledku přijetí nabídky jedné smluvní strany druhou smluvní stranou s jakýmikoliv (byť</w:t>
      </w:r>
      <w:r w:rsidR="00E5452B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>i nepodstatnými) odchylkami nebo dodatky.</w:t>
      </w:r>
    </w:p>
    <w:p w:rsidR="00321D9B" w:rsidRPr="00955E5A" w:rsidRDefault="00321D9B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Smlouva nabývá platnosti dnem oboustranného podpisu oprávněnými zástupci smluvních stran </w:t>
      </w:r>
      <w:r w:rsidR="00B711E1" w:rsidRPr="00955E5A">
        <w:rPr>
          <w:sz w:val="22"/>
          <w:szCs w:val="22"/>
        </w:rPr>
        <w:t>a </w:t>
      </w:r>
      <w:r w:rsidRPr="00955E5A">
        <w:rPr>
          <w:sz w:val="22"/>
          <w:szCs w:val="22"/>
        </w:rPr>
        <w:t>účinnosti dnem zveřejnění v registru smluv.</w:t>
      </w:r>
    </w:p>
    <w:p w:rsidR="00C926E6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Tuto smlouvu lze doplňovat a měnit pouze na základě oboustranně potvrzených písemných dodatků.</w:t>
      </w:r>
    </w:p>
    <w:p w:rsidR="00C926E6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Smlouva je vystavena ve čtyřech originálech, z nichž každá smluvní strana obdrží dva.</w:t>
      </w:r>
    </w:p>
    <w:p w:rsidR="00321D9B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strany shodně prohlašují, že si tuto smlouvu před jejím podpisem přečetly a že byla uzavřena po vzájemném projednání podle jejich pravé a svobodné vůle určitě, vážně a srozumitelně, nikoliv v tísni nebo za nápadně nevýhodných podmínek, a že se dohodly o celém jejich obsahu, což stvrzují svými podpisy.</w:t>
      </w:r>
    </w:p>
    <w:p w:rsidR="00321D9B" w:rsidRPr="00955E5A" w:rsidRDefault="00C926E6" w:rsidP="00321D9B">
      <w:pPr>
        <w:keepLines/>
        <w:widowControl w:val="0"/>
        <w:numPr>
          <w:ilvl w:val="0"/>
          <w:numId w:val="2"/>
        </w:numPr>
        <w:tabs>
          <w:tab w:val="clear" w:pos="360"/>
        </w:tabs>
        <w:ind w:left="425" w:hanging="425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strany vylučují použití první věty ustanovení § 558 odst. 2 občanského zákoníku. Smluvní strany se dále dohodly, že obchodní zvyklosti nemají přednost před žádným ustanovením zákona.</w:t>
      </w:r>
    </w:p>
    <w:p w:rsidR="00AD7D8B" w:rsidRPr="00955E5A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AD7D8B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Je-li smluvní stranou fyzická osoba, bere na vědomí, že druhá smluvní strana zpracovává její osobní údaje v rozsahu osobních údajů uvedených v této smlouvě za účelem kontraktace, plnění smluvních povinností a komunikace smluvních stran a za účelem případného uplatnění a vymáhání nároků ze smlouvy. Dále bere smluvní strana – fyzická osoba na vědomí, že některé její identifikační a adresní osobní údaje uvedené v této smlouvě mohou podléhat zveřejnění v registru smluv na základě zák.</w:t>
      </w:r>
      <w:r w:rsidR="00E5452B" w:rsidRPr="00955E5A">
        <w:rPr>
          <w:sz w:val="22"/>
          <w:szCs w:val="22"/>
        </w:rPr>
        <w:t xml:space="preserve"> </w:t>
      </w:r>
      <w:r w:rsidRPr="00955E5A">
        <w:rPr>
          <w:sz w:val="22"/>
          <w:szCs w:val="22"/>
        </w:rPr>
        <w:t xml:space="preserve">č. 340/2015 Sb., zákon o registru smluv, ve znění pozdějších předpisů. Smluvní strana prohlašuje, že byla druhou smluvní stranou náležitě informována o zpracování svých osobních údajů a svých právech. </w:t>
      </w:r>
    </w:p>
    <w:p w:rsidR="00955E5A" w:rsidRDefault="00955E5A" w:rsidP="00955E5A">
      <w:pPr>
        <w:spacing w:line="40" w:lineRule="atLeast"/>
        <w:jc w:val="both"/>
        <w:rPr>
          <w:sz w:val="22"/>
          <w:szCs w:val="22"/>
        </w:rPr>
      </w:pPr>
    </w:p>
    <w:p w:rsidR="00955E5A" w:rsidRDefault="00955E5A" w:rsidP="00955E5A">
      <w:pPr>
        <w:spacing w:line="40" w:lineRule="atLeast"/>
        <w:jc w:val="both"/>
        <w:rPr>
          <w:sz w:val="22"/>
          <w:szCs w:val="22"/>
        </w:rPr>
      </w:pPr>
    </w:p>
    <w:p w:rsidR="00955E5A" w:rsidRPr="00955E5A" w:rsidRDefault="00955E5A" w:rsidP="00955E5A">
      <w:pPr>
        <w:spacing w:line="40" w:lineRule="atLeast"/>
        <w:jc w:val="both"/>
        <w:rPr>
          <w:sz w:val="22"/>
          <w:szCs w:val="22"/>
        </w:rPr>
      </w:pPr>
    </w:p>
    <w:p w:rsidR="00AD7D8B" w:rsidRPr="00955E5A" w:rsidRDefault="00AD7D8B" w:rsidP="00AD7D8B">
      <w:pPr>
        <w:numPr>
          <w:ilvl w:val="0"/>
          <w:numId w:val="2"/>
        </w:numPr>
        <w:tabs>
          <w:tab w:val="clear" w:pos="360"/>
        </w:tabs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lastRenderedPageBreak/>
        <w:t>Smluvní strany se zavazují zachovávat mlčenlivost o všech skutečnostech týkajících se této smlouvy. Povinnost mlčenlivosti se vztahuje zejména na skutečnosti, které tvoří obchodní tajemství, na informace obsahující 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AD7D8B" w:rsidRPr="00955E5A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i/>
          <w:sz w:val="22"/>
          <w:szCs w:val="22"/>
        </w:rPr>
      </w:pPr>
      <w:r w:rsidRPr="00955E5A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955E5A">
        <w:rPr>
          <w:sz w:val="22"/>
          <w:szCs w:val="22"/>
        </w:rPr>
        <w:t>340/2015 Sb., zákon o registru smluv, ve znění pozdějších předpisů</w:t>
      </w:r>
      <w:bookmarkEnd w:id="0"/>
      <w:r w:rsidRPr="00955E5A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AD7D8B" w:rsidRPr="00955E5A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strany se dohodly, že tuto smlouvu zveřejní v registru smluv Povodí Odry, státní podnik do 30 dnů od jejího uzavření. V případě nesplnění této smluvní povinnosti uveřejní smlouvu druhá smluvní strana.</w:t>
      </w:r>
    </w:p>
    <w:p w:rsidR="00AD7D8B" w:rsidRPr="00955E5A" w:rsidRDefault="00AD7D8B" w:rsidP="00AD7D8B">
      <w:pPr>
        <w:numPr>
          <w:ilvl w:val="0"/>
          <w:numId w:val="2"/>
        </w:numPr>
        <w:tabs>
          <w:tab w:val="clear" w:pos="360"/>
        </w:tabs>
        <w:spacing w:line="40" w:lineRule="atLeast"/>
        <w:ind w:left="426" w:hanging="426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Smluvní strany nepovažují žádné ustanovení smlouvy za obchodní tajemství.</w:t>
      </w:r>
    </w:p>
    <w:p w:rsidR="00AD7D8B" w:rsidRDefault="00AD7D8B" w:rsidP="00AD7D8B">
      <w:pPr>
        <w:keepLines/>
        <w:jc w:val="both"/>
        <w:rPr>
          <w:sz w:val="22"/>
          <w:szCs w:val="22"/>
        </w:rPr>
      </w:pPr>
    </w:p>
    <w:p w:rsidR="00955E5A" w:rsidRDefault="00955E5A" w:rsidP="00AD7D8B">
      <w:pPr>
        <w:keepLines/>
        <w:jc w:val="both"/>
        <w:rPr>
          <w:sz w:val="22"/>
          <w:szCs w:val="22"/>
        </w:rPr>
      </w:pPr>
    </w:p>
    <w:p w:rsidR="00955E5A" w:rsidRPr="00955E5A" w:rsidRDefault="00955E5A" w:rsidP="00AD7D8B">
      <w:pPr>
        <w:keepLines/>
        <w:jc w:val="both"/>
        <w:rPr>
          <w:sz w:val="22"/>
          <w:szCs w:val="22"/>
        </w:rPr>
      </w:pPr>
    </w:p>
    <w:p w:rsidR="00CC54A7" w:rsidRPr="00955E5A" w:rsidRDefault="00CC54A7" w:rsidP="00321D9B">
      <w:pPr>
        <w:keepLines/>
        <w:ind w:right="-110"/>
        <w:jc w:val="both"/>
        <w:rPr>
          <w:sz w:val="22"/>
          <w:szCs w:val="22"/>
        </w:rPr>
      </w:pPr>
      <w:r w:rsidRPr="00955E5A">
        <w:rPr>
          <w:sz w:val="22"/>
          <w:szCs w:val="22"/>
          <w:u w:val="single"/>
        </w:rPr>
        <w:t>Přílohy</w:t>
      </w:r>
      <w:r w:rsidRPr="00955E5A">
        <w:rPr>
          <w:sz w:val="22"/>
          <w:szCs w:val="22"/>
        </w:rPr>
        <w:t>:</w:t>
      </w:r>
    </w:p>
    <w:p w:rsidR="00CC54A7" w:rsidRPr="00955E5A" w:rsidRDefault="00CC54A7" w:rsidP="00321D9B">
      <w:pPr>
        <w:keepLines/>
        <w:ind w:right="-110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Příloha č.</w:t>
      </w:r>
      <w:r w:rsidR="008533D5" w:rsidRPr="00955E5A">
        <w:rPr>
          <w:sz w:val="22"/>
          <w:szCs w:val="22"/>
        </w:rPr>
        <w:t xml:space="preserve"> </w:t>
      </w:r>
      <w:r w:rsidR="0038625D" w:rsidRPr="00955E5A">
        <w:rPr>
          <w:sz w:val="22"/>
          <w:szCs w:val="22"/>
        </w:rPr>
        <w:t>1</w:t>
      </w:r>
      <w:r w:rsidR="00955E5A" w:rsidRPr="00955E5A">
        <w:rPr>
          <w:sz w:val="22"/>
          <w:szCs w:val="22"/>
        </w:rPr>
        <w:t>a</w:t>
      </w:r>
      <w:r w:rsidRPr="00955E5A">
        <w:rPr>
          <w:sz w:val="22"/>
          <w:szCs w:val="22"/>
        </w:rPr>
        <w:t xml:space="preserve"> „</w:t>
      </w:r>
      <w:r w:rsidR="00955E5A" w:rsidRPr="00955E5A">
        <w:rPr>
          <w:i/>
          <w:sz w:val="22"/>
          <w:szCs w:val="22"/>
        </w:rPr>
        <w:t>Cenová nabídka dodavatele – naviják Tajfun EGV 65 AHK</w:t>
      </w:r>
      <w:r w:rsidRPr="00955E5A">
        <w:rPr>
          <w:sz w:val="22"/>
          <w:szCs w:val="22"/>
        </w:rPr>
        <w:t>“</w:t>
      </w:r>
    </w:p>
    <w:p w:rsidR="00955E5A" w:rsidRPr="00955E5A" w:rsidRDefault="00955E5A" w:rsidP="00955E5A">
      <w:pPr>
        <w:keepLines/>
        <w:ind w:right="-110"/>
        <w:jc w:val="both"/>
        <w:rPr>
          <w:sz w:val="22"/>
          <w:szCs w:val="22"/>
        </w:rPr>
      </w:pPr>
      <w:r w:rsidRPr="00955E5A">
        <w:rPr>
          <w:sz w:val="22"/>
          <w:szCs w:val="22"/>
        </w:rPr>
        <w:t>Příloha č. 1b „</w:t>
      </w:r>
      <w:r w:rsidRPr="00955E5A">
        <w:rPr>
          <w:i/>
          <w:sz w:val="22"/>
          <w:szCs w:val="22"/>
        </w:rPr>
        <w:t>Cenová nabídka dodavatele – naviják Tajfun EGV 65 AHK SG</w:t>
      </w:r>
      <w:r w:rsidRPr="00955E5A">
        <w:rPr>
          <w:sz w:val="22"/>
          <w:szCs w:val="22"/>
        </w:rPr>
        <w:t>“</w:t>
      </w:r>
    </w:p>
    <w:p w:rsidR="00955E5A" w:rsidRDefault="00955E5A" w:rsidP="00321D9B">
      <w:pPr>
        <w:keepLines/>
        <w:ind w:right="-110"/>
        <w:jc w:val="both"/>
        <w:rPr>
          <w:sz w:val="22"/>
          <w:szCs w:val="22"/>
        </w:rPr>
      </w:pPr>
    </w:p>
    <w:p w:rsidR="00955E5A" w:rsidRDefault="00955E5A" w:rsidP="00321D9B">
      <w:pPr>
        <w:keepLines/>
        <w:ind w:right="-110"/>
        <w:jc w:val="both"/>
        <w:rPr>
          <w:sz w:val="22"/>
          <w:szCs w:val="22"/>
        </w:rPr>
      </w:pPr>
    </w:p>
    <w:p w:rsidR="00955E5A" w:rsidRDefault="00955E5A" w:rsidP="00321D9B">
      <w:pPr>
        <w:keepLines/>
        <w:ind w:right="-110"/>
        <w:jc w:val="both"/>
        <w:rPr>
          <w:sz w:val="22"/>
          <w:szCs w:val="22"/>
        </w:rPr>
      </w:pPr>
    </w:p>
    <w:p w:rsidR="00955E5A" w:rsidRPr="00955E5A" w:rsidRDefault="00955E5A" w:rsidP="00321D9B">
      <w:pPr>
        <w:keepLines/>
        <w:ind w:right="-110"/>
        <w:jc w:val="both"/>
        <w:rPr>
          <w:sz w:val="22"/>
          <w:szCs w:val="22"/>
        </w:rPr>
      </w:pPr>
    </w:p>
    <w:p w:rsidR="00CD2FFA" w:rsidRPr="00955E5A" w:rsidRDefault="00CD2FFA" w:rsidP="00321D9B">
      <w:pPr>
        <w:pStyle w:val="Zkladntext"/>
        <w:keepLines/>
        <w:spacing w:after="40"/>
        <w:rPr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76"/>
        <w:gridCol w:w="4776"/>
      </w:tblGrid>
      <w:tr w:rsidR="00B711E1" w:rsidRPr="00955E5A" w:rsidTr="00B711E1">
        <w:tc>
          <w:tcPr>
            <w:tcW w:w="4776" w:type="dxa"/>
          </w:tcPr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955E5A">
              <w:rPr>
                <w:sz w:val="22"/>
                <w:szCs w:val="22"/>
              </w:rPr>
              <w:t>za prodávajícího</w:t>
            </w:r>
          </w:p>
          <w:p w:rsidR="00B711E1" w:rsidRPr="00955E5A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955E5A">
              <w:rPr>
                <w:sz w:val="22"/>
                <w:szCs w:val="22"/>
              </w:rPr>
              <w:t>v</w:t>
            </w:r>
            <w:r w:rsidR="00B2147F">
              <w:rPr>
                <w:sz w:val="22"/>
                <w:szCs w:val="22"/>
              </w:rPr>
              <w:t> Starém Městě</w:t>
            </w:r>
            <w:r w:rsidRPr="00955E5A">
              <w:rPr>
                <w:sz w:val="22"/>
                <w:szCs w:val="22"/>
              </w:rPr>
              <w:t xml:space="preserve"> dne  </w:t>
            </w:r>
            <w:proofErr w:type="gramStart"/>
            <w:r w:rsidR="0008656D">
              <w:rPr>
                <w:sz w:val="22"/>
                <w:szCs w:val="22"/>
              </w:rPr>
              <w:t>23.6.2020</w:t>
            </w:r>
            <w:proofErr w:type="gramEnd"/>
            <w:r w:rsidRPr="00955E5A">
              <w:rPr>
                <w:sz w:val="22"/>
                <w:szCs w:val="22"/>
              </w:rPr>
              <w:t xml:space="preserve"> </w:t>
            </w:r>
          </w:p>
          <w:p w:rsidR="00B711E1" w:rsidRPr="00955E5A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E5452B" w:rsidRPr="00955E5A" w:rsidRDefault="00E5452B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B711E1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</w:p>
          <w:p w:rsidR="00B711E1" w:rsidRPr="00955E5A" w:rsidRDefault="0008656D" w:rsidP="00B711E1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xxx</w:t>
            </w:r>
            <w:proofErr w:type="spellEnd"/>
          </w:p>
          <w:p w:rsidR="00B711E1" w:rsidRPr="00955E5A" w:rsidRDefault="0008656D" w:rsidP="00B711E1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xxx</w:t>
            </w:r>
          </w:p>
        </w:tc>
        <w:tc>
          <w:tcPr>
            <w:tcW w:w="4776" w:type="dxa"/>
          </w:tcPr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955E5A">
              <w:rPr>
                <w:sz w:val="22"/>
                <w:szCs w:val="22"/>
              </w:rPr>
              <w:t xml:space="preserve">za kupujícího </w:t>
            </w:r>
          </w:p>
          <w:p w:rsidR="00B711E1" w:rsidRPr="00955E5A" w:rsidRDefault="00B711E1" w:rsidP="00586CCA">
            <w:pPr>
              <w:pStyle w:val="Zkladntext"/>
              <w:keepLines/>
              <w:spacing w:before="240" w:after="40"/>
              <w:rPr>
                <w:sz w:val="22"/>
                <w:szCs w:val="22"/>
              </w:rPr>
            </w:pPr>
            <w:r w:rsidRPr="00955E5A">
              <w:rPr>
                <w:sz w:val="22"/>
                <w:szCs w:val="22"/>
              </w:rPr>
              <w:t>v Ostravě dne</w:t>
            </w:r>
            <w:r w:rsidR="0008656D">
              <w:rPr>
                <w:sz w:val="22"/>
                <w:szCs w:val="22"/>
              </w:rPr>
              <w:t xml:space="preserve"> </w:t>
            </w:r>
            <w:proofErr w:type="gramStart"/>
            <w:r w:rsidR="0008656D">
              <w:rPr>
                <w:sz w:val="22"/>
                <w:szCs w:val="22"/>
              </w:rPr>
              <w:t>16.6.2020</w:t>
            </w:r>
            <w:proofErr w:type="gramEnd"/>
          </w:p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</w:p>
          <w:p w:rsidR="00B711E1" w:rsidRPr="00955E5A" w:rsidRDefault="00B711E1" w:rsidP="00321D9B">
            <w:pPr>
              <w:pStyle w:val="Zkladntext"/>
              <w:keepLines/>
              <w:spacing w:after="40"/>
              <w:rPr>
                <w:sz w:val="22"/>
                <w:szCs w:val="22"/>
                <w:u w:val="single"/>
              </w:rPr>
            </w:pP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  <w:r w:rsidRPr="00955E5A">
              <w:rPr>
                <w:sz w:val="22"/>
                <w:szCs w:val="22"/>
                <w:u w:val="single"/>
              </w:rPr>
              <w:tab/>
            </w:r>
          </w:p>
          <w:p w:rsidR="00566AE0" w:rsidRPr="00955E5A" w:rsidRDefault="00566AE0" w:rsidP="00566AE0">
            <w:pPr>
              <w:pStyle w:val="Zkladntext"/>
              <w:keepLines/>
              <w:spacing w:after="40"/>
              <w:rPr>
                <w:b/>
                <w:sz w:val="22"/>
                <w:szCs w:val="22"/>
              </w:rPr>
            </w:pPr>
            <w:r w:rsidRPr="00955E5A">
              <w:rPr>
                <w:b/>
                <w:sz w:val="22"/>
                <w:szCs w:val="22"/>
              </w:rPr>
              <w:t>Ing. Jiří Tkáč</w:t>
            </w:r>
          </w:p>
          <w:p w:rsidR="00B711E1" w:rsidRPr="00955E5A" w:rsidRDefault="00566AE0" w:rsidP="00566AE0">
            <w:pPr>
              <w:pStyle w:val="Zkladntext"/>
              <w:keepLines/>
              <w:spacing w:after="40"/>
              <w:rPr>
                <w:sz w:val="22"/>
                <w:szCs w:val="22"/>
              </w:rPr>
            </w:pPr>
            <w:r w:rsidRPr="00955E5A">
              <w:rPr>
                <w:sz w:val="22"/>
                <w:szCs w:val="22"/>
              </w:rPr>
              <w:t>generální ředitel</w:t>
            </w:r>
          </w:p>
        </w:tc>
      </w:tr>
    </w:tbl>
    <w:p w:rsidR="00F34A93" w:rsidRPr="00955E5A" w:rsidRDefault="00F34A93" w:rsidP="00321D9B">
      <w:pPr>
        <w:keepLines/>
        <w:rPr>
          <w:sz w:val="22"/>
          <w:szCs w:val="22"/>
        </w:rPr>
      </w:pPr>
    </w:p>
    <w:sectPr w:rsidR="00F34A93" w:rsidRPr="00955E5A" w:rsidSect="00FD305D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247" w:bottom="1021" w:left="1247" w:header="709" w:footer="709" w:gutter="0"/>
      <w:cols w:space="708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080" w:rsidRDefault="007C2080">
      <w:r>
        <w:separator/>
      </w:r>
    </w:p>
  </w:endnote>
  <w:endnote w:type="continuationSeparator" w:id="0">
    <w:p w:rsidR="007C2080" w:rsidRDefault="007C20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660CE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A732D">
      <w:rPr>
        <w:rStyle w:val="slostrnky"/>
        <w:noProof/>
      </w:rPr>
      <w:t>1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732D" w:rsidRDefault="00660CE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A732D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8656D">
      <w:rPr>
        <w:rStyle w:val="slostrnky"/>
        <w:noProof/>
      </w:rPr>
      <w:t>4</w:t>
    </w:r>
    <w:r>
      <w:rPr>
        <w:rStyle w:val="slostrnky"/>
      </w:rPr>
      <w:fldChar w:fldCharType="end"/>
    </w:r>
  </w:p>
  <w:p w:rsidR="003A732D" w:rsidRDefault="003A732D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984D90">
      <w:rPr>
        <w:sz w:val="16"/>
      </w:rPr>
      <w:t>2020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441" w:rsidRPr="009B0441" w:rsidRDefault="009B0441" w:rsidP="009B0441">
    <w:pPr>
      <w:pStyle w:val="Zpat"/>
      <w:ind w:right="360"/>
      <w:rPr>
        <w:sz w:val="16"/>
      </w:rPr>
    </w:pPr>
    <w:r>
      <w:rPr>
        <w:sz w:val="16"/>
      </w:rPr>
      <w:t xml:space="preserve">Nákup DHM </w:t>
    </w:r>
    <w:r w:rsidR="00AF24EF">
      <w:rPr>
        <w:sz w:val="16"/>
      </w:rPr>
      <w:t>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080" w:rsidRDefault="007C2080">
      <w:r>
        <w:separator/>
      </w:r>
    </w:p>
  </w:footnote>
  <w:footnote w:type="continuationSeparator" w:id="0">
    <w:p w:rsidR="007C2080" w:rsidRDefault="007C20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305D" w:rsidRPr="00E5452B" w:rsidRDefault="00FD305D" w:rsidP="00FD305D">
    <w:pPr>
      <w:pStyle w:val="Nadpis3"/>
      <w:tabs>
        <w:tab w:val="right" w:pos="9356"/>
      </w:tabs>
      <w:rPr>
        <w:sz w:val="20"/>
      </w:rPr>
    </w:pPr>
    <w:proofErr w:type="spellStart"/>
    <w:r w:rsidRPr="00E5452B">
      <w:rPr>
        <w:b w:val="0"/>
        <w:sz w:val="20"/>
      </w:rPr>
      <w:t>ev.č</w:t>
    </w:r>
    <w:proofErr w:type="spellEnd"/>
    <w:r w:rsidRPr="00E5452B">
      <w:rPr>
        <w:b w:val="0"/>
        <w:sz w:val="20"/>
      </w:rPr>
      <w:t xml:space="preserve">. prodávajícího:     </w:t>
    </w:r>
    <w:r w:rsidRPr="00E5452B">
      <w:rPr>
        <w:b w:val="0"/>
        <w:sz w:val="20"/>
      </w:rPr>
      <w:tab/>
      <w:t>ev. č. kupujícího:</w:t>
    </w:r>
    <w:r w:rsidR="00DF6D20" w:rsidRPr="00E5452B">
      <w:rPr>
        <w:b w:val="0"/>
        <w:sz w:val="20"/>
      </w:rPr>
      <w:t xml:space="preserve"> </w:t>
    </w:r>
    <w:r w:rsidR="00A4109F" w:rsidRPr="00E5452B">
      <w:rPr>
        <w:b w:val="0"/>
        <w:sz w:val="20"/>
      </w:rPr>
      <w:t>A</w:t>
    </w:r>
    <w:r w:rsidR="00987766">
      <w:rPr>
        <w:b w:val="0"/>
        <w:sz w:val="20"/>
      </w:rPr>
      <w:t xml:space="preserve"> </w:t>
    </w:r>
    <w:r w:rsidR="00955E5A">
      <w:rPr>
        <w:b w:val="0"/>
        <w:sz w:val="20"/>
      </w:rPr>
      <w:t>008/</w:t>
    </w:r>
    <w:r w:rsidR="00A4109F" w:rsidRPr="00E5452B">
      <w:rPr>
        <w:b w:val="0"/>
        <w:sz w:val="20"/>
      </w:rPr>
      <w:t>20</w:t>
    </w:r>
  </w:p>
  <w:p w:rsidR="00FD305D" w:rsidRDefault="00FD305D" w:rsidP="00FD305D">
    <w:pPr>
      <w:pStyle w:val="Zhlav"/>
      <w:tabs>
        <w:tab w:val="clear" w:pos="9072"/>
        <w:tab w:val="right" w:pos="9356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A08"/>
    <w:multiLevelType w:val="hybridMultilevel"/>
    <w:tmpl w:val="6AD84288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B5690A"/>
    <w:multiLevelType w:val="multilevel"/>
    <w:tmpl w:val="7DEC5E08"/>
    <w:lvl w:ilvl="0">
      <w:start w:val="1"/>
      <w:numFmt w:val="decimal"/>
      <w:lvlText w:val="%1."/>
      <w:lvlJc w:val="left"/>
      <w:pPr>
        <w:tabs>
          <w:tab w:val="num" w:pos="351"/>
        </w:tabs>
        <w:ind w:left="351" w:hanging="360"/>
      </w:pPr>
      <w:rPr>
        <w:rFonts w:hint="default"/>
      </w:rPr>
    </w:lvl>
    <w:lvl w:ilvl="1">
      <w:start w:val="2"/>
      <w:numFmt w:val="bullet"/>
      <w:lvlText w:val="-"/>
      <w:lvlJc w:val="left"/>
      <w:pPr>
        <w:ind w:left="1071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791"/>
        </w:tabs>
        <w:ind w:left="1791" w:hanging="180"/>
      </w:pPr>
    </w:lvl>
    <w:lvl w:ilvl="3" w:tentative="1">
      <w:start w:val="1"/>
      <w:numFmt w:val="decimal"/>
      <w:lvlText w:val="%4."/>
      <w:lvlJc w:val="left"/>
      <w:pPr>
        <w:tabs>
          <w:tab w:val="num" w:pos="2511"/>
        </w:tabs>
        <w:ind w:left="251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31"/>
        </w:tabs>
        <w:ind w:left="323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51"/>
        </w:tabs>
        <w:ind w:left="3951" w:hanging="180"/>
      </w:pPr>
    </w:lvl>
    <w:lvl w:ilvl="6" w:tentative="1">
      <w:start w:val="1"/>
      <w:numFmt w:val="decimal"/>
      <w:lvlText w:val="%7."/>
      <w:lvlJc w:val="left"/>
      <w:pPr>
        <w:tabs>
          <w:tab w:val="num" w:pos="4671"/>
        </w:tabs>
        <w:ind w:left="467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391"/>
        </w:tabs>
        <w:ind w:left="539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11"/>
        </w:tabs>
        <w:ind w:left="6111" w:hanging="180"/>
      </w:pPr>
    </w:lvl>
  </w:abstractNum>
  <w:abstractNum w:abstractNumId="2">
    <w:nsid w:val="0D6514FA"/>
    <w:multiLevelType w:val="singleLevel"/>
    <w:tmpl w:val="06EAA4E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EB91250"/>
    <w:multiLevelType w:val="singleLevel"/>
    <w:tmpl w:val="C5F84B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4">
    <w:nsid w:val="141B12A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76947E6"/>
    <w:multiLevelType w:val="hybridMultilevel"/>
    <w:tmpl w:val="171E24BA"/>
    <w:lvl w:ilvl="0" w:tplc="E57C54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9CAD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8F281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D893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BE4E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9105F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1A6E2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304F8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82B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EC31D4"/>
    <w:multiLevelType w:val="hybridMultilevel"/>
    <w:tmpl w:val="484E28A4"/>
    <w:lvl w:ilvl="0" w:tplc="8424C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B202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36B74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51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38FE1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65EEE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0046F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203C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88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A9322B"/>
    <w:multiLevelType w:val="hybridMultilevel"/>
    <w:tmpl w:val="B31E06EA"/>
    <w:lvl w:ilvl="0" w:tplc="7F9274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161A7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89C62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706F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027C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66CA2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C407D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480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FBA8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55E3F07"/>
    <w:multiLevelType w:val="hybridMultilevel"/>
    <w:tmpl w:val="47FCE1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D483EC5"/>
    <w:multiLevelType w:val="hybridMultilevel"/>
    <w:tmpl w:val="09E2A32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46E52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8E29A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A8A9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BAC0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B4A2C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2436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882A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88C89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A766362"/>
    <w:multiLevelType w:val="hybridMultilevel"/>
    <w:tmpl w:val="DFC2AB82"/>
    <w:lvl w:ilvl="0" w:tplc="040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1">
    <w:nsid w:val="506C0BAB"/>
    <w:multiLevelType w:val="hybridMultilevel"/>
    <w:tmpl w:val="A1B2B9F6"/>
    <w:lvl w:ilvl="0" w:tplc="E090AF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7DB3FEF"/>
    <w:multiLevelType w:val="singleLevel"/>
    <w:tmpl w:val="8872EF2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3">
    <w:nsid w:val="6492787A"/>
    <w:multiLevelType w:val="hybridMultilevel"/>
    <w:tmpl w:val="55AC30DE"/>
    <w:lvl w:ilvl="0" w:tplc="A8E00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A28B54C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plc="AA3E82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DA8D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3760F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50E80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14A7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BED0E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46C3F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7417046"/>
    <w:multiLevelType w:val="hybridMultilevel"/>
    <w:tmpl w:val="01D224E6"/>
    <w:lvl w:ilvl="0" w:tplc="AAE0BF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FB40BBF"/>
    <w:multiLevelType w:val="hybridMultilevel"/>
    <w:tmpl w:val="BDCE1FE8"/>
    <w:lvl w:ilvl="0" w:tplc="C44896C8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0A5FD6"/>
    <w:multiLevelType w:val="hybridMultilevel"/>
    <w:tmpl w:val="FBAA5904"/>
    <w:lvl w:ilvl="0" w:tplc="45B82E2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7"/>
  </w:num>
  <w:num w:numId="2">
    <w:abstractNumId w:val="3"/>
  </w:num>
  <w:num w:numId="3">
    <w:abstractNumId w:val="1"/>
  </w:num>
  <w:num w:numId="4">
    <w:abstractNumId w:val="13"/>
  </w:num>
  <w:num w:numId="5">
    <w:abstractNumId w:val="12"/>
  </w:num>
  <w:num w:numId="6">
    <w:abstractNumId w:val="6"/>
  </w:num>
  <w:num w:numId="7">
    <w:abstractNumId w:val="7"/>
  </w:num>
  <w:num w:numId="8">
    <w:abstractNumId w:val="5"/>
  </w:num>
  <w:num w:numId="9">
    <w:abstractNumId w:val="2"/>
  </w:num>
  <w:num w:numId="10">
    <w:abstractNumId w:val="10"/>
  </w:num>
  <w:num w:numId="11">
    <w:abstractNumId w:val="9"/>
  </w:num>
  <w:num w:numId="12">
    <w:abstractNumId w:val="15"/>
  </w:num>
  <w:num w:numId="13">
    <w:abstractNumId w:val="4"/>
  </w:num>
  <w:num w:numId="14">
    <w:abstractNumId w:val="14"/>
  </w:num>
  <w:num w:numId="15">
    <w:abstractNumId w:val="0"/>
  </w:num>
  <w:num w:numId="16">
    <w:abstractNumId w:val="11"/>
  </w:num>
  <w:num w:numId="17">
    <w:abstractNumId w:val="16"/>
  </w:num>
  <w:num w:numId="18">
    <w:abstractNumId w:val="8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ocumentProtection w:edit="forms" w:enforcement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518C6"/>
    <w:rsid w:val="0000599D"/>
    <w:rsid w:val="00007FF5"/>
    <w:rsid w:val="000158D0"/>
    <w:rsid w:val="00016418"/>
    <w:rsid w:val="000240EB"/>
    <w:rsid w:val="000251E6"/>
    <w:rsid w:val="000270C5"/>
    <w:rsid w:val="000273B2"/>
    <w:rsid w:val="00035B44"/>
    <w:rsid w:val="0004388D"/>
    <w:rsid w:val="0004432A"/>
    <w:rsid w:val="00055698"/>
    <w:rsid w:val="0008656D"/>
    <w:rsid w:val="0008762C"/>
    <w:rsid w:val="000A450E"/>
    <w:rsid w:val="000A6B69"/>
    <w:rsid w:val="000A7F7A"/>
    <w:rsid w:val="000B5B52"/>
    <w:rsid w:val="000B7264"/>
    <w:rsid w:val="000B7FD3"/>
    <w:rsid w:val="000C27D0"/>
    <w:rsid w:val="000C2B21"/>
    <w:rsid w:val="000D6B0A"/>
    <w:rsid w:val="000F01C4"/>
    <w:rsid w:val="001000F0"/>
    <w:rsid w:val="00110387"/>
    <w:rsid w:val="001208B7"/>
    <w:rsid w:val="00120AA5"/>
    <w:rsid w:val="00144411"/>
    <w:rsid w:val="00144D3B"/>
    <w:rsid w:val="001538C5"/>
    <w:rsid w:val="0015619F"/>
    <w:rsid w:val="00162068"/>
    <w:rsid w:val="00186A72"/>
    <w:rsid w:val="00197FFD"/>
    <w:rsid w:val="001A372C"/>
    <w:rsid w:val="001A70BE"/>
    <w:rsid w:val="001A755D"/>
    <w:rsid w:val="001B49E4"/>
    <w:rsid w:val="001B6044"/>
    <w:rsid w:val="001C643A"/>
    <w:rsid w:val="001D2099"/>
    <w:rsid w:val="001D4C04"/>
    <w:rsid w:val="001E14BD"/>
    <w:rsid w:val="001F3F6E"/>
    <w:rsid w:val="002064C4"/>
    <w:rsid w:val="00215948"/>
    <w:rsid w:val="00217752"/>
    <w:rsid w:val="002260F6"/>
    <w:rsid w:val="002437C1"/>
    <w:rsid w:val="00245568"/>
    <w:rsid w:val="00246227"/>
    <w:rsid w:val="00251B47"/>
    <w:rsid w:val="00265D11"/>
    <w:rsid w:val="00266067"/>
    <w:rsid w:val="00277FBD"/>
    <w:rsid w:val="00287419"/>
    <w:rsid w:val="002904FF"/>
    <w:rsid w:val="002A2480"/>
    <w:rsid w:val="002B324A"/>
    <w:rsid w:val="002B41C1"/>
    <w:rsid w:val="002C1210"/>
    <w:rsid w:val="002D084C"/>
    <w:rsid w:val="002D5DC9"/>
    <w:rsid w:val="002D65AB"/>
    <w:rsid w:val="002E7DF6"/>
    <w:rsid w:val="002F5698"/>
    <w:rsid w:val="00305E2A"/>
    <w:rsid w:val="00321D9B"/>
    <w:rsid w:val="00323DC1"/>
    <w:rsid w:val="00337EC9"/>
    <w:rsid w:val="00343813"/>
    <w:rsid w:val="00346CB8"/>
    <w:rsid w:val="003514D5"/>
    <w:rsid w:val="00353014"/>
    <w:rsid w:val="00357067"/>
    <w:rsid w:val="003635B3"/>
    <w:rsid w:val="00383BE3"/>
    <w:rsid w:val="0038625D"/>
    <w:rsid w:val="003944F2"/>
    <w:rsid w:val="003A732D"/>
    <w:rsid w:val="003B063F"/>
    <w:rsid w:val="003B2F13"/>
    <w:rsid w:val="003C233A"/>
    <w:rsid w:val="003C272D"/>
    <w:rsid w:val="003C50C3"/>
    <w:rsid w:val="003E11A1"/>
    <w:rsid w:val="003F4BC7"/>
    <w:rsid w:val="00406975"/>
    <w:rsid w:val="00406B16"/>
    <w:rsid w:val="00424C9A"/>
    <w:rsid w:val="004254DC"/>
    <w:rsid w:val="004269EA"/>
    <w:rsid w:val="00426E66"/>
    <w:rsid w:val="004518C6"/>
    <w:rsid w:val="004811D9"/>
    <w:rsid w:val="00481B36"/>
    <w:rsid w:val="004A4B1F"/>
    <w:rsid w:val="004B1EC1"/>
    <w:rsid w:val="004B5561"/>
    <w:rsid w:val="004D7DFE"/>
    <w:rsid w:val="004E1E08"/>
    <w:rsid w:val="004E78AA"/>
    <w:rsid w:val="004F48E4"/>
    <w:rsid w:val="00504E60"/>
    <w:rsid w:val="0052406A"/>
    <w:rsid w:val="00531982"/>
    <w:rsid w:val="00544431"/>
    <w:rsid w:val="00550DDC"/>
    <w:rsid w:val="00551012"/>
    <w:rsid w:val="00566AE0"/>
    <w:rsid w:val="0057531F"/>
    <w:rsid w:val="005809A2"/>
    <w:rsid w:val="00582E41"/>
    <w:rsid w:val="00586CCA"/>
    <w:rsid w:val="005928CF"/>
    <w:rsid w:val="005963CF"/>
    <w:rsid w:val="005B31E1"/>
    <w:rsid w:val="005C7127"/>
    <w:rsid w:val="005E10C2"/>
    <w:rsid w:val="005F0443"/>
    <w:rsid w:val="006006F9"/>
    <w:rsid w:val="00603B06"/>
    <w:rsid w:val="00603DB4"/>
    <w:rsid w:val="00610F7E"/>
    <w:rsid w:val="0061347D"/>
    <w:rsid w:val="00624DB3"/>
    <w:rsid w:val="00625586"/>
    <w:rsid w:val="006355FE"/>
    <w:rsid w:val="00637A96"/>
    <w:rsid w:val="006418C5"/>
    <w:rsid w:val="006573C3"/>
    <w:rsid w:val="00660CE1"/>
    <w:rsid w:val="00671F6A"/>
    <w:rsid w:val="006A542E"/>
    <w:rsid w:val="006B18FF"/>
    <w:rsid w:val="006D0A3B"/>
    <w:rsid w:val="006D42F1"/>
    <w:rsid w:val="006D6B47"/>
    <w:rsid w:val="006D776E"/>
    <w:rsid w:val="006E3C46"/>
    <w:rsid w:val="006E482C"/>
    <w:rsid w:val="006F4CEA"/>
    <w:rsid w:val="00700F6E"/>
    <w:rsid w:val="00741739"/>
    <w:rsid w:val="00751DAA"/>
    <w:rsid w:val="007566C5"/>
    <w:rsid w:val="007578F3"/>
    <w:rsid w:val="007613C2"/>
    <w:rsid w:val="00761C7D"/>
    <w:rsid w:val="007654D3"/>
    <w:rsid w:val="00780383"/>
    <w:rsid w:val="00780ED1"/>
    <w:rsid w:val="00784C47"/>
    <w:rsid w:val="00792339"/>
    <w:rsid w:val="007939F2"/>
    <w:rsid w:val="007A30CF"/>
    <w:rsid w:val="007B40A7"/>
    <w:rsid w:val="007C2080"/>
    <w:rsid w:val="007E25B0"/>
    <w:rsid w:val="00802A9A"/>
    <w:rsid w:val="00806575"/>
    <w:rsid w:val="00810F39"/>
    <w:rsid w:val="008156A0"/>
    <w:rsid w:val="008161EC"/>
    <w:rsid w:val="00822ABA"/>
    <w:rsid w:val="0082314A"/>
    <w:rsid w:val="00827937"/>
    <w:rsid w:val="00833BFD"/>
    <w:rsid w:val="00835168"/>
    <w:rsid w:val="00835A4D"/>
    <w:rsid w:val="00850392"/>
    <w:rsid w:val="008533D5"/>
    <w:rsid w:val="0085511E"/>
    <w:rsid w:val="0085655C"/>
    <w:rsid w:val="00862E7D"/>
    <w:rsid w:val="00870761"/>
    <w:rsid w:val="00870A2C"/>
    <w:rsid w:val="00874942"/>
    <w:rsid w:val="008777E7"/>
    <w:rsid w:val="00891AB0"/>
    <w:rsid w:val="00897CCB"/>
    <w:rsid w:val="008A29E9"/>
    <w:rsid w:val="008A31F1"/>
    <w:rsid w:val="008C1C51"/>
    <w:rsid w:val="009049AD"/>
    <w:rsid w:val="00922E81"/>
    <w:rsid w:val="00940B68"/>
    <w:rsid w:val="009417D8"/>
    <w:rsid w:val="00947267"/>
    <w:rsid w:val="00947BDD"/>
    <w:rsid w:val="00953080"/>
    <w:rsid w:val="00953D69"/>
    <w:rsid w:val="00955E5A"/>
    <w:rsid w:val="00963C16"/>
    <w:rsid w:val="00964778"/>
    <w:rsid w:val="00984A3F"/>
    <w:rsid w:val="00984D90"/>
    <w:rsid w:val="00986501"/>
    <w:rsid w:val="009868E2"/>
    <w:rsid w:val="00987766"/>
    <w:rsid w:val="009922FA"/>
    <w:rsid w:val="009A2571"/>
    <w:rsid w:val="009A28E7"/>
    <w:rsid w:val="009B0441"/>
    <w:rsid w:val="009B1230"/>
    <w:rsid w:val="009C2319"/>
    <w:rsid w:val="009D7D32"/>
    <w:rsid w:val="009E61AB"/>
    <w:rsid w:val="009F7349"/>
    <w:rsid w:val="00A02544"/>
    <w:rsid w:val="00A07029"/>
    <w:rsid w:val="00A23C87"/>
    <w:rsid w:val="00A36BD3"/>
    <w:rsid w:val="00A37285"/>
    <w:rsid w:val="00A4109F"/>
    <w:rsid w:val="00A4203C"/>
    <w:rsid w:val="00A45D61"/>
    <w:rsid w:val="00A5222F"/>
    <w:rsid w:val="00A55610"/>
    <w:rsid w:val="00AA7279"/>
    <w:rsid w:val="00AB63B4"/>
    <w:rsid w:val="00AC0180"/>
    <w:rsid w:val="00AC1ACA"/>
    <w:rsid w:val="00AC60BA"/>
    <w:rsid w:val="00AD559B"/>
    <w:rsid w:val="00AD6A2C"/>
    <w:rsid w:val="00AD7D8B"/>
    <w:rsid w:val="00AE0614"/>
    <w:rsid w:val="00AE3FBA"/>
    <w:rsid w:val="00AF1CF8"/>
    <w:rsid w:val="00AF24EF"/>
    <w:rsid w:val="00AF4A1C"/>
    <w:rsid w:val="00B03E19"/>
    <w:rsid w:val="00B0510D"/>
    <w:rsid w:val="00B07600"/>
    <w:rsid w:val="00B11E78"/>
    <w:rsid w:val="00B13F41"/>
    <w:rsid w:val="00B2147F"/>
    <w:rsid w:val="00B23D7C"/>
    <w:rsid w:val="00B31043"/>
    <w:rsid w:val="00B34C6A"/>
    <w:rsid w:val="00B410B4"/>
    <w:rsid w:val="00B45E1A"/>
    <w:rsid w:val="00B5409A"/>
    <w:rsid w:val="00B6076A"/>
    <w:rsid w:val="00B63A1C"/>
    <w:rsid w:val="00B65909"/>
    <w:rsid w:val="00B6681C"/>
    <w:rsid w:val="00B67879"/>
    <w:rsid w:val="00B702B1"/>
    <w:rsid w:val="00B70A38"/>
    <w:rsid w:val="00B711E1"/>
    <w:rsid w:val="00B72712"/>
    <w:rsid w:val="00B753C4"/>
    <w:rsid w:val="00B8563A"/>
    <w:rsid w:val="00B86F32"/>
    <w:rsid w:val="00BA69BF"/>
    <w:rsid w:val="00BB65C3"/>
    <w:rsid w:val="00BC0318"/>
    <w:rsid w:val="00BC2CF4"/>
    <w:rsid w:val="00BC3D1D"/>
    <w:rsid w:val="00BE6003"/>
    <w:rsid w:val="00BE66CB"/>
    <w:rsid w:val="00BE7C6A"/>
    <w:rsid w:val="00BF40FC"/>
    <w:rsid w:val="00BF73C2"/>
    <w:rsid w:val="00BF7DE3"/>
    <w:rsid w:val="00C01247"/>
    <w:rsid w:val="00C04433"/>
    <w:rsid w:val="00C1195C"/>
    <w:rsid w:val="00C16992"/>
    <w:rsid w:val="00C227FE"/>
    <w:rsid w:val="00C23DCA"/>
    <w:rsid w:val="00C523AF"/>
    <w:rsid w:val="00C53A72"/>
    <w:rsid w:val="00C60651"/>
    <w:rsid w:val="00C61ECB"/>
    <w:rsid w:val="00C66407"/>
    <w:rsid w:val="00C70B40"/>
    <w:rsid w:val="00C926E6"/>
    <w:rsid w:val="00C974F8"/>
    <w:rsid w:val="00CA2E0B"/>
    <w:rsid w:val="00CA539E"/>
    <w:rsid w:val="00CA7B5D"/>
    <w:rsid w:val="00CB454F"/>
    <w:rsid w:val="00CB6367"/>
    <w:rsid w:val="00CC26EF"/>
    <w:rsid w:val="00CC54A7"/>
    <w:rsid w:val="00CD2FFA"/>
    <w:rsid w:val="00CD48C2"/>
    <w:rsid w:val="00CD70FF"/>
    <w:rsid w:val="00CE66D5"/>
    <w:rsid w:val="00CE7A43"/>
    <w:rsid w:val="00CF78C8"/>
    <w:rsid w:val="00D0408B"/>
    <w:rsid w:val="00D060C9"/>
    <w:rsid w:val="00D076D0"/>
    <w:rsid w:val="00D124BA"/>
    <w:rsid w:val="00D25C70"/>
    <w:rsid w:val="00D31AB1"/>
    <w:rsid w:val="00D3309F"/>
    <w:rsid w:val="00D576AF"/>
    <w:rsid w:val="00D601BC"/>
    <w:rsid w:val="00D6555B"/>
    <w:rsid w:val="00D80CC9"/>
    <w:rsid w:val="00D84539"/>
    <w:rsid w:val="00D868B4"/>
    <w:rsid w:val="00D900F0"/>
    <w:rsid w:val="00D95374"/>
    <w:rsid w:val="00DA4C80"/>
    <w:rsid w:val="00DB1CF8"/>
    <w:rsid w:val="00DB3943"/>
    <w:rsid w:val="00DC6600"/>
    <w:rsid w:val="00DD4A3C"/>
    <w:rsid w:val="00DE26FA"/>
    <w:rsid w:val="00DF0777"/>
    <w:rsid w:val="00DF3334"/>
    <w:rsid w:val="00DF6D20"/>
    <w:rsid w:val="00E06BFD"/>
    <w:rsid w:val="00E07B5E"/>
    <w:rsid w:val="00E10008"/>
    <w:rsid w:val="00E121AB"/>
    <w:rsid w:val="00E15C90"/>
    <w:rsid w:val="00E1676A"/>
    <w:rsid w:val="00E16786"/>
    <w:rsid w:val="00E2043D"/>
    <w:rsid w:val="00E3317D"/>
    <w:rsid w:val="00E36FEA"/>
    <w:rsid w:val="00E44804"/>
    <w:rsid w:val="00E45A41"/>
    <w:rsid w:val="00E5452B"/>
    <w:rsid w:val="00E70DD9"/>
    <w:rsid w:val="00E75831"/>
    <w:rsid w:val="00E77E70"/>
    <w:rsid w:val="00E8799F"/>
    <w:rsid w:val="00E9228B"/>
    <w:rsid w:val="00EA235F"/>
    <w:rsid w:val="00EB7C4C"/>
    <w:rsid w:val="00ED70B7"/>
    <w:rsid w:val="00ED7315"/>
    <w:rsid w:val="00EF1123"/>
    <w:rsid w:val="00F32A14"/>
    <w:rsid w:val="00F3421B"/>
    <w:rsid w:val="00F34A93"/>
    <w:rsid w:val="00F45BAA"/>
    <w:rsid w:val="00F4772E"/>
    <w:rsid w:val="00F54362"/>
    <w:rsid w:val="00F563CC"/>
    <w:rsid w:val="00F61BF2"/>
    <w:rsid w:val="00F64536"/>
    <w:rsid w:val="00F65C00"/>
    <w:rsid w:val="00F77913"/>
    <w:rsid w:val="00F83DD8"/>
    <w:rsid w:val="00F877D0"/>
    <w:rsid w:val="00F90040"/>
    <w:rsid w:val="00F933FC"/>
    <w:rsid w:val="00F94C89"/>
    <w:rsid w:val="00FB22AB"/>
    <w:rsid w:val="00FC30F7"/>
    <w:rsid w:val="00FC3759"/>
    <w:rsid w:val="00FC7FE0"/>
    <w:rsid w:val="00FD2427"/>
    <w:rsid w:val="00FD305D"/>
    <w:rsid w:val="00FE4080"/>
    <w:rsid w:val="00FF2E94"/>
    <w:rsid w:val="00FF41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D4A3C"/>
    <w:rPr>
      <w:lang w:eastAsia="en-US"/>
    </w:rPr>
  </w:style>
  <w:style w:type="paragraph" w:styleId="Nadpis1">
    <w:name w:val="heading 1"/>
    <w:basedOn w:val="Normln"/>
    <w:next w:val="Normln"/>
    <w:qFormat/>
    <w:rsid w:val="00DD4A3C"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rsid w:val="00DD4A3C"/>
    <w:pPr>
      <w:keepNext/>
      <w:jc w:val="center"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DD4A3C"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rsid w:val="00DD4A3C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DD4A3C"/>
    <w:pPr>
      <w:keepNext/>
      <w:outlineLvl w:val="4"/>
    </w:pPr>
    <w:rPr>
      <w:b/>
    </w:rPr>
  </w:style>
  <w:style w:type="paragraph" w:styleId="Nadpis6">
    <w:name w:val="heading 6"/>
    <w:basedOn w:val="Normln"/>
    <w:next w:val="Normln"/>
    <w:qFormat/>
    <w:rsid w:val="00DD4A3C"/>
    <w:pPr>
      <w:keepNext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DD4A3C"/>
    <w:pPr>
      <w:keepNext/>
      <w:jc w:val="center"/>
      <w:outlineLvl w:val="6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D4A3C"/>
    <w:rPr>
      <w:sz w:val="24"/>
    </w:rPr>
  </w:style>
  <w:style w:type="paragraph" w:styleId="Zpat">
    <w:name w:val="footer"/>
    <w:basedOn w:val="Normln"/>
    <w:link w:val="ZpatChar"/>
    <w:uiPriority w:val="99"/>
    <w:rsid w:val="00DD4A3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DD4A3C"/>
  </w:style>
  <w:style w:type="paragraph" w:styleId="Zhlav">
    <w:name w:val="header"/>
    <w:basedOn w:val="Normln"/>
    <w:rsid w:val="00DD4A3C"/>
    <w:pPr>
      <w:tabs>
        <w:tab w:val="center" w:pos="4536"/>
        <w:tab w:val="right" w:pos="9072"/>
      </w:tabs>
    </w:pPr>
  </w:style>
  <w:style w:type="paragraph" w:styleId="Rozvrendokumentu">
    <w:name w:val="Document Map"/>
    <w:basedOn w:val="Normln"/>
    <w:semiHidden/>
    <w:rsid w:val="00DD4A3C"/>
    <w:pPr>
      <w:shd w:val="clear" w:color="auto" w:fill="000080"/>
    </w:pPr>
    <w:rPr>
      <w:rFonts w:ascii="Tahoma" w:hAnsi="Tahoma"/>
    </w:rPr>
  </w:style>
  <w:style w:type="paragraph" w:styleId="Textbubliny">
    <w:name w:val="Balloon Text"/>
    <w:basedOn w:val="Normln"/>
    <w:semiHidden/>
    <w:rsid w:val="00DD4A3C"/>
    <w:rPr>
      <w:rFonts w:ascii="Tahoma" w:hAnsi="Tahoma" w:cs="Tahoma"/>
      <w:sz w:val="16"/>
      <w:szCs w:val="16"/>
    </w:rPr>
  </w:style>
  <w:style w:type="character" w:styleId="Hypertextovodkaz">
    <w:name w:val="Hyperlink"/>
    <w:rsid w:val="00C60651"/>
    <w:rPr>
      <w:color w:val="0000FF"/>
      <w:u w:val="single"/>
    </w:rPr>
  </w:style>
  <w:style w:type="paragraph" w:customStyle="1" w:styleId="NormlnIMP">
    <w:name w:val="Normální_IMP"/>
    <w:basedOn w:val="Normln"/>
    <w:rsid w:val="00ED70B7"/>
    <w:pPr>
      <w:suppressAutoHyphens/>
      <w:spacing w:line="230" w:lineRule="auto"/>
    </w:pPr>
    <w:rPr>
      <w:lang w:eastAsia="cs-CZ"/>
    </w:rPr>
  </w:style>
  <w:style w:type="paragraph" w:styleId="Odstavecseseznamem">
    <w:name w:val="List Paragraph"/>
    <w:basedOn w:val="Normln"/>
    <w:uiPriority w:val="34"/>
    <w:qFormat/>
    <w:rsid w:val="00ED70B7"/>
    <w:pPr>
      <w:ind w:left="720"/>
      <w:contextualSpacing/>
    </w:pPr>
  </w:style>
  <w:style w:type="paragraph" w:customStyle="1" w:styleId="Nadpis4IMP">
    <w:name w:val="Nadpis 4_IMP"/>
    <w:basedOn w:val="Normln"/>
    <w:next w:val="Normln"/>
    <w:rsid w:val="00DA4C80"/>
    <w:pPr>
      <w:suppressAutoHyphens/>
      <w:spacing w:line="230" w:lineRule="auto"/>
      <w:ind w:left="360"/>
    </w:pPr>
    <w:rPr>
      <w:b/>
      <w:sz w:val="32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F2E94"/>
    <w:rPr>
      <w:sz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4556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4556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45568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4556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45568"/>
    <w:rPr>
      <w:b/>
      <w:bCs/>
    </w:rPr>
  </w:style>
  <w:style w:type="table" w:styleId="Mkatabulky">
    <w:name w:val="Table Grid"/>
    <w:basedOn w:val="Normlntabulka"/>
    <w:uiPriority w:val="59"/>
    <w:rsid w:val="002455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patChar">
    <w:name w:val="Zápatí Char"/>
    <w:basedOn w:val="Standardnpsmoodstavce"/>
    <w:link w:val="Zpat"/>
    <w:uiPriority w:val="99"/>
    <w:rsid w:val="00850392"/>
    <w:rPr>
      <w:lang w:eastAsia="en-US"/>
    </w:rPr>
  </w:style>
  <w:style w:type="paragraph" w:styleId="Revize">
    <w:name w:val="Revision"/>
    <w:hidden/>
    <w:uiPriority w:val="99"/>
    <w:semiHidden/>
    <w:rsid w:val="001F3F6E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4CB568-1CDB-4CA5-9D1D-EA3F83085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1698</Words>
  <Characters>10023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xxx/xxx/924/00</vt:lpstr>
    </vt:vector>
  </TitlesOfParts>
  <Company>Povodí Odry, a.s</Company>
  <LinksUpToDate>false</LinksUpToDate>
  <CharactersWithSpaces>11698</CharactersWithSpaces>
  <SharedDoc>false</SharedDoc>
  <HLinks>
    <vt:vector size="6" baseType="variant">
      <vt:variant>
        <vt:i4>6422598</vt:i4>
      </vt:variant>
      <vt:variant>
        <vt:i4>0</vt:i4>
      </vt:variant>
      <vt:variant>
        <vt:i4>0</vt:i4>
      </vt:variant>
      <vt:variant>
        <vt:i4>5</vt:i4>
      </vt:variant>
      <vt:variant>
        <vt:lpwstr>mailto:kufova@pod.cz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xxx/xxx/924/00</dc:title>
  <dc:creator>Odbor informatiky</dc:creator>
  <cp:lastModifiedBy>Kusynova</cp:lastModifiedBy>
  <cp:revision>2</cp:revision>
  <cp:lastPrinted>2020-06-15T04:49:00Z</cp:lastPrinted>
  <dcterms:created xsi:type="dcterms:W3CDTF">2020-06-24T09:35:00Z</dcterms:created>
  <dcterms:modified xsi:type="dcterms:W3CDTF">2020-06-24T09:35:00Z</dcterms:modified>
</cp:coreProperties>
</file>