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647F" w:rsidRDefault="009E647F" w:rsidP="005436C8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Dodatek č. 1</w:t>
      </w:r>
    </w:p>
    <w:p w:rsidR="004B7EE5" w:rsidRPr="00524FDA" w:rsidRDefault="00B6050A" w:rsidP="005436C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k</w:t>
      </w:r>
      <w:r w:rsidR="009E647F" w:rsidRPr="00524FDA">
        <w:rPr>
          <w:b/>
          <w:sz w:val="28"/>
          <w:szCs w:val="28"/>
        </w:rPr>
        <w:t xml:space="preserve">e </w:t>
      </w:r>
      <w:r w:rsidR="005436C8" w:rsidRPr="00524FDA">
        <w:rPr>
          <w:b/>
          <w:sz w:val="28"/>
          <w:szCs w:val="28"/>
        </w:rPr>
        <w:t>S</w:t>
      </w:r>
      <w:r w:rsidR="00B25E66" w:rsidRPr="00524FDA">
        <w:rPr>
          <w:b/>
          <w:sz w:val="28"/>
          <w:szCs w:val="28"/>
        </w:rPr>
        <w:t>mlouv</w:t>
      </w:r>
      <w:r w:rsidR="009E647F" w:rsidRPr="00524FDA">
        <w:rPr>
          <w:b/>
          <w:sz w:val="28"/>
          <w:szCs w:val="28"/>
        </w:rPr>
        <w:t>ě</w:t>
      </w:r>
      <w:r w:rsidR="00B25E66" w:rsidRPr="00524FDA">
        <w:rPr>
          <w:b/>
          <w:sz w:val="28"/>
          <w:szCs w:val="28"/>
        </w:rPr>
        <w:t xml:space="preserve"> </w:t>
      </w:r>
      <w:r w:rsidR="007F7FD7" w:rsidRPr="00524FDA">
        <w:rPr>
          <w:b/>
          <w:sz w:val="28"/>
          <w:szCs w:val="28"/>
        </w:rPr>
        <w:t>o provádění servisní činnosti centrálního řídícího systému TRONIC  2000</w:t>
      </w:r>
      <w:r w:rsidR="009E647F" w:rsidRPr="00524FDA">
        <w:rPr>
          <w:b/>
          <w:sz w:val="28"/>
          <w:szCs w:val="28"/>
        </w:rPr>
        <w:t xml:space="preserve"> ze dne </w:t>
      </w:r>
      <w:r w:rsidR="007F7FD7" w:rsidRPr="00524FDA">
        <w:rPr>
          <w:b/>
          <w:sz w:val="28"/>
          <w:szCs w:val="28"/>
        </w:rPr>
        <w:t>17</w:t>
      </w:r>
      <w:r w:rsidR="009E647F" w:rsidRPr="00524FDA">
        <w:rPr>
          <w:b/>
          <w:sz w:val="28"/>
          <w:szCs w:val="28"/>
        </w:rPr>
        <w:t>.1</w:t>
      </w:r>
      <w:r w:rsidR="007F7FD7" w:rsidRPr="00524FDA">
        <w:rPr>
          <w:b/>
          <w:sz w:val="28"/>
          <w:szCs w:val="28"/>
        </w:rPr>
        <w:t>2</w:t>
      </w:r>
      <w:r w:rsidR="009E647F" w:rsidRPr="00524FDA">
        <w:rPr>
          <w:b/>
          <w:sz w:val="28"/>
          <w:szCs w:val="28"/>
        </w:rPr>
        <w:t>.201</w:t>
      </w:r>
      <w:r w:rsidR="007F7FD7" w:rsidRPr="00524FDA">
        <w:rPr>
          <w:b/>
          <w:sz w:val="28"/>
          <w:szCs w:val="28"/>
        </w:rPr>
        <w:t>4</w:t>
      </w:r>
    </w:p>
    <w:p w:rsidR="004B7EE5" w:rsidRDefault="004B7EE5"/>
    <w:p w:rsidR="00057C9D" w:rsidRPr="009E647F" w:rsidRDefault="00057C9D">
      <w:r w:rsidRPr="009E647F">
        <w:t>Smluvní strany:</w:t>
      </w:r>
    </w:p>
    <w:p w:rsidR="005436C8" w:rsidRPr="009E647F" w:rsidRDefault="005436C8"/>
    <w:p w:rsidR="00B6050A" w:rsidRDefault="00B6050A" w:rsidP="00B6050A">
      <w:r w:rsidRPr="009E647F">
        <w:rPr>
          <w:b/>
        </w:rPr>
        <w:t>Západočeská univerzita v</w:t>
      </w:r>
      <w:r>
        <w:rPr>
          <w:b/>
        </w:rPr>
        <w:t> </w:t>
      </w:r>
      <w:r w:rsidRPr="009E647F">
        <w:rPr>
          <w:b/>
        </w:rPr>
        <w:t>Plzni</w:t>
      </w:r>
    </w:p>
    <w:p w:rsidR="00B6050A" w:rsidRPr="009E647F" w:rsidRDefault="00B6050A" w:rsidP="00B6050A">
      <w:r>
        <w:t>s</w:t>
      </w:r>
      <w:r w:rsidRPr="009E647F">
        <w:t xml:space="preserve">e sídlem: </w:t>
      </w:r>
      <w:r w:rsidRPr="009E647F">
        <w:tab/>
      </w:r>
      <w:r>
        <w:tab/>
      </w:r>
      <w:r w:rsidRPr="009E647F">
        <w:t>Plzeň, Univerzitní 8, PSČ 306 14</w:t>
      </w:r>
    </w:p>
    <w:p w:rsidR="00B6050A" w:rsidRPr="009E647F" w:rsidRDefault="00B6050A" w:rsidP="00B6050A">
      <w:r w:rsidRPr="009E647F">
        <w:t>IČ:</w:t>
      </w:r>
      <w:r w:rsidRPr="009E647F">
        <w:tab/>
      </w:r>
      <w:r w:rsidRPr="009E647F">
        <w:tab/>
      </w:r>
      <w:r>
        <w:tab/>
      </w:r>
      <w:r w:rsidRPr="009E647F">
        <w:t>49777513</w:t>
      </w:r>
    </w:p>
    <w:p w:rsidR="00B6050A" w:rsidRPr="009E647F" w:rsidRDefault="00B6050A" w:rsidP="00B6050A">
      <w:r w:rsidRPr="009E647F">
        <w:t>Zastoupená:</w:t>
      </w:r>
      <w:r w:rsidRPr="009E647F">
        <w:tab/>
      </w:r>
      <w:r>
        <w:tab/>
      </w:r>
      <w:r w:rsidRPr="009E647F">
        <w:t>Ing. Petr</w:t>
      </w:r>
      <w:r>
        <w:t>em</w:t>
      </w:r>
      <w:r w:rsidRPr="009E647F">
        <w:t xml:space="preserve"> Beneš</w:t>
      </w:r>
      <w:r>
        <w:t>em</w:t>
      </w:r>
      <w:r w:rsidRPr="009E647F">
        <w:t>, kvestor</w:t>
      </w:r>
      <w:r>
        <w:t>em</w:t>
      </w:r>
    </w:p>
    <w:p w:rsidR="00A825E5" w:rsidRPr="009E647F" w:rsidRDefault="00A825E5"/>
    <w:p w:rsidR="004B7EE5" w:rsidRPr="009E647F" w:rsidRDefault="00B25E66">
      <w:r w:rsidRPr="009E647F">
        <w:t>(dále jen “Objednatel”)</w:t>
      </w:r>
    </w:p>
    <w:p w:rsidR="004B7EE5" w:rsidRPr="009E647F" w:rsidRDefault="004B7EE5"/>
    <w:p w:rsidR="004B7EE5" w:rsidRPr="009E647F" w:rsidRDefault="00B25E66">
      <w:r w:rsidRPr="009E647F">
        <w:t>a</w:t>
      </w:r>
    </w:p>
    <w:p w:rsidR="004B7EE5" w:rsidRPr="009E647F" w:rsidRDefault="004B7EE5"/>
    <w:p w:rsidR="007F7FD7" w:rsidRDefault="007F7FD7">
      <w:pPr>
        <w:rPr>
          <w:b/>
        </w:rPr>
      </w:pPr>
      <w:r>
        <w:rPr>
          <w:b/>
        </w:rPr>
        <w:t>TRONIC CONTROL s.r.o.</w:t>
      </w:r>
    </w:p>
    <w:p w:rsidR="007F7FD7" w:rsidRDefault="009E647F">
      <w:r>
        <w:t>s</w:t>
      </w:r>
      <w:r w:rsidR="00A163AD" w:rsidRPr="009E647F">
        <w:t xml:space="preserve">e sídlem: </w:t>
      </w:r>
      <w:r w:rsidR="0042027F" w:rsidRPr="009E647F">
        <w:tab/>
      </w:r>
      <w:r w:rsidR="007F7FD7">
        <w:tab/>
        <w:t>Dělnická 27, 1700 00 Praha</w:t>
      </w:r>
    </w:p>
    <w:p w:rsidR="00A163AD" w:rsidRPr="009E647F" w:rsidRDefault="007F7FD7">
      <w:r>
        <w:t xml:space="preserve">kontaktní adresa: </w:t>
      </w:r>
      <w:r>
        <w:tab/>
        <w:t>Nad Safinou</w:t>
      </w:r>
      <w:r w:rsidR="00765361">
        <w:t xml:space="preserve"> </w:t>
      </w:r>
      <w:r>
        <w:t xml:space="preserve">I. </w:t>
      </w:r>
      <w:r w:rsidR="00765361">
        <w:t>č</w:t>
      </w:r>
      <w:r>
        <w:t>.p. 449, 252 42 Vestec u Prahy</w:t>
      </w:r>
    </w:p>
    <w:p w:rsidR="00A163AD" w:rsidRPr="009E647F" w:rsidRDefault="00A163AD">
      <w:r w:rsidRPr="009E647F">
        <w:t>IČ:</w:t>
      </w:r>
      <w:r w:rsidR="0042027F" w:rsidRPr="009E647F">
        <w:tab/>
      </w:r>
      <w:r w:rsidR="0042027F" w:rsidRPr="009E647F">
        <w:tab/>
      </w:r>
      <w:r w:rsidRPr="009E647F">
        <w:t xml:space="preserve"> </w:t>
      </w:r>
      <w:r w:rsidR="007F7FD7">
        <w:tab/>
        <w:t>64943909</w:t>
      </w:r>
    </w:p>
    <w:p w:rsidR="0042027F" w:rsidRPr="009E647F" w:rsidRDefault="0042027F">
      <w:r w:rsidRPr="009E647F">
        <w:t>Zastoupená:</w:t>
      </w:r>
      <w:r w:rsidR="003F6A51" w:rsidRPr="009E647F">
        <w:tab/>
      </w:r>
      <w:r w:rsidR="007F7FD7">
        <w:tab/>
        <w:t>Ing. Vítem Mrázem, jednatelem</w:t>
      </w:r>
    </w:p>
    <w:p w:rsidR="0042027F" w:rsidRPr="009E647F" w:rsidRDefault="0042027F"/>
    <w:p w:rsidR="00057C9D" w:rsidRPr="009E647F" w:rsidRDefault="00522ACF">
      <w:r w:rsidRPr="009E647F">
        <w:t>(dále jen “Zhotovitel”)</w:t>
      </w:r>
    </w:p>
    <w:p w:rsidR="00522ACF" w:rsidRPr="009E647F" w:rsidRDefault="00522ACF"/>
    <w:p w:rsidR="00057C9D" w:rsidRPr="009E647F" w:rsidRDefault="00057C9D" w:rsidP="00057C9D"/>
    <w:p w:rsidR="009E647F" w:rsidRPr="009E647F" w:rsidRDefault="009E647F" w:rsidP="009E647F">
      <w:pPr>
        <w:jc w:val="center"/>
      </w:pPr>
      <w:r w:rsidRPr="009E647F">
        <w:t>níže uvedeného dne, měsíce a roku uzavřely tento</w:t>
      </w:r>
    </w:p>
    <w:p w:rsidR="009E647F" w:rsidRPr="009E647F" w:rsidRDefault="009E647F" w:rsidP="009E647F">
      <w:pPr>
        <w:jc w:val="center"/>
      </w:pPr>
    </w:p>
    <w:p w:rsidR="009E647F" w:rsidRPr="009E647F" w:rsidRDefault="009E647F" w:rsidP="009E647F"/>
    <w:p w:rsidR="009E647F" w:rsidRPr="00B6050A" w:rsidRDefault="009E647F" w:rsidP="009E647F">
      <w:pPr>
        <w:jc w:val="center"/>
      </w:pPr>
      <w:r w:rsidRPr="00B6050A">
        <w:rPr>
          <w:b/>
        </w:rPr>
        <w:t>DODATEK Č. 1</w:t>
      </w:r>
    </w:p>
    <w:p w:rsidR="00057C9D" w:rsidRPr="00B6050A" w:rsidRDefault="00057C9D" w:rsidP="00057C9D">
      <w:pPr>
        <w:spacing w:line="320" w:lineRule="exact"/>
        <w:jc w:val="center"/>
      </w:pPr>
    </w:p>
    <w:p w:rsidR="00057C9D" w:rsidRPr="00524FDA" w:rsidRDefault="00B6050A" w:rsidP="00B6050A">
      <w:pPr>
        <w:jc w:val="center"/>
      </w:pPr>
      <w:r>
        <w:t>k</w:t>
      </w:r>
      <w:r w:rsidR="009E647F" w:rsidRPr="00524FDA">
        <w:t xml:space="preserve">e </w:t>
      </w:r>
      <w:r w:rsidRPr="00524FDA">
        <w:t xml:space="preserve">Smlouvě o provádění servisní činnosti centrálního řídícího systému TRONIC  2000 ze dne 17.12.2014 </w:t>
      </w:r>
      <w:r w:rsidRPr="00524FDA" w:rsidDel="00B6050A">
        <w:t xml:space="preserve"> </w:t>
      </w:r>
      <w:r w:rsidR="00057C9D" w:rsidRPr="00524FDA">
        <w:t>(dále jen „Smlouv</w:t>
      </w:r>
      <w:r w:rsidR="009E647F" w:rsidRPr="00524FDA">
        <w:t>a</w:t>
      </w:r>
      <w:r w:rsidR="00057C9D" w:rsidRPr="00524FDA">
        <w:t>“)</w:t>
      </w:r>
    </w:p>
    <w:p w:rsidR="00057C9D" w:rsidRDefault="00057C9D" w:rsidP="00057C9D">
      <w:pPr>
        <w:spacing w:line="320" w:lineRule="exact"/>
        <w:jc w:val="center"/>
        <w:rPr>
          <w:caps/>
          <w:u w:val="single"/>
        </w:rPr>
      </w:pPr>
    </w:p>
    <w:p w:rsidR="009E647F" w:rsidRPr="00524FDA" w:rsidRDefault="00B6050A" w:rsidP="00524FDA">
      <w:pPr>
        <w:spacing w:line="320" w:lineRule="exact"/>
        <w:ind w:left="720" w:hanging="360"/>
        <w:jc w:val="center"/>
        <w:rPr>
          <w:b/>
          <w:caps/>
        </w:rPr>
      </w:pPr>
      <w:r w:rsidRPr="00524FDA">
        <w:rPr>
          <w:b/>
          <w:caps/>
        </w:rPr>
        <w:t xml:space="preserve">I. </w:t>
      </w:r>
      <w:r w:rsidRPr="00524FDA">
        <w:rPr>
          <w:b/>
        </w:rPr>
        <w:t>Předmět dodatku</w:t>
      </w:r>
    </w:p>
    <w:p w:rsidR="00B6050A" w:rsidRDefault="00B6050A" w:rsidP="00524FDA">
      <w:pPr>
        <w:pStyle w:val="Odstavecseseznamem"/>
        <w:numPr>
          <w:ilvl w:val="0"/>
          <w:numId w:val="0"/>
        </w:numPr>
        <w:ind w:left="720"/>
        <w:rPr>
          <w:bCs/>
          <w:iCs/>
        </w:rPr>
      </w:pPr>
    </w:p>
    <w:p w:rsidR="009E647F" w:rsidRDefault="009E647F" w:rsidP="009E647F">
      <w:pPr>
        <w:pStyle w:val="Odstavecseseznamem"/>
        <w:numPr>
          <w:ilvl w:val="0"/>
          <w:numId w:val="31"/>
        </w:numPr>
        <w:rPr>
          <w:bCs/>
          <w:iCs/>
        </w:rPr>
      </w:pPr>
      <w:r w:rsidRPr="009E647F">
        <w:rPr>
          <w:bCs/>
          <w:iCs/>
        </w:rPr>
        <w:t xml:space="preserve">Smluvní strany </w:t>
      </w:r>
      <w:r w:rsidR="00B6050A">
        <w:rPr>
          <w:bCs/>
          <w:iCs/>
        </w:rPr>
        <w:t>se</w:t>
      </w:r>
      <w:r w:rsidR="00D04B04">
        <w:rPr>
          <w:bCs/>
          <w:iCs/>
        </w:rPr>
        <w:t xml:space="preserve"> dle čl. 2 odst. 2.1</w:t>
      </w:r>
      <w:r w:rsidR="00B6050A">
        <w:rPr>
          <w:bCs/>
          <w:iCs/>
        </w:rPr>
        <w:t xml:space="preserve"> </w:t>
      </w:r>
      <w:r w:rsidR="002907FD">
        <w:rPr>
          <w:bCs/>
          <w:iCs/>
        </w:rPr>
        <w:t xml:space="preserve">Smlouvy </w:t>
      </w:r>
      <w:r w:rsidR="00B6050A">
        <w:rPr>
          <w:bCs/>
          <w:iCs/>
        </w:rPr>
        <w:t xml:space="preserve">dohodly o navýšení paušálního </w:t>
      </w:r>
      <w:r w:rsidR="00D04B04">
        <w:rPr>
          <w:bCs/>
          <w:iCs/>
        </w:rPr>
        <w:t xml:space="preserve">měsíčního </w:t>
      </w:r>
      <w:r w:rsidR="00B6050A">
        <w:rPr>
          <w:bCs/>
          <w:iCs/>
        </w:rPr>
        <w:t>poplatku</w:t>
      </w:r>
      <w:r w:rsidR="00D04B04">
        <w:rPr>
          <w:bCs/>
          <w:iCs/>
        </w:rPr>
        <w:t xml:space="preserve"> na částku 20.000,- Kč bez DPH.</w:t>
      </w:r>
    </w:p>
    <w:p w:rsidR="009E647F" w:rsidRPr="009E647F" w:rsidRDefault="009E647F" w:rsidP="009E647F">
      <w:pPr>
        <w:pStyle w:val="Odstavecseseznamem"/>
        <w:numPr>
          <w:ilvl w:val="0"/>
          <w:numId w:val="0"/>
        </w:numPr>
        <w:ind w:left="720"/>
        <w:rPr>
          <w:bCs/>
          <w:iCs/>
        </w:rPr>
      </w:pPr>
    </w:p>
    <w:p w:rsidR="009E647F" w:rsidRPr="009E647F" w:rsidRDefault="009E647F" w:rsidP="009E647F">
      <w:pPr>
        <w:pStyle w:val="Odstavecseseznamem"/>
        <w:numPr>
          <w:ilvl w:val="0"/>
          <w:numId w:val="31"/>
        </w:numPr>
        <w:rPr>
          <w:bCs/>
          <w:iCs/>
        </w:rPr>
      </w:pPr>
      <w:r w:rsidRPr="009E647F">
        <w:rPr>
          <w:bCs/>
          <w:iCs/>
        </w:rPr>
        <w:t xml:space="preserve">Smluvní strany se dohodly, že Příloha č. </w:t>
      </w:r>
      <w:r w:rsidR="00D04B04">
        <w:rPr>
          <w:bCs/>
          <w:iCs/>
        </w:rPr>
        <w:t>1</w:t>
      </w:r>
      <w:r w:rsidRPr="009E647F">
        <w:rPr>
          <w:bCs/>
          <w:iCs/>
        </w:rPr>
        <w:t xml:space="preserve"> Smlouvy „</w:t>
      </w:r>
      <w:r w:rsidR="00D04B04">
        <w:rPr>
          <w:bCs/>
          <w:iCs/>
        </w:rPr>
        <w:t>Specifikace rozsahu zařízení</w:t>
      </w:r>
      <w:r w:rsidRPr="009E647F">
        <w:rPr>
          <w:bCs/>
          <w:iCs/>
        </w:rPr>
        <w:t>“ se v celém rozsahu nahrazuje novým zněním tak, jak je uvedeno v příloze č. 1 tohoto dodatku.</w:t>
      </w:r>
    </w:p>
    <w:p w:rsidR="002907FD" w:rsidRDefault="002907FD" w:rsidP="00524FDA">
      <w:pPr>
        <w:ind w:left="360"/>
      </w:pPr>
    </w:p>
    <w:p w:rsidR="009E647F" w:rsidRPr="009E647F" w:rsidRDefault="009E647F" w:rsidP="00524FDA">
      <w:pPr>
        <w:ind w:left="360"/>
      </w:pPr>
      <w:r w:rsidRPr="009E647F">
        <w:t xml:space="preserve">Ostatní ujednání Smlouvy a zůstávají </w:t>
      </w:r>
      <w:r>
        <w:t>nezměněna</w:t>
      </w:r>
      <w:r w:rsidRPr="009E647F">
        <w:t>.</w:t>
      </w:r>
    </w:p>
    <w:p w:rsidR="00D04B04" w:rsidRPr="00D04B04" w:rsidRDefault="00D04B04" w:rsidP="00524FDA">
      <w:pPr>
        <w:pStyle w:val="Nadpis10"/>
        <w:numPr>
          <w:ilvl w:val="0"/>
          <w:numId w:val="0"/>
        </w:numPr>
        <w:ind w:left="720"/>
        <w:jc w:val="center"/>
        <w:rPr>
          <w:b w:val="0"/>
        </w:rPr>
      </w:pPr>
      <w:r>
        <w:lastRenderedPageBreak/>
        <w:t>II. Závěrečná ustanovení</w:t>
      </w:r>
    </w:p>
    <w:p w:rsidR="009E647F" w:rsidRPr="009E647F" w:rsidRDefault="009E647F" w:rsidP="00524FDA">
      <w:pPr>
        <w:pStyle w:val="Nadpis10"/>
        <w:numPr>
          <w:ilvl w:val="0"/>
          <w:numId w:val="33"/>
        </w:numPr>
        <w:jc w:val="both"/>
        <w:rPr>
          <w:b w:val="0"/>
        </w:rPr>
      </w:pPr>
      <w:r w:rsidRPr="009E647F">
        <w:rPr>
          <w:b w:val="0"/>
        </w:rPr>
        <w:t xml:space="preserve">Tento dodatek nabývá platnosti </w:t>
      </w:r>
      <w:r>
        <w:rPr>
          <w:b w:val="0"/>
        </w:rPr>
        <w:t xml:space="preserve"> </w:t>
      </w:r>
      <w:r w:rsidRPr="009E647F">
        <w:rPr>
          <w:b w:val="0"/>
        </w:rPr>
        <w:t xml:space="preserve">dnem jeho podpisu oprávněnými zástupci </w:t>
      </w:r>
      <w:r w:rsidR="004278C9">
        <w:rPr>
          <w:b w:val="0"/>
        </w:rPr>
        <w:t>S</w:t>
      </w:r>
      <w:r w:rsidRPr="009E647F">
        <w:rPr>
          <w:b w:val="0"/>
        </w:rPr>
        <w:t>mluvních stran</w:t>
      </w:r>
      <w:r w:rsidR="00D04B04">
        <w:rPr>
          <w:b w:val="0"/>
        </w:rPr>
        <w:t xml:space="preserve"> a účinnosti dnem 1.1.2017</w:t>
      </w:r>
      <w:r w:rsidRPr="009E647F">
        <w:rPr>
          <w:b w:val="0"/>
        </w:rPr>
        <w:t xml:space="preserve">. </w:t>
      </w:r>
    </w:p>
    <w:p w:rsidR="009E647F" w:rsidRDefault="009E647F" w:rsidP="00524FDA">
      <w:pPr>
        <w:pStyle w:val="Nadpis10"/>
        <w:numPr>
          <w:ilvl w:val="0"/>
          <w:numId w:val="33"/>
        </w:numPr>
        <w:jc w:val="both"/>
        <w:rPr>
          <w:b w:val="0"/>
        </w:rPr>
      </w:pPr>
      <w:r w:rsidRPr="009E647F">
        <w:rPr>
          <w:b w:val="0"/>
        </w:rPr>
        <w:t xml:space="preserve">Dodatek se vyhotovuje ve </w:t>
      </w:r>
      <w:r>
        <w:rPr>
          <w:b w:val="0"/>
        </w:rPr>
        <w:t xml:space="preserve">dvou </w:t>
      </w:r>
      <w:r w:rsidRPr="009E647F">
        <w:rPr>
          <w:b w:val="0"/>
        </w:rPr>
        <w:t xml:space="preserve">stejnopisech, z nichž každá ze </w:t>
      </w:r>
      <w:r w:rsidR="004278C9">
        <w:rPr>
          <w:b w:val="0"/>
        </w:rPr>
        <w:t>S</w:t>
      </w:r>
      <w:r w:rsidRPr="009E647F">
        <w:rPr>
          <w:b w:val="0"/>
        </w:rPr>
        <w:t xml:space="preserve">mluvních stran obdrží po </w:t>
      </w:r>
      <w:r>
        <w:rPr>
          <w:b w:val="0"/>
        </w:rPr>
        <w:t xml:space="preserve">jednom </w:t>
      </w:r>
      <w:r w:rsidRPr="009E647F">
        <w:rPr>
          <w:b w:val="0"/>
        </w:rPr>
        <w:t xml:space="preserve">vyhotovení. </w:t>
      </w:r>
    </w:p>
    <w:p w:rsidR="00D04B04" w:rsidRPr="00D04B04" w:rsidRDefault="00D04B04" w:rsidP="00524FDA">
      <w:pPr>
        <w:pStyle w:val="Nadpis10"/>
        <w:numPr>
          <w:ilvl w:val="0"/>
          <w:numId w:val="33"/>
        </w:numPr>
        <w:jc w:val="both"/>
        <w:rPr>
          <w:b w:val="0"/>
        </w:rPr>
      </w:pPr>
      <w:r w:rsidRPr="00524FDA">
        <w:rPr>
          <w:b w:val="0"/>
        </w:rPr>
        <w:t>Zhotovitel bere na vědomí, že objednatel je subjektem povinným zveřejňovat smlouvy dle zákona č. 340/2015 Sb., a že objednatel tento dodatek a Smlouvu uveřejní v registru smluv.</w:t>
      </w:r>
    </w:p>
    <w:p w:rsidR="009E647F" w:rsidRPr="009E647F" w:rsidRDefault="009E647F" w:rsidP="00524FDA">
      <w:pPr>
        <w:pStyle w:val="Nadpis10"/>
        <w:numPr>
          <w:ilvl w:val="0"/>
          <w:numId w:val="33"/>
        </w:numPr>
        <w:jc w:val="both"/>
        <w:rPr>
          <w:b w:val="0"/>
        </w:rPr>
      </w:pPr>
      <w:r>
        <w:rPr>
          <w:b w:val="0"/>
        </w:rPr>
        <w:t>S</w:t>
      </w:r>
      <w:r w:rsidRPr="009E647F">
        <w:rPr>
          <w:b w:val="0"/>
        </w:rPr>
        <w:t xml:space="preserve">mluvní strany prohlašují, že si dodatek přečetly a s jeho obsahem, který vyjadřuje jejich pravou vůli prostou omylů, souhlasí. Zároveň prohlašují, že tento dodatek není uzavírán v tísni nebo za nápadně nevýhodných podmínek, na důkaz čehož připojují své podpisy. </w:t>
      </w:r>
    </w:p>
    <w:p w:rsidR="009E3777" w:rsidRDefault="009E3777" w:rsidP="00B529AB">
      <w:pPr>
        <w:tabs>
          <w:tab w:val="left" w:pos="720"/>
        </w:tabs>
        <w:ind w:left="720" w:hanging="720"/>
        <w:jc w:val="both"/>
      </w:pPr>
    </w:p>
    <w:p w:rsidR="009E647F" w:rsidRPr="009E647F" w:rsidRDefault="009E647F" w:rsidP="00B529AB">
      <w:pPr>
        <w:tabs>
          <w:tab w:val="left" w:pos="720"/>
        </w:tabs>
        <w:ind w:left="720" w:hanging="720"/>
        <w:jc w:val="both"/>
      </w:pPr>
      <w:r>
        <w:t xml:space="preserve">Příloha č. 1 Dodatku: Příloha č. </w:t>
      </w:r>
      <w:r w:rsidR="00D04B04">
        <w:t>1</w:t>
      </w:r>
      <w:r>
        <w:t xml:space="preserve"> </w:t>
      </w:r>
      <w:r w:rsidR="00D04B04">
        <w:t xml:space="preserve">- </w:t>
      </w:r>
      <w:r w:rsidR="00D04B04">
        <w:rPr>
          <w:bCs/>
          <w:iCs/>
        </w:rPr>
        <w:t>Specifikace rozsahu zařízení</w:t>
      </w:r>
    </w:p>
    <w:p w:rsidR="009E3777" w:rsidRPr="009E647F" w:rsidRDefault="009E3777" w:rsidP="00B529AB">
      <w:pPr>
        <w:tabs>
          <w:tab w:val="left" w:pos="720"/>
        </w:tabs>
        <w:ind w:left="720" w:hanging="720"/>
        <w:jc w:val="both"/>
      </w:pPr>
    </w:p>
    <w:p w:rsidR="00D04B04" w:rsidRDefault="00D04B04" w:rsidP="00B529AB">
      <w:pPr>
        <w:tabs>
          <w:tab w:val="left" w:pos="720"/>
        </w:tabs>
        <w:ind w:left="720" w:hanging="720"/>
        <w:jc w:val="both"/>
      </w:pPr>
    </w:p>
    <w:p w:rsidR="00F437E8" w:rsidRDefault="00F437E8" w:rsidP="00B529AB">
      <w:pPr>
        <w:tabs>
          <w:tab w:val="left" w:pos="720"/>
        </w:tabs>
        <w:ind w:left="720" w:hanging="720"/>
        <w:jc w:val="both"/>
      </w:pPr>
      <w:r w:rsidRPr="009E647F">
        <w:t>V Plzni dne</w:t>
      </w:r>
      <w:r w:rsidR="00D04B04">
        <w:t xml:space="preserve"> ……………………….</w:t>
      </w:r>
      <w:r w:rsidRPr="009E647F">
        <w:tab/>
      </w:r>
      <w:r w:rsidRPr="009E647F">
        <w:tab/>
      </w:r>
      <w:r w:rsidRPr="009E647F">
        <w:tab/>
        <w:t>V</w:t>
      </w:r>
      <w:r w:rsidR="00D04B04">
        <w:t>e Vestci</w:t>
      </w:r>
      <w:r w:rsidRPr="009E647F">
        <w:t xml:space="preserve"> dne </w:t>
      </w:r>
      <w:r w:rsidR="00D04B04">
        <w:t>………………</w:t>
      </w:r>
      <w:r w:rsidR="002907FD">
        <w:t>…….</w:t>
      </w:r>
    </w:p>
    <w:p w:rsidR="00D04B04" w:rsidRDefault="00D04B04" w:rsidP="00B529AB">
      <w:pPr>
        <w:tabs>
          <w:tab w:val="left" w:pos="720"/>
        </w:tabs>
        <w:ind w:left="720" w:hanging="720"/>
        <w:jc w:val="both"/>
      </w:pPr>
    </w:p>
    <w:p w:rsidR="00D04B04" w:rsidRDefault="00D04B04" w:rsidP="00B529AB">
      <w:pPr>
        <w:tabs>
          <w:tab w:val="left" w:pos="720"/>
        </w:tabs>
        <w:ind w:left="720" w:hanging="720"/>
        <w:jc w:val="both"/>
      </w:pPr>
    </w:p>
    <w:p w:rsidR="00D04B04" w:rsidRDefault="00D04B04" w:rsidP="00B529AB">
      <w:pPr>
        <w:tabs>
          <w:tab w:val="left" w:pos="720"/>
        </w:tabs>
        <w:ind w:left="720" w:hanging="720"/>
        <w:jc w:val="both"/>
      </w:pPr>
    </w:p>
    <w:p w:rsidR="00D04B04" w:rsidRDefault="00D04B04" w:rsidP="00B529AB">
      <w:pPr>
        <w:tabs>
          <w:tab w:val="left" w:pos="720"/>
        </w:tabs>
        <w:ind w:left="720" w:hanging="720"/>
        <w:jc w:val="both"/>
      </w:pPr>
      <w:r>
        <w:t>………………………………………</w:t>
      </w:r>
      <w:r>
        <w:tab/>
      </w:r>
      <w:r>
        <w:tab/>
      </w:r>
      <w:r>
        <w:tab/>
        <w:t>……………………………………..</w:t>
      </w:r>
    </w:p>
    <w:p w:rsidR="002907FD" w:rsidRDefault="002907FD" w:rsidP="00B529AB">
      <w:pPr>
        <w:tabs>
          <w:tab w:val="left" w:pos="720"/>
        </w:tabs>
        <w:ind w:left="720" w:hanging="720"/>
        <w:jc w:val="both"/>
      </w:pPr>
      <w:r>
        <w:t>Ing. Petr Beneš, kvestor</w:t>
      </w:r>
      <w:r>
        <w:tab/>
      </w:r>
      <w:r>
        <w:tab/>
      </w:r>
      <w:r>
        <w:tab/>
      </w:r>
      <w:r>
        <w:tab/>
        <w:t>Ing. Vít Mráz, jednatel</w:t>
      </w:r>
    </w:p>
    <w:p w:rsidR="002907FD" w:rsidRDefault="002907FD" w:rsidP="00B529AB">
      <w:pPr>
        <w:tabs>
          <w:tab w:val="left" w:pos="720"/>
        </w:tabs>
        <w:ind w:left="720" w:hanging="720"/>
        <w:jc w:val="both"/>
      </w:pPr>
      <w:r>
        <w:t>Západočeská univerzita v Plzni</w:t>
      </w:r>
      <w:r>
        <w:tab/>
      </w:r>
      <w:r>
        <w:tab/>
      </w:r>
      <w:r>
        <w:tab/>
        <w:t>TRONIC CONTROL s.r.o.</w:t>
      </w:r>
    </w:p>
    <w:p w:rsidR="009E647F" w:rsidRPr="009E647F" w:rsidRDefault="009E647F" w:rsidP="00B529AB">
      <w:pPr>
        <w:tabs>
          <w:tab w:val="left" w:pos="720"/>
        </w:tabs>
        <w:ind w:left="720" w:hanging="720"/>
        <w:jc w:val="both"/>
      </w:pPr>
    </w:p>
    <w:p w:rsidR="00B11BE4" w:rsidRPr="009E647F" w:rsidRDefault="00B11BE4" w:rsidP="00B529AB">
      <w:pPr>
        <w:tabs>
          <w:tab w:val="left" w:pos="720"/>
        </w:tabs>
        <w:ind w:left="720" w:hanging="720"/>
        <w:jc w:val="both"/>
      </w:pPr>
    </w:p>
    <w:p w:rsidR="004B7EE5" w:rsidRDefault="004B7EE5" w:rsidP="008B6905">
      <w:pPr>
        <w:spacing w:after="200"/>
      </w:pPr>
    </w:p>
    <w:p w:rsidR="00D04B04" w:rsidRDefault="00D04B04" w:rsidP="008B6905">
      <w:pPr>
        <w:spacing w:after="200"/>
      </w:pPr>
    </w:p>
    <w:p w:rsidR="00D04B04" w:rsidRPr="009E647F" w:rsidRDefault="00D04B04" w:rsidP="008B6905">
      <w:pPr>
        <w:spacing w:after="200"/>
      </w:pPr>
    </w:p>
    <w:sectPr w:rsidR="00D04B04" w:rsidRPr="009E647F"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FE" w:rsidRDefault="00F872FE">
      <w:pPr>
        <w:spacing w:line="240" w:lineRule="auto"/>
      </w:pPr>
      <w:r>
        <w:separator/>
      </w:r>
    </w:p>
    <w:p w:rsidR="00F872FE" w:rsidRDefault="00F872FE"/>
  </w:endnote>
  <w:endnote w:type="continuationSeparator" w:id="0">
    <w:p w:rsidR="00F872FE" w:rsidRDefault="00F872FE">
      <w:pPr>
        <w:spacing w:line="240" w:lineRule="auto"/>
      </w:pPr>
      <w:r>
        <w:continuationSeparator/>
      </w:r>
    </w:p>
    <w:p w:rsidR="00F872FE" w:rsidRDefault="00F87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EE5" w:rsidRDefault="00B25E66">
    <w:pPr>
      <w:jc w:val="right"/>
    </w:pPr>
    <w:r>
      <w:rPr>
        <w:sz w:val="16"/>
        <w:szCs w:val="16"/>
      </w:rPr>
      <w:t xml:space="preserve"> strana </w:t>
    </w:r>
    <w:r>
      <w:fldChar w:fldCharType="begin"/>
    </w:r>
    <w:r>
      <w:instrText>PAGE</w:instrText>
    </w:r>
    <w:r>
      <w:fldChar w:fldCharType="separate"/>
    </w:r>
    <w:r w:rsidR="00703880">
      <w:rPr>
        <w:noProof/>
      </w:rPr>
      <w:t>1</w:t>
    </w:r>
    <w:r>
      <w:fldChar w:fldCharType="end"/>
    </w:r>
    <w:r>
      <w:rPr>
        <w:sz w:val="16"/>
        <w:szCs w:val="16"/>
      </w:rPr>
      <w:t xml:space="preserve"> z </w:t>
    </w:r>
    <w:r w:rsidR="009E647F">
      <w:t>2</w:t>
    </w:r>
  </w:p>
  <w:p w:rsidR="004B7EE5" w:rsidRDefault="004B7EE5"/>
  <w:p w:rsidR="00B362FE" w:rsidRDefault="00B362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FE" w:rsidRDefault="00F872FE">
      <w:pPr>
        <w:spacing w:line="240" w:lineRule="auto"/>
      </w:pPr>
      <w:r>
        <w:separator/>
      </w:r>
    </w:p>
    <w:p w:rsidR="00F872FE" w:rsidRDefault="00F872FE"/>
  </w:footnote>
  <w:footnote w:type="continuationSeparator" w:id="0">
    <w:p w:rsidR="00F872FE" w:rsidRDefault="00F872FE">
      <w:pPr>
        <w:spacing w:line="240" w:lineRule="auto"/>
      </w:pPr>
      <w:r>
        <w:continuationSeparator/>
      </w:r>
    </w:p>
    <w:p w:rsidR="00F872FE" w:rsidRDefault="00F872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455"/>
    <w:multiLevelType w:val="hybridMultilevel"/>
    <w:tmpl w:val="C636A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91F05"/>
    <w:multiLevelType w:val="hybridMultilevel"/>
    <w:tmpl w:val="535C548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AE757F"/>
    <w:multiLevelType w:val="multilevel"/>
    <w:tmpl w:val="A60E118C"/>
    <w:lvl w:ilvl="0">
      <w:start w:val="1"/>
      <w:numFmt w:val="decimal"/>
      <w:pStyle w:val="Nadpis1"/>
      <w:lvlText w:val="%1."/>
      <w:lvlJc w:val="left"/>
      <w:pPr>
        <w:ind w:left="57" w:firstLine="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502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22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942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2662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382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102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4822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5542" w:firstLine="6120"/>
      </w:pPr>
      <w:rPr>
        <w:rFonts w:hint="default"/>
        <w:u w:val="none"/>
      </w:rPr>
    </w:lvl>
  </w:abstractNum>
  <w:abstractNum w:abstractNumId="3">
    <w:nsid w:val="26D86244"/>
    <w:multiLevelType w:val="hybridMultilevel"/>
    <w:tmpl w:val="285EF0B4"/>
    <w:lvl w:ilvl="0" w:tplc="DE2A9F4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834CC"/>
    <w:multiLevelType w:val="multilevel"/>
    <w:tmpl w:val="B7EC52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5">
    <w:nsid w:val="2B2315FE"/>
    <w:multiLevelType w:val="hybridMultilevel"/>
    <w:tmpl w:val="0234D4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185528"/>
    <w:multiLevelType w:val="multilevel"/>
    <w:tmpl w:val="4C1403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0A44A75"/>
    <w:multiLevelType w:val="hybridMultilevel"/>
    <w:tmpl w:val="C00AE9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34DB1"/>
    <w:multiLevelType w:val="multilevel"/>
    <w:tmpl w:val="A322DE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2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72" w:hanging="1800"/>
      </w:pPr>
      <w:rPr>
        <w:rFonts w:hint="default"/>
      </w:rPr>
    </w:lvl>
  </w:abstractNum>
  <w:abstractNum w:abstractNumId="9">
    <w:nsid w:val="383D4558"/>
    <w:multiLevelType w:val="hybridMultilevel"/>
    <w:tmpl w:val="A606A5CE"/>
    <w:lvl w:ilvl="0" w:tplc="66E4B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52906"/>
    <w:multiLevelType w:val="hybridMultilevel"/>
    <w:tmpl w:val="8306EB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62864"/>
    <w:multiLevelType w:val="multilevel"/>
    <w:tmpl w:val="8C1EFCB0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">
    <w:nsid w:val="5EBD469D"/>
    <w:multiLevelType w:val="hybridMultilevel"/>
    <w:tmpl w:val="8336366A"/>
    <w:lvl w:ilvl="0" w:tplc="0405000F">
      <w:start w:val="1"/>
      <w:numFmt w:val="decimal"/>
      <w:lvlText w:val="%1."/>
      <w:lvlJc w:val="left"/>
      <w:pPr>
        <w:ind w:left="1997" w:hanging="360"/>
      </w:p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3">
    <w:nsid w:val="61513D30"/>
    <w:multiLevelType w:val="hybridMultilevel"/>
    <w:tmpl w:val="3086D0F4"/>
    <w:lvl w:ilvl="0" w:tplc="CCBE1E42">
      <w:start w:val="1"/>
      <w:numFmt w:val="lowerLetter"/>
      <w:pStyle w:val="Oddrazka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4064F"/>
    <w:multiLevelType w:val="hybridMultilevel"/>
    <w:tmpl w:val="3454D92C"/>
    <w:lvl w:ilvl="0" w:tplc="2196E7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FD60A4F"/>
    <w:multiLevelType w:val="multilevel"/>
    <w:tmpl w:val="4B9AB8EA"/>
    <w:lvl w:ilvl="0">
      <w:start w:val="1"/>
      <w:numFmt w:val="decimal"/>
      <w:pStyle w:val="Nadpis10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49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1"/>
  </w:num>
  <w:num w:numId="9">
    <w:abstractNumId w:val="8"/>
  </w:num>
  <w:num w:numId="10">
    <w:abstractNumId w:val="14"/>
  </w:num>
  <w:num w:numId="11">
    <w:abstractNumId w:val="13"/>
  </w:num>
  <w:num w:numId="12">
    <w:abstractNumId w:val="14"/>
    <w:lvlOverride w:ilvl="0">
      <w:startOverride w:val="1"/>
    </w:lvlOverride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12"/>
  </w:num>
  <w:num w:numId="30">
    <w:abstractNumId w:val="5"/>
  </w:num>
  <w:num w:numId="31">
    <w:abstractNumId w:val="7"/>
  </w:num>
  <w:num w:numId="32">
    <w:abstractNumId w:val="9"/>
  </w:num>
  <w:num w:numId="33">
    <w:abstractNumId w:val="10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op Martin">
    <w15:presenceInfo w15:providerId="AD" w15:userId="S-1-5-21-270207346-1464484900-1734353810-6066"/>
  </w15:person>
  <w15:person w15:author="Aleš Krutina">
    <w15:presenceInfo w15:providerId="AD" w15:userId="S-1-5-21-566851117-3417796671-2514148336-1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E5"/>
    <w:rsid w:val="00005AA9"/>
    <w:rsid w:val="000223C6"/>
    <w:rsid w:val="00031D91"/>
    <w:rsid w:val="00036BDF"/>
    <w:rsid w:val="00044987"/>
    <w:rsid w:val="00057C9D"/>
    <w:rsid w:val="00067908"/>
    <w:rsid w:val="00083F32"/>
    <w:rsid w:val="0008437D"/>
    <w:rsid w:val="00090905"/>
    <w:rsid w:val="000A0E96"/>
    <w:rsid w:val="000A1D5C"/>
    <w:rsid w:val="000C6C2A"/>
    <w:rsid w:val="000D7A56"/>
    <w:rsid w:val="000D7A68"/>
    <w:rsid w:val="000E3731"/>
    <w:rsid w:val="0010387D"/>
    <w:rsid w:val="00135F4F"/>
    <w:rsid w:val="0014122A"/>
    <w:rsid w:val="001462F8"/>
    <w:rsid w:val="00175AF7"/>
    <w:rsid w:val="001A3424"/>
    <w:rsid w:val="001E31F2"/>
    <w:rsid w:val="00202DC7"/>
    <w:rsid w:val="00202F39"/>
    <w:rsid w:val="00210F72"/>
    <w:rsid w:val="002149D7"/>
    <w:rsid w:val="00241235"/>
    <w:rsid w:val="002651AB"/>
    <w:rsid w:val="002715BF"/>
    <w:rsid w:val="002907FD"/>
    <w:rsid w:val="002A2F07"/>
    <w:rsid w:val="002B5876"/>
    <w:rsid w:val="002D7459"/>
    <w:rsid w:val="002E6B9C"/>
    <w:rsid w:val="00317EA1"/>
    <w:rsid w:val="00321473"/>
    <w:rsid w:val="003369FF"/>
    <w:rsid w:val="00337427"/>
    <w:rsid w:val="003420FA"/>
    <w:rsid w:val="00351BBC"/>
    <w:rsid w:val="003A732E"/>
    <w:rsid w:val="003D731F"/>
    <w:rsid w:val="003F6A51"/>
    <w:rsid w:val="004073D8"/>
    <w:rsid w:val="0042027F"/>
    <w:rsid w:val="00421CF0"/>
    <w:rsid w:val="0042392C"/>
    <w:rsid w:val="004254B6"/>
    <w:rsid w:val="004278C9"/>
    <w:rsid w:val="00431211"/>
    <w:rsid w:val="004408D4"/>
    <w:rsid w:val="00441E9F"/>
    <w:rsid w:val="004A513C"/>
    <w:rsid w:val="004B1B18"/>
    <w:rsid w:val="004B7EE5"/>
    <w:rsid w:val="004F26A0"/>
    <w:rsid w:val="004F5F43"/>
    <w:rsid w:val="00503C2B"/>
    <w:rsid w:val="00522ACF"/>
    <w:rsid w:val="00522B76"/>
    <w:rsid w:val="00524FDA"/>
    <w:rsid w:val="005436C8"/>
    <w:rsid w:val="0055368E"/>
    <w:rsid w:val="005558B1"/>
    <w:rsid w:val="00557AFF"/>
    <w:rsid w:val="005A0728"/>
    <w:rsid w:val="005A2692"/>
    <w:rsid w:val="005A67FB"/>
    <w:rsid w:val="005B3BA7"/>
    <w:rsid w:val="005D11BB"/>
    <w:rsid w:val="005E2196"/>
    <w:rsid w:val="00615C8F"/>
    <w:rsid w:val="006279AA"/>
    <w:rsid w:val="006316E4"/>
    <w:rsid w:val="00670716"/>
    <w:rsid w:val="00682429"/>
    <w:rsid w:val="006B6F47"/>
    <w:rsid w:val="006E249B"/>
    <w:rsid w:val="006F0B1A"/>
    <w:rsid w:val="00701883"/>
    <w:rsid w:val="00703880"/>
    <w:rsid w:val="00710FEA"/>
    <w:rsid w:val="00727D2A"/>
    <w:rsid w:val="00743252"/>
    <w:rsid w:val="00746FF8"/>
    <w:rsid w:val="00757FAF"/>
    <w:rsid w:val="00765361"/>
    <w:rsid w:val="00767EFB"/>
    <w:rsid w:val="00770EB6"/>
    <w:rsid w:val="0077277E"/>
    <w:rsid w:val="007C0BCE"/>
    <w:rsid w:val="007E1813"/>
    <w:rsid w:val="007E4602"/>
    <w:rsid w:val="007F23A4"/>
    <w:rsid w:val="007F7FD7"/>
    <w:rsid w:val="00805419"/>
    <w:rsid w:val="00817B16"/>
    <w:rsid w:val="00824575"/>
    <w:rsid w:val="00835934"/>
    <w:rsid w:val="0085286C"/>
    <w:rsid w:val="00873C04"/>
    <w:rsid w:val="008A06C0"/>
    <w:rsid w:val="008A6C11"/>
    <w:rsid w:val="008B3745"/>
    <w:rsid w:val="008B6905"/>
    <w:rsid w:val="008F6037"/>
    <w:rsid w:val="00932391"/>
    <w:rsid w:val="00934C4C"/>
    <w:rsid w:val="00947C2E"/>
    <w:rsid w:val="00950BC5"/>
    <w:rsid w:val="00951219"/>
    <w:rsid w:val="00963D98"/>
    <w:rsid w:val="00984E6E"/>
    <w:rsid w:val="009A1C49"/>
    <w:rsid w:val="009A4512"/>
    <w:rsid w:val="009B1DD6"/>
    <w:rsid w:val="009B1F61"/>
    <w:rsid w:val="009B707E"/>
    <w:rsid w:val="009C262A"/>
    <w:rsid w:val="009C3A17"/>
    <w:rsid w:val="009C687E"/>
    <w:rsid w:val="009D0D0B"/>
    <w:rsid w:val="009D499C"/>
    <w:rsid w:val="009E171B"/>
    <w:rsid w:val="009E3777"/>
    <w:rsid w:val="009E647F"/>
    <w:rsid w:val="009F0A7A"/>
    <w:rsid w:val="009F25FD"/>
    <w:rsid w:val="009F7D7F"/>
    <w:rsid w:val="00A01835"/>
    <w:rsid w:val="00A01F00"/>
    <w:rsid w:val="00A163AD"/>
    <w:rsid w:val="00A20CFE"/>
    <w:rsid w:val="00A43D48"/>
    <w:rsid w:val="00A444F2"/>
    <w:rsid w:val="00A56FED"/>
    <w:rsid w:val="00A572B6"/>
    <w:rsid w:val="00A67A2F"/>
    <w:rsid w:val="00A825E5"/>
    <w:rsid w:val="00AF4285"/>
    <w:rsid w:val="00B03ECC"/>
    <w:rsid w:val="00B070C2"/>
    <w:rsid w:val="00B11BE4"/>
    <w:rsid w:val="00B21093"/>
    <w:rsid w:val="00B25E66"/>
    <w:rsid w:val="00B2647D"/>
    <w:rsid w:val="00B362FE"/>
    <w:rsid w:val="00B424E1"/>
    <w:rsid w:val="00B5026F"/>
    <w:rsid w:val="00B529AB"/>
    <w:rsid w:val="00B6050A"/>
    <w:rsid w:val="00B61DE3"/>
    <w:rsid w:val="00B7242D"/>
    <w:rsid w:val="00B72A76"/>
    <w:rsid w:val="00B81A67"/>
    <w:rsid w:val="00BC5E33"/>
    <w:rsid w:val="00BD579B"/>
    <w:rsid w:val="00BF6274"/>
    <w:rsid w:val="00C022D1"/>
    <w:rsid w:val="00C039DE"/>
    <w:rsid w:val="00C11058"/>
    <w:rsid w:val="00C17BD5"/>
    <w:rsid w:val="00C368C8"/>
    <w:rsid w:val="00C41D5B"/>
    <w:rsid w:val="00C53101"/>
    <w:rsid w:val="00C7088F"/>
    <w:rsid w:val="00C72902"/>
    <w:rsid w:val="00C84BA8"/>
    <w:rsid w:val="00CA48CE"/>
    <w:rsid w:val="00CA5E6B"/>
    <w:rsid w:val="00CA69D8"/>
    <w:rsid w:val="00CB07C2"/>
    <w:rsid w:val="00CB5399"/>
    <w:rsid w:val="00CC1C9B"/>
    <w:rsid w:val="00CD6F59"/>
    <w:rsid w:val="00CD7C97"/>
    <w:rsid w:val="00CE2D0A"/>
    <w:rsid w:val="00CE70E0"/>
    <w:rsid w:val="00CF1F38"/>
    <w:rsid w:val="00D049E7"/>
    <w:rsid w:val="00D04B04"/>
    <w:rsid w:val="00D14A2C"/>
    <w:rsid w:val="00D511B1"/>
    <w:rsid w:val="00D56B3E"/>
    <w:rsid w:val="00D643A3"/>
    <w:rsid w:val="00D94F83"/>
    <w:rsid w:val="00D971EE"/>
    <w:rsid w:val="00D97776"/>
    <w:rsid w:val="00E069D5"/>
    <w:rsid w:val="00E10095"/>
    <w:rsid w:val="00E11BE1"/>
    <w:rsid w:val="00E26072"/>
    <w:rsid w:val="00E93692"/>
    <w:rsid w:val="00EA3E89"/>
    <w:rsid w:val="00EA46D3"/>
    <w:rsid w:val="00EB1E03"/>
    <w:rsid w:val="00EC58D4"/>
    <w:rsid w:val="00ED32FB"/>
    <w:rsid w:val="00ED426B"/>
    <w:rsid w:val="00F05B32"/>
    <w:rsid w:val="00F309ED"/>
    <w:rsid w:val="00F371F3"/>
    <w:rsid w:val="00F42ED3"/>
    <w:rsid w:val="00F437E8"/>
    <w:rsid w:val="00F74D1A"/>
    <w:rsid w:val="00F75663"/>
    <w:rsid w:val="00F872FE"/>
    <w:rsid w:val="00F87F6B"/>
    <w:rsid w:val="00FE736C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rsid w:val="00B25E66"/>
    <w:pPr>
      <w:numPr>
        <w:numId w:val="1"/>
      </w:numPr>
      <w:spacing w:after="200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rsid w:val="00D56B3E"/>
    <w:pPr>
      <w:numPr>
        <w:ilvl w:val="1"/>
        <w:numId w:val="2"/>
      </w:numPr>
      <w:jc w:val="both"/>
      <w:outlineLvl w:val="1"/>
    </w:pPr>
    <w:rPr>
      <w:b w:val="0"/>
    </w:rPr>
  </w:style>
  <w:style w:type="paragraph" w:styleId="Nadpis3">
    <w:name w:val="heading 3"/>
    <w:basedOn w:val="Nadpis1"/>
    <w:next w:val="Normln"/>
    <w:link w:val="Nadpis3Char"/>
    <w:rsid w:val="00C039DE"/>
    <w:pPr>
      <w:numPr>
        <w:ilvl w:val="2"/>
        <w:numId w:val="2"/>
      </w:numPr>
      <w:outlineLvl w:val="2"/>
    </w:pPr>
    <w:rPr>
      <w:b w:val="0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CC1C9B"/>
    <w:pPr>
      <w:numPr>
        <w:numId w:val="4"/>
      </w:numPr>
      <w:contextualSpacing/>
      <w:jc w:val="both"/>
    </w:pPr>
  </w:style>
  <w:style w:type="character" w:customStyle="1" w:styleId="NzevChar">
    <w:name w:val="Název Char"/>
    <w:basedOn w:val="Standardnpsmoodstavce"/>
    <w:link w:val="Nzev"/>
    <w:rsid w:val="00C368C8"/>
    <w:rPr>
      <w:rFonts w:ascii="Trebuchet MS" w:eastAsia="Trebuchet MS" w:hAnsi="Trebuchet MS" w:cs="Trebuchet MS"/>
      <w:sz w:val="42"/>
      <w:szCs w:val="42"/>
    </w:rPr>
  </w:style>
  <w:style w:type="paragraph" w:customStyle="1" w:styleId="bh1">
    <w:name w:val="_bh1"/>
    <w:basedOn w:val="Normln"/>
    <w:next w:val="bh2"/>
    <w:rsid w:val="00EA3E89"/>
    <w:pPr>
      <w:numPr>
        <w:numId w:val="7"/>
      </w:numPr>
      <w:spacing w:before="60" w:after="120" w:line="320" w:lineRule="atLeast"/>
      <w:jc w:val="both"/>
      <w:outlineLvl w:val="0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paragraph" w:customStyle="1" w:styleId="bh2">
    <w:name w:val="_bh2"/>
    <w:basedOn w:val="Normln"/>
    <w:link w:val="bh2Char"/>
    <w:rsid w:val="00EA3E89"/>
    <w:pPr>
      <w:numPr>
        <w:ilvl w:val="1"/>
        <w:numId w:val="7"/>
      </w:numPr>
      <w:spacing w:before="60" w:after="120" w:line="320" w:lineRule="atLeast"/>
      <w:jc w:val="both"/>
      <w:outlineLvl w:val="1"/>
    </w:pPr>
    <w:rPr>
      <w:rFonts w:ascii="Times New Roman" w:eastAsia="Times New Roman" w:hAnsi="Times New Roman" w:cs="Times New Roman"/>
      <w:color w:val="auto"/>
      <w:sz w:val="24"/>
      <w:szCs w:val="20"/>
      <w:u w:val="single"/>
    </w:rPr>
  </w:style>
  <w:style w:type="paragraph" w:customStyle="1" w:styleId="bh3">
    <w:name w:val="_bh3"/>
    <w:basedOn w:val="Normln"/>
    <w:rsid w:val="00EA3E89"/>
    <w:pPr>
      <w:numPr>
        <w:ilvl w:val="2"/>
        <w:numId w:val="7"/>
      </w:numPr>
      <w:spacing w:before="60" w:after="120" w:line="320" w:lineRule="atLeast"/>
      <w:jc w:val="both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bh4">
    <w:name w:val="_bh4"/>
    <w:basedOn w:val="Normln"/>
    <w:rsid w:val="00EA3E89"/>
    <w:pPr>
      <w:numPr>
        <w:ilvl w:val="3"/>
        <w:numId w:val="7"/>
      </w:numPr>
      <w:spacing w:line="320" w:lineRule="atLeast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bh2Char">
    <w:name w:val="_bh2 Char"/>
    <w:link w:val="bh2"/>
    <w:rsid w:val="00EA3E89"/>
    <w:rPr>
      <w:rFonts w:ascii="Times New Roman" w:eastAsia="Times New Roman" w:hAnsi="Times New Roman" w:cs="Times New Roman"/>
      <w:color w:val="auto"/>
      <w:sz w:val="24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41E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E9F"/>
  </w:style>
  <w:style w:type="paragraph" w:styleId="Zpat">
    <w:name w:val="footer"/>
    <w:basedOn w:val="Normln"/>
    <w:link w:val="ZpatChar"/>
    <w:uiPriority w:val="99"/>
    <w:unhideWhenUsed/>
    <w:rsid w:val="00441E9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E9F"/>
  </w:style>
  <w:style w:type="paragraph" w:styleId="Textbubliny">
    <w:name w:val="Balloon Text"/>
    <w:basedOn w:val="Normln"/>
    <w:link w:val="TextbublinyChar"/>
    <w:uiPriority w:val="99"/>
    <w:semiHidden/>
    <w:unhideWhenUsed/>
    <w:rsid w:val="00351B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BBC"/>
    <w:rPr>
      <w:rFonts w:ascii="Tahoma" w:hAnsi="Tahoma" w:cs="Tahoma"/>
      <w:sz w:val="16"/>
      <w:szCs w:val="16"/>
    </w:rPr>
  </w:style>
  <w:style w:type="paragraph" w:customStyle="1" w:styleId="Nadpis10">
    <w:name w:val="Nadpis  1"/>
    <w:basedOn w:val="Nadpis1"/>
    <w:link w:val="Nadpis1Char0"/>
    <w:qFormat/>
    <w:rsid w:val="009D0D0B"/>
    <w:pPr>
      <w:numPr>
        <w:numId w:val="2"/>
      </w:numPr>
      <w:spacing w:before="360"/>
    </w:pPr>
  </w:style>
  <w:style w:type="paragraph" w:customStyle="1" w:styleId="Nadpis20">
    <w:name w:val="Nadpis  2"/>
    <w:basedOn w:val="Nadpis1"/>
    <w:link w:val="Nadpis2Char0"/>
    <w:qFormat/>
    <w:rsid w:val="00B2647D"/>
    <w:pPr>
      <w:numPr>
        <w:numId w:val="0"/>
      </w:numPr>
      <w:ind w:left="360" w:hanging="360"/>
    </w:pPr>
  </w:style>
  <w:style w:type="character" w:customStyle="1" w:styleId="Nadpis1Char">
    <w:name w:val="Nadpis 1 Char"/>
    <w:basedOn w:val="Standardnpsmoodstavce"/>
    <w:link w:val="Nadpis1"/>
    <w:rsid w:val="00B2647D"/>
    <w:rPr>
      <w:b/>
    </w:rPr>
  </w:style>
  <w:style w:type="character" w:customStyle="1" w:styleId="Nadpis1Char0">
    <w:name w:val="Nadpis  1 Char"/>
    <w:basedOn w:val="Nadpis1Char"/>
    <w:link w:val="Nadpis10"/>
    <w:rsid w:val="009D0D0B"/>
    <w:rPr>
      <w:b/>
    </w:rPr>
  </w:style>
  <w:style w:type="paragraph" w:customStyle="1" w:styleId="Nadpis2-odstavec">
    <w:name w:val="Nadpis 2 - odstavec"/>
    <w:basedOn w:val="Odstavecseseznamem"/>
    <w:link w:val="Nadpis2-odstavecChar"/>
    <w:qFormat/>
    <w:rsid w:val="00B2647D"/>
    <w:pPr>
      <w:numPr>
        <w:numId w:val="0"/>
      </w:numPr>
      <w:ind w:left="426" w:hanging="426"/>
    </w:pPr>
  </w:style>
  <w:style w:type="character" w:customStyle="1" w:styleId="Nadpis2Char0">
    <w:name w:val="Nadpis  2 Char"/>
    <w:basedOn w:val="Nadpis1Char"/>
    <w:link w:val="Nadpis20"/>
    <w:rsid w:val="00B2647D"/>
    <w:rPr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C1C9B"/>
  </w:style>
  <w:style w:type="character" w:customStyle="1" w:styleId="Nadpis2-odstavecChar">
    <w:name w:val="Nadpis 2 - odstavec Char"/>
    <w:basedOn w:val="OdstavecseseznamemChar"/>
    <w:link w:val="Nadpis2-odstavec"/>
    <w:rsid w:val="00B2647D"/>
  </w:style>
  <w:style w:type="paragraph" w:customStyle="1" w:styleId="Oddrazkaa">
    <w:name w:val="Oddrazka a."/>
    <w:basedOn w:val="Odstavecseseznamem"/>
    <w:rsid w:val="009C262A"/>
    <w:pPr>
      <w:numPr>
        <w:numId w:val="11"/>
      </w:numPr>
    </w:pPr>
  </w:style>
  <w:style w:type="paragraph" w:customStyle="1" w:styleId="Text">
    <w:name w:val="Text"/>
    <w:basedOn w:val="Normln"/>
    <w:rsid w:val="009C262A"/>
    <w:pPr>
      <w:ind w:left="364"/>
      <w:jc w:val="both"/>
    </w:pPr>
  </w:style>
  <w:style w:type="table" w:styleId="Mkatabulky">
    <w:name w:val="Table Grid"/>
    <w:basedOn w:val="Normlntabulka"/>
    <w:uiPriority w:val="39"/>
    <w:rsid w:val="00C039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">
    <w:name w:val="Světlá tabulka s mřížkou 11"/>
    <w:basedOn w:val="Normlntabulka"/>
    <w:uiPriority w:val="46"/>
    <w:rsid w:val="00C039D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C039D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31">
    <w:name w:val="Prostá tabulka 31"/>
    <w:basedOn w:val="Normlntabulka"/>
    <w:uiPriority w:val="43"/>
    <w:rsid w:val="00C039D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FF72AB"/>
    <w:rPr>
      <w:color w:val="0563C1" w:themeColor="hyperlink"/>
      <w:u w:val="single"/>
    </w:rPr>
  </w:style>
  <w:style w:type="paragraph" w:customStyle="1" w:styleId="Nadpis2slovnodstavec">
    <w:name w:val="Nadpis 2(číslování) + odstavec"/>
    <w:basedOn w:val="Nadpis2"/>
    <w:link w:val="Nadpis2slovnodstavecChar"/>
    <w:rsid w:val="00AF4285"/>
    <w:pPr>
      <w:ind w:left="709"/>
    </w:pPr>
  </w:style>
  <w:style w:type="paragraph" w:customStyle="1" w:styleId="slovanodstavec-nadpis2">
    <w:name w:val="číslovaný odstavec - nadpis 2"/>
    <w:basedOn w:val="Nadpis2"/>
    <w:link w:val="slovanodstavec-nadpis2Char"/>
    <w:qFormat/>
    <w:rsid w:val="00817B16"/>
    <w:pPr>
      <w:ind w:left="851" w:hanging="567"/>
    </w:pPr>
  </w:style>
  <w:style w:type="character" w:customStyle="1" w:styleId="Nadpis2Char">
    <w:name w:val="Nadpis 2 Char"/>
    <w:basedOn w:val="Nadpis1Char"/>
    <w:link w:val="Nadpis2"/>
    <w:rsid w:val="00AF4285"/>
    <w:rPr>
      <w:b w:val="0"/>
    </w:rPr>
  </w:style>
  <w:style w:type="character" w:customStyle="1" w:styleId="Nadpis2slovnodstavecChar">
    <w:name w:val="Nadpis 2(číslování) + odstavec Char"/>
    <w:basedOn w:val="Nadpis2Char"/>
    <w:link w:val="Nadpis2slovnodstavec"/>
    <w:rsid w:val="00AF4285"/>
    <w:rPr>
      <w:b w:val="0"/>
    </w:rPr>
  </w:style>
  <w:style w:type="paragraph" w:customStyle="1" w:styleId="slovanodstavec-nadpis3">
    <w:name w:val="číslovaný odstavec - nadpis 3"/>
    <w:basedOn w:val="Nadpis3"/>
    <w:link w:val="slovanodstavec-nadpis3Char"/>
    <w:qFormat/>
    <w:rsid w:val="00A56FED"/>
    <w:pPr>
      <w:ind w:left="1276"/>
    </w:pPr>
  </w:style>
  <w:style w:type="character" w:customStyle="1" w:styleId="slovanodstavec-nadpis2Char">
    <w:name w:val="číslovaný odstavec - nadpis 2 Char"/>
    <w:basedOn w:val="Nadpis2Char"/>
    <w:link w:val="slovanodstavec-nadpis2"/>
    <w:rsid w:val="00817B16"/>
    <w:rPr>
      <w:b w:val="0"/>
    </w:rPr>
  </w:style>
  <w:style w:type="character" w:customStyle="1" w:styleId="Nadpis3Char">
    <w:name w:val="Nadpis 3 Char"/>
    <w:basedOn w:val="Nadpis1Char"/>
    <w:link w:val="Nadpis3"/>
    <w:rsid w:val="00A56FED"/>
    <w:rPr>
      <w:b w:val="0"/>
    </w:rPr>
  </w:style>
  <w:style w:type="character" w:customStyle="1" w:styleId="slovanodstavec-nadpis3Char">
    <w:name w:val="číslovaný odstavec - nadpis 3 Char"/>
    <w:basedOn w:val="Nadpis3Char"/>
    <w:link w:val="slovanodstavec-nadpis3"/>
    <w:rsid w:val="00A56FED"/>
    <w:rPr>
      <w:b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D14A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4A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4A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A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A2C"/>
    <w:rPr>
      <w:b/>
      <w:bCs/>
      <w:sz w:val="20"/>
      <w:szCs w:val="20"/>
    </w:rPr>
  </w:style>
  <w:style w:type="paragraph" w:customStyle="1" w:styleId="Textsmlouvy">
    <w:name w:val="Text smlouvy"/>
    <w:rsid w:val="009E647F"/>
    <w:pPr>
      <w:suppressAutoHyphens/>
      <w:spacing w:before="40" w:after="60" w:line="240" w:lineRule="auto"/>
      <w:jc w:val="both"/>
    </w:pPr>
    <w:rPr>
      <w:rFonts w:ascii="Times New Roman" w:eastAsia="Times New Roman" w:hAnsi="Times New Roman" w:cs="Times New Roman"/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rsid w:val="00B25E66"/>
    <w:pPr>
      <w:numPr>
        <w:numId w:val="1"/>
      </w:numPr>
      <w:spacing w:after="200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rsid w:val="00D56B3E"/>
    <w:pPr>
      <w:numPr>
        <w:ilvl w:val="1"/>
        <w:numId w:val="2"/>
      </w:numPr>
      <w:jc w:val="both"/>
      <w:outlineLvl w:val="1"/>
    </w:pPr>
    <w:rPr>
      <w:b w:val="0"/>
    </w:rPr>
  </w:style>
  <w:style w:type="paragraph" w:styleId="Nadpis3">
    <w:name w:val="heading 3"/>
    <w:basedOn w:val="Nadpis1"/>
    <w:next w:val="Normln"/>
    <w:link w:val="Nadpis3Char"/>
    <w:rsid w:val="00C039DE"/>
    <w:pPr>
      <w:numPr>
        <w:ilvl w:val="2"/>
        <w:numId w:val="2"/>
      </w:numPr>
      <w:outlineLvl w:val="2"/>
    </w:pPr>
    <w:rPr>
      <w:b w:val="0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CC1C9B"/>
    <w:pPr>
      <w:numPr>
        <w:numId w:val="4"/>
      </w:numPr>
      <w:contextualSpacing/>
      <w:jc w:val="both"/>
    </w:pPr>
  </w:style>
  <w:style w:type="character" w:customStyle="1" w:styleId="NzevChar">
    <w:name w:val="Název Char"/>
    <w:basedOn w:val="Standardnpsmoodstavce"/>
    <w:link w:val="Nzev"/>
    <w:rsid w:val="00C368C8"/>
    <w:rPr>
      <w:rFonts w:ascii="Trebuchet MS" w:eastAsia="Trebuchet MS" w:hAnsi="Trebuchet MS" w:cs="Trebuchet MS"/>
      <w:sz w:val="42"/>
      <w:szCs w:val="42"/>
    </w:rPr>
  </w:style>
  <w:style w:type="paragraph" w:customStyle="1" w:styleId="bh1">
    <w:name w:val="_bh1"/>
    <w:basedOn w:val="Normln"/>
    <w:next w:val="bh2"/>
    <w:rsid w:val="00EA3E89"/>
    <w:pPr>
      <w:numPr>
        <w:numId w:val="7"/>
      </w:numPr>
      <w:spacing w:before="60" w:after="120" w:line="320" w:lineRule="atLeast"/>
      <w:jc w:val="both"/>
      <w:outlineLvl w:val="0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paragraph" w:customStyle="1" w:styleId="bh2">
    <w:name w:val="_bh2"/>
    <w:basedOn w:val="Normln"/>
    <w:link w:val="bh2Char"/>
    <w:rsid w:val="00EA3E89"/>
    <w:pPr>
      <w:numPr>
        <w:ilvl w:val="1"/>
        <w:numId w:val="7"/>
      </w:numPr>
      <w:spacing w:before="60" w:after="120" w:line="320" w:lineRule="atLeast"/>
      <w:jc w:val="both"/>
      <w:outlineLvl w:val="1"/>
    </w:pPr>
    <w:rPr>
      <w:rFonts w:ascii="Times New Roman" w:eastAsia="Times New Roman" w:hAnsi="Times New Roman" w:cs="Times New Roman"/>
      <w:color w:val="auto"/>
      <w:sz w:val="24"/>
      <w:szCs w:val="20"/>
      <w:u w:val="single"/>
    </w:rPr>
  </w:style>
  <w:style w:type="paragraph" w:customStyle="1" w:styleId="bh3">
    <w:name w:val="_bh3"/>
    <w:basedOn w:val="Normln"/>
    <w:rsid w:val="00EA3E89"/>
    <w:pPr>
      <w:numPr>
        <w:ilvl w:val="2"/>
        <w:numId w:val="7"/>
      </w:numPr>
      <w:spacing w:before="60" w:after="120" w:line="320" w:lineRule="atLeast"/>
      <w:jc w:val="both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bh4">
    <w:name w:val="_bh4"/>
    <w:basedOn w:val="Normln"/>
    <w:rsid w:val="00EA3E89"/>
    <w:pPr>
      <w:numPr>
        <w:ilvl w:val="3"/>
        <w:numId w:val="7"/>
      </w:numPr>
      <w:spacing w:line="320" w:lineRule="atLeast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bh2Char">
    <w:name w:val="_bh2 Char"/>
    <w:link w:val="bh2"/>
    <w:rsid w:val="00EA3E89"/>
    <w:rPr>
      <w:rFonts w:ascii="Times New Roman" w:eastAsia="Times New Roman" w:hAnsi="Times New Roman" w:cs="Times New Roman"/>
      <w:color w:val="auto"/>
      <w:sz w:val="24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41E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E9F"/>
  </w:style>
  <w:style w:type="paragraph" w:styleId="Zpat">
    <w:name w:val="footer"/>
    <w:basedOn w:val="Normln"/>
    <w:link w:val="ZpatChar"/>
    <w:uiPriority w:val="99"/>
    <w:unhideWhenUsed/>
    <w:rsid w:val="00441E9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E9F"/>
  </w:style>
  <w:style w:type="paragraph" w:styleId="Textbubliny">
    <w:name w:val="Balloon Text"/>
    <w:basedOn w:val="Normln"/>
    <w:link w:val="TextbublinyChar"/>
    <w:uiPriority w:val="99"/>
    <w:semiHidden/>
    <w:unhideWhenUsed/>
    <w:rsid w:val="00351B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BBC"/>
    <w:rPr>
      <w:rFonts w:ascii="Tahoma" w:hAnsi="Tahoma" w:cs="Tahoma"/>
      <w:sz w:val="16"/>
      <w:szCs w:val="16"/>
    </w:rPr>
  </w:style>
  <w:style w:type="paragraph" w:customStyle="1" w:styleId="Nadpis10">
    <w:name w:val="Nadpis  1"/>
    <w:basedOn w:val="Nadpis1"/>
    <w:link w:val="Nadpis1Char0"/>
    <w:qFormat/>
    <w:rsid w:val="009D0D0B"/>
    <w:pPr>
      <w:numPr>
        <w:numId w:val="2"/>
      </w:numPr>
      <w:spacing w:before="360"/>
    </w:pPr>
  </w:style>
  <w:style w:type="paragraph" w:customStyle="1" w:styleId="Nadpis20">
    <w:name w:val="Nadpis  2"/>
    <w:basedOn w:val="Nadpis1"/>
    <w:link w:val="Nadpis2Char0"/>
    <w:qFormat/>
    <w:rsid w:val="00B2647D"/>
    <w:pPr>
      <w:numPr>
        <w:numId w:val="0"/>
      </w:numPr>
      <w:ind w:left="360" w:hanging="360"/>
    </w:pPr>
  </w:style>
  <w:style w:type="character" w:customStyle="1" w:styleId="Nadpis1Char">
    <w:name w:val="Nadpis 1 Char"/>
    <w:basedOn w:val="Standardnpsmoodstavce"/>
    <w:link w:val="Nadpis1"/>
    <w:rsid w:val="00B2647D"/>
    <w:rPr>
      <w:b/>
    </w:rPr>
  </w:style>
  <w:style w:type="character" w:customStyle="1" w:styleId="Nadpis1Char0">
    <w:name w:val="Nadpis  1 Char"/>
    <w:basedOn w:val="Nadpis1Char"/>
    <w:link w:val="Nadpis10"/>
    <w:rsid w:val="009D0D0B"/>
    <w:rPr>
      <w:b/>
    </w:rPr>
  </w:style>
  <w:style w:type="paragraph" w:customStyle="1" w:styleId="Nadpis2-odstavec">
    <w:name w:val="Nadpis 2 - odstavec"/>
    <w:basedOn w:val="Odstavecseseznamem"/>
    <w:link w:val="Nadpis2-odstavecChar"/>
    <w:qFormat/>
    <w:rsid w:val="00B2647D"/>
    <w:pPr>
      <w:numPr>
        <w:numId w:val="0"/>
      </w:numPr>
      <w:ind w:left="426" w:hanging="426"/>
    </w:pPr>
  </w:style>
  <w:style w:type="character" w:customStyle="1" w:styleId="Nadpis2Char0">
    <w:name w:val="Nadpis  2 Char"/>
    <w:basedOn w:val="Nadpis1Char"/>
    <w:link w:val="Nadpis20"/>
    <w:rsid w:val="00B2647D"/>
    <w:rPr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C1C9B"/>
  </w:style>
  <w:style w:type="character" w:customStyle="1" w:styleId="Nadpis2-odstavecChar">
    <w:name w:val="Nadpis 2 - odstavec Char"/>
    <w:basedOn w:val="OdstavecseseznamemChar"/>
    <w:link w:val="Nadpis2-odstavec"/>
    <w:rsid w:val="00B2647D"/>
  </w:style>
  <w:style w:type="paragraph" w:customStyle="1" w:styleId="Oddrazkaa">
    <w:name w:val="Oddrazka a."/>
    <w:basedOn w:val="Odstavecseseznamem"/>
    <w:rsid w:val="009C262A"/>
    <w:pPr>
      <w:numPr>
        <w:numId w:val="11"/>
      </w:numPr>
    </w:pPr>
  </w:style>
  <w:style w:type="paragraph" w:customStyle="1" w:styleId="Text">
    <w:name w:val="Text"/>
    <w:basedOn w:val="Normln"/>
    <w:rsid w:val="009C262A"/>
    <w:pPr>
      <w:ind w:left="364"/>
      <w:jc w:val="both"/>
    </w:pPr>
  </w:style>
  <w:style w:type="table" w:styleId="Mkatabulky">
    <w:name w:val="Table Grid"/>
    <w:basedOn w:val="Normlntabulka"/>
    <w:uiPriority w:val="39"/>
    <w:rsid w:val="00C039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">
    <w:name w:val="Světlá tabulka s mřížkou 11"/>
    <w:basedOn w:val="Normlntabulka"/>
    <w:uiPriority w:val="46"/>
    <w:rsid w:val="00C039D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C039D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31">
    <w:name w:val="Prostá tabulka 31"/>
    <w:basedOn w:val="Normlntabulka"/>
    <w:uiPriority w:val="43"/>
    <w:rsid w:val="00C039D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FF72AB"/>
    <w:rPr>
      <w:color w:val="0563C1" w:themeColor="hyperlink"/>
      <w:u w:val="single"/>
    </w:rPr>
  </w:style>
  <w:style w:type="paragraph" w:customStyle="1" w:styleId="Nadpis2slovnodstavec">
    <w:name w:val="Nadpis 2(číslování) + odstavec"/>
    <w:basedOn w:val="Nadpis2"/>
    <w:link w:val="Nadpis2slovnodstavecChar"/>
    <w:rsid w:val="00AF4285"/>
    <w:pPr>
      <w:ind w:left="709"/>
    </w:pPr>
  </w:style>
  <w:style w:type="paragraph" w:customStyle="1" w:styleId="slovanodstavec-nadpis2">
    <w:name w:val="číslovaný odstavec - nadpis 2"/>
    <w:basedOn w:val="Nadpis2"/>
    <w:link w:val="slovanodstavec-nadpis2Char"/>
    <w:qFormat/>
    <w:rsid w:val="00817B16"/>
    <w:pPr>
      <w:ind w:left="851" w:hanging="567"/>
    </w:pPr>
  </w:style>
  <w:style w:type="character" w:customStyle="1" w:styleId="Nadpis2Char">
    <w:name w:val="Nadpis 2 Char"/>
    <w:basedOn w:val="Nadpis1Char"/>
    <w:link w:val="Nadpis2"/>
    <w:rsid w:val="00AF4285"/>
    <w:rPr>
      <w:b w:val="0"/>
    </w:rPr>
  </w:style>
  <w:style w:type="character" w:customStyle="1" w:styleId="Nadpis2slovnodstavecChar">
    <w:name w:val="Nadpis 2(číslování) + odstavec Char"/>
    <w:basedOn w:val="Nadpis2Char"/>
    <w:link w:val="Nadpis2slovnodstavec"/>
    <w:rsid w:val="00AF4285"/>
    <w:rPr>
      <w:b w:val="0"/>
    </w:rPr>
  </w:style>
  <w:style w:type="paragraph" w:customStyle="1" w:styleId="slovanodstavec-nadpis3">
    <w:name w:val="číslovaný odstavec - nadpis 3"/>
    <w:basedOn w:val="Nadpis3"/>
    <w:link w:val="slovanodstavec-nadpis3Char"/>
    <w:qFormat/>
    <w:rsid w:val="00A56FED"/>
    <w:pPr>
      <w:ind w:left="1276"/>
    </w:pPr>
  </w:style>
  <w:style w:type="character" w:customStyle="1" w:styleId="slovanodstavec-nadpis2Char">
    <w:name w:val="číslovaný odstavec - nadpis 2 Char"/>
    <w:basedOn w:val="Nadpis2Char"/>
    <w:link w:val="slovanodstavec-nadpis2"/>
    <w:rsid w:val="00817B16"/>
    <w:rPr>
      <w:b w:val="0"/>
    </w:rPr>
  </w:style>
  <w:style w:type="character" w:customStyle="1" w:styleId="Nadpis3Char">
    <w:name w:val="Nadpis 3 Char"/>
    <w:basedOn w:val="Nadpis1Char"/>
    <w:link w:val="Nadpis3"/>
    <w:rsid w:val="00A56FED"/>
    <w:rPr>
      <w:b w:val="0"/>
    </w:rPr>
  </w:style>
  <w:style w:type="character" w:customStyle="1" w:styleId="slovanodstavec-nadpis3Char">
    <w:name w:val="číslovaný odstavec - nadpis 3 Char"/>
    <w:basedOn w:val="Nadpis3Char"/>
    <w:link w:val="slovanodstavec-nadpis3"/>
    <w:rsid w:val="00A56FED"/>
    <w:rPr>
      <w:b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D14A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4A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4A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A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A2C"/>
    <w:rPr>
      <w:b/>
      <w:bCs/>
      <w:sz w:val="20"/>
      <w:szCs w:val="20"/>
    </w:rPr>
  </w:style>
  <w:style w:type="paragraph" w:customStyle="1" w:styleId="Textsmlouvy">
    <w:name w:val="Text smlouvy"/>
    <w:rsid w:val="009E647F"/>
    <w:pPr>
      <w:suppressAutoHyphens/>
      <w:spacing w:before="40" w:after="60" w:line="240" w:lineRule="auto"/>
      <w:jc w:val="both"/>
    </w:pPr>
    <w:rPr>
      <w:rFonts w:ascii="Times New Roman" w:eastAsia="Times New Roman" w:hAnsi="Times New Roman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DFD82-3287-40F6-B6C1-0F622C34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Krutina</dc:creator>
  <cp:lastModifiedBy>Blanka GREBEŇOVÁ</cp:lastModifiedBy>
  <cp:revision>2</cp:revision>
  <cp:lastPrinted>2015-11-18T10:04:00Z</cp:lastPrinted>
  <dcterms:created xsi:type="dcterms:W3CDTF">2017-01-31T08:51:00Z</dcterms:created>
  <dcterms:modified xsi:type="dcterms:W3CDTF">2017-01-31T08:51:00Z</dcterms:modified>
</cp:coreProperties>
</file>