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8F" w:rsidRPr="00C07582" w:rsidRDefault="00FE568F" w:rsidP="00FE568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E568F" w:rsidRPr="00C07582" w:rsidRDefault="00FE568F" w:rsidP="00FE568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07582">
        <w:rPr>
          <w:rFonts w:ascii="Arial" w:hAnsi="Arial" w:cs="Arial"/>
          <w:sz w:val="22"/>
          <w:szCs w:val="22"/>
        </w:rPr>
        <w:t>11a</w:t>
      </w:r>
      <w:proofErr w:type="gramEnd"/>
      <w:r w:rsidRPr="00C07582">
        <w:rPr>
          <w:rFonts w:ascii="Arial" w:hAnsi="Arial" w:cs="Arial"/>
          <w:sz w:val="22"/>
          <w:szCs w:val="22"/>
        </w:rPr>
        <w:t>, 130 00 Praha 3 – Žižkov</w:t>
      </w:r>
    </w:p>
    <w:p w:rsidR="00FE568F" w:rsidRPr="00C07582" w:rsidRDefault="00FE568F" w:rsidP="00FE568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FE568F" w:rsidRPr="00C07582" w:rsidRDefault="00FE568F" w:rsidP="00FE568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FE568F" w:rsidRPr="00C07582" w:rsidRDefault="00FE568F" w:rsidP="00FE568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FE568F" w:rsidRPr="00C07582" w:rsidRDefault="00FE568F" w:rsidP="00FE568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FE568F" w:rsidRPr="00C07582" w:rsidRDefault="00FE568F" w:rsidP="00FE568F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FE568F" w:rsidRDefault="00FE568F" w:rsidP="00FE568F">
      <w:pPr>
        <w:jc w:val="both"/>
        <w:rPr>
          <w:rFonts w:ascii="Arial" w:hAnsi="Arial" w:cs="Arial"/>
          <w:sz w:val="22"/>
          <w:szCs w:val="22"/>
        </w:rPr>
      </w:pPr>
    </w:p>
    <w:p w:rsidR="00FE568F" w:rsidRPr="00C07582" w:rsidRDefault="00FE568F" w:rsidP="00FE568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FE568F" w:rsidRPr="00C07582" w:rsidRDefault="00FE568F" w:rsidP="00FE568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FE568F" w:rsidRPr="004A29ED" w:rsidRDefault="00FE568F" w:rsidP="00FE568F">
      <w:pPr>
        <w:rPr>
          <w:rFonts w:ascii="Arial" w:hAnsi="Arial" w:cs="Arial"/>
          <w:b/>
          <w:bCs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(dále jen „pronajímatel“)</w:t>
      </w:r>
    </w:p>
    <w:p w:rsidR="00511662" w:rsidRPr="00F329E9" w:rsidRDefault="00511662" w:rsidP="00511662">
      <w:pPr>
        <w:pStyle w:val="adresa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pStyle w:val="adresa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– na straně jedné –</w:t>
      </w:r>
    </w:p>
    <w:p w:rsidR="00511662" w:rsidRDefault="00511662" w:rsidP="00511662">
      <w:pPr>
        <w:pStyle w:val="adresa"/>
        <w:rPr>
          <w:rFonts w:ascii="Arial" w:hAnsi="Arial" w:cs="Arial"/>
          <w:sz w:val="22"/>
          <w:szCs w:val="22"/>
        </w:rPr>
      </w:pPr>
    </w:p>
    <w:p w:rsidR="00FE568F" w:rsidRPr="00F329E9" w:rsidRDefault="00FE568F" w:rsidP="00511662">
      <w:pPr>
        <w:pStyle w:val="adresa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a</w:t>
      </w:r>
    </w:p>
    <w:p w:rsidR="00511662" w:rsidRPr="00F329E9" w:rsidRDefault="00511662" w:rsidP="00511662">
      <w:pPr>
        <w:pStyle w:val="adresa"/>
        <w:rPr>
          <w:rFonts w:ascii="Arial" w:hAnsi="Arial" w:cs="Arial"/>
          <w:sz w:val="22"/>
          <w:szCs w:val="22"/>
        </w:rPr>
      </w:pPr>
    </w:p>
    <w:p w:rsidR="005E630F" w:rsidRPr="00A860A7" w:rsidRDefault="00511662" w:rsidP="005E630F">
      <w:pPr>
        <w:pStyle w:val="Zkladntext"/>
        <w:spacing w:before="0"/>
        <w:rPr>
          <w:rFonts w:ascii="Arial" w:hAnsi="Arial" w:cs="Arial"/>
          <w:b/>
          <w:i/>
          <w:iCs/>
          <w:sz w:val="22"/>
          <w:szCs w:val="22"/>
        </w:rPr>
      </w:pPr>
      <w:r w:rsidRPr="00F85757">
        <w:rPr>
          <w:rFonts w:ascii="Arial" w:hAnsi="Arial" w:cs="Arial"/>
          <w:i/>
          <w:sz w:val="22"/>
          <w:szCs w:val="22"/>
        </w:rPr>
        <w:cr/>
      </w:r>
      <w:bookmarkStart w:id="0" w:name="_Hlk14695141"/>
      <w:r w:rsidR="005E630F">
        <w:rPr>
          <w:rFonts w:ascii="Arial" w:hAnsi="Arial" w:cs="Arial"/>
          <w:b/>
          <w:iCs/>
          <w:sz w:val="22"/>
          <w:szCs w:val="22"/>
        </w:rPr>
        <w:t>REGO-GAMA, s.r.o.</w:t>
      </w:r>
    </w:p>
    <w:p w:rsidR="005E630F" w:rsidRDefault="005E630F" w:rsidP="005E630F">
      <w:pPr>
        <w:pStyle w:val="Zkladntext"/>
        <w:spacing w:befor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Pr="00461285">
        <w:rPr>
          <w:rFonts w:ascii="Arial" w:hAnsi="Arial" w:cs="Arial"/>
          <w:iCs/>
          <w:sz w:val="22"/>
          <w:szCs w:val="22"/>
        </w:rPr>
        <w:t xml:space="preserve">ídlo: </w:t>
      </w:r>
      <w:r>
        <w:rPr>
          <w:rFonts w:ascii="Arial" w:hAnsi="Arial" w:cs="Arial"/>
          <w:iCs/>
          <w:sz w:val="22"/>
          <w:szCs w:val="22"/>
        </w:rPr>
        <w:t>Slezské Pavlovice 92, PSČ 793 99</w:t>
      </w:r>
    </w:p>
    <w:p w:rsidR="005E630F" w:rsidRDefault="005E630F" w:rsidP="005E630F">
      <w:pPr>
        <w:pStyle w:val="Zkladntext"/>
        <w:spacing w:before="0"/>
        <w:outlineLvl w:val="0"/>
        <w:rPr>
          <w:rStyle w:val="nowrap"/>
          <w:rFonts w:ascii="Arial" w:hAnsi="Arial" w:cs="Arial"/>
          <w:i/>
        </w:rPr>
      </w:pPr>
      <w:r w:rsidRPr="001A3A9C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Style w:val="nowrap"/>
          <w:rFonts w:ascii="Arial" w:hAnsi="Arial" w:cs="Arial"/>
        </w:rPr>
        <w:t>25391968</w:t>
      </w:r>
    </w:p>
    <w:bookmarkEnd w:id="0"/>
    <w:p w:rsidR="005E630F" w:rsidRPr="001A3A9C" w:rsidRDefault="005E630F" w:rsidP="005E630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A3A9C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 xml:space="preserve">a v obchodním </w:t>
      </w:r>
      <w:r w:rsidRPr="001A3A9C">
        <w:rPr>
          <w:rFonts w:ascii="Arial" w:hAnsi="Arial" w:cs="Arial"/>
          <w:sz w:val="22"/>
          <w:szCs w:val="22"/>
        </w:rPr>
        <w:t xml:space="preserve">rejstříku vedeném </w:t>
      </w:r>
      <w:r>
        <w:rPr>
          <w:rFonts w:ascii="Arial" w:hAnsi="Arial" w:cs="Arial"/>
          <w:sz w:val="22"/>
          <w:szCs w:val="22"/>
        </w:rPr>
        <w:t>Krajským soudem v Ostravě, oddíl C, vložka 16262</w:t>
      </w:r>
    </w:p>
    <w:p w:rsidR="005E630F" w:rsidRDefault="005E630F" w:rsidP="005E630F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A860A7">
        <w:rPr>
          <w:rFonts w:ascii="Arial" w:hAnsi="Arial" w:cs="Arial"/>
          <w:sz w:val="22"/>
          <w:szCs w:val="22"/>
        </w:rPr>
        <w:t>osoba oprávněná jednat</w:t>
      </w:r>
      <w:r>
        <w:rPr>
          <w:rFonts w:ascii="Arial" w:hAnsi="Arial" w:cs="Arial"/>
          <w:sz w:val="22"/>
          <w:szCs w:val="22"/>
        </w:rPr>
        <w:t>: Ing. L</w:t>
      </w:r>
      <w:r w:rsidR="00F47958">
        <w:rPr>
          <w:rFonts w:ascii="Arial" w:hAnsi="Arial" w:cs="Arial"/>
          <w:sz w:val="22"/>
          <w:szCs w:val="22"/>
        </w:rPr>
        <w:t>enka Jedličková</w:t>
      </w:r>
      <w:r>
        <w:rPr>
          <w:rFonts w:ascii="Arial" w:hAnsi="Arial" w:cs="Arial"/>
          <w:sz w:val="22"/>
          <w:szCs w:val="22"/>
        </w:rPr>
        <w:t xml:space="preserve">, </w:t>
      </w:r>
      <w:r w:rsidR="00F47958">
        <w:rPr>
          <w:rFonts w:ascii="Arial" w:hAnsi="Arial" w:cs="Arial"/>
          <w:sz w:val="22"/>
          <w:szCs w:val="22"/>
        </w:rPr>
        <w:t>jednatel</w:t>
      </w:r>
    </w:p>
    <w:p w:rsidR="00FE568F" w:rsidRDefault="00FE568F" w:rsidP="005E630F">
      <w:pPr>
        <w:rPr>
          <w:rFonts w:ascii="Arial" w:hAnsi="Arial" w:cs="Arial"/>
          <w:sz w:val="22"/>
          <w:szCs w:val="22"/>
        </w:rPr>
      </w:pPr>
    </w:p>
    <w:p w:rsidR="00FE568F" w:rsidRDefault="00FE568F" w:rsidP="00FE56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:rsidR="00FE568F" w:rsidRDefault="00FE568F" w:rsidP="00FE56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</w:p>
    <w:p w:rsidR="00511662" w:rsidRPr="00F85757" w:rsidRDefault="00511662" w:rsidP="00FE568F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511662" w:rsidRPr="00F329E9" w:rsidRDefault="00FE568F" w:rsidP="00511662">
      <w:pPr>
        <w:pStyle w:val="Zkladntext3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 </w:t>
      </w:r>
      <w:r w:rsidR="00511662" w:rsidRPr="00F329E9">
        <w:rPr>
          <w:rFonts w:ascii="Arial" w:hAnsi="Arial" w:cs="Arial"/>
          <w:sz w:val="22"/>
          <w:szCs w:val="22"/>
        </w:rPr>
        <w:t>(dále jen „nájemce“)</w:t>
      </w: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– na straně druhé –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FE568F" w:rsidRDefault="00FE568F" w:rsidP="00511662">
      <w:pPr>
        <w:jc w:val="both"/>
        <w:rPr>
          <w:rFonts w:ascii="Arial" w:hAnsi="Arial" w:cs="Arial"/>
          <w:sz w:val="22"/>
          <w:szCs w:val="22"/>
        </w:rPr>
      </w:pPr>
    </w:p>
    <w:p w:rsidR="00FE568F" w:rsidRPr="00F329E9" w:rsidRDefault="00FE568F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uzavírají podle ustanovení § 2201 a násl. zákona č. 89/2012 Sb., občanský zákoník</w:t>
      </w:r>
      <w:r>
        <w:rPr>
          <w:rFonts w:ascii="Arial" w:hAnsi="Arial" w:cs="Arial"/>
          <w:sz w:val="22"/>
          <w:szCs w:val="22"/>
        </w:rPr>
        <w:t xml:space="preserve">, </w:t>
      </w:r>
      <w:r w:rsidRPr="00FE568F">
        <w:rPr>
          <w:rFonts w:ascii="Arial" w:hAnsi="Arial" w:cs="Arial"/>
          <w:sz w:val="22"/>
          <w:szCs w:val="22"/>
        </w:rPr>
        <w:t>ve znění pozdějších předpisů (dále jen „NOZ“), tuto</w:t>
      </w:r>
    </w:p>
    <w:p w:rsidR="00511662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FE568F" w:rsidRPr="00F329E9" w:rsidRDefault="00FE568F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32"/>
          <w:szCs w:val="32"/>
        </w:rPr>
      </w:pPr>
      <w:r w:rsidRPr="00F329E9">
        <w:rPr>
          <w:rFonts w:ascii="Arial" w:hAnsi="Arial" w:cs="Arial"/>
          <w:b/>
          <w:bCs/>
          <w:sz w:val="32"/>
          <w:szCs w:val="32"/>
        </w:rPr>
        <w:t>NÁJEMNÍ SMLOUVU</w:t>
      </w:r>
    </w:p>
    <w:p w:rsidR="00511662" w:rsidRPr="00F329E9" w:rsidRDefault="00511662" w:rsidP="00511662">
      <w:pPr>
        <w:jc w:val="center"/>
        <w:rPr>
          <w:rFonts w:ascii="Arial" w:hAnsi="Arial" w:cs="Arial"/>
          <w:sz w:val="32"/>
          <w:szCs w:val="32"/>
        </w:rPr>
      </w:pPr>
      <w:r w:rsidRPr="00F329E9">
        <w:rPr>
          <w:rFonts w:ascii="Arial" w:hAnsi="Arial" w:cs="Arial"/>
          <w:b/>
          <w:bCs/>
          <w:sz w:val="32"/>
          <w:szCs w:val="32"/>
        </w:rPr>
        <w:t xml:space="preserve">č. </w:t>
      </w:r>
      <w:r w:rsidR="00F47958">
        <w:rPr>
          <w:rFonts w:ascii="Arial" w:hAnsi="Arial" w:cs="Arial"/>
          <w:b/>
          <w:bCs/>
          <w:sz w:val="32"/>
          <w:szCs w:val="32"/>
        </w:rPr>
        <w:t>72</w:t>
      </w:r>
      <w:r w:rsidR="00FE568F">
        <w:rPr>
          <w:rFonts w:ascii="Arial" w:hAnsi="Arial" w:cs="Arial"/>
          <w:b/>
          <w:bCs/>
          <w:sz w:val="32"/>
          <w:szCs w:val="32"/>
        </w:rPr>
        <w:t xml:space="preserve"> N 19/26</w:t>
      </w:r>
      <w:r w:rsidRPr="00F329E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11662" w:rsidRPr="00F329E9" w:rsidRDefault="00511662" w:rsidP="00511662">
      <w:pPr>
        <w:jc w:val="center"/>
        <w:rPr>
          <w:rFonts w:ascii="Arial" w:hAnsi="Arial" w:cs="Arial"/>
          <w:bCs/>
          <w:sz w:val="32"/>
          <w:szCs w:val="3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</w:t>
      </w:r>
    </w:p>
    <w:p w:rsidR="00511662" w:rsidRPr="00F329E9" w:rsidRDefault="00511662" w:rsidP="00511662">
      <w:pPr>
        <w:jc w:val="center"/>
        <w:rPr>
          <w:rFonts w:ascii="Arial" w:hAnsi="Arial" w:cs="Arial"/>
          <w:bCs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iCs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</w:t>
      </w:r>
      <w:r w:rsidR="00FE568F">
        <w:rPr>
          <w:rFonts w:ascii="Arial" w:hAnsi="Arial" w:cs="Arial"/>
          <w:sz w:val="22"/>
          <w:szCs w:val="22"/>
        </w:rPr>
        <w:t> </w:t>
      </w:r>
      <w:r w:rsidR="00F47958">
        <w:rPr>
          <w:rFonts w:ascii="Arial" w:hAnsi="Arial" w:cs="Arial"/>
          <w:sz w:val="22"/>
          <w:szCs w:val="22"/>
        </w:rPr>
        <w:t>tímto</w:t>
      </w:r>
      <w:r w:rsidR="00FE568F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>pozemk</w:t>
      </w:r>
      <w:r w:rsidR="00F47958">
        <w:rPr>
          <w:rFonts w:ascii="Arial" w:hAnsi="Arial" w:cs="Arial"/>
          <w:sz w:val="22"/>
          <w:szCs w:val="22"/>
        </w:rPr>
        <w:t>em</w:t>
      </w:r>
      <w:r w:rsidR="00FE568F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>ve vlastnictví státu</w:t>
      </w:r>
      <w:r w:rsidR="00FE568F">
        <w:rPr>
          <w:rFonts w:ascii="Arial" w:hAnsi="Arial" w:cs="Arial"/>
          <w:sz w:val="22"/>
          <w:szCs w:val="22"/>
        </w:rPr>
        <w:t xml:space="preserve">, </w:t>
      </w:r>
      <w:r w:rsidRPr="00F329E9">
        <w:rPr>
          <w:rFonts w:ascii="Arial" w:hAnsi="Arial" w:cs="Arial"/>
          <w:sz w:val="22"/>
          <w:szCs w:val="22"/>
        </w:rPr>
        <w:t>vedeným</w:t>
      </w:r>
      <w:r w:rsidR="00FE568F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 xml:space="preserve">u Katastrálního úřadu </w:t>
      </w:r>
      <w:r w:rsidRPr="00F329E9">
        <w:rPr>
          <w:rFonts w:ascii="Arial" w:hAnsi="Arial" w:cs="Arial"/>
          <w:iCs/>
          <w:sz w:val="22"/>
          <w:szCs w:val="22"/>
        </w:rPr>
        <w:t xml:space="preserve">pro </w:t>
      </w:r>
      <w:r w:rsidR="00FE568F">
        <w:rPr>
          <w:rFonts w:ascii="Arial" w:hAnsi="Arial" w:cs="Arial"/>
          <w:iCs/>
          <w:sz w:val="22"/>
          <w:szCs w:val="22"/>
        </w:rPr>
        <w:t xml:space="preserve">Moravskoslezský kraj </w:t>
      </w:r>
      <w:r w:rsidR="00FE568F">
        <w:rPr>
          <w:rFonts w:ascii="Arial" w:hAnsi="Arial" w:cs="Arial"/>
          <w:iCs/>
          <w:sz w:val="22"/>
          <w:szCs w:val="22"/>
        </w:rPr>
        <w:br/>
        <w:t xml:space="preserve">se sídlem v Opavě, </w:t>
      </w:r>
      <w:r w:rsidRPr="00F329E9">
        <w:rPr>
          <w:rFonts w:ascii="Arial" w:hAnsi="Arial" w:cs="Arial"/>
          <w:iCs/>
          <w:sz w:val="22"/>
          <w:szCs w:val="22"/>
        </w:rPr>
        <w:t>Katastrálního pracoviště </w:t>
      </w:r>
      <w:r w:rsidR="00F47958">
        <w:rPr>
          <w:rFonts w:ascii="Arial" w:hAnsi="Arial" w:cs="Arial"/>
          <w:iCs/>
          <w:sz w:val="22"/>
          <w:szCs w:val="22"/>
        </w:rPr>
        <w:t>Krnov</w:t>
      </w:r>
    </w:p>
    <w:p w:rsidR="00511662" w:rsidRPr="00F329E9" w:rsidRDefault="00511662" w:rsidP="00511662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418"/>
        <w:gridCol w:w="1275"/>
        <w:gridCol w:w="1418"/>
        <w:gridCol w:w="2127"/>
      </w:tblGrid>
      <w:tr w:rsidR="00511662" w:rsidRPr="00F329E9" w:rsidTr="00F47958">
        <w:trPr>
          <w:cantSplit/>
        </w:trPr>
        <w:tc>
          <w:tcPr>
            <w:tcW w:w="1696" w:type="dxa"/>
          </w:tcPr>
          <w:p w:rsidR="00511662" w:rsidRPr="00F329E9" w:rsidRDefault="00511662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276" w:type="dxa"/>
          </w:tcPr>
          <w:p w:rsidR="00511662" w:rsidRPr="00F329E9" w:rsidRDefault="00511662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8" w:type="dxa"/>
          </w:tcPr>
          <w:p w:rsidR="00511662" w:rsidRPr="00F329E9" w:rsidRDefault="00511662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5" w:type="dxa"/>
          </w:tcPr>
          <w:p w:rsidR="00511662" w:rsidRPr="00F329E9" w:rsidRDefault="00511662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8" w:type="dxa"/>
          </w:tcPr>
          <w:p w:rsidR="00511662" w:rsidRPr="00F329E9" w:rsidRDefault="00511662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127" w:type="dxa"/>
          </w:tcPr>
          <w:p w:rsidR="00511662" w:rsidRPr="00F329E9" w:rsidRDefault="00511662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E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11662" w:rsidRPr="00F329E9" w:rsidTr="00F47958">
        <w:trPr>
          <w:cantSplit/>
        </w:trPr>
        <w:tc>
          <w:tcPr>
            <w:tcW w:w="1696" w:type="dxa"/>
          </w:tcPr>
          <w:p w:rsidR="00511662" w:rsidRPr="00F329E9" w:rsidRDefault="00F47958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Slezské Pavlovice</w:t>
            </w:r>
          </w:p>
        </w:tc>
        <w:tc>
          <w:tcPr>
            <w:tcW w:w="1276" w:type="dxa"/>
          </w:tcPr>
          <w:p w:rsidR="00511662" w:rsidRPr="00C2189B" w:rsidRDefault="00F47958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89B">
              <w:rPr>
                <w:rFonts w:ascii="Arial" w:hAnsi="Arial" w:cs="Arial"/>
                <w:b/>
                <w:sz w:val="22"/>
                <w:szCs w:val="22"/>
              </w:rPr>
              <w:t>Slezské Pavlovice</w:t>
            </w:r>
          </w:p>
        </w:tc>
        <w:tc>
          <w:tcPr>
            <w:tcW w:w="1418" w:type="dxa"/>
          </w:tcPr>
          <w:p w:rsidR="00511662" w:rsidRPr="00F329E9" w:rsidRDefault="00FE568F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5" w:type="dxa"/>
          </w:tcPr>
          <w:p w:rsidR="00511662" w:rsidRPr="00C2189B" w:rsidRDefault="00F47958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89B">
              <w:rPr>
                <w:rFonts w:ascii="Arial" w:hAnsi="Arial" w:cs="Arial"/>
                <w:b/>
                <w:sz w:val="22"/>
                <w:szCs w:val="22"/>
              </w:rPr>
              <w:t>103</w:t>
            </w:r>
            <w:r w:rsidR="00FE568F" w:rsidRPr="00C2189B">
              <w:rPr>
                <w:rFonts w:ascii="Arial" w:hAnsi="Arial" w:cs="Arial"/>
                <w:b/>
                <w:sz w:val="22"/>
                <w:szCs w:val="22"/>
              </w:rPr>
              <w:t>/1</w:t>
            </w:r>
          </w:p>
        </w:tc>
        <w:tc>
          <w:tcPr>
            <w:tcW w:w="1418" w:type="dxa"/>
          </w:tcPr>
          <w:p w:rsidR="00511662" w:rsidRPr="00F329E9" w:rsidRDefault="00FE568F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 w:rsidR="00F47958">
              <w:rPr>
                <w:rFonts w:ascii="Arial" w:hAnsi="Arial" w:cs="Arial"/>
                <w:sz w:val="22"/>
                <w:szCs w:val="22"/>
              </w:rPr>
              <w:t>559</w:t>
            </w:r>
            <w:r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  <w:tc>
          <w:tcPr>
            <w:tcW w:w="2127" w:type="dxa"/>
          </w:tcPr>
          <w:p w:rsidR="00511662" w:rsidRPr="00F329E9" w:rsidRDefault="00FE568F" w:rsidP="00F402D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511662" w:rsidRPr="00F329E9" w:rsidRDefault="00511662" w:rsidP="00511662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:rsidR="00511662" w:rsidRPr="00F329E9" w:rsidRDefault="00511662" w:rsidP="00511662">
      <w:pPr>
        <w:pStyle w:val="adresa"/>
        <w:rPr>
          <w:rFonts w:ascii="Arial" w:hAnsi="Arial" w:cs="Arial"/>
          <w:sz w:val="22"/>
          <w:szCs w:val="22"/>
        </w:rPr>
      </w:pPr>
    </w:p>
    <w:p w:rsidR="00FE568F" w:rsidRDefault="00FE568F" w:rsidP="005116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II</w:t>
      </w: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</w:p>
    <w:p w:rsidR="00511662" w:rsidRDefault="00511662" w:rsidP="00FE568F">
      <w:pPr>
        <w:pStyle w:val="Zkladntext2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Pronajímatel přenechává nájemci pozem</w:t>
      </w:r>
      <w:r w:rsidR="00F47958">
        <w:rPr>
          <w:rFonts w:ascii="Arial" w:hAnsi="Arial" w:cs="Arial"/>
          <w:sz w:val="22"/>
          <w:szCs w:val="22"/>
        </w:rPr>
        <w:t>e</w:t>
      </w:r>
      <w:r w:rsidR="00FE568F">
        <w:rPr>
          <w:rFonts w:ascii="Arial" w:hAnsi="Arial" w:cs="Arial"/>
          <w:sz w:val="22"/>
          <w:szCs w:val="22"/>
        </w:rPr>
        <w:t>k, uveden</w:t>
      </w:r>
      <w:r w:rsidR="00F47958">
        <w:rPr>
          <w:rFonts w:ascii="Arial" w:hAnsi="Arial" w:cs="Arial"/>
          <w:sz w:val="22"/>
          <w:szCs w:val="22"/>
        </w:rPr>
        <w:t>ý</w:t>
      </w:r>
      <w:r w:rsidR="00FE568F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>v čl. I této smlouvy do užívání za účelem</w:t>
      </w:r>
      <w:r w:rsidR="00FE568F">
        <w:rPr>
          <w:rFonts w:ascii="Arial" w:hAnsi="Arial" w:cs="Arial"/>
          <w:sz w:val="22"/>
          <w:szCs w:val="22"/>
        </w:rPr>
        <w:t xml:space="preserve"> </w:t>
      </w:r>
      <w:r w:rsidR="00F47958">
        <w:rPr>
          <w:rFonts w:ascii="Arial" w:hAnsi="Arial" w:cs="Arial"/>
          <w:sz w:val="22"/>
          <w:szCs w:val="22"/>
        </w:rPr>
        <w:t>přístupové a manipulační plochy kolem nemovitých věcí – zemědělských staveb, ve vlastnictví</w:t>
      </w:r>
      <w:r w:rsidR="00FE568F">
        <w:rPr>
          <w:rFonts w:ascii="Arial" w:hAnsi="Arial" w:cs="Arial"/>
          <w:sz w:val="22"/>
          <w:szCs w:val="22"/>
        </w:rPr>
        <w:t>.</w:t>
      </w:r>
    </w:p>
    <w:p w:rsidR="00FE568F" w:rsidRPr="00F329E9" w:rsidRDefault="00FE568F" w:rsidP="00FE568F">
      <w:pPr>
        <w:pStyle w:val="Zkladntext2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III</w:t>
      </w:r>
    </w:p>
    <w:p w:rsidR="00511662" w:rsidRPr="00F329E9" w:rsidRDefault="00511662" w:rsidP="0051166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Nájemce je povinen:</w:t>
      </w:r>
    </w:p>
    <w:p w:rsidR="00511662" w:rsidRPr="00F329E9" w:rsidRDefault="00511662" w:rsidP="00511662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a) užívat předmět nájmu v souladu s účelem nájmu,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b) v případě ukončení nájmu uvést předmět nájmu do stavu,  ve kterém se nacházel ke dni zahájení nájemního vztahu, pokud se s pronajímatelem nedohodne jinak,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c) trpět věcná břemena, resp. služebnosti spojené s</w:t>
      </w:r>
      <w:r w:rsidR="00934932">
        <w:rPr>
          <w:rFonts w:ascii="Arial" w:hAnsi="Arial" w:cs="Arial"/>
          <w:sz w:val="22"/>
          <w:szCs w:val="22"/>
        </w:rPr>
        <w:t> </w:t>
      </w:r>
      <w:r w:rsidRPr="00F329E9">
        <w:rPr>
          <w:rFonts w:ascii="Arial" w:hAnsi="Arial" w:cs="Arial"/>
          <w:sz w:val="22"/>
          <w:szCs w:val="22"/>
        </w:rPr>
        <w:t>pozemk</w:t>
      </w:r>
      <w:r w:rsidR="00934932">
        <w:rPr>
          <w:rFonts w:ascii="Arial" w:hAnsi="Arial" w:cs="Arial"/>
          <w:sz w:val="22"/>
          <w:szCs w:val="22"/>
        </w:rPr>
        <w:t xml:space="preserve">y, jež jsou </w:t>
      </w:r>
      <w:r w:rsidRPr="00F329E9">
        <w:rPr>
          <w:rFonts w:ascii="Arial" w:hAnsi="Arial" w:cs="Arial"/>
          <w:sz w:val="22"/>
          <w:szCs w:val="22"/>
        </w:rPr>
        <w:t>předmětem nájmu,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F329E9">
        <w:rPr>
          <w:rFonts w:ascii="Arial" w:hAnsi="Arial" w:cs="Arial"/>
          <w:bCs/>
          <w:sz w:val="22"/>
          <w:szCs w:val="22"/>
        </w:rPr>
        <w:t xml:space="preserve">nemovitých věcí </w:t>
      </w:r>
      <w:r w:rsidRPr="00F329E9">
        <w:rPr>
          <w:rFonts w:ascii="Arial" w:hAnsi="Arial" w:cs="Arial"/>
          <w:sz w:val="22"/>
          <w:szCs w:val="22"/>
        </w:rPr>
        <w:t>za pozem</w:t>
      </w:r>
      <w:r w:rsidR="00934932">
        <w:rPr>
          <w:rFonts w:ascii="Arial" w:hAnsi="Arial" w:cs="Arial"/>
          <w:sz w:val="22"/>
          <w:szCs w:val="22"/>
        </w:rPr>
        <w:t xml:space="preserve">ky, jež jsou </w:t>
      </w:r>
      <w:r w:rsidRPr="00F329E9">
        <w:rPr>
          <w:rFonts w:ascii="Arial" w:hAnsi="Arial" w:cs="Arial"/>
          <w:sz w:val="22"/>
          <w:szCs w:val="22"/>
        </w:rPr>
        <w:t>předmětem nájmu,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e) umožnit pronajímateli na jeho žádost vstup na pozem</w:t>
      </w:r>
      <w:r w:rsidR="00934932">
        <w:rPr>
          <w:rFonts w:ascii="Arial" w:hAnsi="Arial" w:cs="Arial"/>
          <w:sz w:val="22"/>
          <w:szCs w:val="22"/>
        </w:rPr>
        <w:t>ky, s</w:t>
      </w:r>
      <w:r w:rsidRPr="00F329E9">
        <w:rPr>
          <w:rFonts w:ascii="Arial" w:hAnsi="Arial" w:cs="Arial"/>
          <w:sz w:val="22"/>
          <w:szCs w:val="22"/>
        </w:rPr>
        <w:t>pecifikovan</w:t>
      </w:r>
      <w:r w:rsidR="00934932">
        <w:rPr>
          <w:rFonts w:ascii="Arial" w:hAnsi="Arial" w:cs="Arial"/>
          <w:sz w:val="22"/>
          <w:szCs w:val="22"/>
        </w:rPr>
        <w:t xml:space="preserve">é </w:t>
      </w:r>
      <w:r w:rsidRPr="00F329E9">
        <w:rPr>
          <w:rFonts w:ascii="Arial" w:hAnsi="Arial" w:cs="Arial"/>
          <w:sz w:val="22"/>
          <w:szCs w:val="22"/>
        </w:rPr>
        <w:t>v čl. I, a to za účelem kontroly, zda j</w:t>
      </w:r>
      <w:r w:rsidR="00934932">
        <w:rPr>
          <w:rFonts w:ascii="Arial" w:hAnsi="Arial" w:cs="Arial"/>
          <w:sz w:val="22"/>
          <w:szCs w:val="22"/>
        </w:rPr>
        <w:t xml:space="preserve">sou </w:t>
      </w:r>
      <w:r w:rsidRPr="00F329E9">
        <w:rPr>
          <w:rFonts w:ascii="Arial" w:hAnsi="Arial" w:cs="Arial"/>
          <w:sz w:val="22"/>
          <w:szCs w:val="22"/>
        </w:rPr>
        <w:t>pozem</w:t>
      </w:r>
      <w:r w:rsidR="00934932">
        <w:rPr>
          <w:rFonts w:ascii="Arial" w:hAnsi="Arial" w:cs="Arial"/>
          <w:sz w:val="22"/>
          <w:szCs w:val="22"/>
        </w:rPr>
        <w:t>ky</w:t>
      </w:r>
      <w:r w:rsidRPr="00F329E9">
        <w:rPr>
          <w:rFonts w:ascii="Arial" w:hAnsi="Arial" w:cs="Arial"/>
          <w:i/>
          <w:iCs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>užíván</w:t>
      </w:r>
      <w:r w:rsidR="00934932">
        <w:rPr>
          <w:rFonts w:ascii="Arial" w:hAnsi="Arial" w:cs="Arial"/>
          <w:sz w:val="22"/>
          <w:szCs w:val="22"/>
        </w:rPr>
        <w:t>y</w:t>
      </w:r>
      <w:r w:rsidRPr="00F329E9">
        <w:rPr>
          <w:rFonts w:ascii="Arial" w:hAnsi="Arial" w:cs="Arial"/>
          <w:sz w:val="22"/>
          <w:szCs w:val="22"/>
        </w:rPr>
        <w:t xml:space="preserve"> v souladu s touto smlouvou; den, kdy pronajímatel hodlá provést kontrolu, bude nájemci oznámen písemně alespoň 7 dnů předem; v případě nutné potřeby je pronajímatel oprávněn kontrolu provést i za jeho nepřítomnosti.</w:t>
      </w: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IV</w:t>
      </w: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1) Tato smlouva se uzavírá od </w:t>
      </w:r>
      <w:r w:rsidR="00934932" w:rsidRPr="00934932">
        <w:rPr>
          <w:rFonts w:ascii="Arial" w:hAnsi="Arial" w:cs="Arial"/>
          <w:b/>
          <w:sz w:val="22"/>
          <w:szCs w:val="22"/>
        </w:rPr>
        <w:t>1. 10. 2019</w:t>
      </w:r>
      <w:r w:rsidR="00934932">
        <w:rPr>
          <w:rFonts w:ascii="Arial" w:hAnsi="Arial" w:cs="Arial"/>
          <w:sz w:val="22"/>
          <w:szCs w:val="22"/>
        </w:rPr>
        <w:t xml:space="preserve"> </w:t>
      </w:r>
      <w:r w:rsidRPr="00F329E9">
        <w:rPr>
          <w:rFonts w:ascii="Arial" w:hAnsi="Arial" w:cs="Arial"/>
          <w:sz w:val="22"/>
          <w:szCs w:val="22"/>
        </w:rPr>
        <w:t>na dobu neurčitou.</w:t>
      </w:r>
    </w:p>
    <w:p w:rsidR="00511662" w:rsidRPr="00F329E9" w:rsidRDefault="00511662" w:rsidP="00511662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:rsidR="00511662" w:rsidRPr="00F329E9" w:rsidRDefault="00511662" w:rsidP="00511662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2) Právní vztah založený touto smlouvou lze ukončit dohodou nebo písemnou výpovědí. </w:t>
      </w:r>
    </w:p>
    <w:p w:rsidR="00511662" w:rsidRPr="00F329E9" w:rsidRDefault="00511662" w:rsidP="00511662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3) Nájem lze v souladu s ustanovením § 2231 NOZ vypovědět v tříměsíční výpovědní době, která začíná běžet prvním dnem kalendářního měsíce následujícího po doručení výpovědi druhé smluvní straně.</w:t>
      </w:r>
    </w:p>
    <w:p w:rsidR="00511662" w:rsidRPr="00F329E9" w:rsidRDefault="00511662" w:rsidP="005116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F329E9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NOZ vypovědět nájem bez výpovědní doby, jestliže nájemce porušuje zvlášť závažným způsobem své povinnosti, a to ke dni doručení výpovědi nájemci.</w:t>
      </w:r>
    </w:p>
    <w:p w:rsidR="00511662" w:rsidRPr="00F329E9" w:rsidRDefault="00511662" w:rsidP="00511662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</w:p>
    <w:p w:rsidR="00511662" w:rsidRPr="00F329E9" w:rsidRDefault="00511662" w:rsidP="0051166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5) Tato smlouva zaniká dnem úmrtí nájemce.</w:t>
      </w:r>
    </w:p>
    <w:p w:rsidR="00511662" w:rsidRPr="00F329E9" w:rsidRDefault="00511662" w:rsidP="005116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iCs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 Nájemce je povinen platit pronajímateli nájemné.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2) Nájemné se platí </w:t>
      </w:r>
      <w:r w:rsidRPr="00F329E9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F329E9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511662" w:rsidRPr="00F329E9" w:rsidRDefault="00511662" w:rsidP="00511662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3) Roční nájemné se stanovuje dohodou ve výši </w:t>
      </w:r>
      <w:r w:rsidR="00F47958">
        <w:rPr>
          <w:rFonts w:ascii="Arial" w:hAnsi="Arial" w:cs="Arial"/>
          <w:b/>
          <w:sz w:val="22"/>
          <w:szCs w:val="22"/>
        </w:rPr>
        <w:t>559</w:t>
      </w:r>
      <w:r w:rsidR="00934932" w:rsidRPr="00934932">
        <w:rPr>
          <w:rFonts w:ascii="Arial" w:hAnsi="Arial" w:cs="Arial"/>
          <w:b/>
          <w:sz w:val="22"/>
          <w:szCs w:val="22"/>
        </w:rPr>
        <w:t xml:space="preserve">,00 </w:t>
      </w:r>
      <w:r w:rsidRPr="00934932">
        <w:rPr>
          <w:rFonts w:ascii="Arial" w:hAnsi="Arial" w:cs="Arial"/>
          <w:b/>
          <w:sz w:val="22"/>
          <w:szCs w:val="22"/>
        </w:rPr>
        <w:t>Kč</w:t>
      </w:r>
      <w:r w:rsidRPr="00F329E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47958">
        <w:rPr>
          <w:rFonts w:ascii="Arial" w:hAnsi="Arial" w:cs="Arial"/>
          <w:b/>
          <w:sz w:val="22"/>
          <w:szCs w:val="22"/>
        </w:rPr>
        <w:t>pětsetpadesátdevět</w:t>
      </w:r>
      <w:proofErr w:type="spellEnd"/>
      <w:r w:rsidR="00934932" w:rsidRPr="00934932">
        <w:rPr>
          <w:rFonts w:ascii="Arial" w:hAnsi="Arial" w:cs="Arial"/>
          <w:b/>
          <w:sz w:val="22"/>
          <w:szCs w:val="22"/>
        </w:rPr>
        <w:t xml:space="preserve"> </w:t>
      </w:r>
      <w:r w:rsidRPr="00934932">
        <w:rPr>
          <w:rFonts w:ascii="Arial" w:hAnsi="Arial" w:cs="Arial"/>
          <w:b/>
          <w:sz w:val="22"/>
          <w:szCs w:val="22"/>
        </w:rPr>
        <w:t>korun českých</w:t>
      </w:r>
      <w:r w:rsidRPr="00F329E9">
        <w:rPr>
          <w:rFonts w:ascii="Arial" w:hAnsi="Arial" w:cs="Arial"/>
          <w:sz w:val="22"/>
          <w:szCs w:val="22"/>
        </w:rPr>
        <w:t>).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Default="00511662" w:rsidP="00934932">
      <w:pPr>
        <w:pStyle w:val="Zkladntext2"/>
        <w:rPr>
          <w:rFonts w:ascii="Arial" w:hAnsi="Arial" w:cs="Arial"/>
          <w:bCs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4)</w:t>
      </w:r>
      <w:r w:rsidRPr="00F329E9">
        <w:rPr>
          <w:rFonts w:ascii="Arial" w:hAnsi="Arial" w:cs="Arial"/>
          <w:bCs/>
          <w:sz w:val="22"/>
          <w:szCs w:val="22"/>
        </w:rPr>
        <w:t xml:space="preserve"> Nájemné za období od účinnosti smlouvy do </w:t>
      </w:r>
      <w:r w:rsidRPr="008D2D3A">
        <w:rPr>
          <w:rFonts w:ascii="Arial" w:hAnsi="Arial" w:cs="Arial"/>
          <w:bCs/>
          <w:sz w:val="22"/>
          <w:szCs w:val="22"/>
        </w:rPr>
        <w:t xml:space="preserve">30. 9. </w:t>
      </w:r>
      <w:r w:rsidR="00934932" w:rsidRPr="008D2D3A">
        <w:rPr>
          <w:rFonts w:ascii="Arial" w:hAnsi="Arial" w:cs="Arial"/>
          <w:bCs/>
          <w:sz w:val="22"/>
          <w:szCs w:val="22"/>
        </w:rPr>
        <w:t>2020</w:t>
      </w:r>
      <w:r w:rsidR="00934932">
        <w:rPr>
          <w:rFonts w:ascii="Arial" w:hAnsi="Arial" w:cs="Arial"/>
          <w:bCs/>
          <w:sz w:val="22"/>
          <w:szCs w:val="22"/>
        </w:rPr>
        <w:t xml:space="preserve"> </w:t>
      </w:r>
      <w:r w:rsidRPr="00F329E9">
        <w:rPr>
          <w:rFonts w:ascii="Arial" w:hAnsi="Arial" w:cs="Arial"/>
          <w:bCs/>
          <w:sz w:val="22"/>
          <w:szCs w:val="22"/>
        </w:rPr>
        <w:t xml:space="preserve">včetně činí </w:t>
      </w:r>
      <w:r w:rsidR="00F47958">
        <w:rPr>
          <w:rFonts w:ascii="Arial" w:hAnsi="Arial" w:cs="Arial"/>
          <w:b/>
          <w:bCs/>
          <w:sz w:val="22"/>
          <w:szCs w:val="22"/>
        </w:rPr>
        <w:t>559</w:t>
      </w:r>
      <w:r w:rsidR="00934932" w:rsidRPr="00934932">
        <w:rPr>
          <w:rFonts w:ascii="Arial" w:hAnsi="Arial" w:cs="Arial"/>
          <w:b/>
          <w:bCs/>
          <w:sz w:val="22"/>
          <w:szCs w:val="22"/>
        </w:rPr>
        <w:t xml:space="preserve">,00 </w:t>
      </w:r>
      <w:r w:rsidRPr="00934932">
        <w:rPr>
          <w:rFonts w:ascii="Arial" w:hAnsi="Arial" w:cs="Arial"/>
          <w:b/>
          <w:bCs/>
          <w:sz w:val="22"/>
          <w:szCs w:val="22"/>
        </w:rPr>
        <w:t>Kč</w:t>
      </w:r>
      <w:r w:rsidRPr="00F329E9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F47958">
        <w:rPr>
          <w:rFonts w:ascii="Arial" w:hAnsi="Arial" w:cs="Arial"/>
          <w:b/>
          <w:sz w:val="22"/>
          <w:szCs w:val="22"/>
        </w:rPr>
        <w:t>pětsetpadesátdevět</w:t>
      </w:r>
      <w:proofErr w:type="spellEnd"/>
      <w:r w:rsidR="00F47958" w:rsidRPr="00934932">
        <w:rPr>
          <w:rFonts w:ascii="Arial" w:hAnsi="Arial" w:cs="Arial"/>
          <w:b/>
          <w:sz w:val="22"/>
          <w:szCs w:val="22"/>
        </w:rPr>
        <w:t xml:space="preserve"> </w:t>
      </w:r>
      <w:r w:rsidR="00934932" w:rsidRPr="00934932">
        <w:rPr>
          <w:rFonts w:ascii="Arial" w:hAnsi="Arial" w:cs="Arial"/>
          <w:b/>
          <w:bCs/>
          <w:sz w:val="22"/>
          <w:szCs w:val="22"/>
        </w:rPr>
        <w:t>korun českých</w:t>
      </w:r>
      <w:r w:rsidR="00934932">
        <w:rPr>
          <w:rFonts w:ascii="Arial" w:hAnsi="Arial" w:cs="Arial"/>
          <w:bCs/>
          <w:sz w:val="22"/>
          <w:szCs w:val="22"/>
        </w:rPr>
        <w:t xml:space="preserve">) </w:t>
      </w:r>
      <w:r w:rsidRPr="00F329E9">
        <w:rPr>
          <w:rFonts w:ascii="Arial" w:hAnsi="Arial" w:cs="Arial"/>
          <w:bCs/>
          <w:sz w:val="22"/>
          <w:szCs w:val="22"/>
        </w:rPr>
        <w:t xml:space="preserve">a bude uhrazeno 1. 10. </w:t>
      </w:r>
      <w:r w:rsidR="00934932">
        <w:rPr>
          <w:rFonts w:ascii="Arial" w:hAnsi="Arial" w:cs="Arial"/>
          <w:bCs/>
          <w:sz w:val="22"/>
          <w:szCs w:val="22"/>
        </w:rPr>
        <w:t>2020.</w:t>
      </w:r>
    </w:p>
    <w:p w:rsidR="00934932" w:rsidRPr="00F329E9" w:rsidRDefault="00934932" w:rsidP="00934932">
      <w:pPr>
        <w:pStyle w:val="Zkladntext2"/>
        <w:rPr>
          <w:rFonts w:ascii="Arial" w:hAnsi="Arial" w:cs="Arial"/>
          <w:b/>
          <w:sz w:val="22"/>
          <w:szCs w:val="22"/>
        </w:rPr>
      </w:pPr>
    </w:p>
    <w:p w:rsidR="00511662" w:rsidRPr="00F329E9" w:rsidRDefault="00511662" w:rsidP="00511662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F329E9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Pr="00F329E9">
        <w:rPr>
          <w:rFonts w:ascii="Arial" w:hAnsi="Arial" w:cs="Arial"/>
          <w:b w:val="0"/>
          <w:sz w:val="22"/>
          <w:szCs w:val="22"/>
        </w:rPr>
        <w:t>Nájemné bude hrazeno převodem na účet pronajímatele</w:t>
      </w:r>
      <w:r w:rsidR="008D2D3A">
        <w:rPr>
          <w:rFonts w:ascii="Arial" w:hAnsi="Arial" w:cs="Arial"/>
          <w:b w:val="0"/>
          <w:sz w:val="22"/>
          <w:szCs w:val="22"/>
        </w:rPr>
        <w:t>,</w:t>
      </w:r>
      <w:r w:rsidRPr="00F329E9">
        <w:rPr>
          <w:rFonts w:ascii="Arial" w:hAnsi="Arial" w:cs="Arial"/>
          <w:b w:val="0"/>
          <w:sz w:val="22"/>
          <w:szCs w:val="22"/>
        </w:rPr>
        <w:t xml:space="preserve"> vedený u České národní banky, číslo účtu </w:t>
      </w:r>
      <w:r w:rsidR="008D2D3A" w:rsidRPr="008D2D3A">
        <w:rPr>
          <w:rFonts w:ascii="Arial" w:hAnsi="Arial" w:cs="Arial"/>
          <w:sz w:val="22"/>
          <w:szCs w:val="22"/>
        </w:rPr>
        <w:t>170018-3723001/0710</w:t>
      </w:r>
      <w:r w:rsidR="008D2D3A">
        <w:rPr>
          <w:rFonts w:ascii="Arial" w:hAnsi="Arial" w:cs="Arial"/>
          <w:b w:val="0"/>
          <w:sz w:val="22"/>
          <w:szCs w:val="22"/>
        </w:rPr>
        <w:t xml:space="preserve">, </w:t>
      </w:r>
      <w:r w:rsidRPr="00F329E9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F47958">
        <w:rPr>
          <w:rFonts w:ascii="Arial" w:hAnsi="Arial" w:cs="Arial"/>
          <w:sz w:val="22"/>
          <w:szCs w:val="22"/>
        </w:rPr>
        <w:t>72</w:t>
      </w:r>
      <w:r w:rsidR="008D2D3A" w:rsidRPr="008D2D3A">
        <w:rPr>
          <w:rFonts w:ascii="Arial" w:hAnsi="Arial" w:cs="Arial"/>
          <w:sz w:val="22"/>
          <w:szCs w:val="22"/>
        </w:rPr>
        <w:t>11926.</w:t>
      </w:r>
      <w:r w:rsidR="008D2D3A">
        <w:rPr>
          <w:rFonts w:ascii="Arial" w:hAnsi="Arial" w:cs="Arial"/>
          <w:b w:val="0"/>
          <w:sz w:val="22"/>
          <w:szCs w:val="22"/>
        </w:rPr>
        <w:t xml:space="preserve"> </w:t>
      </w:r>
    </w:p>
    <w:p w:rsidR="00511662" w:rsidRDefault="00511662" w:rsidP="00511662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:rsidR="00511662" w:rsidRPr="00F329E9" w:rsidRDefault="00511662" w:rsidP="00511662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F329E9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:rsidR="00511662" w:rsidRPr="00F329E9" w:rsidRDefault="00511662" w:rsidP="0051166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6) Nedodrží-li nájemce lhůtu pro úhradu nájemného, je povinen podle ustanovení § 1970 NOZ zaplatit pronajímateli úrok z prodlení, a to na účet pronajímatele vedený u České národní banky, číslo účtu 180013-3723001/0710, variabilní symbol </w:t>
      </w:r>
      <w:r w:rsidR="00F47958">
        <w:rPr>
          <w:rFonts w:ascii="Arial" w:hAnsi="Arial" w:cs="Arial"/>
          <w:sz w:val="22"/>
          <w:szCs w:val="22"/>
        </w:rPr>
        <w:t>72</w:t>
      </w:r>
      <w:r w:rsidR="008D2D3A">
        <w:rPr>
          <w:rFonts w:ascii="Arial" w:hAnsi="Arial" w:cs="Arial"/>
          <w:sz w:val="22"/>
          <w:szCs w:val="22"/>
        </w:rPr>
        <w:t xml:space="preserve">11926. 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pStyle w:val="Zkladntext2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7) Prodlení nájemce s úhradou nájemného delší než 60 dnů se považuje za porušení smlouvy zvlášť závažným způsobem, které zakládá právo pronajímatele nájem vypovědět bez výpovědní doby (ustanovení § 2228 odst. 4 NOZ).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iCs/>
          <w:sz w:val="22"/>
          <w:szCs w:val="22"/>
        </w:rPr>
        <w:t xml:space="preserve">8) </w:t>
      </w:r>
      <w:r w:rsidRPr="00F329E9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511662" w:rsidRPr="00F329E9" w:rsidRDefault="00511662" w:rsidP="005116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511662" w:rsidRPr="00F329E9" w:rsidRDefault="00511662" w:rsidP="005116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511662" w:rsidRPr="00F329E9" w:rsidRDefault="00511662" w:rsidP="005116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b/>
          <w:sz w:val="22"/>
          <w:szCs w:val="22"/>
        </w:rPr>
      </w:pPr>
      <w:r w:rsidRPr="00F329E9">
        <w:rPr>
          <w:rFonts w:ascii="Arial" w:hAnsi="Arial" w:cs="Arial"/>
          <w:b/>
          <w:sz w:val="22"/>
          <w:szCs w:val="22"/>
        </w:rPr>
        <w:t>Čl. VI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pStyle w:val="Zkladntext2"/>
        <w:rPr>
          <w:rFonts w:ascii="Arial" w:hAnsi="Arial" w:cs="Arial"/>
          <w:bCs/>
          <w:sz w:val="22"/>
          <w:szCs w:val="22"/>
        </w:rPr>
      </w:pPr>
      <w:r w:rsidRPr="00F329E9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VII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 Nájemce bere na vědomí a je srozuměn s tím, že pozem</w:t>
      </w:r>
      <w:r w:rsidR="008D2D3A">
        <w:rPr>
          <w:rFonts w:ascii="Arial" w:hAnsi="Arial" w:cs="Arial"/>
          <w:sz w:val="22"/>
          <w:szCs w:val="22"/>
        </w:rPr>
        <w:t xml:space="preserve">ky, které jsou </w:t>
      </w:r>
      <w:r w:rsidRPr="00F329E9">
        <w:rPr>
          <w:rFonts w:ascii="Arial" w:hAnsi="Arial" w:cs="Arial"/>
          <w:sz w:val="22"/>
          <w:szCs w:val="22"/>
        </w:rPr>
        <w:t xml:space="preserve">předmětem nájmu dle této smlouvy, </w:t>
      </w:r>
      <w:r w:rsidR="008D2D3A">
        <w:rPr>
          <w:rFonts w:ascii="Arial" w:hAnsi="Arial" w:cs="Arial"/>
          <w:sz w:val="22"/>
          <w:szCs w:val="22"/>
        </w:rPr>
        <w:t xml:space="preserve">mohou být </w:t>
      </w:r>
      <w:r w:rsidRPr="00F329E9">
        <w:rPr>
          <w:rFonts w:ascii="Arial" w:hAnsi="Arial" w:cs="Arial"/>
          <w:sz w:val="22"/>
          <w:szCs w:val="22"/>
        </w:rPr>
        <w:t>pronajímatelem převeden</w:t>
      </w:r>
      <w:r w:rsidR="008D2D3A">
        <w:rPr>
          <w:rFonts w:ascii="Arial" w:hAnsi="Arial" w:cs="Arial"/>
          <w:sz w:val="22"/>
          <w:szCs w:val="22"/>
        </w:rPr>
        <w:t xml:space="preserve">y </w:t>
      </w:r>
      <w:r w:rsidRPr="00F329E9"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NOZ.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VIII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8D2D3A" w:rsidRDefault="008D2D3A" w:rsidP="008D2D3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A2715">
        <w:rPr>
          <w:rFonts w:ascii="Arial" w:hAnsi="Arial" w:cs="Arial"/>
          <w:bCs/>
          <w:sz w:val="22"/>
          <w:szCs w:val="22"/>
          <w:lang w:eastAsia="en-US"/>
        </w:rPr>
        <w:t>S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PÚ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jako správce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osobních údajů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dle zákona č. 1</w:t>
      </w:r>
      <w:r>
        <w:rPr>
          <w:rFonts w:ascii="Arial" w:hAnsi="Arial" w:cs="Arial"/>
          <w:bCs/>
          <w:sz w:val="22"/>
          <w:szCs w:val="22"/>
          <w:lang w:eastAsia="en-US"/>
        </w:rPr>
        <w:t>10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Cs/>
          <w:sz w:val="22"/>
          <w:szCs w:val="22"/>
          <w:lang w:eastAsia="en-US"/>
        </w:rPr>
        <w:t>19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 Sb., o </w:t>
      </w:r>
      <w:r>
        <w:rPr>
          <w:rFonts w:ascii="Arial" w:hAnsi="Arial" w:cs="Arial"/>
          <w:bCs/>
          <w:sz w:val="22"/>
          <w:szCs w:val="22"/>
          <w:lang w:eastAsia="en-US"/>
        </w:rPr>
        <w:t>zpracování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 osobních údajů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, a platného nařízení (EU) 2016/679 (GDPR),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 xml:space="preserve">tímto informuje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ve smlouvě uvedený subjekt osobních údajů, že jeho údaje uvedené v této smlouvě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zpracovává pro účely realizace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, výkonu práv a povinností dle této smlouvy. Uvedený subjekt osobních údajů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si je vědom svého práva přístupu k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e svým </w:t>
      </w:r>
      <w:r w:rsidRPr="008A2715">
        <w:rPr>
          <w:rFonts w:ascii="Arial" w:hAnsi="Arial" w:cs="Arial"/>
          <w:bCs/>
          <w:sz w:val="22"/>
          <w:szCs w:val="22"/>
          <w:lang w:eastAsia="en-US"/>
        </w:rPr>
        <w:t>osobním údajům, práva na opravu osobních údajů, jakož i dalších práv vyplývajících z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 výše uvedené legislativy. Smluvní strany se zavazují, že při správě </w:t>
      </w:r>
      <w:r>
        <w:rPr>
          <w:rFonts w:ascii="Arial" w:hAnsi="Arial" w:cs="Arial"/>
          <w:bCs/>
          <w:sz w:val="22"/>
          <w:szCs w:val="22"/>
          <w:lang w:eastAsia="en-US"/>
        </w:rPr>
        <w:br/>
        <w:t xml:space="preserve">a zpracování osobních údajů budou dále postupovat v souladu s aktuální platnou a účinnou legislativou. Postupy a opatření se SPÚ zavazuje dodržovat po celou dobu trvání skartační lhůty ve smyslu § 2 písm. s) zákona č. 499/2004 Sb. o archivnictví a spisové službě </w:t>
      </w:r>
      <w:r>
        <w:rPr>
          <w:rFonts w:ascii="Arial" w:hAnsi="Arial" w:cs="Arial"/>
          <w:bCs/>
          <w:sz w:val="22"/>
          <w:szCs w:val="22"/>
          <w:lang w:eastAsia="en-US"/>
        </w:rPr>
        <w:br/>
        <w:t>a o změně některých zákonů, ve znění pozdějších předpisů.</w:t>
      </w:r>
    </w:p>
    <w:p w:rsidR="008D2D3A" w:rsidRDefault="008D2D3A" w:rsidP="008D2D3A"/>
    <w:p w:rsidR="00511662" w:rsidRPr="00F329E9" w:rsidRDefault="00511662" w:rsidP="00511662">
      <w:pPr>
        <w:pStyle w:val="Zkladntext2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b/>
          <w:sz w:val="22"/>
          <w:szCs w:val="22"/>
        </w:rPr>
      </w:pPr>
      <w:r w:rsidRPr="00F329E9">
        <w:rPr>
          <w:rFonts w:ascii="Arial" w:hAnsi="Arial" w:cs="Arial"/>
          <w:b/>
          <w:sz w:val="22"/>
          <w:szCs w:val="22"/>
        </w:rPr>
        <w:t>Čl. IX</w:t>
      </w:r>
    </w:p>
    <w:p w:rsidR="00511662" w:rsidRPr="00F329E9" w:rsidRDefault="00511662" w:rsidP="00511662">
      <w:pPr>
        <w:pStyle w:val="Zpat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511662" w:rsidRPr="00F329E9" w:rsidRDefault="00511662" w:rsidP="0051166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lastRenderedPageBreak/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Tato smlouva je vyhotovena v</w:t>
      </w:r>
      <w:r w:rsidR="008D2D3A">
        <w:rPr>
          <w:rFonts w:ascii="Arial" w:hAnsi="Arial" w:cs="Arial"/>
          <w:sz w:val="22"/>
          <w:szCs w:val="22"/>
        </w:rPr>
        <w:t xml:space="preserve">e dvou </w:t>
      </w:r>
      <w:r w:rsidRPr="00F329E9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8D2D3A">
        <w:rPr>
          <w:rFonts w:ascii="Arial" w:hAnsi="Arial" w:cs="Arial"/>
          <w:sz w:val="22"/>
          <w:szCs w:val="22"/>
        </w:rPr>
        <w:t xml:space="preserve">Jeden </w:t>
      </w:r>
      <w:r w:rsidRPr="00F329E9">
        <w:rPr>
          <w:rFonts w:ascii="Arial" w:hAnsi="Arial" w:cs="Arial"/>
          <w:sz w:val="22"/>
          <w:szCs w:val="22"/>
        </w:rPr>
        <w:t>stejnopis přebírá nájemce a jeden je určen pro pronajímatele.</w:t>
      </w:r>
    </w:p>
    <w:p w:rsidR="00511662" w:rsidRPr="00F329E9" w:rsidRDefault="00511662" w:rsidP="00511662">
      <w:pPr>
        <w:pStyle w:val="adresa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pStyle w:val="adresa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XI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F329E9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smlouvy.</w:t>
      </w:r>
    </w:p>
    <w:p w:rsidR="00511662" w:rsidRPr="00F329E9" w:rsidRDefault="00511662" w:rsidP="00511662">
      <w:pPr>
        <w:rPr>
          <w:rFonts w:ascii="Arial" w:hAnsi="Arial" w:cs="Arial"/>
          <w:sz w:val="22"/>
          <w:szCs w:val="22"/>
        </w:rPr>
      </w:pPr>
    </w:p>
    <w:p w:rsidR="008D2D3A" w:rsidRDefault="008D2D3A" w:rsidP="0051166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b/>
          <w:bCs/>
          <w:sz w:val="22"/>
          <w:szCs w:val="22"/>
        </w:rPr>
        <w:t>Čl. XII</w:t>
      </w:r>
    </w:p>
    <w:p w:rsidR="00511662" w:rsidRPr="00F329E9" w:rsidRDefault="00511662" w:rsidP="00511662">
      <w:pPr>
        <w:jc w:val="center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Default="008D2D3A" w:rsidP="005116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Bruntále dne </w:t>
      </w:r>
      <w:r w:rsidR="00A4509C">
        <w:rPr>
          <w:rFonts w:ascii="Arial" w:hAnsi="Arial" w:cs="Arial"/>
          <w:sz w:val="22"/>
          <w:szCs w:val="22"/>
        </w:rPr>
        <w:t>5. 8. 2019</w:t>
      </w:r>
    </w:p>
    <w:p w:rsidR="008D2D3A" w:rsidRPr="00F329E9" w:rsidRDefault="008D2D3A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511662" w:rsidRPr="00F329E9" w:rsidRDefault="00511662" w:rsidP="00511662">
      <w:pPr>
        <w:jc w:val="both"/>
        <w:rPr>
          <w:rFonts w:ascii="Arial" w:hAnsi="Arial" w:cs="Arial"/>
          <w:sz w:val="22"/>
          <w:szCs w:val="22"/>
        </w:rPr>
      </w:pPr>
    </w:p>
    <w:p w:rsidR="008D2D3A" w:rsidRPr="00F329E9" w:rsidRDefault="008D2D3A" w:rsidP="008D2D3A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329E9">
        <w:rPr>
          <w:rFonts w:ascii="Arial" w:hAnsi="Arial" w:cs="Arial"/>
          <w:sz w:val="22"/>
          <w:szCs w:val="22"/>
        </w:rPr>
        <w:t>…………………………………..</w:t>
      </w:r>
      <w:r w:rsidRPr="00F329E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8D2D3A" w:rsidRDefault="008D2D3A" w:rsidP="008D2D3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Pavel Zouhar</w:t>
      </w:r>
      <w:r>
        <w:rPr>
          <w:rFonts w:ascii="Arial" w:hAnsi="Arial" w:cs="Arial"/>
          <w:iCs/>
          <w:sz w:val="22"/>
          <w:szCs w:val="22"/>
        </w:rPr>
        <w:tab/>
      </w:r>
      <w:r w:rsidR="00F47958">
        <w:rPr>
          <w:rFonts w:ascii="Arial" w:hAnsi="Arial" w:cs="Arial"/>
          <w:sz w:val="22"/>
          <w:szCs w:val="22"/>
        </w:rPr>
        <w:t>Ing. Lenka Jedličková</w:t>
      </w:r>
    </w:p>
    <w:p w:rsidR="008D2D3A" w:rsidRDefault="008D2D3A" w:rsidP="008D2D3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vedoucí pobočky Bruntál</w:t>
      </w:r>
      <w:r w:rsidR="00F47958">
        <w:rPr>
          <w:rFonts w:ascii="Arial" w:hAnsi="Arial" w:cs="Arial"/>
          <w:iCs/>
          <w:sz w:val="22"/>
          <w:szCs w:val="22"/>
        </w:rPr>
        <w:tab/>
        <w:t>jednatel</w:t>
      </w:r>
    </w:p>
    <w:p w:rsidR="008D2D3A" w:rsidRDefault="008D2D3A" w:rsidP="008D2D3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  <w:r w:rsidR="00F47958">
        <w:rPr>
          <w:rFonts w:ascii="Arial" w:hAnsi="Arial" w:cs="Arial"/>
          <w:iCs/>
          <w:sz w:val="22"/>
          <w:szCs w:val="22"/>
        </w:rPr>
        <w:tab/>
      </w:r>
      <w:r w:rsidR="00F47958" w:rsidRPr="00F47958">
        <w:rPr>
          <w:rFonts w:ascii="Arial" w:hAnsi="Arial" w:cs="Arial"/>
          <w:iCs/>
          <w:sz w:val="22"/>
          <w:szCs w:val="22"/>
        </w:rPr>
        <w:t>REGO-GAMA, s.r.o.</w:t>
      </w:r>
    </w:p>
    <w:p w:rsidR="008D2D3A" w:rsidRPr="00F85757" w:rsidRDefault="008D2D3A" w:rsidP="008D2D3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8D2D3A" w:rsidRPr="00F85757" w:rsidRDefault="008D2D3A" w:rsidP="008D2D3A">
      <w:pPr>
        <w:tabs>
          <w:tab w:val="left" w:pos="5670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85757">
        <w:rPr>
          <w:rFonts w:ascii="Arial" w:hAnsi="Arial" w:cs="Arial"/>
          <w:iCs/>
          <w:sz w:val="22"/>
          <w:szCs w:val="22"/>
        </w:rPr>
        <w:t>pronajímatel</w:t>
      </w:r>
      <w:r w:rsidRPr="00F85757">
        <w:rPr>
          <w:rFonts w:ascii="Arial" w:hAnsi="Arial" w:cs="Arial"/>
          <w:iCs/>
          <w:sz w:val="22"/>
          <w:szCs w:val="22"/>
        </w:rPr>
        <w:tab/>
        <w:t>nájemce</w:t>
      </w: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p w:rsidR="008D2D3A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F85757" w:rsidRDefault="008D2D3A" w:rsidP="008D2D3A">
      <w:pPr>
        <w:jc w:val="both"/>
        <w:rPr>
          <w:rFonts w:ascii="Arial" w:hAnsi="Arial" w:cs="Arial"/>
          <w:bCs/>
          <w:sz w:val="20"/>
          <w:szCs w:val="20"/>
        </w:rPr>
      </w:pPr>
    </w:p>
    <w:p w:rsidR="008D2D3A" w:rsidRPr="003A6119" w:rsidRDefault="008D2D3A" w:rsidP="008D2D3A">
      <w:pPr>
        <w:jc w:val="both"/>
        <w:rPr>
          <w:rFonts w:ascii="Arial" w:hAnsi="Arial" w:cs="Arial"/>
          <w:bCs/>
          <w:sz w:val="18"/>
          <w:szCs w:val="18"/>
        </w:rPr>
      </w:pPr>
      <w:r w:rsidRPr="003A6119">
        <w:rPr>
          <w:rFonts w:ascii="Arial" w:hAnsi="Arial" w:cs="Arial"/>
          <w:bCs/>
          <w:sz w:val="18"/>
          <w:szCs w:val="18"/>
        </w:rPr>
        <w:t xml:space="preserve">za správnost: </w:t>
      </w:r>
      <w:r w:rsidR="00F47958">
        <w:rPr>
          <w:rFonts w:ascii="Arial" w:hAnsi="Arial" w:cs="Arial"/>
          <w:bCs/>
          <w:sz w:val="18"/>
          <w:szCs w:val="18"/>
        </w:rPr>
        <w:t>Ing. Beáta Glacová</w:t>
      </w:r>
    </w:p>
    <w:p w:rsidR="008D2D3A" w:rsidRPr="003A6119" w:rsidRDefault="008D2D3A" w:rsidP="008D2D3A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3A6119">
        <w:rPr>
          <w:rFonts w:ascii="Arial" w:hAnsi="Arial" w:cs="Arial"/>
          <w:b w:val="0"/>
          <w:bCs/>
          <w:sz w:val="18"/>
          <w:szCs w:val="18"/>
        </w:rPr>
        <w:t>…………………………</w:t>
      </w:r>
      <w:r>
        <w:rPr>
          <w:rFonts w:ascii="Arial" w:hAnsi="Arial" w:cs="Arial"/>
          <w:b w:val="0"/>
          <w:bCs/>
          <w:sz w:val="18"/>
          <w:szCs w:val="18"/>
        </w:rPr>
        <w:t>…………</w:t>
      </w:r>
    </w:p>
    <w:p w:rsidR="008D2D3A" w:rsidRPr="003A6119" w:rsidRDefault="008D2D3A" w:rsidP="008D2D3A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 w:rsidRPr="003A6119">
        <w:rPr>
          <w:rFonts w:ascii="Arial" w:hAnsi="Arial" w:cs="Arial"/>
          <w:bCs/>
          <w:sz w:val="18"/>
          <w:szCs w:val="18"/>
          <w:lang w:eastAsia="cs-CZ"/>
        </w:rPr>
        <w:t>podpis</w:t>
      </w: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Pr="00785CFE" w:rsidRDefault="008D2D3A" w:rsidP="008D2D3A">
      <w:pPr>
        <w:rPr>
          <w:rFonts w:ascii="Arial" w:hAnsi="Arial" w:cs="Arial"/>
          <w:b/>
          <w:sz w:val="22"/>
          <w:szCs w:val="22"/>
          <w:u w:val="single"/>
        </w:rPr>
      </w:pPr>
      <w:r w:rsidRPr="00785CFE">
        <w:rPr>
          <w:rFonts w:ascii="Arial" w:hAnsi="Arial" w:cs="Arial"/>
          <w:b/>
          <w:sz w:val="22"/>
          <w:szCs w:val="22"/>
          <w:u w:val="single"/>
        </w:rPr>
        <w:t>Výpočet nájemného</w:t>
      </w:r>
    </w:p>
    <w:p w:rsidR="008D2D3A" w:rsidRPr="00785CFE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p w:rsidR="008D2D3A" w:rsidRPr="00785CFE" w:rsidRDefault="004C3E88" w:rsidP="008D2D3A">
      <w:pPr>
        <w:rPr>
          <w:rFonts w:ascii="Arial" w:hAnsi="Arial" w:cs="Arial"/>
          <w:i/>
          <w:sz w:val="20"/>
          <w:szCs w:val="20"/>
        </w:rPr>
      </w:pPr>
      <w:r w:rsidRPr="00785CFE">
        <w:rPr>
          <w:rFonts w:ascii="Arial" w:hAnsi="Arial" w:cs="Arial"/>
          <w:i/>
          <w:sz w:val="20"/>
          <w:szCs w:val="20"/>
        </w:rPr>
        <w:t>manipulační</w:t>
      </w:r>
      <w:r w:rsidR="008D2D3A" w:rsidRPr="00785CFE">
        <w:rPr>
          <w:rFonts w:ascii="Arial" w:hAnsi="Arial" w:cs="Arial"/>
          <w:i/>
          <w:sz w:val="20"/>
          <w:szCs w:val="20"/>
        </w:rPr>
        <w:t xml:space="preserve"> </w:t>
      </w:r>
      <w:r w:rsidR="00785CFE" w:rsidRPr="00785CFE">
        <w:rPr>
          <w:rFonts w:ascii="Arial" w:hAnsi="Arial" w:cs="Arial"/>
          <w:i/>
          <w:sz w:val="20"/>
          <w:szCs w:val="20"/>
        </w:rPr>
        <w:t>a přístupová plocha kolem zemědělských staveb ve vlastnictví</w:t>
      </w:r>
    </w:p>
    <w:p w:rsidR="008D2D3A" w:rsidRPr="00144B00" w:rsidRDefault="008D2D3A" w:rsidP="008D2D3A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-2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552"/>
        <w:gridCol w:w="2258"/>
        <w:gridCol w:w="1994"/>
        <w:gridCol w:w="1985"/>
      </w:tblGrid>
      <w:tr w:rsidR="008D2D3A" w:rsidRPr="00144B00" w:rsidTr="00FD5C9A"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8D2D3A" w:rsidRPr="00144B00" w:rsidRDefault="008D2D3A" w:rsidP="00FD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2258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8D2D3A" w:rsidRPr="00144B00" w:rsidRDefault="008D2D3A" w:rsidP="00FD5C9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cena pozemku za m</w:t>
            </w:r>
            <w:r w:rsidRPr="00144B0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94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8D2D3A" w:rsidRPr="00144B00" w:rsidRDefault="008D2D3A" w:rsidP="00FD5C9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výměra v m</w:t>
            </w:r>
            <w:r w:rsidRPr="00144B0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8D2D3A" w:rsidRPr="00144B00" w:rsidRDefault="008D2D3A" w:rsidP="00FD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B00">
              <w:rPr>
                <w:rFonts w:ascii="Arial" w:hAnsi="Arial" w:cs="Arial"/>
                <w:sz w:val="20"/>
                <w:szCs w:val="20"/>
              </w:rPr>
              <w:t>celkem Kč</w:t>
            </w:r>
          </w:p>
        </w:tc>
      </w:tr>
      <w:tr w:rsidR="008D2D3A" w:rsidRPr="00144B00" w:rsidTr="00FD5C9A"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D2D3A" w:rsidRPr="00144B00" w:rsidRDefault="00785CFE" w:rsidP="00FD5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Slezské Pavlovice</w:t>
            </w:r>
          </w:p>
        </w:tc>
        <w:tc>
          <w:tcPr>
            <w:tcW w:w="225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D2D3A" w:rsidRPr="00144B00" w:rsidRDefault="00785CFE" w:rsidP="00FD5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2D3A">
              <w:rPr>
                <w:rFonts w:ascii="Arial" w:hAnsi="Arial" w:cs="Arial"/>
                <w:sz w:val="20"/>
                <w:szCs w:val="20"/>
              </w:rPr>
              <w:t xml:space="preserve">,00 Kč </w:t>
            </w:r>
          </w:p>
        </w:tc>
        <w:tc>
          <w:tcPr>
            <w:tcW w:w="199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D2D3A" w:rsidRPr="00144B00" w:rsidRDefault="00785CFE" w:rsidP="00FD5C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559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8D2D3A" w:rsidRPr="00144B00" w:rsidRDefault="00785CFE" w:rsidP="00FD5C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559</w:t>
            </w:r>
            <w:r w:rsidR="008D2D3A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8D2D3A" w:rsidRPr="00144B00" w:rsidTr="00FD5C9A">
        <w:tc>
          <w:tcPr>
            <w:tcW w:w="2552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8D2D3A" w:rsidRPr="00144B00" w:rsidRDefault="008D2D3A" w:rsidP="00FD5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4B0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258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8D2D3A" w:rsidRPr="00144B00" w:rsidRDefault="008D2D3A" w:rsidP="00FD5C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8D2D3A" w:rsidRPr="00144B00" w:rsidRDefault="00785CFE" w:rsidP="00FD5C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8D2D3A" w:rsidRPr="00144B00" w:rsidRDefault="00785CFE" w:rsidP="00FD5C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559</w:t>
            </w:r>
            <w:r w:rsidR="008D2D3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8D2D3A" w:rsidRPr="00144B00" w:rsidRDefault="008D2D3A" w:rsidP="008D2D3A">
      <w:pPr>
        <w:rPr>
          <w:rFonts w:ascii="Arial" w:hAnsi="Arial" w:cs="Arial"/>
          <w:sz w:val="20"/>
          <w:szCs w:val="20"/>
        </w:rPr>
      </w:pPr>
    </w:p>
    <w:p w:rsidR="008D2D3A" w:rsidRDefault="008D2D3A" w:rsidP="008D2D3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8D2D3A" w:rsidRDefault="008D2D3A" w:rsidP="008D2D3A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8D2D3A" w:rsidRPr="003A6119" w:rsidRDefault="008D2D3A" w:rsidP="008D2D3A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11662" w:rsidRPr="00F85757" w:rsidRDefault="00511662" w:rsidP="00511662">
      <w:pPr>
        <w:pStyle w:val="Zkladntext31"/>
        <w:rPr>
          <w:rFonts w:ascii="Arial" w:hAnsi="Arial" w:cs="Arial"/>
          <w:bCs/>
          <w:sz w:val="20"/>
          <w:lang w:eastAsia="cs-CZ"/>
        </w:rPr>
      </w:pPr>
    </w:p>
    <w:sectPr w:rsidR="00511662" w:rsidRPr="00F85757" w:rsidSect="00E94753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FA" w:rsidRDefault="0078601D">
      <w:r>
        <w:separator/>
      </w:r>
    </w:p>
  </w:endnote>
  <w:endnote w:type="continuationSeparator" w:id="0">
    <w:p w:rsidR="004738FA" w:rsidRDefault="0078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FA" w:rsidRDefault="0078601D">
      <w:r>
        <w:separator/>
      </w:r>
    </w:p>
  </w:footnote>
  <w:footnote w:type="continuationSeparator" w:id="0">
    <w:p w:rsidR="004738FA" w:rsidRDefault="0078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01" w:rsidRPr="001A3BFB" w:rsidRDefault="00A4509C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62"/>
    <w:rsid w:val="00056637"/>
    <w:rsid w:val="000706E0"/>
    <w:rsid w:val="004738FA"/>
    <w:rsid w:val="004C3E88"/>
    <w:rsid w:val="00511662"/>
    <w:rsid w:val="005E630F"/>
    <w:rsid w:val="00785CFE"/>
    <w:rsid w:val="0078601D"/>
    <w:rsid w:val="008D2D3A"/>
    <w:rsid w:val="00934932"/>
    <w:rsid w:val="00A4509C"/>
    <w:rsid w:val="00C2189B"/>
    <w:rsid w:val="00F47958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3791074"/>
  <w15:chartTrackingRefBased/>
  <w15:docId w15:val="{DEE1DB2E-D19C-4158-AB86-7016ECA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1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511662"/>
    <w:pPr>
      <w:jc w:val="both"/>
    </w:pPr>
  </w:style>
  <w:style w:type="paragraph" w:styleId="Zkladntext">
    <w:name w:val="Body Text"/>
    <w:basedOn w:val="Normln"/>
    <w:link w:val="ZkladntextChar"/>
    <w:rsid w:val="00511662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511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11662"/>
  </w:style>
  <w:style w:type="character" w:customStyle="1" w:styleId="ZpatChar">
    <w:name w:val="Zápatí Char"/>
    <w:basedOn w:val="Standardnpsmoodstavce"/>
    <w:link w:val="Zpat"/>
    <w:uiPriority w:val="99"/>
    <w:rsid w:val="00511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11662"/>
  </w:style>
  <w:style w:type="character" w:customStyle="1" w:styleId="Zkladntext3Char">
    <w:name w:val="Základní text 3 Char"/>
    <w:basedOn w:val="Standardnpsmoodstavce"/>
    <w:link w:val="Zkladntext3"/>
    <w:rsid w:val="00511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11662"/>
    <w:pPr>
      <w:ind w:left="284" w:hanging="284"/>
      <w:jc w:val="both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rsid w:val="0051166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1166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11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rsid w:val="00511662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511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11662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11662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511662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511662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D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D3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5E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1092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4</cp:revision>
  <cp:lastPrinted>2019-07-22T11:22:00Z</cp:lastPrinted>
  <dcterms:created xsi:type="dcterms:W3CDTF">2019-07-11T12:41:00Z</dcterms:created>
  <dcterms:modified xsi:type="dcterms:W3CDTF">2020-06-24T14:31:00Z</dcterms:modified>
</cp:coreProperties>
</file>