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4FF21" w14:textId="77777777" w:rsidR="00D158D2" w:rsidRPr="00EC23EB" w:rsidRDefault="00D158D2" w:rsidP="00D158D2">
      <w:pPr>
        <w:pStyle w:val="Nzev"/>
        <w:rPr>
          <w:caps/>
          <w:sz w:val="22"/>
          <w:szCs w:val="22"/>
        </w:rPr>
      </w:pPr>
      <w:bookmarkStart w:id="0" w:name="_GoBack"/>
      <w:bookmarkEnd w:id="0"/>
      <w:r w:rsidRPr="00EC23EB">
        <w:rPr>
          <w:caps/>
          <w:sz w:val="22"/>
          <w:szCs w:val="22"/>
        </w:rPr>
        <w:t>Smlouva o dílo</w:t>
      </w:r>
    </w:p>
    <w:p w14:paraId="092C5308" w14:textId="77777777" w:rsidR="00D158D2" w:rsidRPr="00EC23EB" w:rsidRDefault="00D158D2" w:rsidP="00862F8D">
      <w:pPr>
        <w:pStyle w:val="Zkladntext2"/>
        <w:jc w:val="center"/>
        <w:rPr>
          <w:sz w:val="22"/>
          <w:szCs w:val="22"/>
        </w:rPr>
      </w:pPr>
      <w:r w:rsidRPr="00EC23EB">
        <w:rPr>
          <w:sz w:val="22"/>
          <w:szCs w:val="22"/>
        </w:rPr>
        <w:t xml:space="preserve">uzavřená podle </w:t>
      </w:r>
      <w:r w:rsidR="001E6050" w:rsidRPr="00EC23EB">
        <w:rPr>
          <w:sz w:val="22"/>
          <w:szCs w:val="22"/>
        </w:rPr>
        <w:t xml:space="preserve">ust. </w:t>
      </w:r>
      <w:r w:rsidRPr="00EC23EB">
        <w:rPr>
          <w:sz w:val="22"/>
          <w:szCs w:val="22"/>
        </w:rPr>
        <w:t xml:space="preserve">§ </w:t>
      </w:r>
      <w:r w:rsidR="00862F8D" w:rsidRPr="00EC23EB">
        <w:rPr>
          <w:sz w:val="22"/>
          <w:szCs w:val="22"/>
        </w:rPr>
        <w:t>2586</w:t>
      </w:r>
      <w:r w:rsidRPr="00EC23EB">
        <w:rPr>
          <w:sz w:val="22"/>
          <w:szCs w:val="22"/>
        </w:rPr>
        <w:t xml:space="preserve"> a násl. zák</w:t>
      </w:r>
      <w:r w:rsidR="001E6050" w:rsidRPr="00EC23EB">
        <w:rPr>
          <w:sz w:val="22"/>
          <w:szCs w:val="22"/>
        </w:rPr>
        <w:t>ona</w:t>
      </w:r>
      <w:r w:rsidRPr="00EC23EB">
        <w:rPr>
          <w:sz w:val="22"/>
          <w:szCs w:val="22"/>
        </w:rPr>
        <w:t xml:space="preserve"> č. </w:t>
      </w:r>
      <w:r w:rsidR="00862F8D" w:rsidRPr="00EC23EB">
        <w:rPr>
          <w:sz w:val="22"/>
          <w:szCs w:val="22"/>
        </w:rPr>
        <w:t>89</w:t>
      </w:r>
      <w:r w:rsidRPr="00EC23EB">
        <w:rPr>
          <w:sz w:val="22"/>
          <w:szCs w:val="22"/>
        </w:rPr>
        <w:t>/</w:t>
      </w:r>
      <w:r w:rsidR="00862F8D" w:rsidRPr="00EC23EB">
        <w:rPr>
          <w:sz w:val="22"/>
          <w:szCs w:val="22"/>
        </w:rPr>
        <w:t>2012</w:t>
      </w:r>
      <w:r w:rsidRPr="00EC23EB">
        <w:rPr>
          <w:sz w:val="22"/>
          <w:szCs w:val="22"/>
        </w:rPr>
        <w:t xml:space="preserve"> Sb., </w:t>
      </w:r>
      <w:r w:rsidR="00862F8D" w:rsidRPr="00EC23EB">
        <w:rPr>
          <w:sz w:val="22"/>
          <w:szCs w:val="22"/>
        </w:rPr>
        <w:t>občanský</w:t>
      </w:r>
      <w:r w:rsidRPr="00EC23EB">
        <w:rPr>
          <w:sz w:val="22"/>
          <w:szCs w:val="22"/>
        </w:rPr>
        <w:t xml:space="preserve"> zákoník, v</w:t>
      </w:r>
      <w:r w:rsidR="00862F8D" w:rsidRPr="00EC23EB">
        <w:rPr>
          <w:sz w:val="22"/>
          <w:szCs w:val="22"/>
        </w:rPr>
        <w:t xml:space="preserve"> platném znění</w:t>
      </w:r>
    </w:p>
    <w:p w14:paraId="047A1CAC" w14:textId="77777777" w:rsidR="00D158D2" w:rsidRPr="00EC23EB" w:rsidRDefault="00D158D2" w:rsidP="00D158D2">
      <w:pPr>
        <w:jc w:val="both"/>
        <w:rPr>
          <w:rFonts w:ascii="Times New Roman" w:hAnsi="Times New Roman"/>
          <w:sz w:val="22"/>
          <w:szCs w:val="22"/>
        </w:rPr>
      </w:pPr>
    </w:p>
    <w:p w14:paraId="5BAA9FE4" w14:textId="77777777" w:rsidR="00D158D2" w:rsidRPr="00EC23EB" w:rsidRDefault="00D158D2" w:rsidP="00D158D2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Smluvní strany</w:t>
      </w:r>
    </w:p>
    <w:p w14:paraId="3BC4CA84" w14:textId="77777777" w:rsidR="00D158D2" w:rsidRPr="00EC23EB" w:rsidRDefault="00D158D2" w:rsidP="00D158D2">
      <w:pPr>
        <w:jc w:val="center"/>
        <w:rPr>
          <w:rFonts w:ascii="Times New Roman" w:hAnsi="Times New Roman"/>
          <w:sz w:val="22"/>
          <w:szCs w:val="22"/>
        </w:rPr>
      </w:pPr>
    </w:p>
    <w:p w14:paraId="0799F7E2" w14:textId="77777777" w:rsidR="00D158D2" w:rsidRPr="00EC23EB" w:rsidRDefault="00D158D2" w:rsidP="0078714E">
      <w:pPr>
        <w:numPr>
          <w:ilvl w:val="0"/>
          <w:numId w:val="2"/>
        </w:numPr>
        <w:tabs>
          <w:tab w:val="clear" w:pos="360"/>
          <w:tab w:val="num" w:pos="1560"/>
        </w:tabs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Objednatel: </w:t>
      </w:r>
      <w:r w:rsidR="00D04990" w:rsidRPr="00EC23EB">
        <w:rPr>
          <w:rFonts w:ascii="Times New Roman" w:hAnsi="Times New Roman"/>
          <w:b/>
          <w:snapToGrid w:val="0"/>
          <w:sz w:val="22"/>
          <w:szCs w:val="22"/>
        </w:rPr>
        <w:t>Dětský diagnostický ústav, středisko výchovné péče, základní škola a školní jídelna Plzeň, Karlovarská 67</w:t>
      </w:r>
    </w:p>
    <w:p w14:paraId="38C748FB" w14:textId="77777777" w:rsidR="00D158D2" w:rsidRPr="00EC23EB" w:rsidRDefault="00D158D2" w:rsidP="00D158D2">
      <w:pPr>
        <w:tabs>
          <w:tab w:val="left" w:pos="1418"/>
        </w:tabs>
        <w:ind w:firstLine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se </w:t>
      </w:r>
      <w:r w:rsidR="00911945" w:rsidRPr="00EC23EB">
        <w:rPr>
          <w:rFonts w:ascii="Times New Roman" w:hAnsi="Times New Roman"/>
          <w:snapToGrid w:val="0"/>
          <w:sz w:val="22"/>
          <w:szCs w:val="22"/>
        </w:rPr>
        <w:t xml:space="preserve">sídlem </w:t>
      </w:r>
      <w:r w:rsidR="00D04990" w:rsidRPr="00EC23EB">
        <w:rPr>
          <w:rFonts w:ascii="Times New Roman" w:hAnsi="Times New Roman"/>
          <w:snapToGrid w:val="0"/>
          <w:sz w:val="22"/>
          <w:szCs w:val="22"/>
        </w:rPr>
        <w:t>Plzeň 1, Severní Předměstí, Karlovarská 459/67</w:t>
      </w:r>
    </w:p>
    <w:p w14:paraId="5047A1A5" w14:textId="77777777" w:rsidR="00D158D2" w:rsidRPr="00EC23EB" w:rsidRDefault="00D158D2" w:rsidP="00D158D2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7111653" w14:textId="77777777" w:rsidR="00D158D2" w:rsidRPr="00EC23EB" w:rsidRDefault="00D04990" w:rsidP="00A961E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zastoupený</w:t>
      </w:r>
      <w:r w:rsidR="00D158D2" w:rsidRPr="00EC23EB">
        <w:rPr>
          <w:rFonts w:ascii="Times New Roman" w:hAnsi="Times New Roman"/>
          <w:sz w:val="22"/>
          <w:szCs w:val="22"/>
        </w:rPr>
        <w:t xml:space="preserve">: </w:t>
      </w:r>
      <w:r w:rsidR="00A961E9" w:rsidRPr="00EC23EB">
        <w:rPr>
          <w:rFonts w:ascii="Times New Roman" w:hAnsi="Times New Roman"/>
          <w:sz w:val="22"/>
          <w:szCs w:val="22"/>
        </w:rPr>
        <w:t xml:space="preserve">Mgr. </w:t>
      </w:r>
      <w:r w:rsidRPr="00EC23EB">
        <w:rPr>
          <w:rFonts w:ascii="Times New Roman" w:hAnsi="Times New Roman"/>
          <w:sz w:val="22"/>
          <w:szCs w:val="22"/>
        </w:rPr>
        <w:t>Viktorem Vanžurou</w:t>
      </w:r>
      <w:r w:rsidR="00A961E9" w:rsidRPr="00EC23EB">
        <w:rPr>
          <w:rFonts w:ascii="Times New Roman" w:hAnsi="Times New Roman"/>
          <w:sz w:val="22"/>
          <w:szCs w:val="22"/>
        </w:rPr>
        <w:t>, ředitelem</w:t>
      </w:r>
    </w:p>
    <w:p w14:paraId="159250C3" w14:textId="77777777" w:rsidR="00D158D2" w:rsidRPr="00EC23EB" w:rsidRDefault="00D158D2" w:rsidP="00D158D2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osoba oprávněná jednat ve věcech smluvních</w:t>
      </w:r>
      <w:r w:rsidR="00D04990" w:rsidRPr="00EC23EB">
        <w:rPr>
          <w:rFonts w:ascii="Times New Roman" w:hAnsi="Times New Roman"/>
          <w:sz w:val="22"/>
          <w:szCs w:val="22"/>
        </w:rPr>
        <w:t xml:space="preserve"> i technických</w:t>
      </w:r>
      <w:r w:rsidRPr="00EC23EB">
        <w:rPr>
          <w:rFonts w:ascii="Times New Roman" w:hAnsi="Times New Roman"/>
          <w:sz w:val="22"/>
          <w:szCs w:val="22"/>
        </w:rPr>
        <w:t xml:space="preserve">: </w:t>
      </w:r>
      <w:r w:rsidR="00911945" w:rsidRPr="00EC23EB">
        <w:rPr>
          <w:rFonts w:ascii="Times New Roman" w:hAnsi="Times New Roman"/>
          <w:sz w:val="22"/>
          <w:szCs w:val="22"/>
        </w:rPr>
        <w:t xml:space="preserve">Mgr. </w:t>
      </w:r>
      <w:r w:rsidR="00D04990" w:rsidRPr="00EC23EB">
        <w:rPr>
          <w:rFonts w:ascii="Times New Roman" w:hAnsi="Times New Roman"/>
          <w:sz w:val="22"/>
          <w:szCs w:val="22"/>
        </w:rPr>
        <w:t>Viktor Vanžura</w:t>
      </w:r>
      <w:r w:rsidR="00911945" w:rsidRPr="00EC23EB">
        <w:rPr>
          <w:rFonts w:ascii="Times New Roman" w:hAnsi="Times New Roman"/>
          <w:sz w:val="22"/>
          <w:szCs w:val="22"/>
        </w:rPr>
        <w:t>, ředitel</w:t>
      </w:r>
    </w:p>
    <w:p w14:paraId="2930FDD1" w14:textId="77777777" w:rsidR="00911945" w:rsidRPr="00EC23EB" w:rsidRDefault="00911945" w:rsidP="00911945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elektronická </w:t>
      </w:r>
      <w:r w:rsidR="00230646" w:rsidRPr="00EC23EB">
        <w:rPr>
          <w:rFonts w:ascii="Times New Roman" w:hAnsi="Times New Roman"/>
          <w:sz w:val="22"/>
          <w:szCs w:val="22"/>
        </w:rPr>
        <w:t xml:space="preserve">adresa: </w:t>
      </w:r>
      <w:r w:rsidR="00D04990" w:rsidRPr="00EC23EB">
        <w:rPr>
          <w:rFonts w:ascii="Times New Roman" w:hAnsi="Times New Roman"/>
          <w:sz w:val="22"/>
          <w:szCs w:val="22"/>
        </w:rPr>
        <w:t>vanzura</w:t>
      </w:r>
      <w:r w:rsidR="00230646" w:rsidRPr="00EC23EB">
        <w:rPr>
          <w:rFonts w:ascii="Times New Roman" w:hAnsi="Times New Roman"/>
          <w:sz w:val="22"/>
          <w:szCs w:val="22"/>
        </w:rPr>
        <w:t>@</w:t>
      </w:r>
      <w:r w:rsidR="00D04990" w:rsidRPr="00EC23EB">
        <w:rPr>
          <w:rFonts w:ascii="Times New Roman" w:hAnsi="Times New Roman"/>
          <w:sz w:val="22"/>
          <w:szCs w:val="22"/>
        </w:rPr>
        <w:t>dduplzen</w:t>
      </w:r>
      <w:r w:rsidR="00230646" w:rsidRPr="00EC23EB">
        <w:rPr>
          <w:rFonts w:ascii="Times New Roman" w:hAnsi="Times New Roman"/>
          <w:sz w:val="22"/>
          <w:szCs w:val="22"/>
        </w:rPr>
        <w:t>.cz</w:t>
      </w:r>
    </w:p>
    <w:p w14:paraId="5785FE83" w14:textId="77777777" w:rsidR="00911945" w:rsidRPr="00EC23EB" w:rsidRDefault="00911945" w:rsidP="00911945">
      <w:pPr>
        <w:tabs>
          <w:tab w:val="left" w:pos="2268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A81BB49" w14:textId="77777777" w:rsidR="00911945" w:rsidRPr="00EC23EB" w:rsidRDefault="00911945" w:rsidP="00911945">
      <w:pPr>
        <w:tabs>
          <w:tab w:val="left" w:pos="2268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IČ:</w:t>
      </w:r>
      <w:r w:rsidRPr="00EC23EB">
        <w:rPr>
          <w:rFonts w:ascii="Times New Roman" w:hAnsi="Times New Roman"/>
          <w:sz w:val="22"/>
          <w:szCs w:val="22"/>
        </w:rPr>
        <w:tab/>
      </w:r>
      <w:r w:rsidR="00D04990" w:rsidRPr="00EC23EB">
        <w:rPr>
          <w:rFonts w:ascii="Times New Roman" w:hAnsi="Times New Roman"/>
          <w:snapToGrid w:val="0"/>
          <w:sz w:val="22"/>
          <w:szCs w:val="22"/>
        </w:rPr>
        <w:t>497 78 129</w:t>
      </w:r>
    </w:p>
    <w:p w14:paraId="6DFAB53C" w14:textId="77777777" w:rsidR="00D158D2" w:rsidRPr="00EC23EB" w:rsidRDefault="00D158D2" w:rsidP="00D158D2">
      <w:pPr>
        <w:jc w:val="both"/>
        <w:rPr>
          <w:rFonts w:ascii="Times New Roman" w:hAnsi="Times New Roman"/>
          <w:sz w:val="22"/>
          <w:szCs w:val="22"/>
        </w:rPr>
      </w:pPr>
    </w:p>
    <w:p w14:paraId="4607B735" w14:textId="51E50BCB" w:rsidR="00D158D2" w:rsidRPr="0078714E" w:rsidRDefault="00D158D2" w:rsidP="00D158D2">
      <w:pPr>
        <w:numPr>
          <w:ilvl w:val="0"/>
          <w:numId w:val="2"/>
        </w:numPr>
        <w:jc w:val="both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Zhotovitel: </w:t>
      </w:r>
      <w:r w:rsidR="0078714E">
        <w:rPr>
          <w:rFonts w:ascii="Times New Roman" w:hAnsi="Times New Roman"/>
          <w:sz w:val="22"/>
          <w:szCs w:val="22"/>
        </w:rPr>
        <w:tab/>
      </w:r>
      <w:r w:rsidR="0078714E">
        <w:rPr>
          <w:rFonts w:ascii="Times New Roman" w:hAnsi="Times New Roman"/>
          <w:sz w:val="22"/>
          <w:szCs w:val="22"/>
        </w:rPr>
        <w:tab/>
      </w:r>
      <w:r w:rsidR="0078714E" w:rsidRPr="0078714E">
        <w:rPr>
          <w:rFonts w:ascii="Times New Roman" w:hAnsi="Times New Roman"/>
          <w:b/>
          <w:sz w:val="22"/>
          <w:szCs w:val="22"/>
        </w:rPr>
        <w:t>Maximus stavební s.r.o.</w:t>
      </w:r>
    </w:p>
    <w:p w14:paraId="310C4233" w14:textId="52937BA6" w:rsidR="00D04990" w:rsidRPr="00EC23EB" w:rsidRDefault="00D04990" w:rsidP="00D04990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se sídlem </w:t>
      </w:r>
      <w:r w:rsidR="0078714E">
        <w:rPr>
          <w:rFonts w:ascii="Times New Roman" w:hAnsi="Times New Roman"/>
          <w:sz w:val="22"/>
          <w:szCs w:val="22"/>
        </w:rPr>
        <w:t xml:space="preserve">: </w:t>
      </w:r>
      <w:r w:rsidR="0078714E">
        <w:rPr>
          <w:rFonts w:ascii="Times New Roman" w:hAnsi="Times New Roman"/>
          <w:sz w:val="22"/>
          <w:szCs w:val="22"/>
        </w:rPr>
        <w:tab/>
      </w:r>
      <w:r w:rsidR="0078714E">
        <w:rPr>
          <w:rFonts w:ascii="Times New Roman" w:hAnsi="Times New Roman"/>
          <w:sz w:val="22"/>
          <w:szCs w:val="22"/>
        </w:rPr>
        <w:tab/>
        <w:t>Mozartova 837/52, 323 00 Plzeň</w:t>
      </w:r>
    </w:p>
    <w:p w14:paraId="3E545F1E" w14:textId="5258F390" w:rsidR="00D04990" w:rsidRPr="00EC23EB" w:rsidRDefault="00D04990" w:rsidP="00D04990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zastoupený</w:t>
      </w:r>
      <w:r w:rsidR="00230646" w:rsidRPr="00EC23EB">
        <w:rPr>
          <w:rFonts w:ascii="Times New Roman" w:hAnsi="Times New Roman"/>
          <w:sz w:val="22"/>
          <w:szCs w:val="22"/>
        </w:rPr>
        <w:t>:</w:t>
      </w:r>
      <w:r w:rsidR="0078714E">
        <w:rPr>
          <w:rFonts w:ascii="Times New Roman" w:hAnsi="Times New Roman"/>
          <w:sz w:val="22"/>
          <w:szCs w:val="22"/>
        </w:rPr>
        <w:tab/>
      </w:r>
      <w:r w:rsidR="0078714E">
        <w:rPr>
          <w:rFonts w:ascii="Times New Roman" w:hAnsi="Times New Roman"/>
          <w:sz w:val="22"/>
          <w:szCs w:val="22"/>
        </w:rPr>
        <w:tab/>
        <w:t>Ing.Evou Argmannovou</w:t>
      </w:r>
    </w:p>
    <w:p w14:paraId="45D1CB67" w14:textId="7AE38B3C" w:rsidR="00230646" w:rsidRPr="00EC23EB" w:rsidRDefault="00230646" w:rsidP="00230646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osoba oprávněná jednat ve věcech smluvních: </w:t>
      </w:r>
      <w:r w:rsidR="0078714E">
        <w:rPr>
          <w:rFonts w:ascii="Times New Roman" w:hAnsi="Times New Roman"/>
          <w:sz w:val="22"/>
          <w:szCs w:val="22"/>
        </w:rPr>
        <w:tab/>
        <w:t>Ing.Eva Argmannová</w:t>
      </w:r>
    </w:p>
    <w:p w14:paraId="1C750F87" w14:textId="18B6FEE8" w:rsidR="00230646" w:rsidRPr="00EC23EB" w:rsidRDefault="00230646" w:rsidP="00230646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osoba oprávněná jednat ve věcech technických: </w:t>
      </w:r>
      <w:r w:rsidR="0078714E">
        <w:rPr>
          <w:rFonts w:ascii="Times New Roman" w:hAnsi="Times New Roman"/>
          <w:sz w:val="22"/>
          <w:szCs w:val="22"/>
        </w:rPr>
        <w:tab/>
        <w:t>Dušan David</w:t>
      </w:r>
    </w:p>
    <w:p w14:paraId="51E1711A" w14:textId="378CF1B0" w:rsidR="00230646" w:rsidRPr="00EC23EB" w:rsidRDefault="00230646" w:rsidP="00230646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elektronická adresa: </w:t>
      </w:r>
      <w:r w:rsidR="0078714E">
        <w:rPr>
          <w:rFonts w:ascii="Times New Roman" w:hAnsi="Times New Roman"/>
          <w:sz w:val="22"/>
          <w:szCs w:val="22"/>
        </w:rPr>
        <w:tab/>
        <w:t>maximus@maximus-stavebni.cz</w:t>
      </w:r>
    </w:p>
    <w:p w14:paraId="50BCE216" w14:textId="77777777" w:rsidR="00230646" w:rsidRPr="00EC23EB" w:rsidRDefault="00230646" w:rsidP="00230646">
      <w:pPr>
        <w:tabs>
          <w:tab w:val="left" w:pos="2268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793A588E" w14:textId="22CE0D15" w:rsidR="00230646" w:rsidRPr="00EC23EB" w:rsidRDefault="00230646" w:rsidP="00230646">
      <w:pPr>
        <w:tabs>
          <w:tab w:val="left" w:pos="2268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IČ:</w:t>
      </w:r>
      <w:r w:rsidRPr="00EC23EB">
        <w:rPr>
          <w:rFonts w:ascii="Times New Roman" w:hAnsi="Times New Roman"/>
          <w:sz w:val="22"/>
          <w:szCs w:val="22"/>
        </w:rPr>
        <w:tab/>
      </w:r>
      <w:r w:rsidR="0078714E">
        <w:rPr>
          <w:rFonts w:ascii="Times New Roman" w:hAnsi="Times New Roman"/>
          <w:sz w:val="22"/>
          <w:szCs w:val="22"/>
        </w:rPr>
        <w:t>280 39 513</w:t>
      </w:r>
    </w:p>
    <w:p w14:paraId="4E64355F" w14:textId="648090F2" w:rsidR="00230646" w:rsidRPr="00EC23EB" w:rsidRDefault="00230646" w:rsidP="00230646">
      <w:pPr>
        <w:tabs>
          <w:tab w:val="left" w:pos="2268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DIČ:</w:t>
      </w:r>
      <w:r w:rsidRPr="00EC23EB">
        <w:rPr>
          <w:rFonts w:ascii="Times New Roman" w:hAnsi="Times New Roman"/>
          <w:sz w:val="22"/>
          <w:szCs w:val="22"/>
        </w:rPr>
        <w:tab/>
      </w:r>
      <w:r w:rsidR="0078714E">
        <w:rPr>
          <w:rFonts w:ascii="Times New Roman" w:hAnsi="Times New Roman"/>
          <w:sz w:val="22"/>
          <w:szCs w:val="22"/>
        </w:rPr>
        <w:t>CZ28039513</w:t>
      </w:r>
    </w:p>
    <w:p w14:paraId="75606C07" w14:textId="3617C7B2" w:rsidR="00230646" w:rsidRPr="00EC23EB" w:rsidRDefault="00230646" w:rsidP="00230646">
      <w:pPr>
        <w:tabs>
          <w:tab w:val="left" w:pos="2268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Bankovní spojení:</w:t>
      </w:r>
      <w:r w:rsidRPr="00EC23EB">
        <w:rPr>
          <w:rFonts w:ascii="Times New Roman" w:hAnsi="Times New Roman"/>
          <w:sz w:val="22"/>
          <w:szCs w:val="22"/>
        </w:rPr>
        <w:tab/>
      </w:r>
      <w:r w:rsidR="0078714E">
        <w:rPr>
          <w:rFonts w:ascii="Times New Roman" w:hAnsi="Times New Roman"/>
          <w:sz w:val="22"/>
          <w:szCs w:val="22"/>
        </w:rPr>
        <w:t>ČSOB Plzeň</w:t>
      </w:r>
    </w:p>
    <w:p w14:paraId="0F1D45AD" w14:textId="3201C9F5" w:rsidR="00230646" w:rsidRPr="00EC23EB" w:rsidRDefault="00230646" w:rsidP="00230646">
      <w:pPr>
        <w:tabs>
          <w:tab w:val="left" w:pos="2268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Číslo účtu:</w:t>
      </w:r>
      <w:r w:rsidRPr="00EC23EB">
        <w:rPr>
          <w:rFonts w:ascii="Times New Roman" w:hAnsi="Times New Roman"/>
          <w:sz w:val="22"/>
          <w:szCs w:val="22"/>
        </w:rPr>
        <w:tab/>
      </w:r>
      <w:r w:rsidR="0078714E">
        <w:rPr>
          <w:rFonts w:ascii="Times New Roman" w:hAnsi="Times New Roman"/>
          <w:sz w:val="22"/>
          <w:szCs w:val="22"/>
        </w:rPr>
        <w:t>224259804</w:t>
      </w:r>
      <w:r w:rsidR="007034C2">
        <w:rPr>
          <w:rFonts w:ascii="Times New Roman" w:hAnsi="Times New Roman"/>
          <w:sz w:val="22"/>
          <w:szCs w:val="22"/>
        </w:rPr>
        <w:t>/0300</w:t>
      </w:r>
    </w:p>
    <w:p w14:paraId="7106BE82" w14:textId="77777777" w:rsidR="00230646" w:rsidRPr="00EC23EB" w:rsidRDefault="00230646" w:rsidP="00230646">
      <w:pPr>
        <w:jc w:val="both"/>
        <w:rPr>
          <w:rFonts w:ascii="Times New Roman" w:hAnsi="Times New Roman"/>
          <w:sz w:val="22"/>
          <w:szCs w:val="22"/>
        </w:rPr>
      </w:pPr>
    </w:p>
    <w:p w14:paraId="2AC77811" w14:textId="77777777" w:rsidR="00D158D2" w:rsidRPr="00EC23EB" w:rsidRDefault="00D158D2" w:rsidP="00D158D2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4155DAF3" w14:textId="77777777" w:rsidR="00D158D2" w:rsidRPr="00EC23EB" w:rsidRDefault="00D158D2" w:rsidP="00D158D2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I.</w:t>
      </w:r>
    </w:p>
    <w:p w14:paraId="15BD6DA7" w14:textId="77777777" w:rsidR="00D158D2" w:rsidRPr="00EC23EB" w:rsidRDefault="00D158D2" w:rsidP="00D158D2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Úvodní ustanovení</w:t>
      </w:r>
    </w:p>
    <w:p w14:paraId="1F245D30" w14:textId="77777777" w:rsidR="00D158D2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1.1. </w:t>
      </w:r>
      <w:r w:rsidR="003340CE" w:rsidRPr="00EC23EB">
        <w:rPr>
          <w:sz w:val="22"/>
          <w:szCs w:val="22"/>
        </w:rPr>
        <w:t xml:space="preserve">Tato Smlouva je uzavírána oběma smluvními stranami na základě výsledku </w:t>
      </w:r>
      <w:r w:rsidR="00D04990" w:rsidRPr="00EC23EB">
        <w:rPr>
          <w:sz w:val="22"/>
          <w:szCs w:val="22"/>
        </w:rPr>
        <w:t>výběrového</w:t>
      </w:r>
      <w:r w:rsidR="003340CE" w:rsidRPr="00EC23EB">
        <w:rPr>
          <w:sz w:val="22"/>
          <w:szCs w:val="22"/>
        </w:rPr>
        <w:t xml:space="preserve"> řízení </w:t>
      </w:r>
      <w:r w:rsidR="00FE7DF8" w:rsidRPr="00EC23EB">
        <w:rPr>
          <w:sz w:val="22"/>
          <w:szCs w:val="22"/>
        </w:rPr>
        <w:t>„</w:t>
      </w:r>
      <w:r w:rsidR="00D04990" w:rsidRPr="00EC23EB">
        <w:rPr>
          <w:b/>
          <w:sz w:val="22"/>
          <w:szCs w:val="22"/>
        </w:rPr>
        <w:t>DDÚ a SVP Plzeň – realizace elektrického zabezpečovacího systému a elektrické požární signalizace</w:t>
      </w:r>
      <w:r w:rsidR="00FE7DF8" w:rsidRPr="00EC23EB">
        <w:rPr>
          <w:sz w:val="22"/>
          <w:szCs w:val="22"/>
        </w:rPr>
        <w:t>“</w:t>
      </w:r>
      <w:r w:rsidRPr="00EC23EB">
        <w:rPr>
          <w:sz w:val="22"/>
          <w:szCs w:val="22"/>
        </w:rPr>
        <w:t>.</w:t>
      </w:r>
    </w:p>
    <w:p w14:paraId="5117B2C8" w14:textId="77777777" w:rsidR="00D158D2" w:rsidRPr="00EC23EB" w:rsidRDefault="00D158D2" w:rsidP="00D158D2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15329347" w14:textId="77777777" w:rsidR="00D158D2" w:rsidRPr="00EC23EB" w:rsidRDefault="00D158D2" w:rsidP="00D158D2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II.</w:t>
      </w:r>
    </w:p>
    <w:p w14:paraId="5048BE7E" w14:textId="77777777" w:rsidR="00D158D2" w:rsidRPr="00EC23EB" w:rsidRDefault="00D158D2" w:rsidP="00D158D2">
      <w:pPr>
        <w:ind w:left="426" w:hanging="426"/>
        <w:jc w:val="center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Předmět díla</w:t>
      </w:r>
    </w:p>
    <w:p w14:paraId="11C0CE5A" w14:textId="77777777" w:rsidR="00D158D2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2.1. Předmětem této </w:t>
      </w:r>
      <w:r w:rsidR="002B643B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 xml:space="preserve">mlouvy je závazek zhotovitele na svůj náklad a nebezpečí provést pro objednatele dílo tak, jak je specifikováno touto </w:t>
      </w:r>
      <w:r w:rsidR="00230646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 xml:space="preserve">mlouvou včetně jejích příloh. Objednatel se zavazuje zhotoviteli </w:t>
      </w:r>
      <w:r w:rsidR="00F95479" w:rsidRPr="00EC23EB">
        <w:rPr>
          <w:sz w:val="22"/>
          <w:szCs w:val="22"/>
        </w:rPr>
        <w:t xml:space="preserve">dílo vymezené touto smlouvou převzít a </w:t>
      </w:r>
      <w:r w:rsidRPr="00EC23EB">
        <w:rPr>
          <w:sz w:val="22"/>
          <w:szCs w:val="22"/>
        </w:rPr>
        <w:t xml:space="preserve">za provedené dílo zaplatit níže sjednanou cenu díla, a to za podmínek a ve lhůtách sjednaných v této </w:t>
      </w:r>
      <w:r w:rsidR="00230646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>mlouvě.</w:t>
      </w:r>
    </w:p>
    <w:p w14:paraId="2CB91FB9" w14:textId="77777777" w:rsidR="00D158D2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2.2. Dílem podle této </w:t>
      </w:r>
      <w:r w:rsidR="001547CD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>mlouvy se rozumí p</w:t>
      </w:r>
      <w:r w:rsidR="00D04990" w:rsidRPr="00EC23EB">
        <w:rPr>
          <w:sz w:val="22"/>
          <w:szCs w:val="22"/>
        </w:rPr>
        <w:t>oskytnutí plnění představujících</w:t>
      </w:r>
      <w:r w:rsidRPr="00EC23EB">
        <w:rPr>
          <w:sz w:val="22"/>
          <w:szCs w:val="22"/>
        </w:rPr>
        <w:t xml:space="preserve"> veřejnou zakázku </w:t>
      </w:r>
      <w:r w:rsidR="007F32CA" w:rsidRPr="00EC23EB">
        <w:rPr>
          <w:sz w:val="22"/>
          <w:szCs w:val="22"/>
        </w:rPr>
        <w:t>na stavební práce</w:t>
      </w:r>
      <w:r w:rsidR="00FE7DF8" w:rsidRPr="00EC23EB">
        <w:rPr>
          <w:sz w:val="22"/>
          <w:szCs w:val="22"/>
        </w:rPr>
        <w:t xml:space="preserve"> </w:t>
      </w:r>
      <w:r w:rsidRPr="00EC23EB">
        <w:rPr>
          <w:sz w:val="22"/>
          <w:szCs w:val="22"/>
        </w:rPr>
        <w:t>realizova</w:t>
      </w:r>
      <w:r w:rsidR="00F618E3" w:rsidRPr="00EC23EB">
        <w:rPr>
          <w:sz w:val="22"/>
          <w:szCs w:val="22"/>
        </w:rPr>
        <w:t xml:space="preserve">nou na základě </w:t>
      </w:r>
      <w:r w:rsidR="00D04990" w:rsidRPr="00EC23EB">
        <w:rPr>
          <w:sz w:val="22"/>
          <w:szCs w:val="22"/>
        </w:rPr>
        <w:t>výběrového</w:t>
      </w:r>
      <w:r w:rsidRPr="00EC23EB">
        <w:rPr>
          <w:sz w:val="22"/>
          <w:szCs w:val="22"/>
        </w:rPr>
        <w:t xml:space="preserve"> řízení pod názvem:</w:t>
      </w:r>
      <w:r w:rsidR="00A961E9" w:rsidRPr="00EC23EB">
        <w:rPr>
          <w:sz w:val="22"/>
          <w:szCs w:val="22"/>
        </w:rPr>
        <w:t xml:space="preserve"> </w:t>
      </w:r>
      <w:r w:rsidR="00A961E9" w:rsidRPr="00EC23EB">
        <w:rPr>
          <w:b/>
          <w:bCs/>
          <w:sz w:val="22"/>
          <w:szCs w:val="22"/>
        </w:rPr>
        <w:t>„</w:t>
      </w:r>
      <w:r w:rsidR="00D04990" w:rsidRPr="00EC23EB">
        <w:rPr>
          <w:b/>
          <w:sz w:val="22"/>
          <w:szCs w:val="22"/>
        </w:rPr>
        <w:t>DDÚ a SVP Plzeň – realizace elektrického zabezpečovacího systému a elektrické požární signalizace</w:t>
      </w:r>
      <w:r w:rsidR="007F32CA" w:rsidRPr="00EC23EB">
        <w:rPr>
          <w:b/>
          <w:bCs/>
          <w:sz w:val="22"/>
          <w:szCs w:val="22"/>
        </w:rPr>
        <w:t>“</w:t>
      </w:r>
      <w:r w:rsidR="00B22A13" w:rsidRPr="00EC23EB">
        <w:rPr>
          <w:sz w:val="22"/>
          <w:szCs w:val="22"/>
        </w:rPr>
        <w:t>.</w:t>
      </w:r>
    </w:p>
    <w:p w14:paraId="5502CB8E" w14:textId="77777777" w:rsidR="00A961E9" w:rsidRPr="00EC23EB" w:rsidRDefault="00D158D2" w:rsidP="00D04990">
      <w:pPr>
        <w:pStyle w:val="Zkladntextodsazen2"/>
        <w:spacing w:before="12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2.3. </w:t>
      </w:r>
      <w:r w:rsidR="00AD16F1" w:rsidRPr="00EC23EB">
        <w:rPr>
          <w:sz w:val="22"/>
          <w:szCs w:val="22"/>
        </w:rPr>
        <w:t xml:space="preserve">Dílo podle této Smlouvy spočívá v provedení </w:t>
      </w:r>
      <w:r w:rsidR="00D04990" w:rsidRPr="00EC23EB">
        <w:rPr>
          <w:sz w:val="22"/>
          <w:szCs w:val="22"/>
        </w:rPr>
        <w:t>nových stavebních prací, které vyplývají z projektové dokumentace „</w:t>
      </w:r>
      <w:r w:rsidR="000C1060" w:rsidRPr="000C1060">
        <w:rPr>
          <w:b/>
          <w:sz w:val="22"/>
          <w:szCs w:val="22"/>
        </w:rPr>
        <w:t>Stavební úpravy budovy č.p.459 v Plzni, Severní Předměstí – elektrický zabezpečovací</w:t>
      </w:r>
      <w:r w:rsidR="000C1060">
        <w:rPr>
          <w:sz w:val="22"/>
          <w:szCs w:val="22"/>
        </w:rPr>
        <w:t xml:space="preserve"> </w:t>
      </w:r>
      <w:r w:rsidR="000C1060" w:rsidRPr="000C1060">
        <w:rPr>
          <w:b/>
          <w:sz w:val="22"/>
          <w:szCs w:val="22"/>
        </w:rPr>
        <w:t>systém a elektrická požární signalizace</w:t>
      </w:r>
      <w:r w:rsidR="00D04990" w:rsidRPr="00EC23EB">
        <w:rPr>
          <w:sz w:val="22"/>
          <w:szCs w:val="22"/>
        </w:rPr>
        <w:t xml:space="preserve">“, a z výkazu výměr, které byly zpracovány projektantem Ing. Pavlem Březinou, Cedrová 248/37, 301 00 Plzeň 10 – Lhota </w:t>
      </w:r>
      <w:r w:rsidR="00AD16F1" w:rsidRPr="00EC23EB">
        <w:rPr>
          <w:sz w:val="22"/>
          <w:szCs w:val="22"/>
        </w:rPr>
        <w:t>(příloha č. 1</w:t>
      </w:r>
      <w:r w:rsidR="00E750E6" w:rsidRPr="00EC23EB">
        <w:rPr>
          <w:sz w:val="22"/>
          <w:szCs w:val="22"/>
        </w:rPr>
        <w:t xml:space="preserve"> této smlouvy</w:t>
      </w:r>
      <w:r w:rsidR="00AD16F1" w:rsidRPr="00EC23EB">
        <w:rPr>
          <w:sz w:val="22"/>
          <w:szCs w:val="22"/>
        </w:rPr>
        <w:t>), a to v</w:t>
      </w:r>
      <w:r w:rsidR="00D04990" w:rsidRPr="00EC23EB">
        <w:rPr>
          <w:sz w:val="22"/>
          <w:szCs w:val="22"/>
        </w:rPr>
        <w:t> sídle zadavatele</w:t>
      </w:r>
      <w:r w:rsidR="00AD16F1" w:rsidRPr="00EC23EB">
        <w:rPr>
          <w:sz w:val="22"/>
          <w:szCs w:val="22"/>
        </w:rPr>
        <w:t>.</w:t>
      </w:r>
      <w:r w:rsidR="00D04990" w:rsidRPr="00EC23EB">
        <w:rPr>
          <w:sz w:val="22"/>
          <w:szCs w:val="22"/>
        </w:rPr>
        <w:t xml:space="preserve"> Stavební práce spočívají převážně v elektromontážních pracích (zařízení silnoproudých elektroinstalací, zařízení slaboproudých elektroinstalací, stavební úpravy výplní otvorů a související stavební práce).</w:t>
      </w:r>
    </w:p>
    <w:p w14:paraId="6747EE22" w14:textId="219928A2" w:rsidR="00E750E6" w:rsidRPr="00EC23EB" w:rsidRDefault="00E750E6" w:rsidP="00E750E6">
      <w:pPr>
        <w:pStyle w:val="Zkladntextodsazen2"/>
        <w:spacing w:before="12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ab/>
        <w:t xml:space="preserve">Dílo bude provedeno dle stavebního povolení </w:t>
      </w:r>
      <w:r w:rsidR="00885993">
        <w:rPr>
          <w:sz w:val="22"/>
          <w:szCs w:val="22"/>
        </w:rPr>
        <w:t>či ohlášení stavby.</w:t>
      </w:r>
    </w:p>
    <w:p w14:paraId="4D878F9A" w14:textId="77777777" w:rsidR="008A6808" w:rsidRPr="00EC23EB" w:rsidRDefault="007710E3" w:rsidP="00C93074">
      <w:pPr>
        <w:pStyle w:val="Zkladntextodsazen2"/>
        <w:spacing w:before="120"/>
        <w:ind w:left="567"/>
        <w:rPr>
          <w:sz w:val="22"/>
          <w:szCs w:val="22"/>
        </w:rPr>
      </w:pPr>
      <w:r w:rsidRPr="00EC23EB">
        <w:rPr>
          <w:sz w:val="22"/>
          <w:szCs w:val="22"/>
        </w:rPr>
        <w:lastRenderedPageBreak/>
        <w:t>Pokud bude k provádění tohoto díla zapotřebí ohlášení nebo stavební povolení, zajistí si toto na vlastní náklady zhotovitel, rovněž tak se zhotovitel zavazuje k výkonu vešker</w:t>
      </w:r>
      <w:r w:rsidR="00EE15A9" w:rsidRPr="00EC23EB">
        <w:rPr>
          <w:sz w:val="22"/>
          <w:szCs w:val="22"/>
        </w:rPr>
        <w:t>é inženýrské činnosti, pokud jí</w:t>
      </w:r>
      <w:r w:rsidRPr="00EC23EB">
        <w:rPr>
          <w:sz w:val="22"/>
          <w:szCs w:val="22"/>
        </w:rPr>
        <w:t xml:space="preserve"> bude během provádění díla zapotřebí. Taktéž se zhotovitel zavazuje v dostatečném předstihu zajistit případné prodloužení příslušných správních aktů, pokud by hrozilo, že jejich platnost vyprší. Objednatel mu za tímto účelem poskytne součinnost, a to zejména tím, že udělí zhotoviteli speciální plnou moc k výše uvedeným </w:t>
      </w:r>
      <w:r w:rsidR="00E750E6" w:rsidRPr="00EC23EB">
        <w:rPr>
          <w:sz w:val="22"/>
          <w:szCs w:val="22"/>
        </w:rPr>
        <w:t>právním jednáním</w:t>
      </w:r>
      <w:r w:rsidRPr="00EC23EB">
        <w:rPr>
          <w:sz w:val="22"/>
          <w:szCs w:val="22"/>
        </w:rPr>
        <w:t>.</w:t>
      </w:r>
    </w:p>
    <w:p w14:paraId="649CED72" w14:textId="77777777" w:rsidR="00A73995" w:rsidRPr="00EC23EB" w:rsidRDefault="00A73995" w:rsidP="00A73995">
      <w:pPr>
        <w:pStyle w:val="Zkladntextodsazen2"/>
        <w:spacing w:before="60"/>
        <w:ind w:left="567"/>
        <w:rPr>
          <w:sz w:val="22"/>
          <w:szCs w:val="22"/>
        </w:rPr>
      </w:pPr>
      <w:r w:rsidRPr="00EC23EB">
        <w:rPr>
          <w:sz w:val="22"/>
          <w:szCs w:val="22"/>
        </w:rPr>
        <w:t>Objeví-li se nesoulad mezi projektovou dokumentací a výkazem výměr, má pro vymezení předmětu díla této Smlouvy přednost projektová dokumentace. Soulad projektové dokumentace a výkazu výměr posoudil zhotovitel na svoji odpovědnost před uzavřením této Smlouvy.</w:t>
      </w:r>
    </w:p>
    <w:p w14:paraId="734E1AD5" w14:textId="77777777" w:rsidR="00E53A91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2.4.</w:t>
      </w:r>
      <w:r w:rsidRPr="00EC23EB">
        <w:t xml:space="preserve"> </w:t>
      </w:r>
      <w:r w:rsidRPr="00EC23EB">
        <w:rPr>
          <w:sz w:val="22"/>
          <w:szCs w:val="22"/>
        </w:rPr>
        <w:t>Součástí díla jsou i práce nespecifikované</w:t>
      </w:r>
      <w:r w:rsidR="00C17355" w:rsidRPr="00EC23EB">
        <w:rPr>
          <w:sz w:val="22"/>
          <w:szCs w:val="22"/>
        </w:rPr>
        <w:t xml:space="preserve"> výslovně v této Smlouvě</w:t>
      </w:r>
      <w:r w:rsidRPr="00EC23EB">
        <w:rPr>
          <w:sz w:val="22"/>
          <w:szCs w:val="22"/>
        </w:rPr>
        <w:t xml:space="preserve">, </w:t>
      </w:r>
      <w:r w:rsidR="008253DB" w:rsidRPr="00EC23EB">
        <w:rPr>
          <w:sz w:val="22"/>
          <w:szCs w:val="22"/>
        </w:rPr>
        <w:t xml:space="preserve">v </w:t>
      </w:r>
      <w:r w:rsidR="00C17355" w:rsidRPr="00EC23EB">
        <w:rPr>
          <w:sz w:val="22"/>
          <w:szCs w:val="22"/>
        </w:rPr>
        <w:t xml:space="preserve">projektové dokumentaci, jakož i </w:t>
      </w:r>
      <w:r w:rsidR="008253DB" w:rsidRPr="00EC23EB">
        <w:rPr>
          <w:sz w:val="22"/>
          <w:szCs w:val="22"/>
        </w:rPr>
        <w:t xml:space="preserve">v </w:t>
      </w:r>
      <w:r w:rsidR="00C17355" w:rsidRPr="00EC23EB">
        <w:rPr>
          <w:sz w:val="22"/>
          <w:szCs w:val="22"/>
        </w:rPr>
        <w:t xml:space="preserve">ostatních dokumentech, na </w:t>
      </w:r>
      <w:r w:rsidRPr="00EC23EB">
        <w:rPr>
          <w:sz w:val="22"/>
          <w:szCs w:val="22"/>
        </w:rPr>
        <w:t xml:space="preserve">které </w:t>
      </w:r>
      <w:r w:rsidR="00C17355" w:rsidRPr="00EC23EB">
        <w:rPr>
          <w:sz w:val="22"/>
          <w:szCs w:val="22"/>
        </w:rPr>
        <w:t>tato Smlouva odkazuje</w:t>
      </w:r>
      <w:r w:rsidR="00ED1021" w:rsidRPr="00EC23EB">
        <w:rPr>
          <w:sz w:val="22"/>
          <w:szCs w:val="22"/>
        </w:rPr>
        <w:t>, které jsou</w:t>
      </w:r>
      <w:r w:rsidR="00C17355" w:rsidRPr="00EC23EB">
        <w:rPr>
          <w:sz w:val="22"/>
          <w:szCs w:val="22"/>
        </w:rPr>
        <w:t xml:space="preserve"> </w:t>
      </w:r>
      <w:r w:rsidRPr="00EC23EB">
        <w:rPr>
          <w:sz w:val="22"/>
          <w:szCs w:val="22"/>
        </w:rPr>
        <w:t xml:space="preserve">však k řádnému provedení díla nezbytné a o kterých zhotovitel vzhledem ke své kvalifikaci a zkušenostem měl, nebo mohl vědět. Provedení těchto prací však v žádném případě nezvyšuje touto </w:t>
      </w:r>
      <w:r w:rsidR="001547CD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>mlouvou sjednanou cenu díla.</w:t>
      </w:r>
    </w:p>
    <w:p w14:paraId="16685737" w14:textId="77777777" w:rsidR="00D158D2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2.5. Dodávky budou dokladovány k přejímacímu řízení </w:t>
      </w:r>
      <w:r w:rsidR="00ED1021" w:rsidRPr="00EC23EB">
        <w:rPr>
          <w:sz w:val="22"/>
          <w:szCs w:val="22"/>
        </w:rPr>
        <w:t xml:space="preserve">mezi objednatelem a zhotovitelem </w:t>
      </w:r>
      <w:r w:rsidRPr="00EC23EB">
        <w:rPr>
          <w:sz w:val="22"/>
          <w:szCs w:val="22"/>
        </w:rPr>
        <w:t>potřebnými platnými doklady (atesty, certifikáty</w:t>
      </w:r>
      <w:r w:rsidR="00ED1021" w:rsidRPr="00EC23EB">
        <w:rPr>
          <w:sz w:val="22"/>
          <w:szCs w:val="22"/>
        </w:rPr>
        <w:t>, protokoly o zkouškách, revize, dokumenty vyžadovanými na základě zákona č. 22/1997 Sb., o technických požadavcích na výrobky a o změně a doplnění některých zákonů)</w:t>
      </w:r>
      <w:r w:rsidRPr="00EC23EB">
        <w:rPr>
          <w:sz w:val="22"/>
          <w:szCs w:val="22"/>
        </w:rPr>
        <w:t>.</w:t>
      </w:r>
    </w:p>
    <w:p w14:paraId="3BE699F2" w14:textId="77777777" w:rsidR="007F7F01" w:rsidRPr="00EC23EB" w:rsidRDefault="007F7F01" w:rsidP="00D158D2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18AC9EE6" w14:textId="77777777" w:rsidR="00D158D2" w:rsidRPr="00EC23EB" w:rsidRDefault="00D158D2" w:rsidP="00D158D2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III.</w:t>
      </w:r>
    </w:p>
    <w:p w14:paraId="3158AA0F" w14:textId="77777777" w:rsidR="00D158D2" w:rsidRPr="00EC23EB" w:rsidRDefault="00D158D2" w:rsidP="00D158D2">
      <w:pPr>
        <w:ind w:left="426" w:hanging="426"/>
        <w:jc w:val="center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Doba zhotovení</w:t>
      </w:r>
      <w:r w:rsidRPr="00EC23EB">
        <w:rPr>
          <w:rFonts w:ascii="Times New Roman" w:hAnsi="Times New Roman"/>
          <w:sz w:val="22"/>
          <w:szCs w:val="22"/>
        </w:rPr>
        <w:t xml:space="preserve"> </w:t>
      </w:r>
      <w:r w:rsidRPr="00EC23EB">
        <w:rPr>
          <w:rFonts w:ascii="Times New Roman" w:hAnsi="Times New Roman"/>
          <w:b/>
          <w:sz w:val="22"/>
          <w:szCs w:val="22"/>
        </w:rPr>
        <w:t>díla</w:t>
      </w:r>
    </w:p>
    <w:p w14:paraId="3180C662" w14:textId="77777777" w:rsidR="00773799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3.1. Zhotovitel se zavazuje provést dílo </w:t>
      </w:r>
      <w:r w:rsidR="00F91254" w:rsidRPr="00EC23EB">
        <w:rPr>
          <w:sz w:val="22"/>
          <w:szCs w:val="22"/>
        </w:rPr>
        <w:t>jako celek</w:t>
      </w:r>
      <w:r w:rsidR="00D560A2" w:rsidRPr="00EC23EB">
        <w:rPr>
          <w:sz w:val="22"/>
          <w:szCs w:val="22"/>
        </w:rPr>
        <w:t xml:space="preserve"> </w:t>
      </w:r>
      <w:r w:rsidR="00083BB3" w:rsidRPr="00EC23EB">
        <w:rPr>
          <w:sz w:val="22"/>
          <w:szCs w:val="22"/>
        </w:rPr>
        <w:t>nejpozději</w:t>
      </w:r>
      <w:r w:rsidRPr="00EC23EB">
        <w:rPr>
          <w:sz w:val="22"/>
          <w:szCs w:val="22"/>
        </w:rPr>
        <w:t xml:space="preserve"> do </w:t>
      </w:r>
      <w:r w:rsidR="00E750E6" w:rsidRPr="00EC23EB">
        <w:rPr>
          <w:b/>
          <w:sz w:val="22"/>
          <w:szCs w:val="22"/>
        </w:rPr>
        <w:t>3</w:t>
      </w:r>
      <w:r w:rsidR="00AD16F1" w:rsidRPr="00EC23EB">
        <w:rPr>
          <w:b/>
          <w:sz w:val="22"/>
          <w:szCs w:val="22"/>
        </w:rPr>
        <w:t>0</w:t>
      </w:r>
      <w:r w:rsidR="00CA4AD3" w:rsidRPr="00EC23EB">
        <w:rPr>
          <w:b/>
          <w:sz w:val="22"/>
          <w:szCs w:val="22"/>
        </w:rPr>
        <w:t>.</w:t>
      </w:r>
      <w:r w:rsidR="00E842EE" w:rsidRPr="00EC23EB">
        <w:rPr>
          <w:b/>
          <w:sz w:val="22"/>
          <w:szCs w:val="22"/>
        </w:rPr>
        <w:t>4</w:t>
      </w:r>
      <w:r w:rsidR="00CA4AD3" w:rsidRPr="00EC23EB">
        <w:rPr>
          <w:b/>
          <w:sz w:val="22"/>
          <w:szCs w:val="22"/>
        </w:rPr>
        <w:t>.201</w:t>
      </w:r>
      <w:r w:rsidR="00E842EE" w:rsidRPr="00EC23EB">
        <w:rPr>
          <w:b/>
          <w:sz w:val="22"/>
          <w:szCs w:val="22"/>
        </w:rPr>
        <w:t>7</w:t>
      </w:r>
      <w:r w:rsidR="00F91254" w:rsidRPr="00EC23EB">
        <w:rPr>
          <w:sz w:val="22"/>
          <w:szCs w:val="22"/>
        </w:rPr>
        <w:t>.</w:t>
      </w:r>
      <w:r w:rsidRPr="00EC23EB">
        <w:rPr>
          <w:sz w:val="22"/>
          <w:szCs w:val="22"/>
        </w:rPr>
        <w:t xml:space="preserve"> </w:t>
      </w:r>
    </w:p>
    <w:p w14:paraId="34477BA3" w14:textId="77777777" w:rsidR="00822100" w:rsidRPr="00EC23EB" w:rsidRDefault="00773799" w:rsidP="003E5646">
      <w:pPr>
        <w:pStyle w:val="Zkladntextodsazen2"/>
        <w:ind w:left="567"/>
        <w:rPr>
          <w:sz w:val="22"/>
          <w:szCs w:val="22"/>
        </w:rPr>
      </w:pPr>
      <w:r w:rsidRPr="00EC23EB">
        <w:rPr>
          <w:sz w:val="22"/>
          <w:szCs w:val="22"/>
        </w:rPr>
        <w:t>Dílo</w:t>
      </w:r>
      <w:r w:rsidR="007710E3" w:rsidRPr="00EC23EB">
        <w:rPr>
          <w:sz w:val="22"/>
          <w:szCs w:val="22"/>
        </w:rPr>
        <w:t xml:space="preserve"> je</w:t>
      </w:r>
      <w:r w:rsidRPr="00EC23EB">
        <w:rPr>
          <w:sz w:val="22"/>
          <w:szCs w:val="22"/>
        </w:rPr>
        <w:t xml:space="preserve"> proveden</w:t>
      </w:r>
      <w:r w:rsidR="007710E3" w:rsidRPr="00EC23EB">
        <w:rPr>
          <w:sz w:val="22"/>
          <w:szCs w:val="22"/>
        </w:rPr>
        <w:t>o</w:t>
      </w:r>
      <w:r w:rsidRPr="00EC23EB">
        <w:rPr>
          <w:sz w:val="22"/>
          <w:szCs w:val="22"/>
        </w:rPr>
        <w:t xml:space="preserve"> teprve řádným ukončením díla a podpisem protokolu o předání díla oběma smluvními stranami. </w:t>
      </w:r>
    </w:p>
    <w:p w14:paraId="355EF47B" w14:textId="77777777" w:rsidR="00D158D2" w:rsidRPr="00EC23EB" w:rsidRDefault="009E487C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3.</w:t>
      </w:r>
      <w:r w:rsidR="007710E3" w:rsidRPr="00EC23EB">
        <w:rPr>
          <w:sz w:val="22"/>
          <w:szCs w:val="22"/>
        </w:rPr>
        <w:t>2</w:t>
      </w:r>
      <w:r w:rsidR="00DD74EF" w:rsidRPr="00EC23EB">
        <w:rPr>
          <w:sz w:val="22"/>
          <w:szCs w:val="22"/>
        </w:rPr>
        <w:t>.</w:t>
      </w:r>
      <w:r w:rsidR="00DD74EF" w:rsidRPr="00EC23EB">
        <w:rPr>
          <w:sz w:val="22"/>
          <w:szCs w:val="22"/>
        </w:rPr>
        <w:tab/>
      </w:r>
      <w:r w:rsidR="00937A15" w:rsidRPr="00EC23EB">
        <w:rPr>
          <w:sz w:val="22"/>
          <w:szCs w:val="22"/>
        </w:rPr>
        <w:t>P</w:t>
      </w:r>
      <w:r w:rsidR="00DD74EF" w:rsidRPr="00EC23EB">
        <w:rPr>
          <w:sz w:val="22"/>
          <w:szCs w:val="22"/>
        </w:rPr>
        <w:t xml:space="preserve">rovádění díla bude probíhat za provozu </w:t>
      </w:r>
      <w:r w:rsidR="00E842EE" w:rsidRPr="00EC23EB">
        <w:rPr>
          <w:sz w:val="22"/>
          <w:szCs w:val="22"/>
        </w:rPr>
        <w:t>objednatele</w:t>
      </w:r>
      <w:r w:rsidR="00937A15" w:rsidRPr="00EC23EB">
        <w:rPr>
          <w:sz w:val="22"/>
          <w:szCs w:val="22"/>
        </w:rPr>
        <w:t>, a z toho důvodu je</w:t>
      </w:r>
      <w:r w:rsidR="00DD74EF" w:rsidRPr="00EC23EB">
        <w:rPr>
          <w:sz w:val="22"/>
          <w:szCs w:val="22"/>
        </w:rPr>
        <w:t xml:space="preserve"> </w:t>
      </w:r>
      <w:r w:rsidR="00937A15" w:rsidRPr="00EC23EB">
        <w:rPr>
          <w:sz w:val="22"/>
          <w:szCs w:val="22"/>
        </w:rPr>
        <w:t>z</w:t>
      </w:r>
      <w:r w:rsidR="00DD74EF" w:rsidRPr="00EC23EB">
        <w:rPr>
          <w:sz w:val="22"/>
          <w:szCs w:val="22"/>
        </w:rPr>
        <w:t xml:space="preserve">hotovitel povinen dodržovat veškeré hygienické, požární a bezpečnostní předpisy s ohledem na provoz </w:t>
      </w:r>
      <w:r w:rsidR="00E842EE" w:rsidRPr="00EC23EB">
        <w:rPr>
          <w:sz w:val="22"/>
          <w:szCs w:val="22"/>
        </w:rPr>
        <w:t>objednatele</w:t>
      </w:r>
      <w:r w:rsidR="007710E3" w:rsidRPr="00EC23EB">
        <w:rPr>
          <w:sz w:val="22"/>
          <w:szCs w:val="22"/>
        </w:rPr>
        <w:t xml:space="preserve"> a pokyny objednatele</w:t>
      </w:r>
      <w:r w:rsidR="00DD74EF" w:rsidRPr="00EC23EB">
        <w:rPr>
          <w:sz w:val="22"/>
          <w:szCs w:val="22"/>
        </w:rPr>
        <w:t xml:space="preserve">. </w:t>
      </w:r>
    </w:p>
    <w:p w14:paraId="16D5EB7A" w14:textId="77777777" w:rsidR="00BB47CE" w:rsidRPr="00EC23EB" w:rsidRDefault="007710E3" w:rsidP="00BB47CE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3.3. </w:t>
      </w:r>
      <w:r w:rsidR="00BB47CE" w:rsidRPr="00EC23EB">
        <w:rPr>
          <w:sz w:val="22"/>
          <w:szCs w:val="22"/>
        </w:rPr>
        <w:t xml:space="preserve">Zhotovitel je povinen v rámci provádění díla poskytnout veškerou potřebnou součinnost </w:t>
      </w:r>
      <w:r w:rsidR="00E750E6" w:rsidRPr="00EC23EB">
        <w:rPr>
          <w:sz w:val="22"/>
          <w:szCs w:val="22"/>
        </w:rPr>
        <w:t>případným dalším dodavatelům stavebních prací, dodávek či služeb, kteří budou v době provádění díla dle této smlouvy činní pro objednatele</w:t>
      </w:r>
      <w:r w:rsidR="00BB47CE" w:rsidRPr="00EC23EB">
        <w:rPr>
          <w:sz w:val="22"/>
          <w:szCs w:val="22"/>
        </w:rPr>
        <w:t>.</w:t>
      </w:r>
    </w:p>
    <w:p w14:paraId="27B7642A" w14:textId="77777777" w:rsidR="007F32CA" w:rsidRPr="00EC23EB" w:rsidRDefault="007F32CA" w:rsidP="00BB47CE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3.4. Objednatel se zavazuje předat zhotoviteli staveniště k realizaci díla nejpozději do </w:t>
      </w:r>
      <w:r w:rsidR="00E842EE" w:rsidRPr="00EC23EB">
        <w:rPr>
          <w:b/>
          <w:sz w:val="22"/>
          <w:szCs w:val="22"/>
        </w:rPr>
        <w:t>pěti (5) dnů od uzavření této Smlouvy</w:t>
      </w:r>
      <w:r w:rsidRPr="00EC23EB">
        <w:rPr>
          <w:sz w:val="22"/>
          <w:szCs w:val="22"/>
        </w:rPr>
        <w:t>. V případě, že dojde k prodlení objednatele s předáním staveniště, automaticky se prodlužuje termín dokončení díla zhotovitelem, a to o dobu trvání prodlení objednatele s předáním staveniště.</w:t>
      </w:r>
    </w:p>
    <w:p w14:paraId="418A659E" w14:textId="77777777" w:rsidR="00E842EE" w:rsidRPr="00EC23EB" w:rsidRDefault="00E842EE" w:rsidP="00BB47CE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3.5. Při podpisu této Smlouvy se smluvní strany dohodly na harmonogramu postupu prací.</w:t>
      </w:r>
    </w:p>
    <w:p w14:paraId="75692760" w14:textId="77777777" w:rsidR="00D560A2" w:rsidRPr="00EC23EB" w:rsidRDefault="00D560A2" w:rsidP="00D560A2">
      <w:pPr>
        <w:outlineLvl w:val="0"/>
        <w:rPr>
          <w:rFonts w:ascii="Times New Roman" w:hAnsi="Times New Roman"/>
          <w:b/>
          <w:sz w:val="22"/>
          <w:szCs w:val="22"/>
        </w:rPr>
      </w:pPr>
    </w:p>
    <w:p w14:paraId="5E188AEE" w14:textId="77777777" w:rsidR="00FE7DF8" w:rsidRPr="00EC23EB" w:rsidRDefault="00D158D2" w:rsidP="00FE7DF8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IV.</w:t>
      </w:r>
    </w:p>
    <w:p w14:paraId="6E96AC71" w14:textId="77777777" w:rsidR="00D158D2" w:rsidRPr="00EC23EB" w:rsidRDefault="00D158D2" w:rsidP="00FE7DF8">
      <w:pPr>
        <w:ind w:left="426" w:hanging="426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EC23EB">
        <w:rPr>
          <w:rFonts w:ascii="Times New Roman" w:hAnsi="Times New Roman"/>
          <w:b/>
          <w:sz w:val="22"/>
          <w:szCs w:val="22"/>
        </w:rPr>
        <w:t>Splnění díla</w:t>
      </w:r>
    </w:p>
    <w:p w14:paraId="25625F0B" w14:textId="77777777" w:rsidR="0091721D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4.1. </w:t>
      </w:r>
      <w:r w:rsidR="0091721D" w:rsidRPr="00EC23EB">
        <w:rPr>
          <w:sz w:val="22"/>
          <w:szCs w:val="22"/>
        </w:rPr>
        <w:t xml:space="preserve">Zhotovitel splní svou povinnost provést dílo jeho řádným ukončením a </w:t>
      </w:r>
      <w:r w:rsidR="00083BB3" w:rsidRPr="00EC23EB">
        <w:rPr>
          <w:sz w:val="22"/>
          <w:szCs w:val="22"/>
        </w:rPr>
        <w:t xml:space="preserve">podpisem protokolu o </w:t>
      </w:r>
      <w:r w:rsidR="0091721D" w:rsidRPr="00EC23EB">
        <w:rPr>
          <w:sz w:val="22"/>
          <w:szCs w:val="22"/>
        </w:rPr>
        <w:t xml:space="preserve">předání </w:t>
      </w:r>
      <w:r w:rsidR="004A23B8" w:rsidRPr="00EC23EB">
        <w:rPr>
          <w:sz w:val="22"/>
          <w:szCs w:val="22"/>
        </w:rPr>
        <w:t>díla</w:t>
      </w:r>
      <w:r w:rsidR="0091721D" w:rsidRPr="00EC23EB">
        <w:rPr>
          <w:sz w:val="22"/>
          <w:szCs w:val="22"/>
        </w:rPr>
        <w:t xml:space="preserve"> objednateli</w:t>
      </w:r>
      <w:r w:rsidR="004A23B8" w:rsidRPr="00EC23EB">
        <w:rPr>
          <w:sz w:val="22"/>
          <w:szCs w:val="22"/>
        </w:rPr>
        <w:t xml:space="preserve"> oběma smluvními stranami</w:t>
      </w:r>
      <w:r w:rsidR="0091721D" w:rsidRPr="00EC23EB">
        <w:rPr>
          <w:sz w:val="22"/>
          <w:szCs w:val="22"/>
        </w:rPr>
        <w:t xml:space="preserve">, obojí v souladu s ustanoveními této </w:t>
      </w:r>
      <w:r w:rsidR="001547CD" w:rsidRPr="00EC23EB">
        <w:rPr>
          <w:sz w:val="22"/>
          <w:szCs w:val="22"/>
        </w:rPr>
        <w:t>S</w:t>
      </w:r>
      <w:r w:rsidR="0091721D" w:rsidRPr="00EC23EB">
        <w:rPr>
          <w:sz w:val="22"/>
          <w:szCs w:val="22"/>
        </w:rPr>
        <w:t>mlouvy</w:t>
      </w:r>
      <w:r w:rsidR="00E842EE" w:rsidRPr="00EC23EB">
        <w:rPr>
          <w:sz w:val="22"/>
          <w:szCs w:val="22"/>
        </w:rPr>
        <w:t xml:space="preserve"> včetně příloh</w:t>
      </w:r>
      <w:r w:rsidR="0091721D" w:rsidRPr="00EC23EB">
        <w:rPr>
          <w:sz w:val="22"/>
          <w:szCs w:val="22"/>
        </w:rPr>
        <w:t>. Zhotovitel splní svou povinnost řádně ukončit dílo tak, že splní řádně veškeré své povinnosti z této Smlouvy</w:t>
      </w:r>
      <w:r w:rsidR="00E842EE" w:rsidRPr="00EC23EB">
        <w:rPr>
          <w:sz w:val="22"/>
          <w:szCs w:val="22"/>
        </w:rPr>
        <w:t xml:space="preserve"> vyplývající</w:t>
      </w:r>
      <w:r w:rsidR="0091721D" w:rsidRPr="00EC23EB">
        <w:rPr>
          <w:sz w:val="22"/>
          <w:szCs w:val="22"/>
        </w:rPr>
        <w:t>, zejm. řádně zhotoví předmět díla podle platných právních předpisů</w:t>
      </w:r>
      <w:r w:rsidR="00E842EE" w:rsidRPr="00EC23EB">
        <w:rPr>
          <w:sz w:val="22"/>
          <w:szCs w:val="22"/>
        </w:rPr>
        <w:t>, jakož i v souladu se všemi normami obsahujícími technická řešení, technickými a technologickými postupy nebo jinými určujícími kritérii tak, aby bylo zajištěno, že materiály, výrobky, postupy a služby vyhovují účelu předmětu díla, a podle příslušných ujednání této Smlouvy včetně příloh, a v rozsahu umožňujícím řádné a úplné užívání předmětu díla</w:t>
      </w:r>
      <w:r w:rsidR="0091721D" w:rsidRPr="00EC23EB">
        <w:rPr>
          <w:sz w:val="22"/>
          <w:szCs w:val="22"/>
        </w:rPr>
        <w:t xml:space="preserve">. </w:t>
      </w:r>
    </w:p>
    <w:p w14:paraId="49E4E35D" w14:textId="77777777" w:rsidR="004A23B8" w:rsidRPr="00EC23EB" w:rsidRDefault="0091721D" w:rsidP="00B13949">
      <w:pPr>
        <w:pStyle w:val="Zkladntextodsazen2"/>
        <w:spacing w:before="60"/>
        <w:ind w:left="567"/>
        <w:rPr>
          <w:sz w:val="22"/>
          <w:szCs w:val="22"/>
        </w:rPr>
      </w:pPr>
      <w:r w:rsidRPr="00EC23EB">
        <w:rPr>
          <w:sz w:val="22"/>
          <w:szCs w:val="22"/>
        </w:rPr>
        <w:t xml:space="preserve">Nedílnou součástí řádného </w:t>
      </w:r>
      <w:r w:rsidR="00060E71" w:rsidRPr="00EC23EB">
        <w:rPr>
          <w:sz w:val="22"/>
          <w:szCs w:val="22"/>
        </w:rPr>
        <w:t xml:space="preserve">provedení </w:t>
      </w:r>
      <w:r w:rsidRPr="00EC23EB">
        <w:rPr>
          <w:sz w:val="22"/>
          <w:szCs w:val="22"/>
        </w:rPr>
        <w:t xml:space="preserve">díla je předání všech dokladů souvisejících s předmětem díla </w:t>
      </w:r>
      <w:r w:rsidR="00060E71" w:rsidRPr="00EC23EB">
        <w:rPr>
          <w:sz w:val="22"/>
          <w:szCs w:val="22"/>
        </w:rPr>
        <w:t xml:space="preserve">zhotovitelem </w:t>
      </w:r>
      <w:r w:rsidRPr="00EC23EB">
        <w:rPr>
          <w:sz w:val="22"/>
          <w:szCs w:val="22"/>
        </w:rPr>
        <w:t>objednateli, kterými jsou zejména revizní zprávy, atesty o funkčnosti, výkresy skutečného provedení, záruční listy</w:t>
      </w:r>
      <w:r w:rsidR="00083BB3" w:rsidRPr="00EC23EB">
        <w:rPr>
          <w:sz w:val="22"/>
          <w:szCs w:val="22"/>
        </w:rPr>
        <w:t xml:space="preserve"> a další potřebné platné doklady (atesty, certifikáty, protokoly o zkouškách, revize, dokumenty vyžadovanými na základě zákona č. 22/1997 Sb., o technických požadavcích na výrobky a o změně a doplnění některých zákonů)</w:t>
      </w:r>
      <w:r w:rsidRPr="00EC23EB">
        <w:rPr>
          <w:sz w:val="22"/>
          <w:szCs w:val="22"/>
        </w:rPr>
        <w:t>.</w:t>
      </w:r>
    </w:p>
    <w:p w14:paraId="6CF353BA" w14:textId="77777777" w:rsidR="00D158D2" w:rsidRPr="00EC23EB" w:rsidRDefault="00D158D2" w:rsidP="00DB75AA">
      <w:pPr>
        <w:pStyle w:val="Zkladntextodsazen2"/>
        <w:spacing w:before="12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lastRenderedPageBreak/>
        <w:t>4.</w:t>
      </w:r>
      <w:r w:rsidR="00F91254" w:rsidRPr="00EC23EB">
        <w:rPr>
          <w:sz w:val="22"/>
          <w:szCs w:val="22"/>
        </w:rPr>
        <w:t>2</w:t>
      </w:r>
      <w:r w:rsidRPr="00EC23EB">
        <w:rPr>
          <w:sz w:val="22"/>
          <w:szCs w:val="22"/>
        </w:rPr>
        <w:t>. O předání díla objednateli se pořizuje zápis o předání a převzetí díla podepsaný oběma smluvními stranami (dále jen zápis). Zápis má právní účinky pouze v tom případě, že obsahuje prohlášení objednatele, že dílo přejímá včetně všech potřebných, sjednaných a povinných dokladů</w:t>
      </w:r>
      <w:r w:rsidR="00F91254" w:rsidRPr="00EC23EB">
        <w:rPr>
          <w:sz w:val="22"/>
          <w:szCs w:val="22"/>
        </w:rPr>
        <w:t>.</w:t>
      </w:r>
      <w:r w:rsidRPr="00EC23EB">
        <w:rPr>
          <w:sz w:val="22"/>
          <w:szCs w:val="22"/>
        </w:rPr>
        <w:t xml:space="preserve"> </w:t>
      </w:r>
    </w:p>
    <w:p w14:paraId="4DE00AD1" w14:textId="77777777" w:rsidR="00D158D2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4.</w:t>
      </w:r>
      <w:r w:rsidR="002B31E9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>. Dílo, které není řádně ukončeno, dílo s vadami a nedodělky či dílo, ohledně jehož předmětu zhotovitel neodevzdal objednateli potřebné, sjednané a povinné doklady, není objednatel povinen převzít.</w:t>
      </w:r>
    </w:p>
    <w:p w14:paraId="270BE4B2" w14:textId="77777777" w:rsidR="00D158D2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4.</w:t>
      </w:r>
      <w:r w:rsidR="002B31E9" w:rsidRPr="00EC23EB">
        <w:rPr>
          <w:sz w:val="22"/>
          <w:szCs w:val="22"/>
        </w:rPr>
        <w:t>4</w:t>
      </w:r>
      <w:r w:rsidRPr="00EC23EB">
        <w:rPr>
          <w:sz w:val="22"/>
          <w:szCs w:val="22"/>
        </w:rPr>
        <w:t>. K sepsání zápisu vyzve zhotovitel objednatele</w:t>
      </w:r>
      <w:r w:rsidR="00544D74" w:rsidRPr="00EC23EB">
        <w:rPr>
          <w:sz w:val="22"/>
          <w:szCs w:val="22"/>
        </w:rPr>
        <w:t xml:space="preserve"> písemně</w:t>
      </w:r>
      <w:r w:rsidRPr="00EC23EB">
        <w:rPr>
          <w:sz w:val="22"/>
          <w:szCs w:val="22"/>
        </w:rPr>
        <w:t xml:space="preserve"> nejpozději 5 pracovních dnů přede dnem, kdy bude dílo připraveno k odevzdání.</w:t>
      </w:r>
    </w:p>
    <w:p w14:paraId="0E51424E" w14:textId="77777777" w:rsidR="008867EA" w:rsidRPr="00EC23EB" w:rsidRDefault="008867EA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4.</w:t>
      </w:r>
      <w:r w:rsidR="002B31E9" w:rsidRPr="00EC23EB">
        <w:rPr>
          <w:sz w:val="22"/>
          <w:szCs w:val="22"/>
        </w:rPr>
        <w:t>5</w:t>
      </w:r>
      <w:r w:rsidRPr="00EC23EB">
        <w:rPr>
          <w:sz w:val="22"/>
          <w:szCs w:val="22"/>
        </w:rPr>
        <w:t xml:space="preserve">. Objednatel je oprávněn převzít dílo nebo jeho jednotlivé části s vadami či nedodělky. </w:t>
      </w:r>
      <w:r w:rsidR="0059608C" w:rsidRPr="00EC23EB">
        <w:rPr>
          <w:sz w:val="22"/>
          <w:szCs w:val="22"/>
        </w:rPr>
        <w:t>Vady a nedodělky budou v takovém případě popsány v předávacím protokolu s termíny, ve kterých je zhotovitel povinen tyto vady či nedodělky odstranit.</w:t>
      </w:r>
    </w:p>
    <w:p w14:paraId="5E69624E" w14:textId="77777777" w:rsidR="006113D5" w:rsidRPr="00EC23EB" w:rsidRDefault="006113D5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ab/>
        <w:t xml:space="preserve">Nebude-li předávací protokol ve vztahu k některým vadám a nedodělkům termín k jejich odstranění výslovně určovat, je zhotovitel povinen předmětné vady či nedodělky odstranit ve lhůtě </w:t>
      </w:r>
      <w:r w:rsidR="00E842EE" w:rsidRPr="00EC23EB">
        <w:rPr>
          <w:sz w:val="22"/>
          <w:szCs w:val="22"/>
        </w:rPr>
        <w:t>15</w:t>
      </w:r>
      <w:r w:rsidRPr="00EC23EB">
        <w:rPr>
          <w:sz w:val="22"/>
          <w:szCs w:val="22"/>
        </w:rPr>
        <w:t xml:space="preserve"> dnů od podpisu předávacího protokolu.</w:t>
      </w:r>
    </w:p>
    <w:p w14:paraId="0BED3E7A" w14:textId="77777777" w:rsidR="0059608C" w:rsidRPr="00EC23EB" w:rsidRDefault="0059608C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4.</w:t>
      </w:r>
      <w:r w:rsidR="002B31E9" w:rsidRPr="00EC23EB">
        <w:rPr>
          <w:sz w:val="22"/>
          <w:szCs w:val="22"/>
        </w:rPr>
        <w:t>6</w:t>
      </w:r>
      <w:r w:rsidRPr="00EC23EB">
        <w:rPr>
          <w:sz w:val="22"/>
          <w:szCs w:val="22"/>
        </w:rPr>
        <w:t>.</w:t>
      </w:r>
      <w:r w:rsidRPr="00EC23EB">
        <w:rPr>
          <w:sz w:val="22"/>
          <w:szCs w:val="22"/>
        </w:rPr>
        <w:tab/>
        <w:t xml:space="preserve">Neodstraní-li zhotovitel vady či nedodělky ve lhůtě stanovené </w:t>
      </w:r>
      <w:r w:rsidR="006113D5" w:rsidRPr="00EC23EB">
        <w:rPr>
          <w:sz w:val="22"/>
          <w:szCs w:val="22"/>
        </w:rPr>
        <w:t xml:space="preserve">dle </w:t>
      </w:r>
      <w:r w:rsidR="00913DD1" w:rsidRPr="00EC23EB">
        <w:rPr>
          <w:sz w:val="22"/>
          <w:szCs w:val="22"/>
        </w:rPr>
        <w:t>odst.</w:t>
      </w:r>
      <w:r w:rsidR="006113D5" w:rsidRPr="00EC23EB">
        <w:rPr>
          <w:sz w:val="22"/>
          <w:szCs w:val="22"/>
        </w:rPr>
        <w:t xml:space="preserve"> 4.</w:t>
      </w:r>
      <w:r w:rsidR="002B31E9" w:rsidRPr="00EC23EB">
        <w:rPr>
          <w:sz w:val="22"/>
          <w:szCs w:val="22"/>
        </w:rPr>
        <w:t>5. tohoto článku</w:t>
      </w:r>
      <w:r w:rsidRPr="00EC23EB">
        <w:rPr>
          <w:sz w:val="22"/>
          <w:szCs w:val="22"/>
        </w:rPr>
        <w:t>, nebo oznámí před jejím uplynutím, že vady či nedodělky neodstraní, objednatel může u zhotovitele uplatnit přiměřenou slevu ze sjednané ceny díla, nebo zadat provedení oprav jinému zhotoviteli-opravci, přičemž v tom případě je zhotovitel povinen objednateli uhradit náklady vynaložené objednatelem na cenu takových plnění zhotovitele-opravce</w:t>
      </w:r>
      <w:r w:rsidR="00E842EE" w:rsidRPr="00EC23EB">
        <w:rPr>
          <w:sz w:val="22"/>
          <w:szCs w:val="22"/>
        </w:rPr>
        <w:t>, a to ve výši cen obvyklých</w:t>
      </w:r>
      <w:r w:rsidRPr="00EC23EB">
        <w:rPr>
          <w:sz w:val="22"/>
          <w:szCs w:val="22"/>
        </w:rPr>
        <w:t xml:space="preserve">. </w:t>
      </w:r>
      <w:r w:rsidR="00E842EE" w:rsidRPr="00EC23EB">
        <w:rPr>
          <w:sz w:val="22"/>
          <w:szCs w:val="22"/>
        </w:rPr>
        <w:t>Nárok objednatele uplatnit vůči zhotoviteli nárok na smluvní pokutu dle čl. XI. této Smlouvy není tímto ujednáním dotčen.</w:t>
      </w:r>
    </w:p>
    <w:p w14:paraId="278296A1" w14:textId="77777777" w:rsidR="00F048E2" w:rsidRPr="00EC23EB" w:rsidRDefault="00F048E2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</w:p>
    <w:p w14:paraId="57D95CD4" w14:textId="77777777" w:rsidR="00D158D2" w:rsidRPr="00EC23EB" w:rsidRDefault="00D158D2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V.</w:t>
      </w:r>
    </w:p>
    <w:p w14:paraId="48CB0FA6" w14:textId="77777777" w:rsidR="00D158D2" w:rsidRPr="00EC23EB" w:rsidRDefault="00D158D2" w:rsidP="00D158D2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Cena díla</w:t>
      </w:r>
    </w:p>
    <w:p w14:paraId="31243CF4" w14:textId="11F64784" w:rsidR="00E964FE" w:rsidRPr="00EC23EB" w:rsidRDefault="00D158D2" w:rsidP="00DB75AA">
      <w:pPr>
        <w:pStyle w:val="Zkladntextodsazen2"/>
        <w:tabs>
          <w:tab w:val="left" w:pos="2520"/>
        </w:tabs>
        <w:spacing w:before="120" w:after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5.1. Cena díla činí</w:t>
      </w:r>
      <w:r w:rsidR="00230646" w:rsidRPr="00EC23EB">
        <w:rPr>
          <w:sz w:val="22"/>
          <w:szCs w:val="22"/>
        </w:rPr>
        <w:t xml:space="preserve"> celkem</w:t>
      </w:r>
      <w:r w:rsidRPr="00EC23EB">
        <w:rPr>
          <w:sz w:val="22"/>
          <w:szCs w:val="22"/>
        </w:rPr>
        <w:t xml:space="preserve">: </w:t>
      </w:r>
      <w:r w:rsidR="004D1BAE">
        <w:rPr>
          <w:sz w:val="22"/>
          <w:szCs w:val="22"/>
        </w:rPr>
        <w:tab/>
      </w:r>
      <w:r w:rsidR="007034C2" w:rsidRPr="007034C2">
        <w:rPr>
          <w:b/>
          <w:sz w:val="22"/>
          <w:szCs w:val="22"/>
        </w:rPr>
        <w:t>1 832 368,34</w:t>
      </w:r>
      <w:r w:rsidRPr="00EC23EB">
        <w:rPr>
          <w:sz w:val="22"/>
          <w:szCs w:val="22"/>
        </w:rPr>
        <w:t xml:space="preserve"> </w:t>
      </w:r>
      <w:r w:rsidRPr="00EC23EB">
        <w:rPr>
          <w:sz w:val="22"/>
          <w:szCs w:val="22"/>
        </w:rPr>
        <w:tab/>
        <w:t>Kč bez DPH,</w:t>
      </w:r>
    </w:p>
    <w:p w14:paraId="56433AD3" w14:textId="3178579D" w:rsidR="00D158D2" w:rsidRPr="00EC23EB" w:rsidRDefault="00E964FE" w:rsidP="00A4235B">
      <w:pPr>
        <w:pStyle w:val="Zkladntextodsazen2"/>
        <w:tabs>
          <w:tab w:val="left" w:pos="2520"/>
        </w:tabs>
        <w:spacing w:after="60"/>
        <w:ind w:left="567" w:hanging="425"/>
        <w:rPr>
          <w:sz w:val="22"/>
          <w:szCs w:val="22"/>
        </w:rPr>
      </w:pPr>
      <w:r w:rsidRPr="00EC23EB">
        <w:rPr>
          <w:sz w:val="22"/>
          <w:szCs w:val="22"/>
        </w:rPr>
        <w:tab/>
      </w:r>
      <w:r w:rsidRPr="00EC23EB">
        <w:rPr>
          <w:sz w:val="22"/>
          <w:szCs w:val="22"/>
        </w:rPr>
        <w:tab/>
      </w:r>
      <w:r w:rsidRPr="00EC23EB">
        <w:rPr>
          <w:sz w:val="22"/>
          <w:szCs w:val="22"/>
        </w:rPr>
        <w:tab/>
      </w:r>
      <w:r w:rsidR="007034C2">
        <w:rPr>
          <w:sz w:val="22"/>
          <w:szCs w:val="22"/>
        </w:rPr>
        <w:tab/>
        <w:t>21</w:t>
      </w:r>
      <w:r w:rsidRPr="00EC23EB">
        <w:rPr>
          <w:sz w:val="22"/>
          <w:szCs w:val="22"/>
        </w:rPr>
        <w:tab/>
      </w:r>
      <w:r w:rsidR="00BC3110" w:rsidRPr="00EC23EB">
        <w:rPr>
          <w:sz w:val="22"/>
          <w:szCs w:val="22"/>
        </w:rPr>
        <w:t xml:space="preserve">% </w:t>
      </w:r>
      <w:r w:rsidRPr="00EC23EB">
        <w:rPr>
          <w:sz w:val="22"/>
          <w:szCs w:val="22"/>
        </w:rPr>
        <w:t>sazba DPH</w:t>
      </w:r>
      <w:r w:rsidR="00343ACB" w:rsidRPr="00EC23EB">
        <w:rPr>
          <w:sz w:val="22"/>
          <w:szCs w:val="22"/>
        </w:rPr>
        <w:t>,</w:t>
      </w:r>
      <w:r w:rsidR="00D158D2" w:rsidRPr="00EC23EB">
        <w:rPr>
          <w:sz w:val="22"/>
          <w:szCs w:val="22"/>
        </w:rPr>
        <w:t xml:space="preserve"> </w:t>
      </w:r>
    </w:p>
    <w:p w14:paraId="6C3496DA" w14:textId="2D885EC0" w:rsidR="00D158D2" w:rsidRPr="00EC23EB" w:rsidRDefault="00D158D2" w:rsidP="00A4235B">
      <w:pPr>
        <w:pStyle w:val="Zkladntextodsazen2"/>
        <w:tabs>
          <w:tab w:val="left" w:pos="2520"/>
        </w:tabs>
        <w:spacing w:after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                                </w:t>
      </w:r>
      <w:r w:rsidR="00230646" w:rsidRPr="00EC23EB">
        <w:rPr>
          <w:sz w:val="22"/>
          <w:szCs w:val="22"/>
        </w:rPr>
        <w:tab/>
      </w:r>
      <w:r w:rsidR="00230646" w:rsidRPr="00EC23EB">
        <w:rPr>
          <w:sz w:val="22"/>
          <w:szCs w:val="22"/>
        </w:rPr>
        <w:tab/>
      </w:r>
      <w:r w:rsidR="007034C2">
        <w:rPr>
          <w:sz w:val="22"/>
          <w:szCs w:val="22"/>
        </w:rPr>
        <w:t xml:space="preserve">   384 797,35</w:t>
      </w:r>
      <w:r w:rsidRPr="00EC23EB">
        <w:rPr>
          <w:sz w:val="22"/>
          <w:szCs w:val="22"/>
        </w:rPr>
        <w:t xml:space="preserve">    </w:t>
      </w:r>
      <w:r w:rsidRPr="00EC23EB">
        <w:rPr>
          <w:sz w:val="22"/>
          <w:szCs w:val="22"/>
        </w:rPr>
        <w:tab/>
        <w:t>Kč DPH,</w:t>
      </w:r>
    </w:p>
    <w:p w14:paraId="388C201B" w14:textId="5F0372BE" w:rsidR="00D158D2" w:rsidRPr="00EC23EB" w:rsidRDefault="00D158D2" w:rsidP="00A4235B">
      <w:pPr>
        <w:pStyle w:val="Zkladntextodsazen2"/>
        <w:tabs>
          <w:tab w:val="left" w:pos="2520"/>
        </w:tabs>
        <w:spacing w:after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 xml:space="preserve">                                </w:t>
      </w:r>
      <w:r w:rsidR="00230646" w:rsidRPr="00EC23EB">
        <w:rPr>
          <w:sz w:val="22"/>
          <w:szCs w:val="22"/>
        </w:rPr>
        <w:tab/>
      </w:r>
      <w:r w:rsidR="00230646" w:rsidRPr="00EC23EB">
        <w:rPr>
          <w:sz w:val="22"/>
          <w:szCs w:val="22"/>
        </w:rPr>
        <w:tab/>
      </w:r>
      <w:r w:rsidR="007034C2" w:rsidRPr="007034C2">
        <w:rPr>
          <w:b/>
          <w:sz w:val="22"/>
          <w:szCs w:val="22"/>
        </w:rPr>
        <w:t>2 217 165,69</w:t>
      </w:r>
      <w:r w:rsidRPr="00EC23EB">
        <w:rPr>
          <w:sz w:val="22"/>
          <w:szCs w:val="22"/>
        </w:rPr>
        <w:t xml:space="preserve">     Kč s DPH.</w:t>
      </w:r>
    </w:p>
    <w:p w14:paraId="72B88FD6" w14:textId="77777777" w:rsidR="00D158D2" w:rsidRPr="00EC23EB" w:rsidRDefault="009E487C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5.</w:t>
      </w:r>
      <w:r w:rsidR="002B31E9" w:rsidRPr="00EC23EB">
        <w:rPr>
          <w:sz w:val="22"/>
          <w:szCs w:val="22"/>
        </w:rPr>
        <w:t>2</w:t>
      </w:r>
      <w:r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 xml:space="preserve"> </w:t>
      </w:r>
      <w:r w:rsidR="00FC521D" w:rsidRPr="00EC23EB">
        <w:rPr>
          <w:sz w:val="22"/>
          <w:szCs w:val="22"/>
        </w:rPr>
        <w:t xml:space="preserve">Cena díla celkem </w:t>
      </w:r>
      <w:r w:rsidR="00E964FE" w:rsidRPr="00EC23EB">
        <w:rPr>
          <w:sz w:val="22"/>
          <w:szCs w:val="22"/>
        </w:rPr>
        <w:t xml:space="preserve">bez DPH </w:t>
      </w:r>
      <w:r w:rsidR="00FC521D" w:rsidRPr="00EC23EB">
        <w:rPr>
          <w:sz w:val="22"/>
          <w:szCs w:val="22"/>
        </w:rPr>
        <w:t>uvedená v </w:t>
      </w:r>
      <w:r w:rsidR="00913DD1" w:rsidRPr="00EC23EB">
        <w:rPr>
          <w:sz w:val="22"/>
          <w:szCs w:val="22"/>
        </w:rPr>
        <w:t xml:space="preserve">odst. </w:t>
      </w:r>
      <w:r w:rsidR="00FC521D" w:rsidRPr="00EC23EB">
        <w:rPr>
          <w:sz w:val="22"/>
          <w:szCs w:val="22"/>
        </w:rPr>
        <w:t xml:space="preserve">5.1. tohoto článku </w:t>
      </w:r>
      <w:r w:rsidR="00D158D2" w:rsidRPr="00EC23EB">
        <w:rPr>
          <w:sz w:val="22"/>
          <w:szCs w:val="22"/>
        </w:rPr>
        <w:t xml:space="preserve">je stanovena jako celková cena za kompletní splnění předmětné zakázky po celou dobu provádění díla a jako cena maximální, dle cenové nabídky zhotovitele. Cena nesmí být zvýšena </w:t>
      </w:r>
      <w:r w:rsidR="00EC1514" w:rsidRPr="00EC23EB">
        <w:rPr>
          <w:sz w:val="22"/>
          <w:szCs w:val="22"/>
        </w:rPr>
        <w:t xml:space="preserve">jinak, než </w:t>
      </w:r>
      <w:r w:rsidR="00D158D2" w:rsidRPr="00EC23EB">
        <w:rPr>
          <w:sz w:val="22"/>
          <w:szCs w:val="22"/>
        </w:rPr>
        <w:t>písemn</w:t>
      </w:r>
      <w:r w:rsidR="00EC1514" w:rsidRPr="00EC23EB">
        <w:rPr>
          <w:sz w:val="22"/>
          <w:szCs w:val="22"/>
        </w:rPr>
        <w:t>ým</w:t>
      </w:r>
      <w:r w:rsidR="00D158D2" w:rsidRPr="00EC23EB">
        <w:rPr>
          <w:sz w:val="22"/>
          <w:szCs w:val="22"/>
        </w:rPr>
        <w:t xml:space="preserve"> souhlas</w:t>
      </w:r>
      <w:r w:rsidR="00EC1514" w:rsidRPr="00EC23EB">
        <w:rPr>
          <w:sz w:val="22"/>
          <w:szCs w:val="22"/>
        </w:rPr>
        <w:t>em</w:t>
      </w:r>
      <w:r w:rsidR="00D158D2" w:rsidRPr="00EC23EB">
        <w:rPr>
          <w:sz w:val="22"/>
          <w:szCs w:val="22"/>
        </w:rPr>
        <w:t xml:space="preserve"> obj</w:t>
      </w:r>
      <w:r w:rsidR="001547CD" w:rsidRPr="00EC23EB">
        <w:rPr>
          <w:sz w:val="22"/>
          <w:szCs w:val="22"/>
        </w:rPr>
        <w:t>ednatele</w:t>
      </w:r>
      <w:r w:rsidR="00DB75AA" w:rsidRPr="00EC23EB">
        <w:rPr>
          <w:sz w:val="22"/>
          <w:szCs w:val="22"/>
        </w:rPr>
        <w:t xml:space="preserve">, </w:t>
      </w:r>
      <w:r w:rsidR="00EC1514" w:rsidRPr="00EC23EB">
        <w:rPr>
          <w:sz w:val="22"/>
          <w:szCs w:val="22"/>
        </w:rPr>
        <w:t xml:space="preserve">a to </w:t>
      </w:r>
      <w:r w:rsidR="001547CD" w:rsidRPr="00EC23EB">
        <w:rPr>
          <w:sz w:val="22"/>
          <w:szCs w:val="22"/>
        </w:rPr>
        <w:t>formou dodatku k této S</w:t>
      </w:r>
      <w:r w:rsidR="00D158D2" w:rsidRPr="00EC23EB">
        <w:rPr>
          <w:sz w:val="22"/>
          <w:szCs w:val="22"/>
        </w:rPr>
        <w:t>mlouvě.</w:t>
      </w:r>
    </w:p>
    <w:p w14:paraId="2D72F164" w14:textId="77777777" w:rsidR="003B1D7A" w:rsidRPr="00EC23EB" w:rsidRDefault="00D158D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ab/>
        <w:t xml:space="preserve">Cena díla uvedená </w:t>
      </w:r>
      <w:r w:rsidR="00913DD1" w:rsidRPr="00EC23EB">
        <w:rPr>
          <w:sz w:val="22"/>
          <w:szCs w:val="22"/>
        </w:rPr>
        <w:t>v čl. V.</w:t>
      </w:r>
      <w:r w:rsidRPr="00EC23EB">
        <w:rPr>
          <w:sz w:val="22"/>
          <w:szCs w:val="22"/>
        </w:rPr>
        <w:t xml:space="preserve"> odst. 5.1. obsahuje ocenění všech plnění zhotovitele nutných k řádnému splnění předmětné veřejné zakázky, tj. zahrnuje ocenění veškerých činností, dodávek a souvisejících výkonů nutných k naplnění účelu a cíle </w:t>
      </w:r>
      <w:r w:rsidR="001547CD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>mlouvy - provedení díla - předmětné veřejné zakázky, t.j. i </w:t>
      </w:r>
      <w:r w:rsidR="00991774" w:rsidRPr="00EC23EB">
        <w:rPr>
          <w:sz w:val="22"/>
          <w:szCs w:val="22"/>
        </w:rPr>
        <w:t>ocenění činností</w:t>
      </w:r>
      <w:r w:rsidRPr="00EC23EB">
        <w:rPr>
          <w:sz w:val="22"/>
          <w:szCs w:val="22"/>
        </w:rPr>
        <w:t xml:space="preserve">, dodávek a souvisejících výkonů, které nejsou ve </w:t>
      </w:r>
      <w:r w:rsidR="001547CD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>mlouvě (ale ani v nabídce) výslovně uvedeny.</w:t>
      </w:r>
      <w:r w:rsidR="009F49B6" w:rsidRPr="00EC23EB">
        <w:rPr>
          <w:sz w:val="22"/>
          <w:szCs w:val="22"/>
        </w:rPr>
        <w:t xml:space="preserve"> Součástí předmětu díla jsou i práce ve smlouvě nespecifikované, které však jsou k řádnému provedení díla nezbytné a o kterých zhotovitel vzhledem ke své kvalifikaci a zkušenostem měl, nebo mohl vědět. Provedení těchto prací však v žádném případě nezvyšuje smlouvou sjednanou cenu díla.</w:t>
      </w:r>
    </w:p>
    <w:p w14:paraId="2DA34B7E" w14:textId="77777777" w:rsidR="00703C2B" w:rsidRPr="00EC23EB" w:rsidRDefault="00BC6EC1" w:rsidP="00B13949">
      <w:pPr>
        <w:pStyle w:val="Zkladntextodsazen"/>
        <w:tabs>
          <w:tab w:val="num" w:pos="900"/>
        </w:tabs>
        <w:spacing w:before="60"/>
        <w:ind w:left="567" w:hanging="425"/>
        <w:jc w:val="both"/>
        <w:rPr>
          <w:sz w:val="22"/>
          <w:szCs w:val="22"/>
        </w:rPr>
      </w:pPr>
      <w:r w:rsidRPr="00EC23EB">
        <w:rPr>
          <w:sz w:val="22"/>
          <w:szCs w:val="22"/>
        </w:rPr>
        <w:tab/>
      </w:r>
      <w:r w:rsidR="00E964FE" w:rsidRPr="00EC23EB">
        <w:rPr>
          <w:sz w:val="22"/>
          <w:szCs w:val="22"/>
        </w:rPr>
        <w:t>O</w:t>
      </w:r>
      <w:r w:rsidR="00703C2B" w:rsidRPr="00EC23EB">
        <w:rPr>
          <w:sz w:val="22"/>
          <w:szCs w:val="22"/>
        </w:rPr>
        <w:t>bjeví-li se při provádění dí</w:t>
      </w:r>
      <w:r w:rsidR="002B31E9" w:rsidRPr="00EC23EB">
        <w:rPr>
          <w:sz w:val="22"/>
          <w:szCs w:val="22"/>
        </w:rPr>
        <w:t xml:space="preserve">la potřeba činností do rozpočtu </w:t>
      </w:r>
      <w:r w:rsidR="00703C2B" w:rsidRPr="00EC23EB">
        <w:rPr>
          <w:sz w:val="22"/>
          <w:szCs w:val="22"/>
        </w:rPr>
        <w:t>nezahrnutých (i kdyby šlo o činnosti, které nebyly předvídatelné v době uzavření Smlouvy)</w:t>
      </w:r>
      <w:r w:rsidR="002B31E9" w:rsidRPr="00EC23EB">
        <w:rPr>
          <w:sz w:val="22"/>
          <w:szCs w:val="22"/>
        </w:rPr>
        <w:t>,</w:t>
      </w:r>
      <w:r w:rsidR="00703C2B" w:rsidRPr="00EC23EB">
        <w:rPr>
          <w:sz w:val="22"/>
          <w:szCs w:val="22"/>
        </w:rPr>
        <w:t xml:space="preserve"> zhotovitel se nemůže domáhat, zvýšení ceny</w:t>
      </w:r>
      <w:r w:rsidR="008357C9" w:rsidRPr="00EC23EB">
        <w:rPr>
          <w:sz w:val="22"/>
          <w:szCs w:val="22"/>
        </w:rPr>
        <w:t xml:space="preserve"> za dílo</w:t>
      </w:r>
      <w:r w:rsidR="00280B01" w:rsidRPr="00EC23EB">
        <w:rPr>
          <w:sz w:val="22"/>
          <w:szCs w:val="22"/>
        </w:rPr>
        <w:t>.</w:t>
      </w:r>
      <w:r w:rsidR="009A4298" w:rsidRPr="00EC23EB">
        <w:rPr>
          <w:sz w:val="22"/>
          <w:szCs w:val="22"/>
        </w:rPr>
        <w:t xml:space="preserve"> Stejně tak nezakládá </w:t>
      </w:r>
      <w:r w:rsidR="00712483" w:rsidRPr="00EC23EB">
        <w:rPr>
          <w:sz w:val="22"/>
          <w:szCs w:val="22"/>
        </w:rPr>
        <w:t>právo</w:t>
      </w:r>
      <w:r w:rsidR="009A4298" w:rsidRPr="00EC23EB">
        <w:rPr>
          <w:sz w:val="22"/>
          <w:szCs w:val="22"/>
        </w:rPr>
        <w:t xml:space="preserve"> zhotovitele na zvýšení sjednané </w:t>
      </w:r>
      <w:r w:rsidR="00411853" w:rsidRPr="00EC23EB">
        <w:rPr>
          <w:sz w:val="22"/>
          <w:szCs w:val="22"/>
        </w:rPr>
        <w:t xml:space="preserve">ceny </w:t>
      </w:r>
      <w:r w:rsidR="009A4298" w:rsidRPr="00EC23EB">
        <w:rPr>
          <w:sz w:val="22"/>
          <w:szCs w:val="22"/>
        </w:rPr>
        <w:t>za dílo</w:t>
      </w:r>
      <w:r w:rsidR="00411853" w:rsidRPr="00EC23EB">
        <w:rPr>
          <w:sz w:val="22"/>
          <w:szCs w:val="22"/>
        </w:rPr>
        <w:t>,</w:t>
      </w:r>
      <w:r w:rsidR="009A4298" w:rsidRPr="00EC23EB">
        <w:rPr>
          <w:sz w:val="22"/>
          <w:szCs w:val="22"/>
        </w:rPr>
        <w:t xml:space="preserve"> jakýkoliv nesoulad mezi projektovou dokumentací</w:t>
      </w:r>
      <w:r w:rsidR="00F5777F" w:rsidRPr="00EC23EB">
        <w:rPr>
          <w:sz w:val="22"/>
          <w:szCs w:val="22"/>
        </w:rPr>
        <w:t xml:space="preserve"> a/nebo</w:t>
      </w:r>
      <w:r w:rsidR="009A4298" w:rsidRPr="00EC23EB">
        <w:rPr>
          <w:sz w:val="22"/>
          <w:szCs w:val="22"/>
        </w:rPr>
        <w:t xml:space="preserve"> výkazem výměr </w:t>
      </w:r>
      <w:r w:rsidR="00A443DE" w:rsidRPr="00EC23EB">
        <w:rPr>
          <w:sz w:val="22"/>
          <w:szCs w:val="22"/>
        </w:rPr>
        <w:t>a</w:t>
      </w:r>
      <w:r w:rsidR="00F5777F" w:rsidRPr="00EC23EB">
        <w:rPr>
          <w:sz w:val="22"/>
          <w:szCs w:val="22"/>
        </w:rPr>
        <w:t>/nebo</w:t>
      </w:r>
      <w:r w:rsidR="00A443DE" w:rsidRPr="00EC23EB">
        <w:rPr>
          <w:sz w:val="22"/>
          <w:szCs w:val="22"/>
        </w:rPr>
        <w:t xml:space="preserve"> stavem </w:t>
      </w:r>
      <w:r w:rsidR="00F048E2" w:rsidRPr="00EC23EB">
        <w:rPr>
          <w:sz w:val="22"/>
          <w:szCs w:val="22"/>
        </w:rPr>
        <w:t>staveb a pozemků, na kterých se dílo dle této smlouvy provádí</w:t>
      </w:r>
      <w:r w:rsidR="00F5777F" w:rsidRPr="00EC23EB">
        <w:rPr>
          <w:sz w:val="22"/>
          <w:szCs w:val="22"/>
        </w:rPr>
        <w:t>.</w:t>
      </w:r>
    </w:p>
    <w:p w14:paraId="6C93E328" w14:textId="77777777" w:rsidR="009A4298" w:rsidRPr="00EC23EB" w:rsidRDefault="009A4298" w:rsidP="00B13949">
      <w:pPr>
        <w:pStyle w:val="Zkladntextodsazen"/>
        <w:tabs>
          <w:tab w:val="num" w:pos="900"/>
        </w:tabs>
        <w:spacing w:before="60"/>
        <w:ind w:left="567" w:hanging="425"/>
        <w:jc w:val="both"/>
        <w:rPr>
          <w:sz w:val="22"/>
          <w:szCs w:val="22"/>
        </w:rPr>
      </w:pPr>
      <w:r w:rsidRPr="00EC23EB">
        <w:rPr>
          <w:sz w:val="22"/>
          <w:szCs w:val="22"/>
        </w:rPr>
        <w:tab/>
        <w:t>Objednatel není povinen zhotoviteli platit cenu za dílo ve vztahu k jakýmkoliv pracím či plněním, které zhotovitel poskytl mimo vymezení díla stanoveného touto smlouvou.</w:t>
      </w:r>
    </w:p>
    <w:p w14:paraId="007E7331" w14:textId="77777777" w:rsidR="009A4298" w:rsidRPr="00EC23EB" w:rsidRDefault="009A4298" w:rsidP="00DB75AA">
      <w:pPr>
        <w:pStyle w:val="Zkladntextodsazen"/>
        <w:tabs>
          <w:tab w:val="num" w:pos="900"/>
        </w:tabs>
        <w:ind w:left="567" w:hanging="425"/>
        <w:jc w:val="both"/>
        <w:rPr>
          <w:sz w:val="22"/>
          <w:szCs w:val="22"/>
        </w:rPr>
      </w:pPr>
      <w:r w:rsidRPr="00EC23EB">
        <w:rPr>
          <w:sz w:val="22"/>
          <w:szCs w:val="22"/>
        </w:rPr>
        <w:tab/>
      </w:r>
    </w:p>
    <w:p w14:paraId="0E15C372" w14:textId="77777777" w:rsidR="00D158D2" w:rsidRPr="00EC23EB" w:rsidRDefault="009E487C" w:rsidP="00B73676">
      <w:pPr>
        <w:pStyle w:val="Zkladntextodsazen2"/>
        <w:spacing w:after="120"/>
        <w:ind w:left="567" w:hanging="425"/>
        <w:rPr>
          <w:sz w:val="22"/>
          <w:szCs w:val="22"/>
        </w:rPr>
      </w:pPr>
      <w:r w:rsidRPr="00EC23EB">
        <w:rPr>
          <w:sz w:val="22"/>
          <w:szCs w:val="22"/>
        </w:rPr>
        <w:t>5.</w:t>
      </w:r>
      <w:r w:rsidR="002B31E9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 xml:space="preserve"> Práce nad rámec předmětu plnění dle této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mlouvy vyžadují předchozí dohodu smluvních stran formou písemného dodatku k této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mlouvě. Pokud zhotovitel provede tyto práce bez předchozího sjednání písemného dodatku ke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mlouvě, považuje se cena těchto prací za smluvní pokutu za porušení smluvních ujednání o ceně díla dle této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mlouvy zaplacenou zhotovitelem objednateli</w:t>
      </w:r>
      <w:r w:rsidR="003B1D7A" w:rsidRPr="00EC23EB">
        <w:rPr>
          <w:sz w:val="22"/>
          <w:szCs w:val="22"/>
        </w:rPr>
        <w:t xml:space="preserve">; v žádném případě </w:t>
      </w:r>
      <w:r w:rsidR="003B1D7A" w:rsidRPr="00EC23EB">
        <w:rPr>
          <w:sz w:val="22"/>
          <w:szCs w:val="22"/>
        </w:rPr>
        <w:lastRenderedPageBreak/>
        <w:t>zhotoviteli za takto provedená plnění nenáleží vůči objednatel</w:t>
      </w:r>
      <w:r w:rsidR="00C637B1" w:rsidRPr="00EC23EB">
        <w:rPr>
          <w:sz w:val="22"/>
          <w:szCs w:val="22"/>
        </w:rPr>
        <w:t>i</w:t>
      </w:r>
      <w:r w:rsidR="003B1D7A" w:rsidRPr="00EC23EB">
        <w:rPr>
          <w:sz w:val="22"/>
          <w:szCs w:val="22"/>
        </w:rPr>
        <w:t xml:space="preserve"> </w:t>
      </w:r>
      <w:r w:rsidR="00712483" w:rsidRPr="00EC23EB">
        <w:rPr>
          <w:sz w:val="22"/>
          <w:szCs w:val="22"/>
        </w:rPr>
        <w:t>právo</w:t>
      </w:r>
      <w:r w:rsidR="003B1D7A" w:rsidRPr="00EC23EB">
        <w:rPr>
          <w:sz w:val="22"/>
          <w:szCs w:val="22"/>
        </w:rPr>
        <w:t xml:space="preserve"> na zaplacení další ceny za dílo, resp. zvýšení ceny za dílo ani </w:t>
      </w:r>
      <w:r w:rsidR="00712483" w:rsidRPr="00EC23EB">
        <w:rPr>
          <w:sz w:val="22"/>
          <w:szCs w:val="22"/>
        </w:rPr>
        <w:t>právo</w:t>
      </w:r>
      <w:r w:rsidR="003B1D7A" w:rsidRPr="00EC23EB">
        <w:rPr>
          <w:sz w:val="22"/>
          <w:szCs w:val="22"/>
        </w:rPr>
        <w:t xml:space="preserve"> na vydání či náhradu zhodnocení majetku objednatele</w:t>
      </w:r>
      <w:r w:rsidR="00D158D2" w:rsidRPr="00EC23EB">
        <w:rPr>
          <w:sz w:val="22"/>
          <w:szCs w:val="22"/>
        </w:rPr>
        <w:t xml:space="preserve">. Zhotovitel je povinen s objednatelem dohodnout veškeré změny při realizaci předmětu díla, které zvýší, nebo sníží cenu díla, před jejich provedením formou dodatku k této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mlouvě. </w:t>
      </w:r>
    </w:p>
    <w:p w14:paraId="73F79912" w14:textId="77777777" w:rsidR="00F95479" w:rsidRPr="00EC23EB" w:rsidRDefault="009E487C" w:rsidP="00B73676">
      <w:pPr>
        <w:pStyle w:val="Zkladntextodsazen2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5.</w:t>
      </w:r>
      <w:r w:rsidR="002B31E9" w:rsidRPr="00EC23EB">
        <w:rPr>
          <w:sz w:val="22"/>
          <w:szCs w:val="22"/>
        </w:rPr>
        <w:t>4</w:t>
      </w:r>
      <w:r w:rsidRPr="00EC23EB">
        <w:rPr>
          <w:sz w:val="22"/>
          <w:szCs w:val="22"/>
        </w:rPr>
        <w:t>.</w:t>
      </w:r>
      <w:r w:rsidR="00EB5FFB" w:rsidRPr="00EC23EB">
        <w:rPr>
          <w:sz w:val="22"/>
          <w:szCs w:val="22"/>
        </w:rPr>
        <w:t xml:space="preserve"> Smluvní strany ujednaly, že v případě navrhne-li zhotovitel jiné technické řešení určité části stavby než stanovuje projektová dokumentace, které bude kvalitativně odpovídat požadavkům objednatele a účelu této </w:t>
      </w:r>
      <w:r w:rsidR="008253DB" w:rsidRPr="00EC23EB">
        <w:rPr>
          <w:sz w:val="22"/>
          <w:szCs w:val="22"/>
        </w:rPr>
        <w:t>S</w:t>
      </w:r>
      <w:r w:rsidR="00EB5FFB" w:rsidRPr="00EC23EB">
        <w:rPr>
          <w:sz w:val="22"/>
          <w:szCs w:val="22"/>
        </w:rPr>
        <w:t>mlouvy a které bude představovat úsporu</w:t>
      </w:r>
      <w:r w:rsidR="006F46F4" w:rsidRPr="00EC23EB">
        <w:rPr>
          <w:sz w:val="22"/>
          <w:szCs w:val="22"/>
        </w:rPr>
        <w:t xml:space="preserve"> </w:t>
      </w:r>
      <w:r w:rsidR="00EB5FFB" w:rsidRPr="00EC23EB">
        <w:rPr>
          <w:sz w:val="22"/>
          <w:szCs w:val="22"/>
        </w:rPr>
        <w:t>finančních prostředků</w:t>
      </w:r>
      <w:r w:rsidR="005C7BD7" w:rsidRPr="00EC23EB">
        <w:rPr>
          <w:sz w:val="22"/>
          <w:szCs w:val="22"/>
        </w:rPr>
        <w:t xml:space="preserve"> ve vztahu k výkazu výměr</w:t>
      </w:r>
      <w:r w:rsidR="00EB5FFB" w:rsidRPr="00EC23EB">
        <w:rPr>
          <w:sz w:val="22"/>
          <w:szCs w:val="22"/>
        </w:rPr>
        <w:t xml:space="preserve">, bude </w:t>
      </w:r>
      <w:r w:rsidR="005C7BD7" w:rsidRPr="00EC23EB">
        <w:rPr>
          <w:sz w:val="22"/>
          <w:szCs w:val="22"/>
        </w:rPr>
        <w:t xml:space="preserve">tato </w:t>
      </w:r>
      <w:r w:rsidR="00EB5FFB" w:rsidRPr="00EC23EB">
        <w:rPr>
          <w:sz w:val="22"/>
          <w:szCs w:val="22"/>
        </w:rPr>
        <w:t>úspora finančních prostředků</w:t>
      </w:r>
      <w:r w:rsidR="005C7BD7" w:rsidRPr="00EC23EB">
        <w:rPr>
          <w:sz w:val="22"/>
          <w:szCs w:val="22"/>
        </w:rPr>
        <w:t xml:space="preserve"> vyjádřena soupisem méněprací vznikajících vlivem navrhovaného technického řešení</w:t>
      </w:r>
      <w:r w:rsidR="00EB5FFB" w:rsidRPr="00EC23EB">
        <w:rPr>
          <w:sz w:val="22"/>
          <w:szCs w:val="22"/>
        </w:rPr>
        <w:t>.</w:t>
      </w:r>
      <w:r w:rsidR="004A1D1A" w:rsidRPr="00EC23EB">
        <w:rPr>
          <w:sz w:val="22"/>
          <w:szCs w:val="22"/>
        </w:rPr>
        <w:t xml:space="preserve"> </w:t>
      </w:r>
    </w:p>
    <w:p w14:paraId="7CB836C4" w14:textId="77777777" w:rsidR="00F95479" w:rsidRPr="00EC23EB" w:rsidRDefault="00F95479" w:rsidP="00F95479">
      <w:pPr>
        <w:pStyle w:val="Zkladntextodsazen2"/>
        <w:spacing w:before="12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5.5. Zhotovitel zaručuje úplnost rozpočtu, na jehož základě cenu díla stanovil, a dále prohlašuje, že sjednaná cena za dílo obsahuje ocenění všech plnění zhotovitele nutných k řádnému zhotovení díla, tj. zahrnuje ocenění veškerých stavebních činností, dodávek a souvisejících výkonů nutných k naplnění účelu a cíle této smlouvy, tj. i ocenění stavebních činností, dodávek a souvisejících výkonů, které nejsou v této smlouvě výslovně uvedeny.</w:t>
      </w:r>
    </w:p>
    <w:p w14:paraId="421A031A" w14:textId="77777777" w:rsidR="00FF5491" w:rsidRPr="00EC23EB" w:rsidRDefault="00FF5491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</w:p>
    <w:p w14:paraId="7AF5C6B2" w14:textId="77777777" w:rsidR="00D158D2" w:rsidRPr="00EC23EB" w:rsidRDefault="00D158D2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VI.</w:t>
      </w:r>
    </w:p>
    <w:p w14:paraId="41D49B17" w14:textId="77777777" w:rsidR="00D158D2" w:rsidRPr="00EC23EB" w:rsidRDefault="00D158D2" w:rsidP="007F7F01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Platební podmínky</w:t>
      </w:r>
    </w:p>
    <w:p w14:paraId="144EA816" w14:textId="77777777" w:rsidR="002B31E9" w:rsidRPr="00EC23EB" w:rsidRDefault="00B41E21" w:rsidP="00B73676">
      <w:pPr>
        <w:pStyle w:val="Zkladntextodsazen"/>
        <w:tabs>
          <w:tab w:val="num" w:pos="900"/>
        </w:tabs>
        <w:spacing w:after="120"/>
        <w:ind w:left="709" w:hanging="709"/>
        <w:jc w:val="both"/>
        <w:rPr>
          <w:sz w:val="22"/>
          <w:szCs w:val="22"/>
        </w:rPr>
      </w:pPr>
      <w:r w:rsidRPr="00EC23EB">
        <w:rPr>
          <w:sz w:val="22"/>
          <w:szCs w:val="22"/>
        </w:rPr>
        <w:t>6.1.</w:t>
      </w:r>
      <w:r w:rsidR="00230646" w:rsidRPr="00EC23EB">
        <w:rPr>
          <w:sz w:val="22"/>
          <w:szCs w:val="22"/>
        </w:rPr>
        <w:tab/>
      </w:r>
      <w:r w:rsidRPr="00EC23EB">
        <w:rPr>
          <w:sz w:val="22"/>
          <w:szCs w:val="22"/>
        </w:rPr>
        <w:t xml:space="preserve">S ohledem na to, že dílo je projektem </w:t>
      </w:r>
      <w:r w:rsidR="00B73676" w:rsidRPr="00EC23EB">
        <w:rPr>
          <w:sz w:val="22"/>
          <w:szCs w:val="22"/>
        </w:rPr>
        <w:t>dotovaným ze státního rozpočtu – program 133 110 Rozvoj a obnova materiálně technické základny speciálního školství a náhradní výchovné péče (</w:t>
      </w:r>
      <w:r w:rsidR="00713BEF" w:rsidRPr="00EC23EB">
        <w:rPr>
          <w:sz w:val="22"/>
          <w:szCs w:val="22"/>
        </w:rPr>
        <w:t>řídícím orgánem je Ministerstvo školství mládeže a tělovýchovy</w:t>
      </w:r>
      <w:r w:rsidR="00B73676" w:rsidRPr="00EC23EB">
        <w:rPr>
          <w:sz w:val="22"/>
          <w:szCs w:val="22"/>
        </w:rPr>
        <w:t>)</w:t>
      </w:r>
      <w:r w:rsidR="00713BEF" w:rsidRPr="00EC23EB">
        <w:rPr>
          <w:sz w:val="22"/>
          <w:szCs w:val="22"/>
        </w:rPr>
        <w:t xml:space="preserve">, </w:t>
      </w:r>
      <w:r w:rsidRPr="00EC23EB">
        <w:rPr>
          <w:sz w:val="22"/>
          <w:szCs w:val="22"/>
        </w:rPr>
        <w:t xml:space="preserve">objednatel neposkytuje zhotoviteli žádné zálohy na cenu díla.  </w:t>
      </w:r>
    </w:p>
    <w:p w14:paraId="28930898" w14:textId="77777777" w:rsidR="00B73676" w:rsidRPr="00EC23EB" w:rsidRDefault="00D158D2" w:rsidP="00B73676">
      <w:pPr>
        <w:pStyle w:val="Zkladntextodsazen"/>
        <w:tabs>
          <w:tab w:val="num" w:pos="900"/>
        </w:tabs>
        <w:spacing w:after="120"/>
        <w:ind w:left="709" w:hanging="709"/>
        <w:jc w:val="both"/>
        <w:rPr>
          <w:sz w:val="22"/>
          <w:szCs w:val="22"/>
        </w:rPr>
      </w:pPr>
      <w:r w:rsidRPr="00EC23EB">
        <w:rPr>
          <w:sz w:val="22"/>
          <w:szCs w:val="22"/>
        </w:rPr>
        <w:t>6.</w:t>
      </w:r>
      <w:r w:rsidR="002927C0" w:rsidRPr="00EC23EB">
        <w:rPr>
          <w:sz w:val="22"/>
          <w:szCs w:val="22"/>
        </w:rPr>
        <w:t>2</w:t>
      </w:r>
      <w:r w:rsidRPr="00EC23EB">
        <w:rPr>
          <w:sz w:val="22"/>
          <w:szCs w:val="22"/>
        </w:rPr>
        <w:t>.</w:t>
      </w:r>
      <w:r w:rsidR="002B31E9" w:rsidRPr="00EC23EB">
        <w:rPr>
          <w:sz w:val="22"/>
          <w:szCs w:val="22"/>
        </w:rPr>
        <w:tab/>
      </w:r>
      <w:r w:rsidR="00B73676" w:rsidRPr="00EC23EB">
        <w:rPr>
          <w:sz w:val="22"/>
          <w:szCs w:val="22"/>
        </w:rPr>
        <w:t>Zhotovitel je oprávněn vystavovat dílčí faktury – daňové doklady (dále jen „</w:t>
      </w:r>
      <w:r w:rsidR="00B73676" w:rsidRPr="00EC23EB">
        <w:rPr>
          <w:b/>
          <w:sz w:val="22"/>
          <w:szCs w:val="22"/>
        </w:rPr>
        <w:t>faktura</w:t>
      </w:r>
      <w:r w:rsidR="00B73676" w:rsidRPr="00EC23EB">
        <w:rPr>
          <w:sz w:val="22"/>
          <w:szCs w:val="22"/>
        </w:rPr>
        <w:t>“) za jednotlivé kalendářní měsíce. Každá faktura musí být doložena soupisem provedených prací za příslušný kalendářní měsíc a zjišťovacím protokolem. Soupis prací a zjišťovací protokol musí být potvrzen objednatelem. Splatnost faktury, kterou zhotovitel vyúčtuje cenu díla, je 30 kalendářních dnů od jejího doručení objednateli.</w:t>
      </w:r>
    </w:p>
    <w:p w14:paraId="2BBD7654" w14:textId="77777777" w:rsidR="002B31E9" w:rsidRPr="00EC23EB" w:rsidRDefault="002B31E9" w:rsidP="00B73676">
      <w:pPr>
        <w:numPr>
          <w:ilvl w:val="1"/>
          <w:numId w:val="2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V případě, že zhotovitelem vystavená faktura nebude obsahovat veškeré náležitosti předepsané pro daňový doklad, nebude </w:t>
      </w:r>
      <w:r w:rsidR="00F95479" w:rsidRPr="00EC23EB">
        <w:rPr>
          <w:rFonts w:ascii="Times New Roman" w:hAnsi="Times New Roman"/>
          <w:sz w:val="22"/>
          <w:szCs w:val="22"/>
        </w:rPr>
        <w:t xml:space="preserve">faktura </w:t>
      </w:r>
      <w:r w:rsidRPr="00EC23EB">
        <w:rPr>
          <w:rFonts w:ascii="Times New Roman" w:hAnsi="Times New Roman"/>
          <w:sz w:val="22"/>
          <w:szCs w:val="22"/>
        </w:rPr>
        <w:t xml:space="preserve">objednatelem uhrazena a objednatel ji vrátí zpět zhotoviteli k doplnění. Zhotoviteli v takovém případě nevzniká právo na zaplacení ceny za dílo, dokud nebude objednateli doručena opravená faktura – splatnost faktury se v takovém případě posouvá o dobu, která uplynula mezi dnem, kdy byla objednateli doručena původní chybná faktura zhotovitele, a dnem, kdy bude objednateli doručena opravená faktura zhotovitele. </w:t>
      </w:r>
    </w:p>
    <w:p w14:paraId="1E713674" w14:textId="77777777" w:rsidR="009C739A" w:rsidRPr="00EC23EB" w:rsidRDefault="002B31E9" w:rsidP="009C739A">
      <w:pPr>
        <w:numPr>
          <w:ilvl w:val="1"/>
          <w:numId w:val="2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Závazek k zaplacení sjednané ceny za dílo je splněn připsáním příslušné částky na bankovní účet zhotovitele uvedený v záhlaví této smlouvy. </w:t>
      </w:r>
    </w:p>
    <w:p w14:paraId="7842D3FB" w14:textId="77777777" w:rsidR="009C739A" w:rsidRPr="00EC23EB" w:rsidRDefault="002927C0" w:rsidP="009C739A">
      <w:pPr>
        <w:numPr>
          <w:ilvl w:val="1"/>
          <w:numId w:val="2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Zhotovitel bere na vědomí, že kontrolu faktur vystavovaných na cenu díla podle této </w:t>
      </w:r>
      <w:r w:rsidR="001547CD" w:rsidRPr="00EC23EB">
        <w:rPr>
          <w:rFonts w:ascii="Times New Roman" w:hAnsi="Times New Roman"/>
          <w:sz w:val="22"/>
          <w:szCs w:val="22"/>
        </w:rPr>
        <w:t>S</w:t>
      </w:r>
      <w:r w:rsidRPr="00EC23EB">
        <w:rPr>
          <w:rFonts w:ascii="Times New Roman" w:hAnsi="Times New Roman"/>
          <w:sz w:val="22"/>
          <w:szCs w:val="22"/>
        </w:rPr>
        <w:t xml:space="preserve">mlouvy provádí (s ohledem na to, že dílo je projektem </w:t>
      </w:r>
      <w:r w:rsidR="00B73676" w:rsidRPr="00EC23EB">
        <w:rPr>
          <w:rFonts w:ascii="Times New Roman" w:hAnsi="Times New Roman"/>
          <w:sz w:val="22"/>
          <w:szCs w:val="22"/>
        </w:rPr>
        <w:t>dotovaným ze státního rozpočtu</w:t>
      </w:r>
      <w:r w:rsidRPr="00EC23EB">
        <w:rPr>
          <w:rFonts w:ascii="Times New Roman" w:hAnsi="Times New Roman"/>
          <w:sz w:val="22"/>
          <w:szCs w:val="22"/>
        </w:rPr>
        <w:t>) vedle objednatele i Ř</w:t>
      </w:r>
      <w:r w:rsidR="00713BEF" w:rsidRPr="00EC23EB">
        <w:rPr>
          <w:rFonts w:ascii="Times New Roman" w:hAnsi="Times New Roman"/>
          <w:sz w:val="22"/>
          <w:szCs w:val="22"/>
        </w:rPr>
        <w:t>ídící orgán</w:t>
      </w:r>
      <w:r w:rsidRPr="00EC23EB">
        <w:rPr>
          <w:rFonts w:ascii="Times New Roman" w:hAnsi="Times New Roman"/>
          <w:sz w:val="22"/>
          <w:szCs w:val="22"/>
        </w:rPr>
        <w:t xml:space="preserve"> </w:t>
      </w:r>
      <w:r w:rsidR="00713BEF" w:rsidRPr="00EC23EB">
        <w:rPr>
          <w:rFonts w:ascii="Times New Roman" w:hAnsi="Times New Roman"/>
          <w:sz w:val="22"/>
          <w:szCs w:val="22"/>
        </w:rPr>
        <w:t xml:space="preserve">(ŘO) </w:t>
      </w:r>
      <w:r w:rsidR="00B73676" w:rsidRPr="00EC23EB">
        <w:rPr>
          <w:rFonts w:ascii="Times New Roman" w:hAnsi="Times New Roman"/>
          <w:sz w:val="22"/>
          <w:szCs w:val="22"/>
        </w:rPr>
        <w:t>– MŠMT ČR</w:t>
      </w:r>
      <w:r w:rsidRPr="00EC23EB">
        <w:rPr>
          <w:rFonts w:ascii="Times New Roman" w:hAnsi="Times New Roman"/>
          <w:sz w:val="22"/>
          <w:szCs w:val="22"/>
        </w:rPr>
        <w:t xml:space="preserve">, a to jak pokud jde o věcnou správnost faktur, tak i pokud jde o vazby předložených podkladů na předmět díla, který představuje shora uvedenou podporu, včetně termínů realizace, vazby jednotlivých položek na základ pro stanovené podpory, věcnou a finanční oprávněnost faktur, a že součástí kontroly věcné správnosti fakturovaných prací, služeb a dodávek je i kontrola na místě realizace díla ŘO </w:t>
      </w:r>
      <w:r w:rsidR="00B73676" w:rsidRPr="00EC23EB">
        <w:rPr>
          <w:rFonts w:ascii="Times New Roman" w:hAnsi="Times New Roman"/>
          <w:sz w:val="22"/>
          <w:szCs w:val="22"/>
        </w:rPr>
        <w:t>– MŠMT ČR</w:t>
      </w:r>
      <w:r w:rsidRPr="00EC23EB">
        <w:rPr>
          <w:rFonts w:ascii="Times New Roman" w:hAnsi="Times New Roman"/>
          <w:sz w:val="22"/>
          <w:szCs w:val="22"/>
        </w:rPr>
        <w:t>.</w:t>
      </w:r>
    </w:p>
    <w:p w14:paraId="36CB4E34" w14:textId="77777777" w:rsidR="009C739A" w:rsidRPr="00EC23EB" w:rsidRDefault="00E86A39" w:rsidP="009C739A">
      <w:pPr>
        <w:spacing w:after="120"/>
        <w:ind w:left="72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Zhotovitel bere dále na vědomí, že součástí kontroly formální a finanční správnosti žádosti o platbu, faktur a bankovních výpisů prováděné ŘO </w:t>
      </w:r>
      <w:r w:rsidR="00B73676" w:rsidRPr="00EC23EB">
        <w:rPr>
          <w:rFonts w:ascii="Times New Roman" w:hAnsi="Times New Roman"/>
          <w:sz w:val="22"/>
          <w:szCs w:val="22"/>
        </w:rPr>
        <w:t>– MŠMT ČR</w:t>
      </w:r>
      <w:r w:rsidRPr="00EC23EB">
        <w:rPr>
          <w:rFonts w:ascii="Times New Roman" w:hAnsi="Times New Roman"/>
          <w:sz w:val="22"/>
          <w:szCs w:val="22"/>
        </w:rPr>
        <w:t xml:space="preserve"> jsou kontroly bankovních spojení a použitých platebních symbolů (variabilní symbol, číslo faktury, částka k úhradě). Variabilní symbol při úhradě faktur zhotoviteli musí vždy obsahovat číslo faktury.</w:t>
      </w:r>
    </w:p>
    <w:p w14:paraId="3083EAD9" w14:textId="77777777" w:rsidR="009C739A" w:rsidRPr="00EC23EB" w:rsidRDefault="009E487C" w:rsidP="009C739A">
      <w:pPr>
        <w:numPr>
          <w:ilvl w:val="1"/>
          <w:numId w:val="2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Zhotovitel je povinen doručit jednotlivé faktury za jednotlivé kalendářní měsíce objednateli vždy nejpozději do posledního dne kalendářního měsíce následujícího po kalendářním měsíci</w:t>
      </w:r>
      <w:r w:rsidR="009C739A" w:rsidRPr="00EC23EB">
        <w:rPr>
          <w:rFonts w:ascii="Times New Roman" w:hAnsi="Times New Roman"/>
          <w:sz w:val="22"/>
          <w:szCs w:val="22"/>
        </w:rPr>
        <w:t>,</w:t>
      </w:r>
      <w:r w:rsidRPr="00EC23EB">
        <w:rPr>
          <w:rFonts w:ascii="Times New Roman" w:hAnsi="Times New Roman"/>
          <w:sz w:val="22"/>
          <w:szCs w:val="22"/>
        </w:rPr>
        <w:t xml:space="preserve"> za který je předmětná faktura vystavena</w:t>
      </w:r>
      <w:r w:rsidR="007677C0" w:rsidRPr="00EC23EB">
        <w:rPr>
          <w:rFonts w:ascii="Times New Roman" w:hAnsi="Times New Roman"/>
          <w:sz w:val="22"/>
          <w:szCs w:val="22"/>
        </w:rPr>
        <w:t xml:space="preserve">. </w:t>
      </w:r>
    </w:p>
    <w:p w14:paraId="4FD54506" w14:textId="77777777" w:rsidR="009C739A" w:rsidRPr="00EC23EB" w:rsidRDefault="00371164" w:rsidP="009C739A">
      <w:pPr>
        <w:numPr>
          <w:ilvl w:val="1"/>
          <w:numId w:val="2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Objednatel je oprávněn pozastavit úhradu kterékoliv platby </w:t>
      </w:r>
      <w:r w:rsidR="00B73676" w:rsidRPr="00EC23EB">
        <w:rPr>
          <w:rFonts w:ascii="Times New Roman" w:hAnsi="Times New Roman"/>
          <w:sz w:val="22"/>
          <w:szCs w:val="22"/>
        </w:rPr>
        <w:t xml:space="preserve">v průběhu plnění Smlouvy, jestliže zhotovitel nesplní kterýkoliv termín (lhůtu) v této Smlouvě stanovený nebo se zhotovitel dostane do </w:t>
      </w:r>
      <w:r w:rsidR="00B73676" w:rsidRPr="00EC23EB">
        <w:rPr>
          <w:rFonts w:ascii="Times New Roman" w:hAnsi="Times New Roman"/>
          <w:sz w:val="22"/>
          <w:szCs w:val="22"/>
        </w:rPr>
        <w:lastRenderedPageBreak/>
        <w:t>prodlení se splněním jakéhokoliv svého závazku stanoveného tohoto Smlouvou. Po dobu pozastavení úhrady ve smyslu tohoto ustanovení objednatel není v prodlení se zaplacením ceny za dílo či kterékoli její části</w:t>
      </w:r>
      <w:r w:rsidRPr="00EC23EB">
        <w:rPr>
          <w:rFonts w:ascii="Times New Roman" w:hAnsi="Times New Roman"/>
          <w:sz w:val="22"/>
          <w:szCs w:val="22"/>
        </w:rPr>
        <w:t>.</w:t>
      </w:r>
    </w:p>
    <w:p w14:paraId="43C5C7E1" w14:textId="77777777" w:rsidR="00D158D2" w:rsidRPr="00EC23EB" w:rsidRDefault="00D158D2" w:rsidP="009C739A">
      <w:pPr>
        <w:numPr>
          <w:ilvl w:val="1"/>
          <w:numId w:val="21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>Objednatel má právo podmínit úhradu kterékoliv faktury odstraněním vad a nedodělků dosavadního plnění zhotovitele. Podmín</w:t>
      </w:r>
      <w:r w:rsidR="00383B26" w:rsidRPr="00EC23EB">
        <w:rPr>
          <w:rFonts w:ascii="Times New Roman" w:hAnsi="Times New Roman"/>
          <w:sz w:val="22"/>
          <w:szCs w:val="22"/>
        </w:rPr>
        <w:t>it</w:t>
      </w:r>
      <w:r w:rsidRPr="00EC23EB">
        <w:rPr>
          <w:rFonts w:ascii="Times New Roman" w:hAnsi="Times New Roman"/>
          <w:sz w:val="22"/>
          <w:szCs w:val="22"/>
        </w:rPr>
        <w:t xml:space="preserve"> úhrady může </w:t>
      </w:r>
      <w:r w:rsidR="00383B26" w:rsidRPr="00EC23EB">
        <w:rPr>
          <w:rFonts w:ascii="Times New Roman" w:hAnsi="Times New Roman"/>
          <w:sz w:val="22"/>
          <w:szCs w:val="22"/>
        </w:rPr>
        <w:t xml:space="preserve">takto </w:t>
      </w:r>
      <w:r w:rsidRPr="00EC23EB">
        <w:rPr>
          <w:rFonts w:ascii="Times New Roman" w:hAnsi="Times New Roman"/>
          <w:sz w:val="22"/>
          <w:szCs w:val="22"/>
        </w:rPr>
        <w:t>objednatel jak před vystavením faktury, tak poté.</w:t>
      </w:r>
    </w:p>
    <w:p w14:paraId="1591CE45" w14:textId="77777777" w:rsidR="009C739A" w:rsidRPr="00EC23EB" w:rsidRDefault="009C739A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</w:p>
    <w:p w14:paraId="15A2E424" w14:textId="77777777" w:rsidR="00D158D2" w:rsidRPr="00EC23EB" w:rsidRDefault="00D158D2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VII.</w:t>
      </w:r>
    </w:p>
    <w:p w14:paraId="2516FFF6" w14:textId="77777777" w:rsidR="00E64C2D" w:rsidRPr="00EC23EB" w:rsidRDefault="00E64C2D" w:rsidP="007F7F01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Staveniště, stavební deník a zkoušky</w:t>
      </w:r>
    </w:p>
    <w:p w14:paraId="7E6653C2" w14:textId="77777777" w:rsidR="004D1BAE" w:rsidRDefault="004D1BAE" w:rsidP="004D1BAE">
      <w:pPr>
        <w:pStyle w:val="Zkladntextodsazen2"/>
        <w:spacing w:before="60"/>
        <w:ind w:left="708" w:hanging="567"/>
        <w:rPr>
          <w:sz w:val="22"/>
          <w:szCs w:val="22"/>
        </w:rPr>
      </w:pPr>
      <w:r>
        <w:rPr>
          <w:sz w:val="22"/>
          <w:szCs w:val="22"/>
        </w:rPr>
        <w:t>7</w:t>
      </w:r>
      <w:r w:rsidRPr="00EC23EB">
        <w:rPr>
          <w:sz w:val="22"/>
          <w:szCs w:val="22"/>
        </w:rPr>
        <w:t xml:space="preserve">.1. </w:t>
      </w:r>
      <w:r>
        <w:rPr>
          <w:sz w:val="22"/>
          <w:szCs w:val="22"/>
        </w:rPr>
        <w:tab/>
        <w:t>Objednatel předá zhotoviteli staveniště do pěti (5) dnů ode dne uzavření této Smlouvy.</w:t>
      </w:r>
    </w:p>
    <w:p w14:paraId="36A8400C" w14:textId="77777777" w:rsidR="004D1BAE" w:rsidRDefault="004D1BAE" w:rsidP="004D1BAE">
      <w:pPr>
        <w:pStyle w:val="Zkladntextodsazen2"/>
        <w:spacing w:before="60"/>
        <w:ind w:left="708" w:hanging="567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sz w:val="22"/>
          <w:szCs w:val="22"/>
        </w:rPr>
        <w:tab/>
        <w:t>Při převzetí staveniště si smluvní strany vzájemně oznámí jména osob pověřených jednáním a stykem s pracovníky druhé smluvní strany s vymezením funkcí a pravomocí, pokud všechna tato jména nejsou již uvedena ve Smlouvě, a to písemným zápisem do stavebního deníku.</w:t>
      </w:r>
    </w:p>
    <w:p w14:paraId="6FADEEE3" w14:textId="77777777" w:rsidR="004D1BAE" w:rsidRDefault="004D1BAE" w:rsidP="004D1BAE">
      <w:pPr>
        <w:pStyle w:val="Zkladntextodsazen2"/>
        <w:spacing w:before="60"/>
        <w:ind w:left="708" w:hanging="567"/>
        <w:rPr>
          <w:sz w:val="22"/>
          <w:szCs w:val="22"/>
        </w:rPr>
      </w:pPr>
      <w:r>
        <w:rPr>
          <w:sz w:val="22"/>
          <w:szCs w:val="22"/>
        </w:rPr>
        <w:t>7.3.</w:t>
      </w:r>
      <w:r>
        <w:rPr>
          <w:sz w:val="22"/>
          <w:szCs w:val="22"/>
        </w:rPr>
        <w:tab/>
        <w:t>Zhotovitel je povinen zajistit střežení staveniště a zařízení staveniště a učinit opatření proti vstupu neoprávněných osob na staveniště a do zařízení staveniště. Zhotovitel je povinen v případě nutnosti trvale zajistit staveniště a zařízení staveniště proti neoprávněným zásahům.</w:t>
      </w:r>
    </w:p>
    <w:p w14:paraId="7EB27532" w14:textId="77777777" w:rsidR="004D1BAE" w:rsidRDefault="004D1BAE" w:rsidP="004D1BAE">
      <w:pPr>
        <w:pStyle w:val="Zkladntextodsazen2"/>
        <w:spacing w:before="60"/>
        <w:ind w:left="708" w:hanging="567"/>
        <w:rPr>
          <w:sz w:val="22"/>
          <w:szCs w:val="22"/>
        </w:rPr>
      </w:pPr>
      <w:r>
        <w:rPr>
          <w:sz w:val="22"/>
          <w:szCs w:val="22"/>
        </w:rPr>
        <w:t>7.4.</w:t>
      </w:r>
      <w:r>
        <w:rPr>
          <w:sz w:val="22"/>
          <w:szCs w:val="22"/>
        </w:rPr>
        <w:tab/>
        <w:t>Zhotovitel si zajistí zařízení staveniště na vlastní náklady. Není-li ve Smlouvě výslovně uvedeno jinak, objednatel neposkytuje zhotoviteli na stavbě kromě staveniště žádné prostory. V místě plnění objednatel poskytne zhotoviteli možnost napojení na zdroj vody, elektřiny</w:t>
      </w:r>
      <w:r w:rsidR="008F5398">
        <w:rPr>
          <w:sz w:val="22"/>
          <w:szCs w:val="22"/>
        </w:rPr>
        <w:t>, kanalizace pro účely stavby nebo realizace díla. Zhotovitel je povinen zajistit měření odběru, resp. spotřeby shora uvedených energií či služeb a nahradit objednateli náklady na poskytnutí těchto energií či služeb.</w:t>
      </w:r>
    </w:p>
    <w:p w14:paraId="1F46ED63" w14:textId="77777777" w:rsidR="008F5398" w:rsidRPr="008F5398" w:rsidRDefault="008F5398" w:rsidP="008F5398">
      <w:pPr>
        <w:pStyle w:val="Zkladntextodsazen2"/>
        <w:spacing w:before="60"/>
        <w:ind w:left="708" w:hanging="567"/>
        <w:rPr>
          <w:sz w:val="22"/>
          <w:szCs w:val="22"/>
        </w:rPr>
      </w:pPr>
      <w:r w:rsidRPr="008F5398">
        <w:rPr>
          <w:sz w:val="22"/>
          <w:szCs w:val="22"/>
        </w:rPr>
        <w:t>7.5</w:t>
      </w:r>
      <w:r w:rsidRPr="008F5398">
        <w:rPr>
          <w:sz w:val="22"/>
          <w:szCs w:val="22"/>
        </w:rPr>
        <w:tab/>
        <w:t xml:space="preserve">Zhotovitel přebírá v plném rozsahu odpovědnost za předané staveniště a je povinen na něm udržovat pořádek a čistotu, odstraňovat odpady a nečistoty vzniklé jeho pracemi. </w:t>
      </w:r>
      <w:r w:rsidR="00F85197" w:rsidRPr="008F5398">
        <w:rPr>
          <w:sz w:val="22"/>
          <w:szCs w:val="22"/>
        </w:rPr>
        <w:t>Do doby splnění takových povinnosti není objednatel povinen předmět díla převzít, přičemž platí, že je zhotovitel v prodlen</w:t>
      </w:r>
      <w:r w:rsidR="00F85197">
        <w:rPr>
          <w:sz w:val="22"/>
          <w:szCs w:val="22"/>
        </w:rPr>
        <w:t>í</w:t>
      </w:r>
      <w:r w:rsidR="00F85197" w:rsidRPr="008F5398">
        <w:rPr>
          <w:sz w:val="22"/>
          <w:szCs w:val="22"/>
        </w:rPr>
        <w:t xml:space="preserve"> s provedením díla.</w:t>
      </w:r>
    </w:p>
    <w:p w14:paraId="7F0DA9EE" w14:textId="77777777" w:rsidR="008F5398" w:rsidRPr="008F5398" w:rsidRDefault="008F5398" w:rsidP="008F5398">
      <w:pPr>
        <w:pStyle w:val="Zkladntextodsazen2"/>
        <w:spacing w:before="60"/>
        <w:ind w:left="708" w:hanging="567"/>
        <w:rPr>
          <w:sz w:val="22"/>
          <w:szCs w:val="22"/>
        </w:rPr>
      </w:pPr>
      <w:r w:rsidRPr="008F5398">
        <w:rPr>
          <w:sz w:val="22"/>
          <w:szCs w:val="22"/>
        </w:rPr>
        <w:t>7.6</w:t>
      </w:r>
      <w:r w:rsidRPr="008F5398">
        <w:rPr>
          <w:sz w:val="22"/>
          <w:szCs w:val="22"/>
        </w:rPr>
        <w:tab/>
        <w:t>Staveniště a místo skladování materiálů a místa výkopů je zhotovitel povinen předpisově označit tabulkami, ohraničit, osvětlit, zabezpečit jejich ochranu, včetně zabezpečení protipožárních opatření a zajištění bezpečnosti a ochrany zdraví při práci.</w:t>
      </w:r>
    </w:p>
    <w:p w14:paraId="4A3D0DCA" w14:textId="77777777" w:rsidR="008F5398" w:rsidRDefault="008F5398" w:rsidP="008F5398">
      <w:pPr>
        <w:pStyle w:val="Zkladntextodsazen2"/>
        <w:spacing w:before="60"/>
        <w:ind w:left="708" w:hanging="567"/>
        <w:rPr>
          <w:sz w:val="22"/>
          <w:szCs w:val="22"/>
        </w:rPr>
      </w:pPr>
      <w:r w:rsidRPr="008F5398">
        <w:rPr>
          <w:sz w:val="22"/>
          <w:szCs w:val="22"/>
        </w:rPr>
        <w:t>7.7</w:t>
      </w:r>
      <w:r w:rsidRPr="008F5398">
        <w:rPr>
          <w:sz w:val="22"/>
          <w:szCs w:val="22"/>
        </w:rPr>
        <w:tab/>
        <w:t>Zhotovitel je povinen nejpozději do 2 dnů po provedení díla (tj. po řádném ukončení díla a předání jeho předmětu objednateli) vyklidit staveniště a předat staveniště v řádném stavu (po závěrečném úklidu) objednateli. V případě prodlení se splněním povinnosti vyklidit staveniště a předat staveniště v řádném stavu objednateli je zhotovitel povinen zaplatit objednateli smluvní pokutu ve výši 10.000,</w:t>
      </w:r>
      <w:r>
        <w:rPr>
          <w:sz w:val="22"/>
          <w:szCs w:val="22"/>
        </w:rPr>
        <w:t>-</w:t>
      </w:r>
      <w:r w:rsidRPr="008F5398">
        <w:rPr>
          <w:sz w:val="22"/>
          <w:szCs w:val="22"/>
        </w:rPr>
        <w:t>Kč za každý den prodlení.</w:t>
      </w:r>
      <w:r>
        <w:rPr>
          <w:sz w:val="22"/>
          <w:szCs w:val="22"/>
        </w:rPr>
        <w:t xml:space="preserve"> Ujednáním o smluvní pokutě není dotčeno právo objednatelem na náhradu škody vedle práva na smluvní pokutu.</w:t>
      </w:r>
    </w:p>
    <w:p w14:paraId="2346E1D1" w14:textId="77777777" w:rsidR="008F5398" w:rsidRPr="008F5398" w:rsidRDefault="008F5398" w:rsidP="008F5398">
      <w:pPr>
        <w:pStyle w:val="Zkladntextodsazen2"/>
        <w:spacing w:before="60"/>
        <w:ind w:left="708" w:hanging="567"/>
        <w:rPr>
          <w:sz w:val="22"/>
          <w:szCs w:val="22"/>
        </w:rPr>
      </w:pPr>
      <w:r w:rsidRPr="008F5398">
        <w:rPr>
          <w:sz w:val="22"/>
          <w:szCs w:val="22"/>
        </w:rPr>
        <w:t>7.8</w:t>
      </w:r>
      <w:r w:rsidRPr="008F5398">
        <w:rPr>
          <w:sz w:val="22"/>
          <w:szCs w:val="22"/>
        </w:rPr>
        <w:tab/>
        <w:t>Zápis o odevzdání a převzetí staveniště obsahuje podle potřeby a účelu díla zejména:</w:t>
      </w:r>
    </w:p>
    <w:p w14:paraId="7151C3D3" w14:textId="77777777" w:rsidR="008F5398" w:rsidRPr="008F5398" w:rsidRDefault="008F5398" w:rsidP="008F5398">
      <w:pPr>
        <w:pStyle w:val="Zkladntextodsazen2"/>
        <w:numPr>
          <w:ilvl w:val="0"/>
          <w:numId w:val="23"/>
        </w:numPr>
        <w:spacing w:before="60"/>
        <w:rPr>
          <w:sz w:val="22"/>
          <w:szCs w:val="22"/>
        </w:rPr>
      </w:pPr>
      <w:r w:rsidRPr="008F5398">
        <w:rPr>
          <w:sz w:val="22"/>
          <w:szCs w:val="22"/>
        </w:rPr>
        <w:t>všechny známé skutečnosti, jež jsou významné z hlediska zajištění bezpečnosti a ochrany zdraví fyzických osob zdržujících se na staveništi,</w:t>
      </w:r>
    </w:p>
    <w:p w14:paraId="68D258A1" w14:textId="77777777" w:rsidR="008F5398" w:rsidRPr="008F5398" w:rsidRDefault="008F5398" w:rsidP="008F5398">
      <w:pPr>
        <w:pStyle w:val="Zkladntextodsazen2"/>
        <w:numPr>
          <w:ilvl w:val="0"/>
          <w:numId w:val="23"/>
        </w:numPr>
        <w:spacing w:before="60"/>
        <w:rPr>
          <w:sz w:val="22"/>
          <w:szCs w:val="22"/>
        </w:rPr>
      </w:pPr>
      <w:r w:rsidRPr="008F5398">
        <w:rPr>
          <w:sz w:val="22"/>
          <w:szCs w:val="22"/>
        </w:rPr>
        <w:t>uvedení odpovědných osob zhotovitele pro účel nařízení vlády č. 591/2006 Sb., o bližších minimálních požadavcích na bezpečnost a ochranu zdraví při prác</w:t>
      </w:r>
      <w:r>
        <w:rPr>
          <w:sz w:val="22"/>
          <w:szCs w:val="22"/>
        </w:rPr>
        <w:t>i</w:t>
      </w:r>
      <w:r w:rsidRPr="008F5398">
        <w:rPr>
          <w:sz w:val="22"/>
          <w:szCs w:val="22"/>
        </w:rPr>
        <w:t xml:space="preserve"> na staveništích a případnou konkretizaci jejich pravomocí a odpovědnosti,</w:t>
      </w:r>
    </w:p>
    <w:p w14:paraId="689F16BE" w14:textId="77777777" w:rsidR="008F5398" w:rsidRPr="008F5398" w:rsidRDefault="008F5398" w:rsidP="008F5398">
      <w:pPr>
        <w:pStyle w:val="Zkladntextodsazen2"/>
        <w:numPr>
          <w:ilvl w:val="0"/>
          <w:numId w:val="23"/>
        </w:numPr>
        <w:spacing w:before="60"/>
        <w:rPr>
          <w:sz w:val="22"/>
          <w:szCs w:val="22"/>
        </w:rPr>
      </w:pPr>
      <w:r w:rsidRPr="008F5398">
        <w:rPr>
          <w:sz w:val="22"/>
          <w:szCs w:val="22"/>
        </w:rPr>
        <w:t>vymezení prostoru staveniště včetně určení přístupových cest, vstupů na staveniště, stavbu apod.,</w:t>
      </w:r>
    </w:p>
    <w:p w14:paraId="3A385356" w14:textId="77777777" w:rsidR="008F5398" w:rsidRPr="008F5398" w:rsidRDefault="008F5398" w:rsidP="008F5398">
      <w:pPr>
        <w:pStyle w:val="Zkladntextodsazen2"/>
        <w:numPr>
          <w:ilvl w:val="0"/>
          <w:numId w:val="23"/>
        </w:numPr>
        <w:spacing w:before="60"/>
        <w:rPr>
          <w:sz w:val="22"/>
          <w:szCs w:val="22"/>
        </w:rPr>
      </w:pPr>
      <w:r w:rsidRPr="008F5398">
        <w:rPr>
          <w:sz w:val="22"/>
          <w:szCs w:val="22"/>
        </w:rPr>
        <w:t>určení prostoru pro odstavení strojů a uložení zařízení, použitých při provádění stavebních prací.</w:t>
      </w:r>
    </w:p>
    <w:p w14:paraId="1DE1DBB1" w14:textId="77777777" w:rsidR="008F5398" w:rsidRPr="008F5398" w:rsidRDefault="008F5398" w:rsidP="008F5398">
      <w:pPr>
        <w:pStyle w:val="Zkladntextodsazen2"/>
        <w:spacing w:before="60"/>
        <w:ind w:left="708" w:hanging="567"/>
        <w:rPr>
          <w:sz w:val="22"/>
          <w:szCs w:val="22"/>
        </w:rPr>
      </w:pPr>
      <w:r w:rsidRPr="008F5398">
        <w:rPr>
          <w:sz w:val="22"/>
          <w:szCs w:val="22"/>
        </w:rPr>
        <w:t>7.9</w:t>
      </w:r>
      <w:r w:rsidRPr="008F5398">
        <w:rPr>
          <w:sz w:val="22"/>
          <w:szCs w:val="22"/>
        </w:rPr>
        <w:tab/>
        <w:t>Zhotovitel vede o prováděných pracích stavební deník podle ust. § 157 zák. č. 183/2006 Sb., stavební zákon a vyhl. č. 499/2006 Sb., o dokumentaci staveb. Stavební deník musí být veden v listinné formě a musí obsahovat alespoň dvě kopie pro oddělení.</w:t>
      </w:r>
    </w:p>
    <w:p w14:paraId="7CB5D9C8" w14:textId="77777777" w:rsidR="008F5398" w:rsidRPr="008F5398" w:rsidRDefault="008F5398" w:rsidP="008F5398">
      <w:pPr>
        <w:pStyle w:val="Zkladntextodsazen2"/>
        <w:spacing w:before="60"/>
        <w:ind w:left="708"/>
        <w:rPr>
          <w:sz w:val="22"/>
          <w:szCs w:val="22"/>
        </w:rPr>
      </w:pPr>
      <w:r w:rsidRPr="008F5398">
        <w:rPr>
          <w:sz w:val="22"/>
          <w:szCs w:val="22"/>
        </w:rPr>
        <w:t xml:space="preserve">Pokud některá ze zúčastněných stran nesouhlasí se zápisem do stavebního deníku, je povinna do 3 pracovních dnů připojit k záznamu své nesouhlasné vyjádření, jinak se zápis považuje za odsouhlasený. U zápisů majících vliv na postup prací na stavbě oznámí zhotovitel zástupci objednatele prokazatelným způsobem v den zápisu, že </w:t>
      </w:r>
      <w:r w:rsidR="00F85197" w:rsidRPr="008F5398">
        <w:rPr>
          <w:sz w:val="22"/>
          <w:szCs w:val="22"/>
        </w:rPr>
        <w:t>b</w:t>
      </w:r>
      <w:r w:rsidR="00F85197">
        <w:rPr>
          <w:sz w:val="22"/>
          <w:szCs w:val="22"/>
        </w:rPr>
        <w:t>y</w:t>
      </w:r>
      <w:r w:rsidR="00F85197" w:rsidRPr="008F5398">
        <w:rPr>
          <w:sz w:val="22"/>
          <w:szCs w:val="22"/>
        </w:rPr>
        <w:t>l</w:t>
      </w:r>
      <w:r w:rsidRPr="008F5398">
        <w:rPr>
          <w:sz w:val="22"/>
          <w:szCs w:val="22"/>
        </w:rPr>
        <w:t xml:space="preserve"> tento zápis proveden a je třeba jej odsouhlasit.</w:t>
      </w:r>
    </w:p>
    <w:p w14:paraId="6770CE9B" w14:textId="77777777" w:rsidR="008F5398" w:rsidRPr="008F5398" w:rsidRDefault="008F5398" w:rsidP="008F5398">
      <w:pPr>
        <w:pStyle w:val="Zkladntextodsazen2"/>
        <w:spacing w:before="60"/>
        <w:ind w:left="708"/>
        <w:rPr>
          <w:sz w:val="22"/>
          <w:szCs w:val="22"/>
        </w:rPr>
      </w:pPr>
      <w:r w:rsidRPr="008F5398">
        <w:rPr>
          <w:sz w:val="22"/>
          <w:szCs w:val="22"/>
        </w:rPr>
        <w:lastRenderedPageBreak/>
        <w:t xml:space="preserve">Ve stavebním deníku se vyznačí doklady, které </w:t>
      </w:r>
      <w:r>
        <w:rPr>
          <w:sz w:val="22"/>
          <w:szCs w:val="22"/>
        </w:rPr>
        <w:t>se v jednom vyhotovení ukládají</w:t>
      </w:r>
      <w:r w:rsidRPr="008F5398">
        <w:rPr>
          <w:sz w:val="22"/>
          <w:szCs w:val="22"/>
        </w:rPr>
        <w:t xml:space="preserve"> na staveništi s uvedením osoby, u které jsou k dispozici.</w:t>
      </w:r>
    </w:p>
    <w:p w14:paraId="6DB3015F" w14:textId="77777777" w:rsidR="008F5398" w:rsidRPr="008F5398" w:rsidRDefault="008F5398" w:rsidP="008F5398">
      <w:pPr>
        <w:pStyle w:val="Zkladntextodsazen2"/>
        <w:spacing w:before="60"/>
        <w:ind w:left="708"/>
        <w:rPr>
          <w:sz w:val="22"/>
          <w:szCs w:val="22"/>
        </w:rPr>
      </w:pPr>
      <w:r w:rsidRPr="008F5398">
        <w:rPr>
          <w:sz w:val="22"/>
          <w:szCs w:val="22"/>
        </w:rPr>
        <w:t>Stavební deník musí být řádně vedený; objednateli přísluší první kopie, kterou odevzdává zhotovitel objednateli vždy na jeho vyžádání.</w:t>
      </w:r>
    </w:p>
    <w:p w14:paraId="07489D64" w14:textId="77777777" w:rsidR="008F5398" w:rsidRPr="008F5398" w:rsidRDefault="008F5398" w:rsidP="008F5398">
      <w:pPr>
        <w:pStyle w:val="Zkladntextodsazen2"/>
        <w:spacing w:before="60"/>
        <w:ind w:left="708"/>
        <w:rPr>
          <w:sz w:val="22"/>
          <w:szCs w:val="22"/>
        </w:rPr>
      </w:pPr>
      <w:r w:rsidRPr="008F5398">
        <w:rPr>
          <w:sz w:val="22"/>
          <w:szCs w:val="22"/>
        </w:rPr>
        <w:t>V den předání a převzetí díla bude objednateli s ostatními doklady předán i originál stavebního deníku.</w:t>
      </w:r>
    </w:p>
    <w:p w14:paraId="07CAACD2" w14:textId="77777777" w:rsidR="008F5398" w:rsidRPr="008F5398" w:rsidRDefault="008F5398" w:rsidP="008F5398">
      <w:pPr>
        <w:pStyle w:val="Zkladntextodsazen2"/>
        <w:spacing w:before="60"/>
        <w:ind w:left="708"/>
        <w:rPr>
          <w:sz w:val="22"/>
          <w:szCs w:val="22"/>
        </w:rPr>
      </w:pPr>
      <w:r w:rsidRPr="008F5398">
        <w:rPr>
          <w:sz w:val="22"/>
          <w:szCs w:val="22"/>
        </w:rPr>
        <w:t>Zhotovitel je povinen vyzvat ke kontrole objednatele zápisem ve stavebním deníku, nejpozději 5 pracovních dnů před zakrytím části díla či dalším postupem prací.</w:t>
      </w:r>
    </w:p>
    <w:p w14:paraId="05549D34" w14:textId="77777777" w:rsidR="008F5398" w:rsidRPr="008F5398" w:rsidRDefault="008F5398" w:rsidP="008F5398">
      <w:pPr>
        <w:pStyle w:val="Zkladntextodsazen2"/>
        <w:spacing w:before="60"/>
        <w:ind w:left="708" w:hanging="567"/>
        <w:rPr>
          <w:sz w:val="22"/>
          <w:szCs w:val="22"/>
        </w:rPr>
      </w:pPr>
      <w:r w:rsidRPr="008F5398">
        <w:rPr>
          <w:sz w:val="22"/>
          <w:szCs w:val="22"/>
        </w:rPr>
        <w:t>7.10 Technický dozor stavebníka (TD) a autorský dozor projektanta objednatele (AD). Objednatel bude prostřednictvím svých kontrolních orgánů - TD a AD provádět průběžnou kontrolu provádění díla, a to dle aktuálních potřeb objednatele minimálně však jedenkrát za 7 kalendářních dnů. Zhotovitel dále zabezpečuje potřebnou součinnost při provádění kontrol na stavbě příslušnými orgány státní správy a jiných oprávněných subjektů a činí neprodleně opatření k odstranění vytknutých vad.</w:t>
      </w:r>
    </w:p>
    <w:p w14:paraId="1A1F8E1D" w14:textId="77777777" w:rsidR="008F5398" w:rsidRPr="00EC23EB" w:rsidRDefault="008F5398" w:rsidP="008F5398">
      <w:pPr>
        <w:pStyle w:val="Zkladntextodsazen2"/>
        <w:spacing w:before="60"/>
        <w:ind w:left="708" w:hanging="567"/>
        <w:rPr>
          <w:sz w:val="22"/>
          <w:szCs w:val="22"/>
        </w:rPr>
      </w:pPr>
      <w:r w:rsidRPr="008F5398">
        <w:rPr>
          <w:sz w:val="22"/>
          <w:szCs w:val="22"/>
        </w:rPr>
        <w:t>7.11. Žádný zápis do stavebního deníku není způsobilý zvýšit cenu díla uvedenou v čl. V. odst. 5.1. této Smlouvy.</w:t>
      </w:r>
    </w:p>
    <w:p w14:paraId="479BA72E" w14:textId="77777777" w:rsidR="00E64C2D" w:rsidRPr="00EC23EB" w:rsidRDefault="00E64C2D" w:rsidP="007F7F01">
      <w:pPr>
        <w:pStyle w:val="Zkladntextodsazen"/>
        <w:ind w:hanging="426"/>
        <w:jc w:val="center"/>
        <w:rPr>
          <w:b/>
          <w:sz w:val="22"/>
          <w:szCs w:val="22"/>
        </w:rPr>
      </w:pPr>
    </w:p>
    <w:p w14:paraId="396975D7" w14:textId="77777777" w:rsidR="00E64C2D" w:rsidRPr="00EC23EB" w:rsidRDefault="00E64C2D" w:rsidP="007F7F01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VIII.</w:t>
      </w:r>
    </w:p>
    <w:p w14:paraId="1DDA82B0" w14:textId="77777777" w:rsidR="00D158D2" w:rsidRPr="00EC23EB" w:rsidRDefault="00D158D2" w:rsidP="007F7F01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Podmínky provádění díla</w:t>
      </w:r>
    </w:p>
    <w:p w14:paraId="62D45BA6" w14:textId="77777777" w:rsidR="00D158D2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8</w:t>
      </w:r>
      <w:r w:rsidR="00D158D2" w:rsidRPr="00EC23EB">
        <w:rPr>
          <w:sz w:val="22"/>
          <w:szCs w:val="22"/>
        </w:rPr>
        <w:t xml:space="preserve">.1. Zhotovitel zajišťuje provedení díla svými pracovníky nebo pracovníky třetích osob. Zhotovitel nese plnou odpovědnost za neplnění povinností vyplývajících z této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mlouvy.</w:t>
      </w:r>
    </w:p>
    <w:p w14:paraId="07CCD49D" w14:textId="77777777" w:rsidR="00D158D2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8</w:t>
      </w:r>
      <w:r w:rsidR="00D158D2" w:rsidRPr="00EC23EB">
        <w:rPr>
          <w:sz w:val="22"/>
          <w:szCs w:val="22"/>
        </w:rPr>
        <w:t>.2. Objednatel kontroluje provádění prací a má proto přístup na staveniště. Na požádání je zhotovitel povinen předložit objednateli veškeré doklady o provádění prací.</w:t>
      </w:r>
    </w:p>
    <w:p w14:paraId="58052E53" w14:textId="77777777" w:rsidR="00D158D2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8</w:t>
      </w:r>
      <w:r w:rsidR="00D158D2" w:rsidRPr="00EC23EB">
        <w:rPr>
          <w:sz w:val="22"/>
          <w:szCs w:val="22"/>
        </w:rPr>
        <w:t>.3.</w:t>
      </w:r>
      <w:r w:rsidR="00D158D2" w:rsidRPr="00EC23EB">
        <w:rPr>
          <w:sz w:val="22"/>
          <w:szCs w:val="22"/>
        </w:rPr>
        <w:tab/>
        <w:t>Všechny škody, které vzniknou v důsledku provádění stavby z viny na straně zhotovitele třetím, na stavbě nezúčastněným osobám, případně objednateli, je povinen uhradit zhotovitel.</w:t>
      </w:r>
    </w:p>
    <w:p w14:paraId="59CF1532" w14:textId="77777777" w:rsidR="00D158D2" w:rsidRPr="00EC23EB" w:rsidRDefault="00E64C2D" w:rsidP="00B13949">
      <w:pPr>
        <w:pStyle w:val="Zkladntextodsazen2"/>
        <w:spacing w:before="60"/>
        <w:ind w:left="567" w:hanging="425"/>
        <w:rPr>
          <w:sz w:val="22"/>
          <w:szCs w:val="22"/>
        </w:rPr>
      </w:pPr>
      <w:r w:rsidRPr="00EC23EB">
        <w:rPr>
          <w:sz w:val="22"/>
          <w:szCs w:val="22"/>
        </w:rPr>
        <w:t>8</w:t>
      </w:r>
      <w:r w:rsidR="00D158D2" w:rsidRPr="00EC23EB">
        <w:rPr>
          <w:sz w:val="22"/>
          <w:szCs w:val="22"/>
        </w:rPr>
        <w:t>.</w:t>
      </w:r>
      <w:r w:rsidR="009C739A" w:rsidRPr="00EC23EB">
        <w:rPr>
          <w:sz w:val="22"/>
          <w:szCs w:val="22"/>
        </w:rPr>
        <w:t>4</w:t>
      </w:r>
      <w:r w:rsidR="00D158D2" w:rsidRPr="00EC23EB">
        <w:rPr>
          <w:sz w:val="22"/>
          <w:szCs w:val="22"/>
        </w:rPr>
        <w:t xml:space="preserve">. Zhotovitel rovněž prohlašuje, že je plně seznámen i s ostatními podmínkami plnění zhotovitelových povinností podle této </w:t>
      </w:r>
      <w:r w:rsidR="00C4373C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mlouvy, které z ní vyplývají a které nejsou v ustanoveních tohoto článku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mlouvy výslovně uvedeny.</w:t>
      </w:r>
    </w:p>
    <w:p w14:paraId="786D0058" w14:textId="77777777" w:rsidR="00D158D2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8</w:t>
      </w:r>
      <w:r w:rsidR="00D158D2" w:rsidRPr="00EC23EB">
        <w:rPr>
          <w:sz w:val="22"/>
          <w:szCs w:val="22"/>
        </w:rPr>
        <w:t>.</w:t>
      </w:r>
      <w:r w:rsidR="009C739A" w:rsidRPr="00EC23EB">
        <w:rPr>
          <w:sz w:val="22"/>
          <w:szCs w:val="22"/>
        </w:rPr>
        <w:t>5</w:t>
      </w:r>
      <w:r w:rsidR="00D158D2" w:rsidRPr="00EC23EB">
        <w:rPr>
          <w:sz w:val="22"/>
          <w:szCs w:val="22"/>
        </w:rPr>
        <w:t>. Smluvní strany ujednaly, že v rámci díla zhotovitel splní tyto požadavky objednatele:</w:t>
      </w:r>
    </w:p>
    <w:p w14:paraId="08B3205D" w14:textId="77777777" w:rsidR="00515A7A" w:rsidRPr="00EC23EB" w:rsidRDefault="00515A7A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t xml:space="preserve">pro provádění díla zhotovitel použije pouze </w:t>
      </w:r>
      <w:r w:rsidR="00DB75AA" w:rsidRPr="00EC23EB">
        <w:rPr>
          <w:b w:val="0"/>
          <w:color w:val="000000"/>
          <w:sz w:val="22"/>
          <w:szCs w:val="22"/>
        </w:rPr>
        <w:t xml:space="preserve">dosud nepoužité </w:t>
      </w:r>
      <w:r w:rsidRPr="00EC23EB">
        <w:rPr>
          <w:b w:val="0"/>
          <w:color w:val="000000"/>
          <w:sz w:val="22"/>
          <w:szCs w:val="22"/>
        </w:rPr>
        <w:t>výrobky a materiály, které splňují požadavky ust. § 156 zák. č. 183/2006 Sb., o územním plánování a stavebním řádu (stavební zákon), ve znění pozdějších předpisů. Splnění této povinnosti prokáže zhotovitel objednateli předáním příslušných platných dokladů (atestů/certifikátů apod.) před předáním předmětu díla;</w:t>
      </w:r>
    </w:p>
    <w:p w14:paraId="5AED54F1" w14:textId="77777777" w:rsidR="00515A7A" w:rsidRPr="00EC23EB" w:rsidRDefault="00515A7A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t xml:space="preserve">pro provádění díla zhotovitel použije pouze takové </w:t>
      </w:r>
      <w:r w:rsidR="00DB75AA" w:rsidRPr="00EC23EB">
        <w:rPr>
          <w:b w:val="0"/>
          <w:color w:val="000000"/>
          <w:sz w:val="22"/>
          <w:szCs w:val="22"/>
        </w:rPr>
        <w:t xml:space="preserve">dosud nepoužité </w:t>
      </w:r>
      <w:r w:rsidRPr="00EC23EB">
        <w:rPr>
          <w:b w:val="0"/>
          <w:color w:val="000000"/>
          <w:sz w:val="22"/>
          <w:szCs w:val="22"/>
        </w:rPr>
        <w:t>výrobky, které svým provedením zaručují bezpečnost při realizaci a užív</w:t>
      </w:r>
      <w:r w:rsidR="00DB75AA" w:rsidRPr="00EC23EB">
        <w:rPr>
          <w:b w:val="0"/>
          <w:color w:val="000000"/>
          <w:sz w:val="22"/>
          <w:szCs w:val="22"/>
        </w:rPr>
        <w:t>ání a splňují požadavky zák. č. </w:t>
      </w:r>
      <w:r w:rsidRPr="00EC23EB">
        <w:rPr>
          <w:b w:val="0"/>
          <w:color w:val="000000"/>
          <w:sz w:val="22"/>
          <w:szCs w:val="22"/>
        </w:rPr>
        <w:t>22/1997 Sb., o technických požadavcích na výrobky a o změně a doplnění některých zákonů, v platném znění (tzv. prokazování shody s požadavky norem a dalších příslušných předpisů). Splnění této povinnosti prokáže zhotovitel objednateli před předáním předmětu díla, a to doklady o prokázání shody zejm. od jednotlivých dodavatelů technických zařízení;</w:t>
      </w:r>
    </w:p>
    <w:p w14:paraId="5DE0947D" w14:textId="77777777" w:rsidR="00D158D2" w:rsidRPr="00EC23EB" w:rsidRDefault="00D158D2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t>likvidaci odpadu vzniklého při realizaci stavby si zhotovitel díla zajišťuje sám na své náklady, a to tak, že odpad bude roztříděn dle příslušných předpisů ve smyslu zák</w:t>
      </w:r>
      <w:r w:rsidR="00C4373C" w:rsidRPr="00EC23EB">
        <w:rPr>
          <w:b w:val="0"/>
          <w:color w:val="000000"/>
          <w:sz w:val="22"/>
          <w:szCs w:val="22"/>
        </w:rPr>
        <w:t>ona č. </w:t>
      </w:r>
      <w:r w:rsidRPr="00EC23EB">
        <w:rPr>
          <w:b w:val="0"/>
          <w:color w:val="000000"/>
          <w:sz w:val="22"/>
          <w:szCs w:val="22"/>
        </w:rPr>
        <w:t>185/2001 Sb., o odpadech a o změně některých dalších zákonů, ve znění pozdějších předpisů;</w:t>
      </w:r>
    </w:p>
    <w:p w14:paraId="0BAD71AE" w14:textId="77777777" w:rsidR="00D158D2" w:rsidRPr="00EC23EB" w:rsidRDefault="00D158D2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t>zhotovitel zajistí bezpečnost a ochranu zdraví při práci podle zák. č. 262/2006 Sb., zákoník práce, ve znění pozdějších předpisů a podle navazujících předpisů. Před zahájením stavebních prací musí být všichni pracovníci zhotovitele prokazatelně seznámeni s bezpečnostními předpisy (zejm. o bezpečnosti práce a požární ochraně), s povinností tyto předpisy dodržovat a používat ochranné prostředky. Prováděním prací smí být pověřováni jen pracovníci, kteří jsou pro dané práce vyučeni nebo zaškoleni;</w:t>
      </w:r>
    </w:p>
    <w:p w14:paraId="17EED3C4" w14:textId="77777777" w:rsidR="00D158D2" w:rsidRPr="00EC23EB" w:rsidRDefault="00D158D2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t>veškeré instalace zhotovitel provede podle platných předpisů a norem ČSN;</w:t>
      </w:r>
    </w:p>
    <w:p w14:paraId="403EB87B" w14:textId="77777777" w:rsidR="00D158D2" w:rsidRPr="00EC23EB" w:rsidRDefault="00D158D2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t xml:space="preserve">po dobu provádění prací je zhotovitel povinen dodržovat veškeré hygienické, požární a bezpečnostní předpisy, např. požadavky na limitovanou hlučnost a prašnost apod.;  </w:t>
      </w:r>
    </w:p>
    <w:p w14:paraId="41381BF4" w14:textId="77777777" w:rsidR="005F75E7" w:rsidRPr="00EC23EB" w:rsidRDefault="00D158D2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lastRenderedPageBreak/>
        <w:t xml:space="preserve">všechny povrchy, konstrukce, zařizovací předměty, součásti vnitřního vybavení, venkovní plochy apod. </w:t>
      </w:r>
      <w:r w:rsidR="007166F4" w:rsidRPr="00EC23EB">
        <w:rPr>
          <w:b w:val="0"/>
          <w:color w:val="000000"/>
          <w:sz w:val="22"/>
          <w:szCs w:val="22"/>
        </w:rPr>
        <w:t xml:space="preserve">(které nejsou součástí předmětu díla) </w:t>
      </w:r>
      <w:r w:rsidRPr="00EC23EB">
        <w:rPr>
          <w:b w:val="0"/>
          <w:color w:val="000000"/>
          <w:sz w:val="22"/>
          <w:szCs w:val="22"/>
        </w:rPr>
        <w:t>poškozené v důsledku stavební činnosti uvede zhotovitel před odevzdáním díla objednateli do původního stavu, v případě jejich zničení je zhotovitel povinen nahradit je novými;</w:t>
      </w:r>
    </w:p>
    <w:p w14:paraId="20952E3E" w14:textId="77777777" w:rsidR="00D158D2" w:rsidRPr="00EC23EB" w:rsidRDefault="005F75E7" w:rsidP="00B13949">
      <w:pPr>
        <w:pStyle w:val="Zkladntext2"/>
        <w:numPr>
          <w:ilvl w:val="0"/>
          <w:numId w:val="13"/>
        </w:numPr>
        <w:tabs>
          <w:tab w:val="clear" w:pos="720"/>
          <w:tab w:val="num" w:pos="993"/>
        </w:tabs>
        <w:spacing w:before="60"/>
        <w:ind w:left="992" w:hanging="425"/>
        <w:rPr>
          <w:b w:val="0"/>
          <w:color w:val="000000"/>
          <w:sz w:val="22"/>
          <w:szCs w:val="22"/>
        </w:rPr>
      </w:pPr>
      <w:r w:rsidRPr="00EC23EB">
        <w:rPr>
          <w:b w:val="0"/>
          <w:color w:val="000000"/>
          <w:sz w:val="22"/>
          <w:szCs w:val="22"/>
        </w:rPr>
        <w:t xml:space="preserve">při provádění díla a plnění dalších povinností z této </w:t>
      </w:r>
      <w:r w:rsidR="008253DB" w:rsidRPr="00EC23EB">
        <w:rPr>
          <w:b w:val="0"/>
          <w:color w:val="000000"/>
          <w:sz w:val="22"/>
          <w:szCs w:val="22"/>
        </w:rPr>
        <w:t>S</w:t>
      </w:r>
      <w:r w:rsidRPr="00EC23EB">
        <w:rPr>
          <w:b w:val="0"/>
          <w:color w:val="000000"/>
          <w:sz w:val="22"/>
          <w:szCs w:val="22"/>
        </w:rPr>
        <w:t xml:space="preserve">mlouvy bude zhotovitel dodržovat pravidla </w:t>
      </w:r>
      <w:r w:rsidR="00E64C2D" w:rsidRPr="00EC23EB">
        <w:rPr>
          <w:b w:val="0"/>
          <w:color w:val="000000"/>
          <w:sz w:val="22"/>
          <w:szCs w:val="22"/>
        </w:rPr>
        <w:t>provozu zařízení Dětského diagnostického ústavu</w:t>
      </w:r>
      <w:r w:rsidRPr="00EC23EB">
        <w:rPr>
          <w:b w:val="0"/>
          <w:color w:val="000000"/>
          <w:sz w:val="22"/>
          <w:szCs w:val="22"/>
        </w:rPr>
        <w:t xml:space="preserve">; k dodržování těchto pravidel je zhotovitel povinen zavázat všechny své pracovníky a další osoby, ve spolupráci s kterými bude zhotovitel plnit závazky z této </w:t>
      </w:r>
      <w:r w:rsidR="008253DB" w:rsidRPr="00EC23EB">
        <w:rPr>
          <w:b w:val="0"/>
          <w:color w:val="000000"/>
          <w:sz w:val="22"/>
          <w:szCs w:val="22"/>
        </w:rPr>
        <w:t>S</w:t>
      </w:r>
      <w:r w:rsidRPr="00EC23EB">
        <w:rPr>
          <w:b w:val="0"/>
          <w:color w:val="000000"/>
          <w:sz w:val="22"/>
          <w:szCs w:val="22"/>
        </w:rPr>
        <w:t>mlouvy</w:t>
      </w:r>
      <w:r w:rsidR="00386986" w:rsidRPr="00EC23EB">
        <w:rPr>
          <w:b w:val="0"/>
          <w:color w:val="000000"/>
          <w:sz w:val="22"/>
          <w:szCs w:val="22"/>
        </w:rPr>
        <w:t>.</w:t>
      </w:r>
    </w:p>
    <w:p w14:paraId="161BC8C2" w14:textId="77777777" w:rsidR="00BA593D" w:rsidRPr="00EC23EB" w:rsidRDefault="00BA593D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</w:p>
    <w:p w14:paraId="42F171D9" w14:textId="77777777" w:rsidR="00D158D2" w:rsidRPr="00EC23EB" w:rsidRDefault="00E64C2D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IX</w:t>
      </w:r>
      <w:r w:rsidR="00D158D2" w:rsidRPr="00EC23EB">
        <w:rPr>
          <w:b/>
          <w:sz w:val="22"/>
          <w:szCs w:val="22"/>
        </w:rPr>
        <w:t>.</w:t>
      </w:r>
    </w:p>
    <w:p w14:paraId="43A97496" w14:textId="77777777" w:rsidR="00D158D2" w:rsidRPr="00EC23EB" w:rsidRDefault="00D158D2" w:rsidP="00D158D2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Záruky</w:t>
      </w:r>
      <w:r w:rsidR="00677FC7" w:rsidRPr="00EC23EB">
        <w:rPr>
          <w:b/>
          <w:sz w:val="22"/>
          <w:szCs w:val="22"/>
        </w:rPr>
        <w:t xml:space="preserve"> a</w:t>
      </w:r>
      <w:r w:rsidRPr="00EC23EB">
        <w:rPr>
          <w:b/>
          <w:sz w:val="22"/>
          <w:szCs w:val="22"/>
        </w:rPr>
        <w:t xml:space="preserve"> reklamace</w:t>
      </w:r>
    </w:p>
    <w:p w14:paraId="56EA87C4" w14:textId="77777777" w:rsidR="00F64B14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9</w:t>
      </w:r>
      <w:r w:rsidR="00D158D2" w:rsidRPr="00EC23EB">
        <w:rPr>
          <w:sz w:val="22"/>
          <w:szCs w:val="22"/>
        </w:rPr>
        <w:t xml:space="preserve">.1. </w:t>
      </w:r>
      <w:r w:rsidR="00F64B14" w:rsidRPr="00EC23EB">
        <w:rPr>
          <w:sz w:val="22"/>
          <w:szCs w:val="22"/>
        </w:rPr>
        <w:t xml:space="preserve">Záruční doba je sjednána na celé dílo a jeho jednotlivé části na dobu </w:t>
      </w:r>
      <w:r w:rsidR="000C1060">
        <w:rPr>
          <w:sz w:val="22"/>
          <w:szCs w:val="22"/>
        </w:rPr>
        <w:t>60</w:t>
      </w:r>
      <w:r w:rsidR="00F64B14" w:rsidRPr="00EC23EB">
        <w:rPr>
          <w:sz w:val="22"/>
          <w:szCs w:val="22"/>
        </w:rPr>
        <w:t xml:space="preserve"> měsíců a počíná běžet dnem protokolárního předání a převzetí předmětu díla</w:t>
      </w:r>
      <w:r w:rsidR="00121B25" w:rsidRPr="00EC23EB">
        <w:rPr>
          <w:sz w:val="22"/>
          <w:szCs w:val="22"/>
        </w:rPr>
        <w:t>.</w:t>
      </w:r>
      <w:r w:rsidR="00F64B14" w:rsidRPr="00EC23EB">
        <w:rPr>
          <w:sz w:val="22"/>
          <w:szCs w:val="22"/>
        </w:rPr>
        <w:t xml:space="preserve"> </w:t>
      </w:r>
    </w:p>
    <w:p w14:paraId="7E674BE8" w14:textId="77777777" w:rsidR="00121B25" w:rsidRPr="00EC23EB" w:rsidRDefault="00121B25" w:rsidP="00B13949">
      <w:pPr>
        <w:pStyle w:val="Zkladntextodsazen2"/>
        <w:spacing w:before="60"/>
        <w:ind w:left="567" w:hanging="426"/>
        <w:rPr>
          <w:sz w:val="22"/>
          <w:szCs w:val="22"/>
          <w:u w:val="single"/>
        </w:rPr>
      </w:pPr>
      <w:r w:rsidRPr="00EC23EB">
        <w:rPr>
          <w:sz w:val="22"/>
          <w:szCs w:val="22"/>
        </w:rPr>
        <w:tab/>
        <w:t>Budou-li v protokolu o předání a převzetí předmětu díla či jeho jednotlivých částí vytčeny vady či nedodělky, prodlužuje se záruční doba o dobu od podpisu protokolu o předání a převzetí díla resp. jeho jednotlivé části do odstranění takto vytčených vad či nedodělků anebo zaplacení slevy z ceny za dílo za takto vytčené vady či nedodělky ze strany zhotovitele.</w:t>
      </w:r>
    </w:p>
    <w:p w14:paraId="5BD7FE16" w14:textId="77777777" w:rsidR="006E7422" w:rsidRPr="00EC23EB" w:rsidRDefault="006E7422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ab/>
        <w:t>Záruční doba neběží po dobu, po kterou nemůže objednatel předmět díla užívat pro jeho vady, za které odpovídá zhotovitel.</w:t>
      </w:r>
    </w:p>
    <w:p w14:paraId="083B871C" w14:textId="77777777" w:rsidR="00515A7A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9</w:t>
      </w:r>
      <w:r w:rsidR="00D158D2" w:rsidRPr="00EC23EB">
        <w:rPr>
          <w:sz w:val="22"/>
          <w:szCs w:val="22"/>
        </w:rPr>
        <w:t>.2. Záruka se vztahuje na vady díla, které se projeví u díla během záruční doby s výjimkou vad, u nichž zhotovitel prokáže, že jejich vznik zavinil objednatel.</w:t>
      </w:r>
    </w:p>
    <w:p w14:paraId="6EBAECF9" w14:textId="77777777" w:rsidR="00D158D2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9</w:t>
      </w:r>
      <w:r w:rsidR="00515A7A" w:rsidRPr="00EC23EB">
        <w:rPr>
          <w:sz w:val="22"/>
          <w:szCs w:val="22"/>
        </w:rPr>
        <w:t>.</w:t>
      </w:r>
      <w:r w:rsidR="00F64B14" w:rsidRPr="00EC23EB">
        <w:rPr>
          <w:sz w:val="22"/>
          <w:szCs w:val="22"/>
        </w:rPr>
        <w:t>3</w:t>
      </w:r>
      <w:r w:rsidR="00D158D2" w:rsidRPr="00EC23EB">
        <w:rPr>
          <w:sz w:val="22"/>
          <w:szCs w:val="22"/>
        </w:rPr>
        <w:t xml:space="preserve">. V průběhu záruční doby zhotovitel odstraní vady do </w:t>
      </w:r>
      <w:r w:rsidR="00515A7A" w:rsidRPr="00EC23EB">
        <w:rPr>
          <w:sz w:val="22"/>
          <w:szCs w:val="22"/>
        </w:rPr>
        <w:t>1</w:t>
      </w:r>
      <w:r w:rsidRPr="00EC23EB">
        <w:rPr>
          <w:sz w:val="22"/>
          <w:szCs w:val="22"/>
        </w:rPr>
        <w:t>0</w:t>
      </w:r>
      <w:r w:rsidR="00515A7A" w:rsidRPr="00EC23EB">
        <w:rPr>
          <w:sz w:val="22"/>
          <w:szCs w:val="22"/>
        </w:rPr>
        <w:t xml:space="preserve"> (</w:t>
      </w:r>
      <w:r w:rsidRPr="00EC23EB">
        <w:rPr>
          <w:sz w:val="22"/>
          <w:szCs w:val="22"/>
        </w:rPr>
        <w:t>deseti</w:t>
      </w:r>
      <w:r w:rsidR="00515A7A" w:rsidRPr="00EC23EB">
        <w:rPr>
          <w:sz w:val="22"/>
          <w:szCs w:val="22"/>
        </w:rPr>
        <w:t xml:space="preserve">) </w:t>
      </w:r>
      <w:r w:rsidR="00D158D2" w:rsidRPr="00EC23EB">
        <w:rPr>
          <w:sz w:val="22"/>
          <w:szCs w:val="22"/>
        </w:rPr>
        <w:t>dnů od doručení písemné reklamace objednatele zhotoviteli, není-li s přihlédnutím k charakteru vad a nedodělků dohodnuta jiná lhůta.</w:t>
      </w:r>
    </w:p>
    <w:p w14:paraId="14220851" w14:textId="77777777" w:rsidR="00D158D2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9</w:t>
      </w:r>
      <w:r w:rsidR="00F64B14" w:rsidRPr="00EC23EB">
        <w:rPr>
          <w:sz w:val="22"/>
          <w:szCs w:val="22"/>
        </w:rPr>
        <w:t>.4</w:t>
      </w:r>
      <w:r w:rsidR="00D158D2" w:rsidRPr="00EC23EB">
        <w:rPr>
          <w:sz w:val="22"/>
          <w:szCs w:val="22"/>
        </w:rPr>
        <w:t>. Neodstraní-li zhotovitel reklamované vady v</w:t>
      </w:r>
      <w:r w:rsidR="00515A7A" w:rsidRPr="00EC23EB">
        <w:rPr>
          <w:sz w:val="22"/>
          <w:szCs w:val="22"/>
        </w:rPr>
        <w:t>e lhůtě stanovené v</w:t>
      </w:r>
      <w:r w:rsidR="00913DD1" w:rsidRPr="00EC23EB">
        <w:rPr>
          <w:sz w:val="22"/>
          <w:szCs w:val="22"/>
        </w:rPr>
        <w:t> </w:t>
      </w:r>
      <w:r w:rsidR="00515A7A" w:rsidRPr="00EC23EB">
        <w:rPr>
          <w:sz w:val="22"/>
          <w:szCs w:val="22"/>
        </w:rPr>
        <w:t>odst</w:t>
      </w:r>
      <w:r w:rsidR="00913DD1" w:rsidRPr="00EC23EB">
        <w:rPr>
          <w:sz w:val="22"/>
          <w:szCs w:val="22"/>
        </w:rPr>
        <w:t>.</w:t>
      </w:r>
      <w:r w:rsidR="00515A7A" w:rsidRPr="00EC23EB">
        <w:rPr>
          <w:sz w:val="22"/>
          <w:szCs w:val="22"/>
        </w:rPr>
        <w:t xml:space="preserve"> </w:t>
      </w:r>
      <w:r w:rsidRPr="00EC23EB">
        <w:rPr>
          <w:sz w:val="22"/>
          <w:szCs w:val="22"/>
        </w:rPr>
        <w:t>9</w:t>
      </w:r>
      <w:r w:rsidR="00515A7A" w:rsidRPr="00EC23EB">
        <w:rPr>
          <w:sz w:val="22"/>
          <w:szCs w:val="22"/>
        </w:rPr>
        <w:t>.</w:t>
      </w:r>
      <w:r w:rsidR="00F64B14" w:rsidRPr="00EC23EB">
        <w:rPr>
          <w:sz w:val="22"/>
          <w:szCs w:val="22"/>
        </w:rPr>
        <w:t>3</w:t>
      </w:r>
      <w:r w:rsidR="00D158D2" w:rsidRPr="00EC23EB">
        <w:rPr>
          <w:sz w:val="22"/>
          <w:szCs w:val="22"/>
        </w:rPr>
        <w:t>.</w:t>
      </w:r>
      <w:r w:rsidR="00515A7A" w:rsidRPr="00EC23EB">
        <w:rPr>
          <w:sz w:val="22"/>
          <w:szCs w:val="22"/>
        </w:rPr>
        <w:t xml:space="preserve"> tohoto článku</w:t>
      </w:r>
      <w:r w:rsidR="00D158D2" w:rsidRPr="00EC23EB">
        <w:rPr>
          <w:sz w:val="22"/>
          <w:szCs w:val="22"/>
        </w:rPr>
        <w:t>, nebo oznámí před jejím uplynutím, že vady neodstraní, objednatel může u zhotovitele uplatnit přiměřenou slevu ze sjednané ceny díla, nebo zadat provedení oprav jinému zhotoviteli-opravci, přičemž v tom případě je zhotovitel povinen objednateli uhradit náklady vynaložené objednatelem na cenu takových plnění zhotovitele-opravce</w:t>
      </w:r>
      <w:r w:rsidRPr="00EC23EB">
        <w:rPr>
          <w:sz w:val="22"/>
          <w:szCs w:val="22"/>
        </w:rPr>
        <w:t>, a to ve výši obvyklých cen</w:t>
      </w:r>
      <w:r w:rsidR="00D158D2" w:rsidRPr="00EC23EB">
        <w:rPr>
          <w:sz w:val="22"/>
          <w:szCs w:val="22"/>
        </w:rPr>
        <w:t xml:space="preserve">. </w:t>
      </w:r>
      <w:r w:rsidR="00712483" w:rsidRPr="00EC23EB">
        <w:rPr>
          <w:sz w:val="22"/>
          <w:szCs w:val="22"/>
        </w:rPr>
        <w:t>Právo</w:t>
      </w:r>
      <w:r w:rsidR="00D158D2" w:rsidRPr="00EC23EB">
        <w:rPr>
          <w:sz w:val="22"/>
          <w:szCs w:val="22"/>
        </w:rPr>
        <w:t xml:space="preserve"> objednatele </w:t>
      </w:r>
      <w:r w:rsidR="00F64B14" w:rsidRPr="00EC23EB">
        <w:rPr>
          <w:sz w:val="22"/>
          <w:szCs w:val="22"/>
        </w:rPr>
        <w:t xml:space="preserve">uplatnit vůči zhotoviteli </w:t>
      </w:r>
      <w:r w:rsidR="00712483" w:rsidRPr="00EC23EB">
        <w:rPr>
          <w:sz w:val="22"/>
          <w:szCs w:val="22"/>
        </w:rPr>
        <w:t>právo</w:t>
      </w:r>
      <w:r w:rsidR="00F64B14" w:rsidRPr="00EC23EB">
        <w:rPr>
          <w:sz w:val="22"/>
          <w:szCs w:val="22"/>
        </w:rPr>
        <w:t xml:space="preserve"> na</w:t>
      </w:r>
      <w:r w:rsidR="00D158D2" w:rsidRPr="00EC23EB">
        <w:rPr>
          <w:sz w:val="22"/>
          <w:szCs w:val="22"/>
        </w:rPr>
        <w:t xml:space="preserve"> smluvní pokutu v tomto případě ne</w:t>
      </w:r>
      <w:r w:rsidRPr="00EC23EB">
        <w:rPr>
          <w:sz w:val="22"/>
          <w:szCs w:val="22"/>
        </w:rPr>
        <w:t>ní dotčeno</w:t>
      </w:r>
      <w:r w:rsidR="00D158D2" w:rsidRPr="00EC23EB">
        <w:rPr>
          <w:sz w:val="22"/>
          <w:szCs w:val="22"/>
        </w:rPr>
        <w:t>.</w:t>
      </w:r>
    </w:p>
    <w:p w14:paraId="78A5C8A4" w14:textId="77777777" w:rsidR="00D158D2" w:rsidRPr="00EC23EB" w:rsidRDefault="00E64C2D" w:rsidP="00B13949">
      <w:pPr>
        <w:pStyle w:val="Zkladntextodsazen2"/>
        <w:spacing w:before="60"/>
        <w:ind w:left="567" w:hanging="426"/>
        <w:rPr>
          <w:sz w:val="22"/>
          <w:szCs w:val="22"/>
        </w:rPr>
      </w:pPr>
      <w:r w:rsidRPr="00EC23EB">
        <w:rPr>
          <w:sz w:val="22"/>
          <w:szCs w:val="22"/>
        </w:rPr>
        <w:t>9</w:t>
      </w:r>
      <w:r w:rsidR="00F64B14" w:rsidRPr="00EC23EB">
        <w:rPr>
          <w:sz w:val="22"/>
          <w:szCs w:val="22"/>
        </w:rPr>
        <w:t>.5</w:t>
      </w:r>
      <w:r w:rsidR="00D158D2"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ab/>
      </w:r>
      <w:r w:rsidR="00712483" w:rsidRPr="00EC23EB">
        <w:rPr>
          <w:sz w:val="22"/>
          <w:szCs w:val="22"/>
        </w:rPr>
        <w:t>Práva</w:t>
      </w:r>
      <w:r w:rsidR="00D158D2" w:rsidRPr="00EC23EB">
        <w:rPr>
          <w:sz w:val="22"/>
          <w:szCs w:val="22"/>
        </w:rPr>
        <w:t xml:space="preserve"> z odpovědnosti za vady se nedotýkají </w:t>
      </w:r>
      <w:r w:rsidR="00712483" w:rsidRPr="00EC23EB">
        <w:rPr>
          <w:sz w:val="22"/>
          <w:szCs w:val="22"/>
        </w:rPr>
        <w:t>práv</w:t>
      </w:r>
      <w:r w:rsidR="00D158D2" w:rsidRPr="00EC23EB">
        <w:rPr>
          <w:sz w:val="22"/>
          <w:szCs w:val="22"/>
        </w:rPr>
        <w:t xml:space="preserve"> na náhradu škody nebo na smluvní pokutu.</w:t>
      </w:r>
    </w:p>
    <w:p w14:paraId="0B0F24C8" w14:textId="77777777" w:rsidR="00D158D2" w:rsidRPr="00EC23EB" w:rsidRDefault="00D158D2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</w:p>
    <w:p w14:paraId="5F02C108" w14:textId="77777777" w:rsidR="00D158D2" w:rsidRPr="00EC23EB" w:rsidRDefault="00D158D2" w:rsidP="00B13949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X.</w:t>
      </w:r>
    </w:p>
    <w:p w14:paraId="07B4287A" w14:textId="77777777" w:rsidR="00D158D2" w:rsidRPr="00EC23EB" w:rsidRDefault="00D158D2" w:rsidP="00D158D2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Odstoupení od smlouvy</w:t>
      </w:r>
    </w:p>
    <w:p w14:paraId="25817842" w14:textId="77777777" w:rsidR="005F29D8" w:rsidRPr="00EC23EB" w:rsidRDefault="00E64C2D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10</w:t>
      </w:r>
      <w:r w:rsidR="00D158D2" w:rsidRPr="00EC23EB">
        <w:rPr>
          <w:sz w:val="22"/>
          <w:szCs w:val="22"/>
        </w:rPr>
        <w:t xml:space="preserve">.1. </w:t>
      </w:r>
      <w:r w:rsidR="00BA593D" w:rsidRPr="00EC23EB">
        <w:rPr>
          <w:sz w:val="22"/>
          <w:szCs w:val="22"/>
        </w:rPr>
        <w:t xml:space="preserve">Objednatel může odstoupit od smlouvy v případech, kdy si to vyhradil v této </w:t>
      </w:r>
      <w:r w:rsidR="001547CD" w:rsidRPr="00EC23EB">
        <w:rPr>
          <w:sz w:val="22"/>
          <w:szCs w:val="22"/>
        </w:rPr>
        <w:t>S</w:t>
      </w:r>
      <w:r w:rsidR="00BA593D" w:rsidRPr="00EC23EB">
        <w:rPr>
          <w:sz w:val="22"/>
          <w:szCs w:val="22"/>
        </w:rPr>
        <w:t xml:space="preserve">mlouvě anebo </w:t>
      </w:r>
      <w:r w:rsidR="00D158D2" w:rsidRPr="00EC23EB">
        <w:rPr>
          <w:sz w:val="22"/>
          <w:szCs w:val="22"/>
        </w:rPr>
        <w:t>poruší-li zhotovitel podstatným způsobem své smluvní povinnosti a zhotovitel byl na tuto skutečnost prokazatelnou formou (dopis) upozorněn.</w:t>
      </w:r>
    </w:p>
    <w:p w14:paraId="72EF4EB2" w14:textId="77777777" w:rsidR="00D158D2" w:rsidRPr="00EC23EB" w:rsidRDefault="005F29D8" w:rsidP="00E64C2D">
      <w:pPr>
        <w:pStyle w:val="Zkladntextodsazen2"/>
        <w:spacing w:before="60"/>
        <w:ind w:left="567"/>
        <w:rPr>
          <w:sz w:val="22"/>
          <w:szCs w:val="22"/>
        </w:rPr>
      </w:pPr>
      <w:r w:rsidRPr="00EC23EB">
        <w:rPr>
          <w:sz w:val="22"/>
          <w:szCs w:val="22"/>
        </w:rPr>
        <w:t xml:space="preserve">Objednatel může odstoupit od smlouvy dále v případě, že zhotovitel </w:t>
      </w:r>
      <w:r w:rsidR="000A6FE7" w:rsidRPr="00EC23EB">
        <w:rPr>
          <w:sz w:val="22"/>
          <w:szCs w:val="22"/>
        </w:rPr>
        <w:t>porušuje</w:t>
      </w:r>
      <w:r w:rsidR="00D83EB7" w:rsidRPr="00EC23EB">
        <w:rPr>
          <w:sz w:val="22"/>
          <w:szCs w:val="22"/>
        </w:rPr>
        <w:t xml:space="preserve"> čl. XI</w:t>
      </w:r>
      <w:r w:rsidR="00E64C2D" w:rsidRPr="00EC23EB">
        <w:rPr>
          <w:sz w:val="22"/>
          <w:szCs w:val="22"/>
        </w:rPr>
        <w:t>I</w:t>
      </w:r>
      <w:r w:rsidR="00D83EB7" w:rsidRPr="00EC23EB">
        <w:rPr>
          <w:sz w:val="22"/>
          <w:szCs w:val="22"/>
        </w:rPr>
        <w:t xml:space="preserve">. </w:t>
      </w:r>
      <w:r w:rsidR="000A6FE7" w:rsidRPr="00EC23EB">
        <w:rPr>
          <w:sz w:val="22"/>
          <w:szCs w:val="22"/>
        </w:rPr>
        <w:t>odst. </w:t>
      </w:r>
      <w:r w:rsidR="00D83EB7" w:rsidRPr="00EC23EB">
        <w:rPr>
          <w:sz w:val="22"/>
          <w:szCs w:val="22"/>
        </w:rPr>
        <w:t>1</w:t>
      </w:r>
      <w:r w:rsidR="00E64C2D" w:rsidRPr="00EC23EB">
        <w:rPr>
          <w:sz w:val="22"/>
          <w:szCs w:val="22"/>
        </w:rPr>
        <w:t>2</w:t>
      </w:r>
      <w:r w:rsidR="00D83EB7" w:rsidRPr="00EC23EB">
        <w:rPr>
          <w:sz w:val="22"/>
          <w:szCs w:val="22"/>
        </w:rPr>
        <w:t>.1. této Smlouvy</w:t>
      </w:r>
      <w:r w:rsidRPr="00EC23EB">
        <w:rPr>
          <w:sz w:val="22"/>
          <w:szCs w:val="22"/>
        </w:rPr>
        <w:t>.</w:t>
      </w:r>
    </w:p>
    <w:p w14:paraId="61AAF0E2" w14:textId="77777777" w:rsidR="00D158D2" w:rsidRPr="00EC23EB" w:rsidRDefault="00D158D2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ab/>
        <w:t xml:space="preserve">Smluvní strany výslovně ujednaly, že v tom případě objednateli dále vzniká </w:t>
      </w:r>
      <w:r w:rsidR="00712483" w:rsidRPr="00EC23EB">
        <w:rPr>
          <w:sz w:val="22"/>
          <w:szCs w:val="22"/>
        </w:rPr>
        <w:t>právo</w:t>
      </w:r>
      <w:r w:rsidRPr="00EC23EB">
        <w:rPr>
          <w:sz w:val="22"/>
          <w:szCs w:val="22"/>
        </w:rPr>
        <w:t xml:space="preserve"> na úhradu vícenákladů vynaložených na dokončení díla a na náhradu ztrát vzniklých prodloužením termínu provedení díla.</w:t>
      </w:r>
    </w:p>
    <w:p w14:paraId="75E7EF6E" w14:textId="77777777" w:rsidR="00D158D2" w:rsidRPr="00EC23EB" w:rsidRDefault="00E64C2D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10</w:t>
      </w:r>
      <w:r w:rsidR="00D158D2" w:rsidRPr="00EC23EB">
        <w:rPr>
          <w:sz w:val="22"/>
          <w:szCs w:val="22"/>
        </w:rPr>
        <w:t>.2. Odstoupení od smlouvy strana oprávněná oznámí straně povinné bez zbytečného odkladu poté, kdy strana povinná podstatně poruší své povinnosti</w:t>
      </w:r>
      <w:r w:rsidR="007C1A3B" w:rsidRPr="00EC23EB">
        <w:rPr>
          <w:sz w:val="22"/>
          <w:szCs w:val="22"/>
        </w:rPr>
        <w:t xml:space="preserve"> anebo nastane některá jiná skutečnost uvedená shora</w:t>
      </w:r>
      <w:r w:rsidR="00D158D2" w:rsidRPr="00EC23EB">
        <w:rPr>
          <w:sz w:val="22"/>
          <w:szCs w:val="22"/>
        </w:rPr>
        <w:t>.</w:t>
      </w:r>
    </w:p>
    <w:p w14:paraId="5DD94D4A" w14:textId="77777777" w:rsidR="00D158D2" w:rsidRPr="00EC23EB" w:rsidRDefault="00E64C2D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10</w:t>
      </w:r>
      <w:r w:rsidR="00D158D2" w:rsidRPr="00EC23EB">
        <w:rPr>
          <w:sz w:val="22"/>
          <w:szCs w:val="22"/>
        </w:rPr>
        <w:t>.3. Stanoví-li oprávněná strana pro dodatečné plnění lhůtu, vzniká jí právo odstoupit od smlouvy po marném uplynutí této lhůty. Jestliže však strana, která je v prodlení, písemně prohlásí, že svůj závazek nesplní, může oprávněná strana odstoupit od smlouvy před uplynutím lhůty dodatečného plnění, kterou stanovila, tzn. ihned poté, co prohlášení povinné strany obdrží.</w:t>
      </w:r>
    </w:p>
    <w:p w14:paraId="7476F34F" w14:textId="77777777" w:rsidR="00D158D2" w:rsidRPr="00EC23EB" w:rsidRDefault="00E64C2D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10</w:t>
      </w:r>
      <w:r w:rsidR="00D158D2" w:rsidRPr="00EC23EB">
        <w:rPr>
          <w:sz w:val="22"/>
          <w:szCs w:val="22"/>
        </w:rPr>
        <w:t xml:space="preserve">.4. Odstoupením od smlouvy zanikají všechna práva a povinnosti stran ze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mlouvy. Odstoupení od smlouvy se však nedotýká </w:t>
      </w:r>
      <w:r w:rsidR="00E750E6" w:rsidRPr="00EC23EB">
        <w:rPr>
          <w:sz w:val="22"/>
          <w:szCs w:val="22"/>
        </w:rPr>
        <w:t>práva</w:t>
      </w:r>
      <w:r w:rsidR="00D158D2" w:rsidRPr="00EC23EB">
        <w:rPr>
          <w:sz w:val="22"/>
          <w:szCs w:val="22"/>
        </w:rPr>
        <w:t xml:space="preserve"> na náhradu škody vzniklé porušením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mlouvy, řešení sporů mezi </w:t>
      </w:r>
      <w:r w:rsidR="00D158D2" w:rsidRPr="00EC23EB">
        <w:rPr>
          <w:sz w:val="22"/>
          <w:szCs w:val="22"/>
        </w:rPr>
        <w:lastRenderedPageBreak/>
        <w:t xml:space="preserve">smluvními stranami, </w:t>
      </w:r>
      <w:r w:rsidR="00712483" w:rsidRPr="00EC23EB">
        <w:rPr>
          <w:sz w:val="22"/>
          <w:szCs w:val="22"/>
        </w:rPr>
        <w:t>práv</w:t>
      </w:r>
      <w:r w:rsidR="00D158D2" w:rsidRPr="00EC23EB">
        <w:rPr>
          <w:sz w:val="22"/>
          <w:szCs w:val="22"/>
        </w:rPr>
        <w:t xml:space="preserve"> na smluvní pokuty a j</w:t>
      </w:r>
      <w:r w:rsidR="001547CD" w:rsidRPr="00EC23EB">
        <w:rPr>
          <w:sz w:val="22"/>
          <w:szCs w:val="22"/>
        </w:rPr>
        <w:t xml:space="preserve">iných </w:t>
      </w:r>
      <w:r w:rsidR="00712483" w:rsidRPr="00EC23EB">
        <w:rPr>
          <w:sz w:val="22"/>
          <w:szCs w:val="22"/>
        </w:rPr>
        <w:t>oprávnění</w:t>
      </w:r>
      <w:r w:rsidR="001547CD" w:rsidRPr="00EC23EB">
        <w:rPr>
          <w:sz w:val="22"/>
          <w:szCs w:val="22"/>
        </w:rPr>
        <w:t>, které podle této S</w:t>
      </w:r>
      <w:r w:rsidR="00D158D2" w:rsidRPr="00EC23EB">
        <w:rPr>
          <w:sz w:val="22"/>
          <w:szCs w:val="22"/>
        </w:rPr>
        <w:t xml:space="preserve">mlouvy nebo vzhledem ke své povaze mají trvat i po ukončení resp. zániku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mlouvy.</w:t>
      </w:r>
    </w:p>
    <w:p w14:paraId="12611F54" w14:textId="77777777" w:rsidR="00D158D2" w:rsidRPr="00EC23EB" w:rsidRDefault="00E64C2D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10</w:t>
      </w:r>
      <w:r w:rsidR="00D158D2" w:rsidRPr="00EC23EB">
        <w:rPr>
          <w:sz w:val="22"/>
          <w:szCs w:val="22"/>
        </w:rPr>
        <w:t xml:space="preserve">.5. Podstatným porušením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mlouvy se rozumí zejména </w:t>
      </w:r>
      <w:r w:rsidR="00B96FD6" w:rsidRPr="00EC23EB">
        <w:rPr>
          <w:sz w:val="22"/>
          <w:szCs w:val="22"/>
        </w:rPr>
        <w:t>prodlení zhotovitele s provedením díla dle čl</w:t>
      </w:r>
      <w:r w:rsidR="00913DD1" w:rsidRPr="00EC23EB">
        <w:rPr>
          <w:sz w:val="22"/>
          <w:szCs w:val="22"/>
        </w:rPr>
        <w:t>.</w:t>
      </w:r>
      <w:r w:rsidR="00B96FD6" w:rsidRPr="00EC23EB">
        <w:rPr>
          <w:sz w:val="22"/>
          <w:szCs w:val="22"/>
        </w:rPr>
        <w:t xml:space="preserve"> III. odst. 3.</w:t>
      </w:r>
      <w:r w:rsidR="006E5BAE" w:rsidRPr="00EC23EB">
        <w:rPr>
          <w:sz w:val="22"/>
          <w:szCs w:val="22"/>
        </w:rPr>
        <w:t>1</w:t>
      </w:r>
      <w:r w:rsidR="00B96FD6" w:rsidRPr="00EC23EB">
        <w:rPr>
          <w:sz w:val="22"/>
          <w:szCs w:val="22"/>
        </w:rPr>
        <w:t>. této Smlouvy.</w:t>
      </w:r>
    </w:p>
    <w:p w14:paraId="32FB9649" w14:textId="77777777" w:rsidR="00D158D2" w:rsidRPr="00EC23EB" w:rsidRDefault="00D158D2" w:rsidP="007F7F01">
      <w:pPr>
        <w:pStyle w:val="Zkladntextodsazen"/>
        <w:spacing w:before="240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X</w:t>
      </w:r>
      <w:r w:rsidR="00E64C2D" w:rsidRPr="00EC23EB">
        <w:rPr>
          <w:b/>
          <w:sz w:val="22"/>
          <w:szCs w:val="22"/>
        </w:rPr>
        <w:t>I</w:t>
      </w:r>
      <w:r w:rsidRPr="00EC23EB">
        <w:rPr>
          <w:b/>
          <w:sz w:val="22"/>
          <w:szCs w:val="22"/>
        </w:rPr>
        <w:t>.</w:t>
      </w:r>
    </w:p>
    <w:p w14:paraId="78C12DE8" w14:textId="77777777" w:rsidR="00D158D2" w:rsidRPr="00EC23EB" w:rsidRDefault="00D158D2" w:rsidP="00D158D2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Smluvní pokuty</w:t>
      </w:r>
      <w:r w:rsidR="007C1A3B" w:rsidRPr="00EC23EB">
        <w:rPr>
          <w:b/>
          <w:sz w:val="22"/>
          <w:szCs w:val="22"/>
        </w:rPr>
        <w:t xml:space="preserve"> a náhrada škody</w:t>
      </w:r>
    </w:p>
    <w:p w14:paraId="260B10BF" w14:textId="77777777" w:rsidR="00D158D2" w:rsidRPr="00EC23EB" w:rsidRDefault="00D158D2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E64C2D" w:rsidRPr="00EC23EB">
        <w:rPr>
          <w:sz w:val="22"/>
          <w:szCs w:val="22"/>
        </w:rPr>
        <w:t>1</w:t>
      </w:r>
      <w:r w:rsidRPr="00EC23EB">
        <w:rPr>
          <w:sz w:val="22"/>
          <w:szCs w:val="22"/>
        </w:rPr>
        <w:t>.1. V případě, že zhotovitel bude v prodlení s provedením díla</w:t>
      </w:r>
      <w:r w:rsidR="00BA593D" w:rsidRPr="00EC23EB">
        <w:rPr>
          <w:sz w:val="22"/>
          <w:szCs w:val="22"/>
        </w:rPr>
        <w:t xml:space="preserve"> </w:t>
      </w:r>
      <w:r w:rsidR="0085055E" w:rsidRPr="00EC23EB">
        <w:rPr>
          <w:sz w:val="22"/>
          <w:szCs w:val="22"/>
        </w:rPr>
        <w:t>či kterékoliv jeho části oproti lhůt</w:t>
      </w:r>
      <w:r w:rsidR="00E64C2D" w:rsidRPr="00EC23EB">
        <w:rPr>
          <w:sz w:val="22"/>
          <w:szCs w:val="22"/>
        </w:rPr>
        <w:t>ě</w:t>
      </w:r>
      <w:r w:rsidR="00F048E2" w:rsidRPr="00EC23EB">
        <w:rPr>
          <w:sz w:val="22"/>
          <w:szCs w:val="22"/>
        </w:rPr>
        <w:t xml:space="preserve"> </w:t>
      </w:r>
      <w:r w:rsidR="0085055E" w:rsidRPr="00EC23EB">
        <w:rPr>
          <w:sz w:val="22"/>
          <w:szCs w:val="22"/>
        </w:rPr>
        <w:t>uveden</w:t>
      </w:r>
      <w:r w:rsidR="00E64C2D" w:rsidRPr="00EC23EB">
        <w:rPr>
          <w:sz w:val="22"/>
          <w:szCs w:val="22"/>
        </w:rPr>
        <w:t>é</w:t>
      </w:r>
      <w:r w:rsidR="0085055E" w:rsidRPr="00EC23EB">
        <w:rPr>
          <w:sz w:val="22"/>
          <w:szCs w:val="22"/>
        </w:rPr>
        <w:t xml:space="preserve"> v</w:t>
      </w:r>
      <w:r w:rsidR="00913DD1" w:rsidRPr="00EC23EB">
        <w:rPr>
          <w:sz w:val="22"/>
          <w:szCs w:val="22"/>
        </w:rPr>
        <w:t> </w:t>
      </w:r>
      <w:r w:rsidR="0085055E" w:rsidRPr="00EC23EB">
        <w:rPr>
          <w:sz w:val="22"/>
          <w:szCs w:val="22"/>
        </w:rPr>
        <w:t>čl</w:t>
      </w:r>
      <w:r w:rsidR="00913DD1" w:rsidRPr="00EC23EB">
        <w:rPr>
          <w:sz w:val="22"/>
          <w:szCs w:val="22"/>
        </w:rPr>
        <w:t>.</w:t>
      </w:r>
      <w:r w:rsidR="00BA593D" w:rsidRPr="00EC23EB">
        <w:rPr>
          <w:sz w:val="22"/>
          <w:szCs w:val="22"/>
        </w:rPr>
        <w:t> III</w:t>
      </w:r>
      <w:r w:rsidR="005D3E3C" w:rsidRPr="00EC23EB">
        <w:rPr>
          <w:sz w:val="22"/>
          <w:szCs w:val="22"/>
        </w:rPr>
        <w:t>.</w:t>
      </w:r>
      <w:r w:rsidR="00BA593D" w:rsidRPr="00EC23EB">
        <w:rPr>
          <w:sz w:val="22"/>
          <w:szCs w:val="22"/>
        </w:rPr>
        <w:t xml:space="preserve"> této Smlouvy</w:t>
      </w:r>
      <w:r w:rsidRPr="00EC23EB">
        <w:rPr>
          <w:sz w:val="22"/>
          <w:szCs w:val="22"/>
        </w:rPr>
        <w:t xml:space="preserve">, je povinen zaplatit objednateli smluvní pokutu ve výši </w:t>
      </w:r>
      <w:r w:rsidR="008867EA" w:rsidRPr="00EC23EB">
        <w:rPr>
          <w:sz w:val="22"/>
          <w:szCs w:val="22"/>
        </w:rPr>
        <w:t>0,</w:t>
      </w:r>
      <w:r w:rsidR="00E64C2D" w:rsidRPr="00EC23EB">
        <w:rPr>
          <w:sz w:val="22"/>
          <w:szCs w:val="22"/>
        </w:rPr>
        <w:t>1</w:t>
      </w:r>
      <w:r w:rsidR="008867EA" w:rsidRPr="00EC23EB">
        <w:rPr>
          <w:sz w:val="22"/>
          <w:szCs w:val="22"/>
        </w:rPr>
        <w:t xml:space="preserve"> % z ceny díla </w:t>
      </w:r>
      <w:r w:rsidR="000A6FE7" w:rsidRPr="00EC23EB">
        <w:rPr>
          <w:sz w:val="22"/>
          <w:szCs w:val="22"/>
        </w:rPr>
        <w:t xml:space="preserve">dle čl. V. odst. 5.1. této Smlouvy </w:t>
      </w:r>
      <w:r w:rsidR="008867EA" w:rsidRPr="00EC23EB">
        <w:rPr>
          <w:sz w:val="22"/>
          <w:szCs w:val="22"/>
        </w:rPr>
        <w:t>bez DPH za každý, byť i jen započatý den až do splnění této povinnosti</w:t>
      </w:r>
      <w:r w:rsidRPr="00EC23EB">
        <w:rPr>
          <w:sz w:val="22"/>
          <w:szCs w:val="22"/>
        </w:rPr>
        <w:t xml:space="preserve">. </w:t>
      </w:r>
    </w:p>
    <w:p w14:paraId="118E45C8" w14:textId="77777777" w:rsidR="00D158D2" w:rsidRPr="00EC23EB" w:rsidRDefault="00D158D2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E64C2D" w:rsidRPr="00EC23EB">
        <w:rPr>
          <w:sz w:val="22"/>
          <w:szCs w:val="22"/>
        </w:rPr>
        <w:t>1</w:t>
      </w:r>
      <w:r w:rsidRPr="00EC23EB">
        <w:rPr>
          <w:sz w:val="22"/>
          <w:szCs w:val="22"/>
        </w:rPr>
        <w:t>.</w:t>
      </w:r>
      <w:r w:rsidR="006E5BAE" w:rsidRPr="00EC23EB">
        <w:rPr>
          <w:sz w:val="22"/>
          <w:szCs w:val="22"/>
        </w:rPr>
        <w:t>2</w:t>
      </w:r>
      <w:r w:rsidRPr="00EC23EB">
        <w:rPr>
          <w:sz w:val="22"/>
          <w:szCs w:val="22"/>
        </w:rPr>
        <w:t xml:space="preserve">. V případě, že zhotovitel nedodrží lhůtu pro odstranění vad dle čl. </w:t>
      </w:r>
      <w:r w:rsidR="00E64C2D" w:rsidRPr="00EC23EB">
        <w:rPr>
          <w:sz w:val="22"/>
          <w:szCs w:val="22"/>
        </w:rPr>
        <w:t>IX</w:t>
      </w:r>
      <w:r w:rsidRPr="00EC23EB">
        <w:rPr>
          <w:sz w:val="22"/>
          <w:szCs w:val="22"/>
        </w:rPr>
        <w:t xml:space="preserve">. odst. </w:t>
      </w:r>
      <w:r w:rsidR="00E64C2D" w:rsidRPr="00EC23EB">
        <w:rPr>
          <w:sz w:val="22"/>
          <w:szCs w:val="22"/>
        </w:rPr>
        <w:t>9</w:t>
      </w:r>
      <w:r w:rsidRPr="00EC23EB">
        <w:rPr>
          <w:sz w:val="22"/>
          <w:szCs w:val="22"/>
        </w:rPr>
        <w:t>.</w:t>
      </w:r>
      <w:r w:rsidR="000A6FE7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 xml:space="preserve">. této </w:t>
      </w:r>
      <w:r w:rsidR="001547CD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 xml:space="preserve">mlouvy, je povinen zaplatit objednateli smluvní pokutu ve výši </w:t>
      </w:r>
      <w:r w:rsidR="008867EA" w:rsidRPr="00EC23EB">
        <w:rPr>
          <w:sz w:val="22"/>
          <w:szCs w:val="22"/>
        </w:rPr>
        <w:t>0,05 % z ceny díla bez DPH za každý, byť i jen započatý den až do splnění této povinnosti</w:t>
      </w:r>
      <w:r w:rsidRPr="00EC23EB">
        <w:rPr>
          <w:sz w:val="22"/>
          <w:szCs w:val="22"/>
        </w:rPr>
        <w:t>.</w:t>
      </w:r>
      <w:r w:rsidR="00544D74" w:rsidRPr="00EC23EB">
        <w:rPr>
          <w:sz w:val="22"/>
          <w:szCs w:val="22"/>
        </w:rPr>
        <w:t xml:space="preserve"> Smluvní pokutu ve stejné výši je zhotovitel povinen zaplatit objednateli v případě, že zhotovitel dostane do prodlení se splněním závazku odstranit vady či nedodělky uvedené v předávacím protokolu vyhotoveném ve smyslu čl</w:t>
      </w:r>
      <w:r w:rsidR="00913DD1" w:rsidRPr="00EC23EB">
        <w:rPr>
          <w:sz w:val="22"/>
          <w:szCs w:val="22"/>
        </w:rPr>
        <w:t>.</w:t>
      </w:r>
      <w:r w:rsidR="00544D74" w:rsidRPr="00EC23EB">
        <w:rPr>
          <w:sz w:val="22"/>
          <w:szCs w:val="22"/>
        </w:rPr>
        <w:t xml:space="preserve"> IV</w:t>
      </w:r>
      <w:r w:rsidR="00913DD1" w:rsidRPr="00EC23EB">
        <w:rPr>
          <w:sz w:val="22"/>
          <w:szCs w:val="22"/>
        </w:rPr>
        <w:t xml:space="preserve"> této Smlouvy</w:t>
      </w:r>
      <w:r w:rsidR="00544D74" w:rsidRPr="00EC23EB">
        <w:rPr>
          <w:sz w:val="22"/>
          <w:szCs w:val="22"/>
        </w:rPr>
        <w:t>.</w:t>
      </w:r>
    </w:p>
    <w:p w14:paraId="1A17CDB2" w14:textId="77777777" w:rsidR="00B13949" w:rsidRPr="00EC23EB" w:rsidRDefault="008867EA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E64C2D" w:rsidRPr="00EC23EB">
        <w:rPr>
          <w:sz w:val="22"/>
          <w:szCs w:val="22"/>
        </w:rPr>
        <w:t>1</w:t>
      </w:r>
      <w:r w:rsidRPr="00EC23EB">
        <w:rPr>
          <w:sz w:val="22"/>
          <w:szCs w:val="22"/>
        </w:rPr>
        <w:t>.</w:t>
      </w:r>
      <w:r w:rsidR="006E5BAE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 xml:space="preserve">. </w:t>
      </w:r>
      <w:r w:rsidR="00D158D2" w:rsidRPr="00EC23EB">
        <w:rPr>
          <w:sz w:val="22"/>
          <w:szCs w:val="22"/>
        </w:rPr>
        <w:t xml:space="preserve">Smluvní pokuty, sjednané touto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mlouvou, hradí povinná strana nezávisle na tom, zda a v jaké výši vznikne druhé straně škoda</w:t>
      </w:r>
      <w:r w:rsidR="0085055E"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 xml:space="preserve"> Pro výpočet smluvní pokuty určené procentem je rozhodná cena díla </w:t>
      </w:r>
      <w:r w:rsidR="000A6FE7" w:rsidRPr="00EC23EB">
        <w:rPr>
          <w:sz w:val="22"/>
          <w:szCs w:val="22"/>
        </w:rPr>
        <w:t>bez</w:t>
      </w:r>
      <w:r w:rsidR="00D158D2" w:rsidRPr="00EC23EB">
        <w:rPr>
          <w:sz w:val="22"/>
          <w:szCs w:val="22"/>
        </w:rPr>
        <w:t xml:space="preserve"> DPH. </w:t>
      </w:r>
    </w:p>
    <w:p w14:paraId="1E3AD672" w14:textId="77777777" w:rsidR="00D158D2" w:rsidRPr="00EC23EB" w:rsidRDefault="00E750E6" w:rsidP="00B13949">
      <w:pPr>
        <w:pStyle w:val="Zkladntextodsazen2"/>
        <w:spacing w:before="60"/>
        <w:ind w:left="567"/>
        <w:rPr>
          <w:sz w:val="22"/>
          <w:szCs w:val="22"/>
        </w:rPr>
      </w:pPr>
      <w:r w:rsidRPr="00EC23EB">
        <w:rPr>
          <w:sz w:val="22"/>
          <w:szCs w:val="22"/>
        </w:rPr>
        <w:t>Právo</w:t>
      </w:r>
      <w:r w:rsidR="0085055E" w:rsidRPr="00EC23EB">
        <w:rPr>
          <w:sz w:val="22"/>
          <w:szCs w:val="22"/>
        </w:rPr>
        <w:t xml:space="preserve"> na náhradu škody způsobené porušením povinnosti zajištěné smluvní pokutou ve smyslu tohoto článku náleží poškozené smluvní straně vedle sjednaného </w:t>
      </w:r>
      <w:r w:rsidRPr="00EC23EB">
        <w:rPr>
          <w:sz w:val="22"/>
          <w:szCs w:val="22"/>
        </w:rPr>
        <w:t>práva</w:t>
      </w:r>
      <w:r w:rsidR="0085055E" w:rsidRPr="00EC23EB">
        <w:rPr>
          <w:sz w:val="22"/>
          <w:szCs w:val="22"/>
        </w:rPr>
        <w:t xml:space="preserve"> na smluvní pokutu</w:t>
      </w:r>
      <w:r w:rsidR="000F7D2C" w:rsidRPr="00EC23EB">
        <w:rPr>
          <w:sz w:val="22"/>
          <w:szCs w:val="22"/>
        </w:rPr>
        <w:t>.</w:t>
      </w:r>
      <w:r w:rsidR="0085055E" w:rsidRPr="00EC23EB">
        <w:rPr>
          <w:sz w:val="22"/>
          <w:szCs w:val="22"/>
        </w:rPr>
        <w:t xml:space="preserve"> </w:t>
      </w:r>
    </w:p>
    <w:p w14:paraId="52419068" w14:textId="77777777" w:rsidR="00E64C2D" w:rsidRPr="00EC23EB" w:rsidRDefault="00E64C2D" w:rsidP="00E64C2D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11.4.</w:t>
      </w:r>
      <w:r w:rsidRPr="00EC23EB">
        <w:rPr>
          <w:sz w:val="22"/>
          <w:szCs w:val="22"/>
        </w:rPr>
        <w:tab/>
        <w:t xml:space="preserve">Opožděné uvolnění finančních prostředků ze státního rozpočtu se nepovažuje za </w:t>
      </w:r>
      <w:r w:rsidR="00537EAC" w:rsidRPr="00EC23EB">
        <w:rPr>
          <w:sz w:val="22"/>
          <w:szCs w:val="22"/>
        </w:rPr>
        <w:t>prodlení splatnosti</w:t>
      </w:r>
      <w:r w:rsidRPr="00EC23EB">
        <w:rPr>
          <w:sz w:val="22"/>
          <w:szCs w:val="22"/>
        </w:rPr>
        <w:t xml:space="preserve"> faktur.</w:t>
      </w:r>
    </w:p>
    <w:p w14:paraId="384DBA14" w14:textId="77777777" w:rsidR="007F7F01" w:rsidRPr="00EC23EB" w:rsidRDefault="007F7F01" w:rsidP="00E60EE4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</w:p>
    <w:p w14:paraId="18E85202" w14:textId="77777777" w:rsidR="00E60EE4" w:rsidRPr="00EC23EB" w:rsidRDefault="00E60EE4" w:rsidP="00E60EE4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X</w:t>
      </w:r>
      <w:r w:rsidR="00E64C2D" w:rsidRPr="00EC23EB">
        <w:rPr>
          <w:b/>
          <w:sz w:val="22"/>
          <w:szCs w:val="22"/>
        </w:rPr>
        <w:t>I</w:t>
      </w:r>
      <w:r w:rsidRPr="00EC23EB">
        <w:rPr>
          <w:b/>
          <w:sz w:val="22"/>
          <w:szCs w:val="22"/>
        </w:rPr>
        <w:t>I.</w:t>
      </w:r>
    </w:p>
    <w:p w14:paraId="239EC7CF" w14:textId="77777777" w:rsidR="00D158D2" w:rsidRPr="00EC23EB" w:rsidRDefault="00E60EE4" w:rsidP="0013407C">
      <w:pPr>
        <w:pStyle w:val="Zkladntextodsazen2"/>
        <w:ind w:left="567" w:hanging="567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Ostatní ujednání</w:t>
      </w:r>
    </w:p>
    <w:p w14:paraId="1D6402B4" w14:textId="77777777" w:rsidR="00E60EE4" w:rsidRPr="00EC23EB" w:rsidRDefault="00E60EE4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E64C2D" w:rsidRPr="00EC23EB">
        <w:rPr>
          <w:sz w:val="22"/>
          <w:szCs w:val="22"/>
        </w:rPr>
        <w:t>2</w:t>
      </w:r>
      <w:r w:rsidRPr="00EC23EB">
        <w:rPr>
          <w:sz w:val="22"/>
          <w:szCs w:val="22"/>
        </w:rPr>
        <w:t>.1. Zhotovitel bere na vědomí, že je osobou povinnou spolupůsobit při výkonu finanční kontroly ve smyslu ust. § 2 písm. e) zákona č. 320/2001 Sb., o finanční kontrole ve veřejné správě a o změně některých zákonů, v platném znění. Zhotovitel se zavazuje poskytnout přístup Řídícímu orgánu (Ministerstvu školství, tělovýchovy a mládeže České republiky)</w:t>
      </w:r>
      <w:r w:rsidR="000A6FE7" w:rsidRPr="00EC23EB">
        <w:rPr>
          <w:sz w:val="22"/>
          <w:szCs w:val="22"/>
        </w:rPr>
        <w:t>, a to</w:t>
      </w:r>
      <w:r w:rsidRPr="00EC23EB">
        <w:rPr>
          <w:sz w:val="22"/>
          <w:szCs w:val="22"/>
        </w:rPr>
        <w:t xml:space="preserve"> po stanovenou dobu řídícím orgánem k těm částem nabídek, smluv a souvisejících dokumentů, které podléhají ochraně podle zvláštních právních předpisů (např. jako obchodní tajemství, utajované skutečnosti), za předpokladu, že budou splněny požadavky kladené právními předpisy. Dále se </w:t>
      </w:r>
      <w:r w:rsidR="00265AF6" w:rsidRPr="00EC23EB">
        <w:rPr>
          <w:sz w:val="22"/>
          <w:szCs w:val="22"/>
        </w:rPr>
        <w:t>zhotovitel</w:t>
      </w:r>
      <w:r w:rsidRPr="00EC23EB">
        <w:rPr>
          <w:sz w:val="22"/>
          <w:szCs w:val="22"/>
        </w:rPr>
        <w:t xml:space="preserve"> zavazuje poskytnout kontrolním orgánům součinnost při podání informací a předání dokladů týkajících se jeho činnosti v rámci této </w:t>
      </w:r>
      <w:r w:rsidR="001547CD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 xml:space="preserve">mlouvy. </w:t>
      </w:r>
    </w:p>
    <w:p w14:paraId="20C87734" w14:textId="77777777" w:rsidR="00E60EE4" w:rsidRPr="00EC23EB" w:rsidRDefault="00E60EE4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E64C2D" w:rsidRPr="00EC23EB">
        <w:rPr>
          <w:sz w:val="22"/>
          <w:szCs w:val="22"/>
        </w:rPr>
        <w:t>2</w:t>
      </w:r>
      <w:r w:rsidRPr="00EC23EB">
        <w:rPr>
          <w:sz w:val="22"/>
          <w:szCs w:val="22"/>
        </w:rPr>
        <w:t>.2. Zhotovitel bere na vědomí, že na veškerých písemných výstupech souvisejících s provád</w:t>
      </w:r>
      <w:r w:rsidR="00D83EB7" w:rsidRPr="00EC23EB">
        <w:rPr>
          <w:sz w:val="22"/>
          <w:szCs w:val="22"/>
        </w:rPr>
        <w:t>ě</w:t>
      </w:r>
      <w:r w:rsidRPr="00EC23EB">
        <w:rPr>
          <w:sz w:val="22"/>
          <w:szCs w:val="22"/>
        </w:rPr>
        <w:t xml:space="preserve">ním díla </w:t>
      </w:r>
      <w:r w:rsidR="00D83EB7" w:rsidRPr="00EC23EB">
        <w:rPr>
          <w:sz w:val="22"/>
          <w:szCs w:val="22"/>
        </w:rPr>
        <w:t xml:space="preserve">dle této Smlouvy </w:t>
      </w:r>
      <w:r w:rsidRPr="00EC23EB">
        <w:rPr>
          <w:sz w:val="22"/>
          <w:szCs w:val="22"/>
        </w:rPr>
        <w:t xml:space="preserve">(včetně případného informování o realizaci zakázky), je povinen dodržovat opatření k publicitě v souladu s pravidly Řídícího orgánu (Ministerstva školství, </w:t>
      </w:r>
      <w:r w:rsidR="008253DB" w:rsidRPr="00EC23EB">
        <w:rPr>
          <w:sz w:val="22"/>
          <w:szCs w:val="22"/>
        </w:rPr>
        <w:t xml:space="preserve">mládeže a tělovýchovy </w:t>
      </w:r>
      <w:r w:rsidRPr="00EC23EB">
        <w:rPr>
          <w:sz w:val="22"/>
          <w:szCs w:val="22"/>
        </w:rPr>
        <w:t>České republiky).</w:t>
      </w:r>
    </w:p>
    <w:p w14:paraId="4591C821" w14:textId="77777777" w:rsidR="0055362C" w:rsidRPr="00EC23EB" w:rsidRDefault="0055362C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E64C2D" w:rsidRPr="00EC23EB">
        <w:rPr>
          <w:sz w:val="22"/>
          <w:szCs w:val="22"/>
        </w:rPr>
        <w:t>2</w:t>
      </w:r>
      <w:r w:rsidRPr="00EC23EB">
        <w:rPr>
          <w:sz w:val="22"/>
          <w:szCs w:val="22"/>
        </w:rPr>
        <w:t>.</w:t>
      </w:r>
      <w:r w:rsidR="006E5BAE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 xml:space="preserve">. Zhotovitel je objednateli plně odpovědný za splnění svých </w:t>
      </w:r>
      <w:r w:rsidR="00E750E6" w:rsidRPr="00EC23EB">
        <w:rPr>
          <w:sz w:val="22"/>
          <w:szCs w:val="22"/>
        </w:rPr>
        <w:t>povinností</w:t>
      </w:r>
      <w:r w:rsidRPr="00EC23EB">
        <w:rPr>
          <w:sz w:val="22"/>
          <w:szCs w:val="22"/>
        </w:rPr>
        <w:t xml:space="preserve"> vzniklých z této </w:t>
      </w:r>
      <w:r w:rsidR="008253DB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 xml:space="preserve">mlouvy i v případech výskytu skutečností či překážek, které nastaly nezávisle na vůli zhotovitele a bránily mu ve splnění jeho povinností, přičemž nebylo možné rozumně předpokládat, že by zhotovitel takovou skutečnost nebo překážku nebo její následky odvrátil nebo překonal a zároveň zhotovitel tuto skutečnost či překážku nemohl v době uzavření této </w:t>
      </w:r>
      <w:r w:rsidR="008253DB" w:rsidRPr="00EC23EB">
        <w:rPr>
          <w:sz w:val="22"/>
          <w:szCs w:val="22"/>
        </w:rPr>
        <w:t>S</w:t>
      </w:r>
      <w:r w:rsidRPr="00EC23EB">
        <w:rPr>
          <w:sz w:val="22"/>
          <w:szCs w:val="22"/>
        </w:rPr>
        <w:t>mlouvy předvídat (události vyšší moci). Takové události vyšší moci zároveň nepředstavují v žádném případě důvod pro jak</w:t>
      </w:r>
      <w:r w:rsidR="00712483" w:rsidRPr="00EC23EB">
        <w:rPr>
          <w:sz w:val="22"/>
          <w:szCs w:val="22"/>
        </w:rPr>
        <w:t>ékoliv oprávnění</w:t>
      </w:r>
      <w:r w:rsidRPr="00EC23EB">
        <w:rPr>
          <w:sz w:val="22"/>
          <w:szCs w:val="22"/>
        </w:rPr>
        <w:t xml:space="preserve"> zhotovitele na zvýšení ceny anebo na náhradu jakýchkoliv nákladů vůči obj</w:t>
      </w:r>
      <w:r w:rsidR="001E4313" w:rsidRPr="00EC23EB">
        <w:rPr>
          <w:sz w:val="22"/>
          <w:szCs w:val="22"/>
        </w:rPr>
        <w:t>e</w:t>
      </w:r>
      <w:r w:rsidRPr="00EC23EB">
        <w:rPr>
          <w:sz w:val="22"/>
          <w:szCs w:val="22"/>
        </w:rPr>
        <w:t>dnateli.</w:t>
      </w:r>
    </w:p>
    <w:p w14:paraId="04B76359" w14:textId="77777777" w:rsidR="00E60EE4" w:rsidRPr="00EC23EB" w:rsidRDefault="00E60EE4" w:rsidP="00B13949">
      <w:pPr>
        <w:pStyle w:val="Zkladntextodsazen2"/>
        <w:ind w:left="567" w:hanging="567"/>
        <w:rPr>
          <w:sz w:val="22"/>
          <w:szCs w:val="22"/>
        </w:rPr>
      </w:pPr>
    </w:p>
    <w:p w14:paraId="0A6AFA25" w14:textId="77777777" w:rsidR="00D158D2" w:rsidRPr="00EC23EB" w:rsidRDefault="00D158D2" w:rsidP="00D158D2">
      <w:pPr>
        <w:pStyle w:val="Zkladntextodsazen"/>
        <w:ind w:hanging="426"/>
        <w:jc w:val="center"/>
        <w:outlineLvl w:val="0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X</w:t>
      </w:r>
      <w:r w:rsidR="00E60EE4" w:rsidRPr="00EC23EB">
        <w:rPr>
          <w:b/>
          <w:sz w:val="22"/>
          <w:szCs w:val="22"/>
        </w:rPr>
        <w:t>I</w:t>
      </w:r>
      <w:r w:rsidRPr="00EC23EB">
        <w:rPr>
          <w:b/>
          <w:sz w:val="22"/>
          <w:szCs w:val="22"/>
        </w:rPr>
        <w:t>I</w:t>
      </w:r>
      <w:r w:rsidR="00537EAC" w:rsidRPr="00EC23EB">
        <w:rPr>
          <w:b/>
          <w:sz w:val="22"/>
          <w:szCs w:val="22"/>
        </w:rPr>
        <w:t>I</w:t>
      </w:r>
      <w:r w:rsidRPr="00EC23EB">
        <w:rPr>
          <w:b/>
          <w:sz w:val="22"/>
          <w:szCs w:val="22"/>
        </w:rPr>
        <w:t>.</w:t>
      </w:r>
    </w:p>
    <w:p w14:paraId="450B0262" w14:textId="77777777" w:rsidR="00D158D2" w:rsidRPr="00EC23EB" w:rsidRDefault="00D158D2" w:rsidP="00D158D2">
      <w:pPr>
        <w:pStyle w:val="Zkladntextodsazen"/>
        <w:ind w:hanging="426"/>
        <w:jc w:val="center"/>
        <w:rPr>
          <w:b/>
          <w:sz w:val="22"/>
          <w:szCs w:val="22"/>
        </w:rPr>
      </w:pPr>
      <w:r w:rsidRPr="00EC23EB">
        <w:rPr>
          <w:b/>
          <w:sz w:val="22"/>
          <w:szCs w:val="22"/>
        </w:rPr>
        <w:t>Závěrečná ustanovení</w:t>
      </w:r>
    </w:p>
    <w:p w14:paraId="52673222" w14:textId="77777777" w:rsidR="00B13949" w:rsidRPr="00EC23EB" w:rsidRDefault="00D158D2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 xml:space="preserve">.1. </w:t>
      </w:r>
      <w:r w:rsidR="004A23B8" w:rsidRPr="00EC23EB">
        <w:rPr>
          <w:sz w:val="22"/>
          <w:szCs w:val="22"/>
        </w:rPr>
        <w:t xml:space="preserve">Smluvní strany konstatují, že dílo je financováno z fondů </w:t>
      </w:r>
      <w:r w:rsidR="00537EAC" w:rsidRPr="00EC23EB">
        <w:rPr>
          <w:sz w:val="22"/>
          <w:szCs w:val="22"/>
        </w:rPr>
        <w:t>státního rozpočtu ČR v rámci dotačního programu MŠMT, které je řídícím orgánem programu 133 110 – Rozvoj a obnova materiálně technické základny speciálního školství a náhradní výchovné péče</w:t>
      </w:r>
      <w:r w:rsidR="004A23B8" w:rsidRPr="00EC23EB">
        <w:rPr>
          <w:sz w:val="22"/>
          <w:szCs w:val="22"/>
        </w:rPr>
        <w:t xml:space="preserve">. </w:t>
      </w:r>
    </w:p>
    <w:p w14:paraId="5BFB1598" w14:textId="77777777" w:rsidR="004A23B8" w:rsidRPr="00EC23EB" w:rsidRDefault="004A23B8" w:rsidP="00B13949">
      <w:pPr>
        <w:pStyle w:val="Zkladntextodsazen2"/>
        <w:spacing w:before="60"/>
        <w:ind w:left="567"/>
        <w:rPr>
          <w:sz w:val="22"/>
          <w:szCs w:val="22"/>
        </w:rPr>
      </w:pPr>
      <w:r w:rsidRPr="00EC23EB">
        <w:rPr>
          <w:sz w:val="22"/>
          <w:szCs w:val="22"/>
        </w:rPr>
        <w:lastRenderedPageBreak/>
        <w:t xml:space="preserve">Smluvní strany výslovně ujednaly, že v případě nepodaří-li se objednateli zajistit dostatek finančních zdrojů pro realizaci díla, anebo nezíská-li objednatel takové zdroje pro jeho realizaci, je oprávněn omezit jednostranným právním </w:t>
      </w:r>
      <w:r w:rsidR="00712483" w:rsidRPr="00EC23EB">
        <w:rPr>
          <w:sz w:val="22"/>
          <w:szCs w:val="22"/>
        </w:rPr>
        <w:t>jednáním</w:t>
      </w:r>
      <w:r w:rsidRPr="00EC23EB">
        <w:rPr>
          <w:sz w:val="22"/>
          <w:szCs w:val="22"/>
        </w:rPr>
        <w:t xml:space="preserve"> rozsah díla podle této Smlouvy, anebo objednatel může od této S</w:t>
      </w:r>
      <w:r w:rsidR="0089424F" w:rsidRPr="00EC23EB">
        <w:rPr>
          <w:sz w:val="22"/>
          <w:szCs w:val="22"/>
        </w:rPr>
        <w:t xml:space="preserve">mlouvy, a to v plném anebo částečném rozsahu </w:t>
      </w:r>
      <w:r w:rsidRPr="00EC23EB">
        <w:rPr>
          <w:sz w:val="22"/>
          <w:szCs w:val="22"/>
        </w:rPr>
        <w:t xml:space="preserve">odstoupit dle čl. X. odst. </w:t>
      </w:r>
      <w:r w:rsidR="00537EAC" w:rsidRPr="00EC23EB">
        <w:rPr>
          <w:sz w:val="22"/>
          <w:szCs w:val="22"/>
        </w:rPr>
        <w:t>10</w:t>
      </w:r>
      <w:r w:rsidRPr="00EC23EB">
        <w:rPr>
          <w:sz w:val="22"/>
          <w:szCs w:val="22"/>
        </w:rPr>
        <w:t>.1 této Smlouvy. Dojde-li k omezení rozsahu díla objednatelem, bude pro účel určení ceny takto omezeného díla použit položkový rozpočet (oceněný výkaz výměr) vypracovaný zhotovitelem, který je nedílnou součástí této Smlouvy</w:t>
      </w:r>
      <w:r w:rsidR="00A3656E" w:rsidRPr="00EC23EB">
        <w:rPr>
          <w:sz w:val="22"/>
          <w:szCs w:val="22"/>
        </w:rPr>
        <w:t xml:space="preserve"> s tím, že toto omezení rozsahu díla je považováno za definitivní a konečné</w:t>
      </w:r>
      <w:r w:rsidRPr="00EC23EB">
        <w:rPr>
          <w:sz w:val="22"/>
          <w:szCs w:val="22"/>
        </w:rPr>
        <w:t>.</w:t>
      </w:r>
    </w:p>
    <w:p w14:paraId="4A7860DA" w14:textId="77777777" w:rsidR="004A23B8" w:rsidRPr="00EC23EB" w:rsidRDefault="004A23B8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ab/>
        <w:t>V důsledku tohoto odst</w:t>
      </w:r>
      <w:r w:rsidR="00712483" w:rsidRPr="00EC23EB">
        <w:rPr>
          <w:sz w:val="22"/>
          <w:szCs w:val="22"/>
        </w:rPr>
        <w:t>oupení nevzniká zhotoviteli jaké</w:t>
      </w:r>
      <w:r w:rsidRPr="00EC23EB">
        <w:rPr>
          <w:sz w:val="22"/>
          <w:szCs w:val="22"/>
        </w:rPr>
        <w:t xml:space="preserve">koliv </w:t>
      </w:r>
      <w:r w:rsidR="00712483" w:rsidRPr="00EC23EB">
        <w:rPr>
          <w:sz w:val="22"/>
          <w:szCs w:val="22"/>
        </w:rPr>
        <w:t>právo</w:t>
      </w:r>
      <w:r w:rsidRPr="00EC23EB">
        <w:rPr>
          <w:sz w:val="22"/>
          <w:szCs w:val="22"/>
        </w:rPr>
        <w:t xml:space="preserve"> na náhradu škody.</w:t>
      </w:r>
    </w:p>
    <w:p w14:paraId="072875F9" w14:textId="77777777" w:rsidR="00D158D2" w:rsidRPr="00EC23EB" w:rsidRDefault="00D158D2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>.2. Jakákoliv ústní ujednání při provádění díla, která nejsou písemně potvrzena oprávněnými zástupci obou smluvních stran, jsou právně neúčinná.</w:t>
      </w:r>
    </w:p>
    <w:p w14:paraId="36427EB7" w14:textId="77777777" w:rsidR="00D158D2" w:rsidRPr="00EC23EB" w:rsidRDefault="00D83EB7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="007C4D38" w:rsidRPr="00EC23EB">
        <w:rPr>
          <w:sz w:val="22"/>
          <w:szCs w:val="22"/>
        </w:rPr>
        <w:t>.</w:t>
      </w:r>
      <w:r w:rsidR="00A3656E" w:rsidRPr="00EC23EB">
        <w:rPr>
          <w:sz w:val="22"/>
          <w:szCs w:val="22"/>
        </w:rPr>
        <w:t>3</w:t>
      </w:r>
      <w:r w:rsidR="00D158D2"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ab/>
        <w:t>Smlouvu lze měnit pouze písemnými dodatky, podepsanými oprávněnými zástupci obou smluvních stran.</w:t>
      </w:r>
    </w:p>
    <w:p w14:paraId="3004013B" w14:textId="77777777" w:rsidR="00F95479" w:rsidRPr="00EC23EB" w:rsidRDefault="0089424F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Pr="00EC23EB">
        <w:rPr>
          <w:sz w:val="22"/>
          <w:szCs w:val="22"/>
        </w:rPr>
        <w:t>.</w:t>
      </w:r>
      <w:r w:rsidR="00A3656E" w:rsidRPr="00EC23EB">
        <w:rPr>
          <w:sz w:val="22"/>
          <w:szCs w:val="22"/>
        </w:rPr>
        <w:t>4</w:t>
      </w:r>
      <w:r w:rsidRPr="00EC23EB">
        <w:rPr>
          <w:sz w:val="22"/>
          <w:szCs w:val="22"/>
        </w:rPr>
        <w:t xml:space="preserve">. </w:t>
      </w:r>
      <w:r w:rsidR="00F95479" w:rsidRPr="00EC23EB">
        <w:rPr>
          <w:sz w:val="22"/>
          <w:szCs w:val="22"/>
        </w:rPr>
        <w:tab/>
        <w:t>Smluvní strany se dohodly, že právní vztahy založené touto smlouvou a v ní výslovně neupravené vzájemnou dohodou se řídí českým právem, a to ustanoveními § 2586 a násl. zákona č. 89/2012 Sb., občanského zákoníku, v platném znění. Smluvní strany se však dohodly na tom, že se na tuto smlouvu nepoužijí ustanovení § 2604, § 2605, § 2608 odst. 2, § 2609, § 2610 odst. 1, § 2612, § 2620 odst. 2 zákona č. 89/2012 Sb., občanský zákoník, v platném znění.</w:t>
      </w:r>
    </w:p>
    <w:p w14:paraId="24B00A9A" w14:textId="77777777" w:rsidR="00D158D2" w:rsidRPr="00EC23EB" w:rsidRDefault="00D83EB7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="007C4D38" w:rsidRPr="00EC23EB">
        <w:rPr>
          <w:sz w:val="22"/>
          <w:szCs w:val="22"/>
        </w:rPr>
        <w:t>.</w:t>
      </w:r>
      <w:r w:rsidR="00A3656E" w:rsidRPr="00EC23EB">
        <w:rPr>
          <w:sz w:val="22"/>
          <w:szCs w:val="22"/>
        </w:rPr>
        <w:t>5</w:t>
      </w:r>
      <w:r w:rsidR="00D158D2"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ab/>
        <w:t xml:space="preserve">Veškerá textová dokumentace, kterou při plnění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mlouvy předává či předkládá zhotovitel objednateli, musí být předána či předložena v českém jazyce.</w:t>
      </w:r>
    </w:p>
    <w:p w14:paraId="10938B71" w14:textId="77777777" w:rsidR="00D158D2" w:rsidRPr="00EC23EB" w:rsidRDefault="00D83EB7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="007C4D38" w:rsidRPr="00EC23EB">
        <w:rPr>
          <w:sz w:val="22"/>
          <w:szCs w:val="22"/>
        </w:rPr>
        <w:t>.</w:t>
      </w:r>
      <w:r w:rsidR="00A3656E" w:rsidRPr="00EC23EB">
        <w:rPr>
          <w:sz w:val="22"/>
          <w:szCs w:val="22"/>
        </w:rPr>
        <w:t>6</w:t>
      </w:r>
      <w:r w:rsidR="00D158D2"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ab/>
        <w:t xml:space="preserve">Tato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 xml:space="preserve">mlouva je vyhotovena ve 3 vyhotoveních s platností originálu, přičemž každé  vyhotovení obsahuje i úplný soubor příloh. Objednatel obdrží 2 vyhotovení, zhotovitel 1 vyhotovení. </w:t>
      </w:r>
    </w:p>
    <w:p w14:paraId="07592B32" w14:textId="77777777" w:rsidR="00D158D2" w:rsidRPr="00EC23EB" w:rsidRDefault="00D83EB7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="007C4D38" w:rsidRPr="00EC23EB">
        <w:rPr>
          <w:sz w:val="22"/>
          <w:szCs w:val="22"/>
        </w:rPr>
        <w:t>.</w:t>
      </w:r>
      <w:r w:rsidR="00A3656E" w:rsidRPr="00EC23EB">
        <w:rPr>
          <w:sz w:val="22"/>
          <w:szCs w:val="22"/>
        </w:rPr>
        <w:t>7</w:t>
      </w:r>
      <w:r w:rsidR="00D158D2" w:rsidRPr="00EC23EB">
        <w:rPr>
          <w:sz w:val="22"/>
          <w:szCs w:val="22"/>
        </w:rPr>
        <w:t xml:space="preserve">. </w:t>
      </w:r>
      <w:r w:rsidR="00D158D2" w:rsidRPr="00EC23EB">
        <w:rPr>
          <w:sz w:val="22"/>
          <w:szCs w:val="22"/>
        </w:rPr>
        <w:tab/>
        <w:t>V případě soudního sporu se místní příslušnost věcně příslušného soudu I. stupně řídí obecným soudem objednatele.</w:t>
      </w:r>
    </w:p>
    <w:p w14:paraId="02DAD909" w14:textId="77777777" w:rsidR="00D158D2" w:rsidRPr="00EC23EB" w:rsidRDefault="00D83EB7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="007C4D38" w:rsidRPr="00EC23EB">
        <w:rPr>
          <w:sz w:val="22"/>
          <w:szCs w:val="22"/>
        </w:rPr>
        <w:t>.</w:t>
      </w:r>
      <w:r w:rsidR="00A3656E" w:rsidRPr="00EC23EB">
        <w:rPr>
          <w:sz w:val="22"/>
          <w:szCs w:val="22"/>
        </w:rPr>
        <w:t>8</w:t>
      </w:r>
      <w:r w:rsidR="00D158D2" w:rsidRPr="00EC23EB">
        <w:rPr>
          <w:sz w:val="22"/>
          <w:szCs w:val="22"/>
        </w:rPr>
        <w:t xml:space="preserve">. </w:t>
      </w:r>
      <w:r w:rsidR="00D158D2" w:rsidRPr="00EC23EB">
        <w:rPr>
          <w:sz w:val="22"/>
          <w:szCs w:val="22"/>
        </w:rPr>
        <w:tab/>
        <w:t xml:space="preserve">Písemnosti mezi stranami této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mlouvy, s jejichž obsahem je spojen vznik, změna nebo zánik práv</w:t>
      </w:r>
      <w:r w:rsidR="001547CD" w:rsidRPr="00EC23EB">
        <w:rPr>
          <w:sz w:val="22"/>
          <w:szCs w:val="22"/>
        </w:rPr>
        <w:t xml:space="preserve"> a povinností upravených touto S</w:t>
      </w:r>
      <w:r w:rsidR="00D158D2" w:rsidRPr="00EC23EB">
        <w:rPr>
          <w:sz w:val="22"/>
          <w:szCs w:val="22"/>
        </w:rPr>
        <w:t xml:space="preserve">mlouvou (zejména odstoupení od smlouvy) se doručují </w:t>
      </w:r>
      <w:r w:rsidR="00B03B06" w:rsidRPr="00EC23EB">
        <w:rPr>
          <w:sz w:val="22"/>
          <w:szCs w:val="22"/>
        </w:rPr>
        <w:t>na adresu sídla smluvní strany, která je uvedena v obchodním rejstříku, anebo v rejstříku obecně prospěšných společností</w:t>
      </w:r>
      <w:r w:rsidR="00D158D2" w:rsidRPr="00EC23EB">
        <w:rPr>
          <w:sz w:val="22"/>
          <w:szCs w:val="22"/>
        </w:rPr>
        <w:t>. Povinnost smluvní strany doručit písemnost druhé smluvní straně je splněna při doručování poštou, jakmile pošta písemnost adresátovi doručí. Účinky doručení nastanou i tehdy, jestliže pošta písemnost smluvní straně vrátí jako nedoručitelnou a adresát svým jednáním doručení zmařil, nebo přijetí písemnosti odmítl.</w:t>
      </w:r>
    </w:p>
    <w:p w14:paraId="20C4E6C5" w14:textId="77777777" w:rsidR="00D158D2" w:rsidRPr="00EC23EB" w:rsidRDefault="00D83EB7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="007C4D38" w:rsidRPr="00EC23EB">
        <w:rPr>
          <w:sz w:val="22"/>
          <w:szCs w:val="22"/>
        </w:rPr>
        <w:t>.</w:t>
      </w:r>
      <w:r w:rsidR="00A3656E" w:rsidRPr="00EC23EB">
        <w:rPr>
          <w:sz w:val="22"/>
          <w:szCs w:val="22"/>
        </w:rPr>
        <w:t>9</w:t>
      </w:r>
      <w:r w:rsidR="00D158D2"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ab/>
        <w:t xml:space="preserve">Smluvní strany prohlašují, že si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mlouvu včetně jejích příloh přečetly, s obsahem souhlasí a na důkaz jejich svobodné, pravé a vážné vůle připojují své podpisy.</w:t>
      </w:r>
    </w:p>
    <w:p w14:paraId="3CD5C566" w14:textId="77777777" w:rsidR="00D158D2" w:rsidRPr="00EC23EB" w:rsidRDefault="00D83EB7" w:rsidP="00B13949">
      <w:pPr>
        <w:pStyle w:val="Zkladntextodsazen2"/>
        <w:spacing w:before="60"/>
        <w:ind w:left="567" w:hanging="567"/>
        <w:rPr>
          <w:sz w:val="22"/>
          <w:szCs w:val="22"/>
        </w:rPr>
      </w:pPr>
      <w:r w:rsidRPr="00EC23EB">
        <w:rPr>
          <w:sz w:val="22"/>
          <w:szCs w:val="22"/>
        </w:rPr>
        <w:t>1</w:t>
      </w:r>
      <w:r w:rsidR="00537EAC" w:rsidRPr="00EC23EB">
        <w:rPr>
          <w:sz w:val="22"/>
          <w:szCs w:val="22"/>
        </w:rPr>
        <w:t>3</w:t>
      </w:r>
      <w:r w:rsidR="007C4D38" w:rsidRPr="00EC23EB">
        <w:rPr>
          <w:sz w:val="22"/>
          <w:szCs w:val="22"/>
        </w:rPr>
        <w:t>.1</w:t>
      </w:r>
      <w:r w:rsidR="00A3656E" w:rsidRPr="00EC23EB">
        <w:rPr>
          <w:sz w:val="22"/>
          <w:szCs w:val="22"/>
        </w:rPr>
        <w:t>0</w:t>
      </w:r>
      <w:r w:rsidR="00D158D2" w:rsidRPr="00EC23EB">
        <w:rPr>
          <w:sz w:val="22"/>
          <w:szCs w:val="22"/>
        </w:rPr>
        <w:t>.</w:t>
      </w:r>
      <w:r w:rsidR="00D158D2" w:rsidRPr="00EC23EB">
        <w:rPr>
          <w:sz w:val="22"/>
          <w:szCs w:val="22"/>
        </w:rPr>
        <w:tab/>
        <w:t xml:space="preserve">Tato </w:t>
      </w:r>
      <w:r w:rsidR="001547CD" w:rsidRPr="00EC23EB">
        <w:rPr>
          <w:sz w:val="22"/>
          <w:szCs w:val="22"/>
        </w:rPr>
        <w:t>S</w:t>
      </w:r>
      <w:r w:rsidR="00D158D2" w:rsidRPr="00EC23EB">
        <w:rPr>
          <w:sz w:val="22"/>
          <w:szCs w:val="22"/>
        </w:rPr>
        <w:t>mlouva je platná a účinná dnem jejího podpisu oběma smluvními stranami</w:t>
      </w:r>
      <w:r w:rsidR="001547CD" w:rsidRPr="00EC23EB">
        <w:rPr>
          <w:sz w:val="22"/>
          <w:szCs w:val="22"/>
        </w:rPr>
        <w:t>.</w:t>
      </w:r>
    </w:p>
    <w:p w14:paraId="70029C83" w14:textId="77777777" w:rsidR="00D158D2" w:rsidRPr="00EC23EB" w:rsidRDefault="00D158D2" w:rsidP="00B13949">
      <w:pPr>
        <w:pStyle w:val="Zkladntext"/>
        <w:spacing w:before="60"/>
        <w:rPr>
          <w:rFonts w:eastAsia="Arial"/>
          <w:sz w:val="22"/>
          <w:szCs w:val="22"/>
        </w:rPr>
      </w:pPr>
    </w:p>
    <w:p w14:paraId="2F3B5237" w14:textId="77777777" w:rsidR="00D158D2" w:rsidRPr="00EC23EB" w:rsidRDefault="00D158D2" w:rsidP="00DC2D2E">
      <w:pPr>
        <w:pStyle w:val="Zkladntext"/>
        <w:spacing w:before="120" w:after="120"/>
        <w:rPr>
          <w:rFonts w:eastAsia="Arial"/>
          <w:sz w:val="22"/>
          <w:szCs w:val="22"/>
        </w:rPr>
      </w:pPr>
      <w:r w:rsidRPr="00EC23EB">
        <w:rPr>
          <w:rFonts w:eastAsia="Arial"/>
          <w:sz w:val="22"/>
          <w:szCs w:val="22"/>
        </w:rPr>
        <w:t xml:space="preserve">Přílohy : </w:t>
      </w:r>
    </w:p>
    <w:p w14:paraId="11CDCEF1" w14:textId="77777777" w:rsidR="006D2FE6" w:rsidRPr="00EC23EB" w:rsidRDefault="00D158D2" w:rsidP="006D2FE6">
      <w:pPr>
        <w:pStyle w:val="Zkladntext"/>
        <w:rPr>
          <w:rFonts w:eastAsia="Arial"/>
          <w:sz w:val="22"/>
          <w:szCs w:val="22"/>
        </w:rPr>
      </w:pPr>
      <w:r w:rsidRPr="00EC23EB">
        <w:rPr>
          <w:rFonts w:eastAsia="Arial"/>
          <w:sz w:val="22"/>
          <w:szCs w:val="22"/>
        </w:rPr>
        <w:t>č.</w:t>
      </w:r>
      <w:r w:rsidR="005F4494" w:rsidRPr="00EC23EB">
        <w:rPr>
          <w:rFonts w:eastAsia="Arial"/>
          <w:sz w:val="22"/>
          <w:szCs w:val="22"/>
        </w:rPr>
        <w:t xml:space="preserve"> 1</w:t>
      </w:r>
      <w:r w:rsidRPr="00EC23EB">
        <w:rPr>
          <w:rFonts w:eastAsia="Arial"/>
          <w:sz w:val="22"/>
          <w:szCs w:val="22"/>
        </w:rPr>
        <w:t xml:space="preserve"> – </w:t>
      </w:r>
      <w:r w:rsidR="006D2FE6" w:rsidRPr="00EC23EB">
        <w:rPr>
          <w:rFonts w:eastAsia="Arial"/>
          <w:sz w:val="22"/>
          <w:szCs w:val="22"/>
        </w:rPr>
        <w:t>Projektová dokumentace</w:t>
      </w:r>
      <w:r w:rsidR="00E13D3F" w:rsidRPr="00EC23EB">
        <w:rPr>
          <w:rFonts w:eastAsia="Arial"/>
          <w:sz w:val="22"/>
          <w:szCs w:val="22"/>
        </w:rPr>
        <w:t xml:space="preserve"> </w:t>
      </w:r>
      <w:r w:rsidR="00712483" w:rsidRPr="00EC23EB">
        <w:rPr>
          <w:rFonts w:eastAsia="Arial"/>
          <w:sz w:val="22"/>
          <w:szCs w:val="22"/>
        </w:rPr>
        <w:t>a p</w:t>
      </w:r>
      <w:r w:rsidR="006D2FE6" w:rsidRPr="00EC23EB">
        <w:rPr>
          <w:rFonts w:eastAsia="Arial"/>
          <w:sz w:val="22"/>
          <w:szCs w:val="22"/>
        </w:rPr>
        <w:t>oložkový rozpočet (oceněný výkaz výměr)</w:t>
      </w:r>
    </w:p>
    <w:p w14:paraId="1F88A78E" w14:textId="77777777" w:rsidR="00D158D2" w:rsidRPr="00EC23EB" w:rsidRDefault="00D158D2" w:rsidP="00D158D2">
      <w:pPr>
        <w:pStyle w:val="Zkladntextodsazen"/>
        <w:ind w:hanging="426"/>
        <w:jc w:val="both"/>
        <w:outlineLvl w:val="0"/>
        <w:rPr>
          <w:sz w:val="22"/>
          <w:szCs w:val="22"/>
        </w:rPr>
      </w:pPr>
      <w:r w:rsidRPr="00EC23EB">
        <w:rPr>
          <w:sz w:val="22"/>
          <w:szCs w:val="22"/>
        </w:rPr>
        <w:t xml:space="preserve">     </w:t>
      </w:r>
    </w:p>
    <w:p w14:paraId="5890A84F" w14:textId="77777777" w:rsidR="00D158D2" w:rsidRPr="00EC23EB" w:rsidRDefault="00D158D2" w:rsidP="00D158D2">
      <w:pPr>
        <w:pStyle w:val="Zkladntextodsazen"/>
        <w:ind w:hanging="426"/>
        <w:jc w:val="both"/>
        <w:outlineLvl w:val="0"/>
        <w:rPr>
          <w:sz w:val="22"/>
          <w:szCs w:val="22"/>
        </w:rPr>
      </w:pPr>
    </w:p>
    <w:p w14:paraId="4095C19B" w14:textId="77777777" w:rsidR="001547CD" w:rsidRPr="00EC23EB" w:rsidRDefault="001547CD" w:rsidP="00D158D2">
      <w:pPr>
        <w:pStyle w:val="Zkladntextodsazen"/>
        <w:ind w:hanging="426"/>
        <w:jc w:val="both"/>
        <w:outlineLvl w:val="0"/>
        <w:rPr>
          <w:sz w:val="22"/>
          <w:szCs w:val="22"/>
        </w:rPr>
      </w:pPr>
    </w:p>
    <w:p w14:paraId="4C312828" w14:textId="03904E9E" w:rsidR="00D158D2" w:rsidRPr="00EC23EB" w:rsidRDefault="00D158D2" w:rsidP="00D158D2">
      <w:pPr>
        <w:pStyle w:val="Zkladntextodsazen"/>
        <w:ind w:hanging="426"/>
        <w:jc w:val="both"/>
        <w:outlineLvl w:val="0"/>
        <w:rPr>
          <w:sz w:val="22"/>
          <w:szCs w:val="22"/>
        </w:rPr>
      </w:pPr>
      <w:r w:rsidRPr="00EC23EB">
        <w:rPr>
          <w:sz w:val="22"/>
          <w:szCs w:val="22"/>
        </w:rPr>
        <w:t> </w:t>
      </w:r>
      <w:r w:rsidR="008A7530" w:rsidRPr="00EC23EB">
        <w:rPr>
          <w:sz w:val="22"/>
          <w:szCs w:val="22"/>
        </w:rPr>
        <w:t>Plzni</w:t>
      </w:r>
      <w:r w:rsidRPr="00EC23EB">
        <w:rPr>
          <w:sz w:val="22"/>
          <w:szCs w:val="22"/>
        </w:rPr>
        <w:t xml:space="preserve"> dne</w:t>
      </w:r>
      <w:r w:rsidR="00454F34" w:rsidRPr="00EC23EB">
        <w:rPr>
          <w:sz w:val="22"/>
          <w:szCs w:val="22"/>
        </w:rPr>
        <w:t xml:space="preserve"> </w:t>
      </w:r>
      <w:r w:rsidR="00885993">
        <w:rPr>
          <w:sz w:val="22"/>
          <w:szCs w:val="22"/>
        </w:rPr>
        <w:t>13.1</w:t>
      </w:r>
      <w:r w:rsidR="0095601F">
        <w:rPr>
          <w:sz w:val="22"/>
          <w:szCs w:val="22"/>
        </w:rPr>
        <w:t>.</w:t>
      </w:r>
      <w:r w:rsidR="007034C2">
        <w:rPr>
          <w:sz w:val="22"/>
          <w:szCs w:val="22"/>
        </w:rPr>
        <w:t>201</w:t>
      </w:r>
      <w:r w:rsidR="0095601F">
        <w:rPr>
          <w:sz w:val="22"/>
          <w:szCs w:val="22"/>
        </w:rPr>
        <w:t>7</w:t>
      </w:r>
    </w:p>
    <w:p w14:paraId="14DE6000" w14:textId="77777777" w:rsidR="00D158D2" w:rsidRPr="00EC23EB" w:rsidRDefault="00D158D2" w:rsidP="00D158D2">
      <w:pPr>
        <w:pStyle w:val="Zkladntextodsazen"/>
        <w:ind w:hanging="426"/>
        <w:jc w:val="both"/>
        <w:outlineLvl w:val="0"/>
        <w:rPr>
          <w:sz w:val="22"/>
          <w:szCs w:val="22"/>
        </w:rPr>
      </w:pPr>
    </w:p>
    <w:p w14:paraId="32158ED5" w14:textId="77777777" w:rsidR="00D158D2" w:rsidRPr="00EC23EB" w:rsidRDefault="00D158D2" w:rsidP="00D158D2">
      <w:pPr>
        <w:pStyle w:val="Zkladntextodsazen"/>
        <w:ind w:hanging="426"/>
        <w:jc w:val="both"/>
        <w:outlineLvl w:val="0"/>
        <w:rPr>
          <w:sz w:val="22"/>
          <w:szCs w:val="22"/>
        </w:rPr>
      </w:pPr>
    </w:p>
    <w:p w14:paraId="00154904" w14:textId="77777777" w:rsidR="00D158D2" w:rsidRPr="00EC23EB" w:rsidRDefault="00D158D2" w:rsidP="00D158D2">
      <w:pPr>
        <w:pStyle w:val="Zkladntextodsazen"/>
        <w:ind w:hanging="426"/>
        <w:jc w:val="both"/>
        <w:rPr>
          <w:sz w:val="22"/>
          <w:szCs w:val="22"/>
        </w:rPr>
      </w:pPr>
    </w:p>
    <w:p w14:paraId="4B9EC471" w14:textId="77777777" w:rsidR="00D158D2" w:rsidRPr="00EC23EB" w:rsidRDefault="00D158D2" w:rsidP="00D158D2">
      <w:pPr>
        <w:pStyle w:val="Zkladntextodsazen"/>
        <w:ind w:hanging="426"/>
        <w:jc w:val="both"/>
        <w:rPr>
          <w:sz w:val="22"/>
          <w:szCs w:val="22"/>
        </w:rPr>
      </w:pPr>
    </w:p>
    <w:p w14:paraId="24E3006A" w14:textId="77777777" w:rsidR="001547CD" w:rsidRPr="00EC23EB" w:rsidRDefault="001547CD" w:rsidP="00D158D2">
      <w:pPr>
        <w:pStyle w:val="Zkladntextodsazen"/>
        <w:ind w:hanging="426"/>
        <w:jc w:val="both"/>
        <w:rPr>
          <w:sz w:val="22"/>
          <w:szCs w:val="22"/>
        </w:rPr>
      </w:pPr>
    </w:p>
    <w:p w14:paraId="3393B00F" w14:textId="3D1118BE" w:rsidR="00D158D2" w:rsidRPr="00EC23EB" w:rsidRDefault="00D158D2" w:rsidP="00D158D2">
      <w:pPr>
        <w:pStyle w:val="Zkladntextodsazen"/>
        <w:ind w:hanging="426"/>
        <w:jc w:val="both"/>
        <w:rPr>
          <w:sz w:val="22"/>
          <w:szCs w:val="22"/>
        </w:rPr>
      </w:pPr>
      <w:r w:rsidRPr="00EC23EB">
        <w:rPr>
          <w:sz w:val="22"/>
          <w:szCs w:val="22"/>
        </w:rPr>
        <w:t xml:space="preserve">          ………………………...  </w:t>
      </w:r>
      <w:r w:rsidR="0078714E">
        <w:rPr>
          <w:sz w:val="22"/>
          <w:szCs w:val="22"/>
        </w:rPr>
        <w:t xml:space="preserve">                              </w:t>
      </w:r>
      <w:r w:rsidR="0078714E">
        <w:rPr>
          <w:sz w:val="22"/>
          <w:szCs w:val="22"/>
        </w:rPr>
        <w:tab/>
      </w:r>
      <w:r w:rsidRPr="00EC23EB">
        <w:rPr>
          <w:sz w:val="22"/>
          <w:szCs w:val="22"/>
        </w:rPr>
        <w:t>…………………………..</w:t>
      </w:r>
    </w:p>
    <w:p w14:paraId="43D60937" w14:textId="77777777" w:rsidR="0031512B" w:rsidRPr="00EC23EB" w:rsidRDefault="00D158D2" w:rsidP="00C94B7E">
      <w:pPr>
        <w:ind w:left="426" w:hanging="426"/>
        <w:rPr>
          <w:rFonts w:ascii="Times New Roman" w:hAnsi="Times New Roman"/>
          <w:noProof/>
          <w:sz w:val="22"/>
          <w:szCs w:val="22"/>
        </w:rPr>
      </w:pPr>
      <w:r w:rsidRPr="00EC23EB">
        <w:rPr>
          <w:rFonts w:ascii="Times New Roman" w:hAnsi="Times New Roman"/>
          <w:sz w:val="22"/>
          <w:szCs w:val="22"/>
        </w:rPr>
        <w:t xml:space="preserve">                     objednatel                                                       </w:t>
      </w:r>
      <w:r w:rsidRPr="00EC23EB">
        <w:rPr>
          <w:rFonts w:ascii="Times New Roman" w:hAnsi="Times New Roman"/>
          <w:sz w:val="22"/>
          <w:szCs w:val="22"/>
        </w:rPr>
        <w:tab/>
        <w:t>zhotovitel</w:t>
      </w:r>
    </w:p>
    <w:sectPr w:rsidR="0031512B" w:rsidRPr="00EC23EB" w:rsidSect="00ED2014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077" w:right="1077" w:bottom="1077" w:left="107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4C96B" w14:textId="77777777" w:rsidR="00CD1160" w:rsidRDefault="00CD1160">
      <w:r>
        <w:separator/>
      </w:r>
    </w:p>
  </w:endnote>
  <w:endnote w:type="continuationSeparator" w:id="0">
    <w:p w14:paraId="33AEA180" w14:textId="77777777" w:rsidR="00CD1160" w:rsidRDefault="00CD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de Latin">
    <w:altName w:val="Sitka Small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A4DA9" w14:textId="77777777" w:rsidR="00F618E3" w:rsidRPr="00EC23EB" w:rsidRDefault="00F618E3" w:rsidP="00310D84">
    <w:pPr>
      <w:pStyle w:val="Zpat"/>
      <w:rPr>
        <w:rFonts w:ascii="Times New Roman" w:hAnsi="Times New Roman"/>
      </w:rPr>
    </w:pPr>
  </w:p>
  <w:p w14:paraId="0C521527" w14:textId="77777777" w:rsidR="00F618E3" w:rsidRPr="00EC23EB" w:rsidRDefault="00C670ED" w:rsidP="00310D84">
    <w:pPr>
      <w:pStyle w:val="Zpat"/>
      <w:rPr>
        <w:rFonts w:ascii="Times New Roman" w:hAnsi="Times New Roman"/>
      </w:rPr>
    </w:pPr>
    <w:r w:rsidRPr="00EC23EB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428E3" wp14:editId="31514C88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6193155" cy="635"/>
              <wp:effectExtent l="0" t="0" r="0" b="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31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D6037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1pt;width:487.6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+aIQ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BTjCTp&#10;oUVPB6dCZJSE+gza5mBWyp3xGdKTfNXPin63SKqyJbLhwfrtrME58RWN7lz8xWqIsh++KAY2BAKE&#10;Yp1q03tIKAM6hZ6cbz3hJ4coPM6T5SzJMowo6OazLOCT/OqqjXWfueqRFwpsnSGiaV2ppITeK5OE&#10;QOT4bJ0nRvKrg48r1VZ0XRiBTqKhwMtsmgUHqzrBvNKbWdPsy86gI/FDFL6RxZ2ZUQfJAljLCduM&#10;siOiu8gQvJMeD1IDOqN0mZIfy3i5WWwW6SSdzjeTNK6qydO2TCfzbfIpq2ZVWVbJT08tSfNWMMal&#10;Z3ed2CT9u4kYd+cya7eZvZUhukcP9QKy138gHXrr2+lXzOZ7xc47c+05DGkwHhfKb8H7O8jv1379&#10;CwAA//8DAFBLAwQUAAYACAAAACEA63mNl9oAAAAEAQAADwAAAGRycy9kb3ducmV2LnhtbEyPQUvD&#10;QBCF74L/YRnBi7SbRKptzKYUwYNH24LXaXZMotnZkN00sb/e8aSnx+MN731TbGfXqTMNofVsIF0m&#10;oIgrb1uuDRwPL4s1qBCRLXaeycA3BdiW11cF5tZP/EbnfayVlHDI0UATY59rHaqGHIal74kl+/CD&#10;wyh2qLUdcJJy1+ksSR60w5ZlocGenhuqvvajM0BhXKXJbuPq4+tlunvPLp9TfzDm9mbePYGKNMe/&#10;Y/jFF3QohenkR7ZBdQbkkWggE5Fw87i6B3USn4IuC/0fvvwBAAD//wMAUEsBAi0AFAAGAAgAAAAh&#10;ALaDOJL+AAAA4QEAABMAAAAAAAAAAAAAAAAAAAAAAFtDb250ZW50X1R5cGVzXS54bWxQSwECLQAU&#10;AAYACAAAACEAOP0h/9YAAACUAQAACwAAAAAAAAAAAAAAAAAvAQAAX3JlbHMvLnJlbHNQSwECLQAU&#10;AAYACAAAACEA6RLfmiECAAA+BAAADgAAAAAAAAAAAAAAAAAuAgAAZHJzL2Uyb0RvYy54bWxQSwEC&#10;LQAUAAYACAAAACEA63mNl9oAAAAEAQAADwAAAAAAAAAAAAAAAAB7BAAAZHJzL2Rvd25yZXYueG1s&#10;UEsFBgAAAAAEAAQA8wAAAIIFAAAAAA==&#10;"/>
          </w:pict>
        </mc:Fallback>
      </mc:AlternateContent>
    </w:r>
  </w:p>
  <w:p w14:paraId="44023AF5" w14:textId="77777777" w:rsidR="00F618E3" w:rsidRPr="00EC23EB" w:rsidRDefault="00537EAC" w:rsidP="00310D84">
    <w:pPr>
      <w:pStyle w:val="Zpat"/>
      <w:spacing w:before="120"/>
      <w:rPr>
        <w:rFonts w:ascii="Times New Roman" w:hAnsi="Times New Roman"/>
        <w:sz w:val="18"/>
      </w:rPr>
    </w:pPr>
    <w:r w:rsidRPr="00EC23EB">
      <w:rPr>
        <w:rFonts w:ascii="Times New Roman" w:hAnsi="Times New Roman"/>
        <w:sz w:val="18"/>
      </w:rPr>
      <w:t>Dětský diagnostický ústav, SVP, ZŠ a ŠJ</w:t>
    </w:r>
    <w:r w:rsidR="00F618E3" w:rsidRPr="00EC23EB">
      <w:rPr>
        <w:rFonts w:ascii="Times New Roman" w:hAnsi="Times New Roman"/>
        <w:sz w:val="18"/>
      </w:rPr>
      <w:tab/>
    </w:r>
    <w:r w:rsidR="00F618E3" w:rsidRPr="00EC23EB">
      <w:rPr>
        <w:rFonts w:ascii="Times New Roman" w:hAnsi="Times New Roman"/>
        <w:sz w:val="18"/>
      </w:rPr>
      <w:fldChar w:fldCharType="begin"/>
    </w:r>
    <w:r w:rsidR="00F618E3" w:rsidRPr="00EC23EB">
      <w:rPr>
        <w:rFonts w:ascii="Times New Roman" w:hAnsi="Times New Roman"/>
        <w:sz w:val="18"/>
      </w:rPr>
      <w:instrText xml:space="preserve"> PAGE   \* MERGEFORMAT </w:instrText>
    </w:r>
    <w:r w:rsidR="00F618E3" w:rsidRPr="00EC23EB">
      <w:rPr>
        <w:rFonts w:ascii="Times New Roman" w:hAnsi="Times New Roman"/>
        <w:sz w:val="18"/>
      </w:rPr>
      <w:fldChar w:fldCharType="separate"/>
    </w:r>
    <w:r w:rsidR="00706AFA">
      <w:rPr>
        <w:rFonts w:ascii="Times New Roman" w:hAnsi="Times New Roman"/>
        <w:noProof/>
        <w:sz w:val="18"/>
      </w:rPr>
      <w:t>9</w:t>
    </w:r>
    <w:r w:rsidR="00F618E3" w:rsidRPr="00EC23EB">
      <w:rPr>
        <w:rFonts w:ascii="Times New Roman" w:hAnsi="Times New Roman"/>
        <w:sz w:val="18"/>
      </w:rPr>
      <w:fldChar w:fldCharType="end"/>
    </w:r>
    <w:r w:rsidR="00F618E3" w:rsidRPr="00EC23EB">
      <w:rPr>
        <w:rFonts w:ascii="Times New Roman" w:hAnsi="Times New Roman"/>
        <w:sz w:val="18"/>
      </w:rPr>
      <w:t>/</w:t>
    </w:r>
    <w:r w:rsidR="00F618E3" w:rsidRPr="00EC23EB">
      <w:rPr>
        <w:rFonts w:ascii="Times New Roman" w:hAnsi="Times New Roman"/>
        <w:sz w:val="18"/>
      </w:rPr>
      <w:fldChar w:fldCharType="begin"/>
    </w:r>
    <w:r w:rsidR="00F618E3" w:rsidRPr="00EC23EB">
      <w:rPr>
        <w:rFonts w:ascii="Times New Roman" w:hAnsi="Times New Roman"/>
        <w:sz w:val="18"/>
      </w:rPr>
      <w:instrText xml:space="preserve"> NUMPAGES   \* MERGEFORMAT </w:instrText>
    </w:r>
    <w:r w:rsidR="00F618E3" w:rsidRPr="00EC23EB">
      <w:rPr>
        <w:rFonts w:ascii="Times New Roman" w:hAnsi="Times New Roman"/>
        <w:sz w:val="18"/>
      </w:rPr>
      <w:fldChar w:fldCharType="separate"/>
    </w:r>
    <w:r w:rsidR="00706AFA">
      <w:rPr>
        <w:rFonts w:ascii="Times New Roman" w:hAnsi="Times New Roman"/>
        <w:noProof/>
        <w:sz w:val="18"/>
      </w:rPr>
      <w:t>9</w:t>
    </w:r>
    <w:r w:rsidR="00F618E3" w:rsidRPr="00EC23EB">
      <w:rPr>
        <w:rFonts w:ascii="Times New Roman" w:hAnsi="Times New Roman"/>
        <w:sz w:val="18"/>
      </w:rPr>
      <w:fldChar w:fldCharType="end"/>
    </w:r>
  </w:p>
  <w:p w14:paraId="249C8EEA" w14:textId="77777777" w:rsidR="00F618E3" w:rsidRPr="00EC23EB" w:rsidRDefault="00537EAC">
    <w:pPr>
      <w:pStyle w:val="Zpat"/>
      <w:rPr>
        <w:rFonts w:ascii="Times New Roman" w:hAnsi="Times New Roman"/>
        <w:sz w:val="18"/>
      </w:rPr>
    </w:pPr>
    <w:r w:rsidRPr="00EC23EB">
      <w:rPr>
        <w:rFonts w:ascii="Times New Roman" w:hAnsi="Times New Roman"/>
        <w:sz w:val="18"/>
      </w:rPr>
      <w:t>Karlovarská 67</w:t>
    </w:r>
    <w:r w:rsidR="00F618E3" w:rsidRPr="00EC23EB">
      <w:rPr>
        <w:rFonts w:ascii="Times New Roman" w:hAnsi="Times New Roman"/>
        <w:sz w:val="18"/>
      </w:rPr>
      <w:t>, 3</w:t>
    </w:r>
    <w:r w:rsidRPr="00EC23EB">
      <w:rPr>
        <w:rFonts w:ascii="Times New Roman" w:hAnsi="Times New Roman"/>
        <w:sz w:val="18"/>
      </w:rPr>
      <w:t>23</w:t>
    </w:r>
    <w:r w:rsidR="00F618E3" w:rsidRPr="00EC23EB">
      <w:rPr>
        <w:rFonts w:ascii="Times New Roman" w:hAnsi="Times New Roman"/>
        <w:sz w:val="18"/>
      </w:rPr>
      <w:t xml:space="preserve"> 00 Plzeň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6C641" w14:textId="77777777" w:rsidR="00F618E3" w:rsidRPr="00EC23EB" w:rsidRDefault="00F618E3">
    <w:pPr>
      <w:pStyle w:val="Zpat"/>
      <w:rPr>
        <w:rFonts w:ascii="Times New Roman" w:hAnsi="Times New Roman"/>
      </w:rPr>
    </w:pPr>
  </w:p>
  <w:p w14:paraId="36C08394" w14:textId="77777777" w:rsidR="00F618E3" w:rsidRPr="00EC23EB" w:rsidRDefault="00C670ED">
    <w:pPr>
      <w:pStyle w:val="Zpat"/>
      <w:rPr>
        <w:rFonts w:ascii="Times New Roman" w:hAnsi="Times New Roman"/>
      </w:rPr>
    </w:pPr>
    <w:r w:rsidRPr="00EC23EB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F1BC80" wp14:editId="52D92BBA">
              <wp:simplePos x="0" y="0"/>
              <wp:positionH relativeFrom="column">
                <wp:posOffset>13970</wp:posOffset>
              </wp:positionH>
              <wp:positionV relativeFrom="paragraph">
                <wp:posOffset>13335</wp:posOffset>
              </wp:positionV>
              <wp:extent cx="5862320" cy="635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23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D1812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1pt;margin-top:1.05pt;width:461.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mrIAIAAD0EAAAOAAAAZHJzL2Uyb0RvYy54bWysU02P2yAQvVfqf0Dcs/6IkyZWnNXKTnrZ&#10;diPt9gcQwDaqDQhInKjqf+9AnGjTXqqqPuABZt68mTesHk99h47cWKFkgZOHGCMuqWJCNgX+9rad&#10;LDCyjkhGOiV5gc/c4sf1xw+rQec8Va3qGDcIQKTNB13g1jmdR5GlLe+JfVCaS7islemJg61pImbI&#10;AOh9F6VxPI8GZZg2inJr4bS6XOJ1wK9rTt1LXVvuUFdg4ObCasK692u0XpG8MUS3go40yD+w6ImQ&#10;kPQGVRFH0MGIP6B6QY2yqnYPVPWRqmtBeagBqkni36p5bYnmoRZojtW3Ntn/B0u/HncGCQbaYSRJ&#10;DxI9HZwKmdHCt2fQNgevUu6ML5Ce5Kt+VvS7RVKVLZEND85vZw2xiY+I7kL8xmpIsh++KAY+BPBD&#10;r0616T0kdAGdgiTnmyT85BCFw9link5TUI7C3Xw6C/gkv4ZqY91nrnrkjQJbZ4hoWlcqKUF6ZZKQ&#10;iByfrfPESH4N8Hml2oquCxPQSTQUeDlLZyHAqk4wf+ndrGn2ZWfQkfgZCt/I4s7NqINkAazlhG1G&#10;2xHRXWxI3kmPB6UBndG6DMmPZbzcLDaLbJKl880ki6tq8rQts8l8m3yaVdOqLKvkp6eWZHkrGOPS&#10;s7sObJL93UCMT+cyareRvbUhukcP/QKy138gHbT1cl4GY6/YeWeumsOMBufxPflH8H4P9vtXv/4F&#10;AAD//wMAUEsDBBQABgAIAAAAIQDiEsB32gAAAAUBAAAPAAAAZHJzL2Rvd25yZXYueG1sTI7BTsMw&#10;EETvlfoP1iJxqagTiyKaxqmqShw40lbi6sZLkhKvo9hpQr+ehQucRjszmn35dnKtuGIfGk8a0mUC&#10;Aqn0tqFKw+n48vAMIkRD1rSeUMMXBtgW81luMutHesPrIVaCRyhkRkMdY5dJGcoanQlL3yFx9uF7&#10;ZyKffSVtb0Yed61USfIknWmIP9Smw32N5edhcBowDKs02a1ddXq9jYt3dbuM3VHr+7tptwERcYp/&#10;ZfjBZ3QomOnsB7JBtBqU4iJLCoLTtVo9gjj/2rLI5X/64hsAAP//AwBQSwECLQAUAAYACAAAACEA&#10;toM4kv4AAADhAQAAEwAAAAAAAAAAAAAAAAAAAAAAW0NvbnRlbnRfVHlwZXNdLnhtbFBLAQItABQA&#10;BgAIAAAAIQA4/SH/1gAAAJQBAAALAAAAAAAAAAAAAAAAAC8BAABfcmVscy8ucmVsc1BLAQItABQA&#10;BgAIAAAAIQDyJVmrIAIAAD0EAAAOAAAAAAAAAAAAAAAAAC4CAABkcnMvZTJvRG9jLnhtbFBLAQIt&#10;ABQABgAIAAAAIQDiEsB32gAAAAUBAAAPAAAAAAAAAAAAAAAAAHoEAABkcnMvZG93bnJldi54bWxQ&#10;SwUGAAAAAAQABADzAAAAgQUAAAAA&#10;"/>
          </w:pict>
        </mc:Fallback>
      </mc:AlternateContent>
    </w:r>
  </w:p>
  <w:p w14:paraId="1284A80C" w14:textId="77777777" w:rsidR="00F618E3" w:rsidRPr="00EC23EB" w:rsidRDefault="00537EAC" w:rsidP="00310D84">
    <w:pPr>
      <w:pStyle w:val="Zpat"/>
      <w:spacing w:before="120"/>
      <w:rPr>
        <w:rFonts w:ascii="Times New Roman" w:hAnsi="Times New Roman"/>
        <w:sz w:val="18"/>
      </w:rPr>
    </w:pPr>
    <w:r w:rsidRPr="00EC23EB">
      <w:rPr>
        <w:rFonts w:ascii="Times New Roman" w:hAnsi="Times New Roman"/>
        <w:sz w:val="18"/>
      </w:rPr>
      <w:t>Dětský diagnostický ústav, SVP, ZŠ a ŠJ</w:t>
    </w:r>
    <w:r w:rsidR="00F618E3" w:rsidRPr="00EC23EB">
      <w:rPr>
        <w:rFonts w:ascii="Times New Roman" w:hAnsi="Times New Roman"/>
        <w:sz w:val="18"/>
      </w:rPr>
      <w:tab/>
    </w:r>
    <w:r w:rsidR="00F618E3" w:rsidRPr="00EC23EB">
      <w:rPr>
        <w:rFonts w:ascii="Times New Roman" w:hAnsi="Times New Roman"/>
        <w:sz w:val="18"/>
      </w:rPr>
      <w:fldChar w:fldCharType="begin"/>
    </w:r>
    <w:r w:rsidR="00F618E3" w:rsidRPr="00EC23EB">
      <w:rPr>
        <w:rFonts w:ascii="Times New Roman" w:hAnsi="Times New Roman"/>
        <w:sz w:val="18"/>
      </w:rPr>
      <w:instrText xml:space="preserve"> PAGE   \* MERGEFORMAT </w:instrText>
    </w:r>
    <w:r w:rsidR="00F618E3" w:rsidRPr="00EC23EB">
      <w:rPr>
        <w:rFonts w:ascii="Times New Roman" w:hAnsi="Times New Roman"/>
        <w:sz w:val="18"/>
      </w:rPr>
      <w:fldChar w:fldCharType="separate"/>
    </w:r>
    <w:r w:rsidR="00706AFA">
      <w:rPr>
        <w:rFonts w:ascii="Times New Roman" w:hAnsi="Times New Roman"/>
        <w:noProof/>
        <w:sz w:val="18"/>
      </w:rPr>
      <w:t>1</w:t>
    </w:r>
    <w:r w:rsidR="00F618E3" w:rsidRPr="00EC23EB">
      <w:rPr>
        <w:rFonts w:ascii="Times New Roman" w:hAnsi="Times New Roman"/>
        <w:sz w:val="18"/>
      </w:rPr>
      <w:fldChar w:fldCharType="end"/>
    </w:r>
    <w:r w:rsidR="00F618E3" w:rsidRPr="00EC23EB">
      <w:rPr>
        <w:rFonts w:ascii="Times New Roman" w:hAnsi="Times New Roman"/>
        <w:sz w:val="18"/>
      </w:rPr>
      <w:t>/</w:t>
    </w:r>
    <w:r w:rsidR="00F618E3" w:rsidRPr="00EC23EB">
      <w:rPr>
        <w:rFonts w:ascii="Times New Roman" w:hAnsi="Times New Roman"/>
        <w:sz w:val="18"/>
      </w:rPr>
      <w:fldChar w:fldCharType="begin"/>
    </w:r>
    <w:r w:rsidR="00F618E3" w:rsidRPr="00EC23EB">
      <w:rPr>
        <w:rFonts w:ascii="Times New Roman" w:hAnsi="Times New Roman"/>
        <w:sz w:val="18"/>
      </w:rPr>
      <w:instrText xml:space="preserve"> NUMPAGES   \* MERGEFORMAT </w:instrText>
    </w:r>
    <w:r w:rsidR="00F618E3" w:rsidRPr="00EC23EB">
      <w:rPr>
        <w:rFonts w:ascii="Times New Roman" w:hAnsi="Times New Roman"/>
        <w:sz w:val="18"/>
      </w:rPr>
      <w:fldChar w:fldCharType="separate"/>
    </w:r>
    <w:r w:rsidR="00706AFA">
      <w:rPr>
        <w:rFonts w:ascii="Times New Roman" w:hAnsi="Times New Roman"/>
        <w:noProof/>
        <w:sz w:val="18"/>
      </w:rPr>
      <w:t>9</w:t>
    </w:r>
    <w:r w:rsidR="00F618E3" w:rsidRPr="00EC23EB">
      <w:rPr>
        <w:rFonts w:ascii="Times New Roman" w:hAnsi="Times New Roman"/>
        <w:sz w:val="18"/>
      </w:rPr>
      <w:fldChar w:fldCharType="end"/>
    </w:r>
  </w:p>
  <w:p w14:paraId="062FA1B0" w14:textId="77777777" w:rsidR="00F618E3" w:rsidRPr="00EC23EB" w:rsidRDefault="00537EAC" w:rsidP="00310D84">
    <w:pPr>
      <w:pStyle w:val="Zpat"/>
      <w:rPr>
        <w:rFonts w:ascii="Times New Roman" w:hAnsi="Times New Roman"/>
        <w:sz w:val="18"/>
      </w:rPr>
    </w:pPr>
    <w:r w:rsidRPr="00EC23EB">
      <w:rPr>
        <w:rFonts w:ascii="Times New Roman" w:hAnsi="Times New Roman"/>
        <w:sz w:val="18"/>
      </w:rPr>
      <w:t>Karlovarská 67, 323 00 Plzeň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716D" w14:textId="77777777" w:rsidR="00CD1160" w:rsidRDefault="00CD1160">
      <w:r>
        <w:separator/>
      </w:r>
    </w:p>
  </w:footnote>
  <w:footnote w:type="continuationSeparator" w:id="0">
    <w:p w14:paraId="7D387B0C" w14:textId="77777777" w:rsidR="00CD1160" w:rsidRDefault="00CD1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CD874" w14:textId="77777777" w:rsidR="00F618E3" w:rsidRDefault="00F618E3">
    <w:pPr>
      <w:pStyle w:val="Zhlav"/>
    </w:pPr>
  </w:p>
  <w:p w14:paraId="1E988CDF" w14:textId="77777777" w:rsidR="00F618E3" w:rsidRDefault="00F618E3">
    <w:pPr>
      <w:pStyle w:val="Zhlav"/>
    </w:pPr>
  </w:p>
  <w:p w14:paraId="5D60F95D" w14:textId="77777777" w:rsidR="00F618E3" w:rsidRDefault="00F618E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7D98D" w14:textId="77777777" w:rsidR="00F618E3" w:rsidRDefault="00F618E3"/>
  <w:p w14:paraId="5731D3E2" w14:textId="77777777" w:rsidR="00F618E3" w:rsidRDefault="00F618E3"/>
  <w:p w14:paraId="2D9A60E4" w14:textId="77777777" w:rsidR="00F618E3" w:rsidRDefault="00F618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EA7"/>
    <w:multiLevelType w:val="hybridMultilevel"/>
    <w:tmpl w:val="BB401114"/>
    <w:lvl w:ilvl="0" w:tplc="3198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24630"/>
    <w:multiLevelType w:val="multilevel"/>
    <w:tmpl w:val="DACC5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A6E470D"/>
    <w:multiLevelType w:val="hybridMultilevel"/>
    <w:tmpl w:val="ECB0BFC2"/>
    <w:lvl w:ilvl="0" w:tplc="0405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>
    <w:nsid w:val="0F8351B7"/>
    <w:multiLevelType w:val="hybridMultilevel"/>
    <w:tmpl w:val="3ED043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87652A"/>
    <w:multiLevelType w:val="hybridMultilevel"/>
    <w:tmpl w:val="6576D902"/>
    <w:lvl w:ilvl="0" w:tplc="0BCE231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96B66"/>
    <w:multiLevelType w:val="hybridMultilevel"/>
    <w:tmpl w:val="9C0A91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C2BB0"/>
    <w:multiLevelType w:val="hybridMultilevel"/>
    <w:tmpl w:val="6838B3B0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>
    <w:nsid w:val="2B1C08BA"/>
    <w:multiLevelType w:val="hybridMultilevel"/>
    <w:tmpl w:val="DA34A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A5413E"/>
    <w:multiLevelType w:val="hybridMultilevel"/>
    <w:tmpl w:val="557AA8AE"/>
    <w:lvl w:ilvl="0" w:tplc="3154CCFA">
      <w:start w:val="1"/>
      <w:numFmt w:val="bullet"/>
      <w:lvlText w:val=""/>
      <w:legacy w:legacy="1" w:legacySpace="120" w:legacyIndent="360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>
    <w:nsid w:val="3C721E7E"/>
    <w:multiLevelType w:val="multilevel"/>
    <w:tmpl w:val="E878E7B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6FC0360"/>
    <w:multiLevelType w:val="singleLevel"/>
    <w:tmpl w:val="45842F46"/>
    <w:lvl w:ilvl="0">
      <w:start w:val="1"/>
      <w:numFmt w:val="upperRoman"/>
      <w:pStyle w:val="Nadpis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00C1EB7"/>
    <w:multiLevelType w:val="hybridMultilevel"/>
    <w:tmpl w:val="C360D8D4"/>
    <w:lvl w:ilvl="0" w:tplc="C8BED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55FA0"/>
    <w:multiLevelType w:val="hybridMultilevel"/>
    <w:tmpl w:val="4686D8EA"/>
    <w:lvl w:ilvl="0" w:tplc="58E250B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5C237B9A"/>
    <w:multiLevelType w:val="hybridMultilevel"/>
    <w:tmpl w:val="130C0ED4"/>
    <w:lvl w:ilvl="0" w:tplc="056C3C6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32B2844"/>
    <w:multiLevelType w:val="hybridMultilevel"/>
    <w:tmpl w:val="E21A9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75AF3"/>
    <w:multiLevelType w:val="hybridMultilevel"/>
    <w:tmpl w:val="4CBC52CC"/>
    <w:lvl w:ilvl="0" w:tplc="B2749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83ACC"/>
    <w:multiLevelType w:val="hybridMultilevel"/>
    <w:tmpl w:val="0EEA818C"/>
    <w:lvl w:ilvl="0" w:tplc="8E3E8C4E">
      <w:numFmt w:val="bullet"/>
      <w:lvlText w:val="•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8">
    <w:nsid w:val="6B8E7089"/>
    <w:multiLevelType w:val="hybridMultilevel"/>
    <w:tmpl w:val="F85C7D56"/>
    <w:lvl w:ilvl="0" w:tplc="0405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>
    <w:nsid w:val="6C1352C1"/>
    <w:multiLevelType w:val="singleLevel"/>
    <w:tmpl w:val="165C491E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0">
    <w:nsid w:val="6E797821"/>
    <w:multiLevelType w:val="hybridMultilevel"/>
    <w:tmpl w:val="327C3356"/>
    <w:lvl w:ilvl="0" w:tplc="1F4E4772">
      <w:start w:val="1"/>
      <w:numFmt w:val="lowerLetter"/>
      <w:lvlText w:val="%1)"/>
      <w:lvlJc w:val="left"/>
      <w:pPr>
        <w:ind w:left="1146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8646FE7"/>
    <w:multiLevelType w:val="hybridMultilevel"/>
    <w:tmpl w:val="55563BB4"/>
    <w:lvl w:ilvl="0" w:tplc="F1480F90">
      <w:start w:val="1"/>
      <w:numFmt w:val="upperLetter"/>
      <w:lvlText w:val="%1."/>
      <w:lvlJc w:val="left"/>
      <w:pPr>
        <w:ind w:left="786" w:hanging="360"/>
      </w:pPr>
      <w:rPr>
        <w:rFonts w:ascii="Arial" w:eastAsia="Arial" w:hAnsi="Arial" w:cs="Arial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FD03413"/>
    <w:multiLevelType w:val="multilevel"/>
    <w:tmpl w:val="86E45F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15"/>
  </w:num>
  <w:num w:numId="5">
    <w:abstractNumId w:val="17"/>
  </w:num>
  <w:num w:numId="6">
    <w:abstractNumId w:val="18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3"/>
  </w:num>
  <w:num w:numId="14">
    <w:abstractNumId w:val="0"/>
  </w:num>
  <w:num w:numId="15">
    <w:abstractNumId w:val="12"/>
  </w:num>
  <w:num w:numId="16">
    <w:abstractNumId w:val="21"/>
  </w:num>
  <w:num w:numId="17">
    <w:abstractNumId w:val="20"/>
  </w:num>
  <w:num w:numId="18">
    <w:abstractNumId w:val="13"/>
  </w:num>
  <w:num w:numId="19">
    <w:abstractNumId w:val="6"/>
  </w:num>
  <w:num w:numId="20">
    <w:abstractNumId w:val="11"/>
  </w:num>
  <w:num w:numId="21">
    <w:abstractNumId w:val="22"/>
  </w:num>
  <w:num w:numId="22">
    <w:abstractNumId w:val="14"/>
  </w:num>
  <w:num w:numId="2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D1A"/>
    <w:rsid w:val="0000658C"/>
    <w:rsid w:val="00013913"/>
    <w:rsid w:val="0001449F"/>
    <w:rsid w:val="00015662"/>
    <w:rsid w:val="00020577"/>
    <w:rsid w:val="000235CA"/>
    <w:rsid w:val="000254D3"/>
    <w:rsid w:val="00026A69"/>
    <w:rsid w:val="0003641C"/>
    <w:rsid w:val="0003688F"/>
    <w:rsid w:val="00036D01"/>
    <w:rsid w:val="000405C4"/>
    <w:rsid w:val="000441E2"/>
    <w:rsid w:val="0004458B"/>
    <w:rsid w:val="000449DB"/>
    <w:rsid w:val="00044FEE"/>
    <w:rsid w:val="00050984"/>
    <w:rsid w:val="00060E71"/>
    <w:rsid w:val="00062F4A"/>
    <w:rsid w:val="00067F40"/>
    <w:rsid w:val="00075466"/>
    <w:rsid w:val="00077D78"/>
    <w:rsid w:val="0008135B"/>
    <w:rsid w:val="000823B9"/>
    <w:rsid w:val="00083BB3"/>
    <w:rsid w:val="00084089"/>
    <w:rsid w:val="00084AD2"/>
    <w:rsid w:val="00086333"/>
    <w:rsid w:val="00091F8B"/>
    <w:rsid w:val="0009233D"/>
    <w:rsid w:val="00093A22"/>
    <w:rsid w:val="000A45EB"/>
    <w:rsid w:val="000A5E99"/>
    <w:rsid w:val="000A6FE7"/>
    <w:rsid w:val="000B6748"/>
    <w:rsid w:val="000C1060"/>
    <w:rsid w:val="000C27C0"/>
    <w:rsid w:val="000C50D8"/>
    <w:rsid w:val="000C5143"/>
    <w:rsid w:val="000D1430"/>
    <w:rsid w:val="000D2D29"/>
    <w:rsid w:val="000D3343"/>
    <w:rsid w:val="000D3863"/>
    <w:rsid w:val="000D471B"/>
    <w:rsid w:val="000E1A75"/>
    <w:rsid w:val="000E1E98"/>
    <w:rsid w:val="000F2BCB"/>
    <w:rsid w:val="000F40B8"/>
    <w:rsid w:val="000F64E3"/>
    <w:rsid w:val="000F6E3D"/>
    <w:rsid w:val="000F7D2C"/>
    <w:rsid w:val="0010380F"/>
    <w:rsid w:val="001044FA"/>
    <w:rsid w:val="00121B25"/>
    <w:rsid w:val="00125B23"/>
    <w:rsid w:val="00132666"/>
    <w:rsid w:val="0013407C"/>
    <w:rsid w:val="00135002"/>
    <w:rsid w:val="00136F11"/>
    <w:rsid w:val="00142B66"/>
    <w:rsid w:val="00150115"/>
    <w:rsid w:val="00151E33"/>
    <w:rsid w:val="00152CD6"/>
    <w:rsid w:val="001546C6"/>
    <w:rsid w:val="001547CD"/>
    <w:rsid w:val="001732ED"/>
    <w:rsid w:val="00174C6F"/>
    <w:rsid w:val="001800E1"/>
    <w:rsid w:val="0018079E"/>
    <w:rsid w:val="00182046"/>
    <w:rsid w:val="00186EF0"/>
    <w:rsid w:val="001913C1"/>
    <w:rsid w:val="00191C23"/>
    <w:rsid w:val="00192489"/>
    <w:rsid w:val="00194033"/>
    <w:rsid w:val="001A17EE"/>
    <w:rsid w:val="001A38EE"/>
    <w:rsid w:val="001B27E6"/>
    <w:rsid w:val="001B5E7E"/>
    <w:rsid w:val="001B7F30"/>
    <w:rsid w:val="001C750F"/>
    <w:rsid w:val="001C7F97"/>
    <w:rsid w:val="001D0622"/>
    <w:rsid w:val="001D14A4"/>
    <w:rsid w:val="001D17DA"/>
    <w:rsid w:val="001D1A83"/>
    <w:rsid w:val="001D2EC7"/>
    <w:rsid w:val="001D53E2"/>
    <w:rsid w:val="001E277B"/>
    <w:rsid w:val="001E4313"/>
    <w:rsid w:val="001E5CF3"/>
    <w:rsid w:val="001E6050"/>
    <w:rsid w:val="001F6D62"/>
    <w:rsid w:val="001F6D8C"/>
    <w:rsid w:val="001F7DE2"/>
    <w:rsid w:val="00204198"/>
    <w:rsid w:val="002054A7"/>
    <w:rsid w:val="00205EA8"/>
    <w:rsid w:val="00216143"/>
    <w:rsid w:val="0021691E"/>
    <w:rsid w:val="0022209B"/>
    <w:rsid w:val="002238BD"/>
    <w:rsid w:val="00223B93"/>
    <w:rsid w:val="0022698C"/>
    <w:rsid w:val="00230646"/>
    <w:rsid w:val="002326EC"/>
    <w:rsid w:val="002341E9"/>
    <w:rsid w:val="0023653B"/>
    <w:rsid w:val="0023658F"/>
    <w:rsid w:val="00241319"/>
    <w:rsid w:val="00243DB2"/>
    <w:rsid w:val="00250722"/>
    <w:rsid w:val="00253769"/>
    <w:rsid w:val="00255A1C"/>
    <w:rsid w:val="0025607A"/>
    <w:rsid w:val="002563D7"/>
    <w:rsid w:val="00256C0B"/>
    <w:rsid w:val="002635D1"/>
    <w:rsid w:val="00265AF6"/>
    <w:rsid w:val="00267F62"/>
    <w:rsid w:val="002712F3"/>
    <w:rsid w:val="00274D16"/>
    <w:rsid w:val="0027610C"/>
    <w:rsid w:val="00277899"/>
    <w:rsid w:val="00280B01"/>
    <w:rsid w:val="0028720C"/>
    <w:rsid w:val="00291D85"/>
    <w:rsid w:val="0029268B"/>
    <w:rsid w:val="002927C0"/>
    <w:rsid w:val="0029290B"/>
    <w:rsid w:val="0029375D"/>
    <w:rsid w:val="0029718C"/>
    <w:rsid w:val="002A31FA"/>
    <w:rsid w:val="002B0611"/>
    <w:rsid w:val="002B30F1"/>
    <w:rsid w:val="002B31E9"/>
    <w:rsid w:val="002B643B"/>
    <w:rsid w:val="002B70AC"/>
    <w:rsid w:val="002C040C"/>
    <w:rsid w:val="002C2D4C"/>
    <w:rsid w:val="002C55D6"/>
    <w:rsid w:val="002C6440"/>
    <w:rsid w:val="002C6C77"/>
    <w:rsid w:val="002D3C29"/>
    <w:rsid w:val="002E5058"/>
    <w:rsid w:val="002F6144"/>
    <w:rsid w:val="002F6607"/>
    <w:rsid w:val="0030681C"/>
    <w:rsid w:val="00310D84"/>
    <w:rsid w:val="0031512B"/>
    <w:rsid w:val="0032541A"/>
    <w:rsid w:val="00326DB2"/>
    <w:rsid w:val="003340CE"/>
    <w:rsid w:val="00337ABE"/>
    <w:rsid w:val="00337C7A"/>
    <w:rsid w:val="00343ACB"/>
    <w:rsid w:val="00353603"/>
    <w:rsid w:val="00363A0C"/>
    <w:rsid w:val="00365895"/>
    <w:rsid w:val="00371164"/>
    <w:rsid w:val="003745F6"/>
    <w:rsid w:val="003747DC"/>
    <w:rsid w:val="0037497B"/>
    <w:rsid w:val="00375339"/>
    <w:rsid w:val="00382D99"/>
    <w:rsid w:val="00383B26"/>
    <w:rsid w:val="00386986"/>
    <w:rsid w:val="00391A16"/>
    <w:rsid w:val="00393C51"/>
    <w:rsid w:val="00393EE2"/>
    <w:rsid w:val="00396A93"/>
    <w:rsid w:val="003B0014"/>
    <w:rsid w:val="003B1D7A"/>
    <w:rsid w:val="003B72B9"/>
    <w:rsid w:val="003D4EEC"/>
    <w:rsid w:val="003E434F"/>
    <w:rsid w:val="003E5646"/>
    <w:rsid w:val="004055FF"/>
    <w:rsid w:val="00411853"/>
    <w:rsid w:val="004121A1"/>
    <w:rsid w:val="004236AC"/>
    <w:rsid w:val="0043322E"/>
    <w:rsid w:val="004357A3"/>
    <w:rsid w:val="00436BC4"/>
    <w:rsid w:val="00442190"/>
    <w:rsid w:val="004435B7"/>
    <w:rsid w:val="00444DE0"/>
    <w:rsid w:val="00454F34"/>
    <w:rsid w:val="004610D2"/>
    <w:rsid w:val="004626AF"/>
    <w:rsid w:val="004702DD"/>
    <w:rsid w:val="00483C6F"/>
    <w:rsid w:val="00483F82"/>
    <w:rsid w:val="0048576F"/>
    <w:rsid w:val="004872B5"/>
    <w:rsid w:val="004956A4"/>
    <w:rsid w:val="004A0DBB"/>
    <w:rsid w:val="004A1B1F"/>
    <w:rsid w:val="004A1D1A"/>
    <w:rsid w:val="004A23B8"/>
    <w:rsid w:val="004A5CE1"/>
    <w:rsid w:val="004A713C"/>
    <w:rsid w:val="004B05DE"/>
    <w:rsid w:val="004B3F74"/>
    <w:rsid w:val="004B5F61"/>
    <w:rsid w:val="004B636C"/>
    <w:rsid w:val="004C1A57"/>
    <w:rsid w:val="004C43A3"/>
    <w:rsid w:val="004D1BAE"/>
    <w:rsid w:val="004D274A"/>
    <w:rsid w:val="004D75BA"/>
    <w:rsid w:val="004D7E39"/>
    <w:rsid w:val="004E15E2"/>
    <w:rsid w:val="004E4453"/>
    <w:rsid w:val="004E4A9D"/>
    <w:rsid w:val="004E53CA"/>
    <w:rsid w:val="004F35EE"/>
    <w:rsid w:val="004F5180"/>
    <w:rsid w:val="004F5668"/>
    <w:rsid w:val="004F67FD"/>
    <w:rsid w:val="004F6D08"/>
    <w:rsid w:val="00515A7A"/>
    <w:rsid w:val="005166D3"/>
    <w:rsid w:val="00517F30"/>
    <w:rsid w:val="00524B52"/>
    <w:rsid w:val="00524D54"/>
    <w:rsid w:val="005265C9"/>
    <w:rsid w:val="00531770"/>
    <w:rsid w:val="00537EAC"/>
    <w:rsid w:val="00540BAB"/>
    <w:rsid w:val="00542FDA"/>
    <w:rsid w:val="00544D74"/>
    <w:rsid w:val="00545855"/>
    <w:rsid w:val="00547695"/>
    <w:rsid w:val="00550F6B"/>
    <w:rsid w:val="00551A66"/>
    <w:rsid w:val="00552BCB"/>
    <w:rsid w:val="00552C89"/>
    <w:rsid w:val="0055362C"/>
    <w:rsid w:val="005549A7"/>
    <w:rsid w:val="005558D7"/>
    <w:rsid w:val="005614B6"/>
    <w:rsid w:val="00562EC4"/>
    <w:rsid w:val="00573C67"/>
    <w:rsid w:val="00577125"/>
    <w:rsid w:val="00583A59"/>
    <w:rsid w:val="00587BB3"/>
    <w:rsid w:val="00592CFE"/>
    <w:rsid w:val="005953B9"/>
    <w:rsid w:val="00595F7B"/>
    <w:rsid w:val="0059608C"/>
    <w:rsid w:val="005A1215"/>
    <w:rsid w:val="005A213F"/>
    <w:rsid w:val="005A2FCF"/>
    <w:rsid w:val="005B264B"/>
    <w:rsid w:val="005B458C"/>
    <w:rsid w:val="005C322F"/>
    <w:rsid w:val="005C356E"/>
    <w:rsid w:val="005C54B5"/>
    <w:rsid w:val="005C7BD7"/>
    <w:rsid w:val="005D1B8B"/>
    <w:rsid w:val="005D1E8D"/>
    <w:rsid w:val="005D3145"/>
    <w:rsid w:val="005D3E3C"/>
    <w:rsid w:val="005E133D"/>
    <w:rsid w:val="005F0BAD"/>
    <w:rsid w:val="005F29D8"/>
    <w:rsid w:val="005F4494"/>
    <w:rsid w:val="005F5E15"/>
    <w:rsid w:val="005F7344"/>
    <w:rsid w:val="005F75E7"/>
    <w:rsid w:val="00603428"/>
    <w:rsid w:val="00604B86"/>
    <w:rsid w:val="00607453"/>
    <w:rsid w:val="006113D5"/>
    <w:rsid w:val="006243F7"/>
    <w:rsid w:val="00630587"/>
    <w:rsid w:val="006332C9"/>
    <w:rsid w:val="00636930"/>
    <w:rsid w:val="0064395C"/>
    <w:rsid w:val="00645C5A"/>
    <w:rsid w:val="00654BCB"/>
    <w:rsid w:val="006575A6"/>
    <w:rsid w:val="006576A5"/>
    <w:rsid w:val="00662DB0"/>
    <w:rsid w:val="00663C69"/>
    <w:rsid w:val="00666DDD"/>
    <w:rsid w:val="006701EF"/>
    <w:rsid w:val="00674941"/>
    <w:rsid w:val="00674E93"/>
    <w:rsid w:val="00677FC7"/>
    <w:rsid w:val="006919CE"/>
    <w:rsid w:val="00691BD5"/>
    <w:rsid w:val="006A5266"/>
    <w:rsid w:val="006A67D2"/>
    <w:rsid w:val="006B1EF3"/>
    <w:rsid w:val="006B4AC9"/>
    <w:rsid w:val="006C3025"/>
    <w:rsid w:val="006C6A56"/>
    <w:rsid w:val="006D1150"/>
    <w:rsid w:val="006D2FD3"/>
    <w:rsid w:val="006D2FE6"/>
    <w:rsid w:val="006D79B6"/>
    <w:rsid w:val="006E5BAE"/>
    <w:rsid w:val="006E70FD"/>
    <w:rsid w:val="006E7422"/>
    <w:rsid w:val="006E74D1"/>
    <w:rsid w:val="006F46F4"/>
    <w:rsid w:val="006F4E45"/>
    <w:rsid w:val="00700815"/>
    <w:rsid w:val="00701119"/>
    <w:rsid w:val="007034C2"/>
    <w:rsid w:val="00703C2B"/>
    <w:rsid w:val="00706AFA"/>
    <w:rsid w:val="00707EC4"/>
    <w:rsid w:val="007101D0"/>
    <w:rsid w:val="00712483"/>
    <w:rsid w:val="00713BEF"/>
    <w:rsid w:val="007166F4"/>
    <w:rsid w:val="00721906"/>
    <w:rsid w:val="007312E3"/>
    <w:rsid w:val="00743795"/>
    <w:rsid w:val="00743D70"/>
    <w:rsid w:val="007558C3"/>
    <w:rsid w:val="00760625"/>
    <w:rsid w:val="00764929"/>
    <w:rsid w:val="007657BB"/>
    <w:rsid w:val="00765D00"/>
    <w:rsid w:val="007677C0"/>
    <w:rsid w:val="007710E3"/>
    <w:rsid w:val="007722D3"/>
    <w:rsid w:val="00772392"/>
    <w:rsid w:val="00773799"/>
    <w:rsid w:val="0078100C"/>
    <w:rsid w:val="007857B4"/>
    <w:rsid w:val="0078714E"/>
    <w:rsid w:val="00791520"/>
    <w:rsid w:val="007A0B6F"/>
    <w:rsid w:val="007A2D16"/>
    <w:rsid w:val="007A532B"/>
    <w:rsid w:val="007B0E8F"/>
    <w:rsid w:val="007C09AB"/>
    <w:rsid w:val="007C1A3B"/>
    <w:rsid w:val="007C2F8E"/>
    <w:rsid w:val="007C36E8"/>
    <w:rsid w:val="007C3E8C"/>
    <w:rsid w:val="007C3EFF"/>
    <w:rsid w:val="007C419A"/>
    <w:rsid w:val="007C4D38"/>
    <w:rsid w:val="007C5B61"/>
    <w:rsid w:val="007C75AD"/>
    <w:rsid w:val="007C7D79"/>
    <w:rsid w:val="007D11DA"/>
    <w:rsid w:val="007D2CE2"/>
    <w:rsid w:val="007E6BDE"/>
    <w:rsid w:val="007F1AC8"/>
    <w:rsid w:val="007F32CA"/>
    <w:rsid w:val="007F7F01"/>
    <w:rsid w:val="00812B45"/>
    <w:rsid w:val="00813FEB"/>
    <w:rsid w:val="008146EE"/>
    <w:rsid w:val="0081620E"/>
    <w:rsid w:val="00816D83"/>
    <w:rsid w:val="00822100"/>
    <w:rsid w:val="008253DB"/>
    <w:rsid w:val="008267EF"/>
    <w:rsid w:val="008309F9"/>
    <w:rsid w:val="008357C9"/>
    <w:rsid w:val="00837761"/>
    <w:rsid w:val="00837C50"/>
    <w:rsid w:val="008443AD"/>
    <w:rsid w:val="00847C4B"/>
    <w:rsid w:val="0085055E"/>
    <w:rsid w:val="00852FE2"/>
    <w:rsid w:val="00860832"/>
    <w:rsid w:val="00861C30"/>
    <w:rsid w:val="00862D9B"/>
    <w:rsid w:val="00862F8D"/>
    <w:rsid w:val="00863BC0"/>
    <w:rsid w:val="008655C7"/>
    <w:rsid w:val="00871D71"/>
    <w:rsid w:val="00872A08"/>
    <w:rsid w:val="00873507"/>
    <w:rsid w:val="00876CAA"/>
    <w:rsid w:val="00877C43"/>
    <w:rsid w:val="00881558"/>
    <w:rsid w:val="00881F18"/>
    <w:rsid w:val="00882D36"/>
    <w:rsid w:val="00885993"/>
    <w:rsid w:val="008867EA"/>
    <w:rsid w:val="00892308"/>
    <w:rsid w:val="00893C6C"/>
    <w:rsid w:val="0089424F"/>
    <w:rsid w:val="00895277"/>
    <w:rsid w:val="008A6808"/>
    <w:rsid w:val="008A7530"/>
    <w:rsid w:val="008B12A1"/>
    <w:rsid w:val="008B2116"/>
    <w:rsid w:val="008B3EBB"/>
    <w:rsid w:val="008B463C"/>
    <w:rsid w:val="008B78AB"/>
    <w:rsid w:val="008B7A2B"/>
    <w:rsid w:val="008B7BB7"/>
    <w:rsid w:val="008C48F8"/>
    <w:rsid w:val="008C57E5"/>
    <w:rsid w:val="008C689F"/>
    <w:rsid w:val="008D1D81"/>
    <w:rsid w:val="008D4AB8"/>
    <w:rsid w:val="008D510C"/>
    <w:rsid w:val="008E2D18"/>
    <w:rsid w:val="008F5398"/>
    <w:rsid w:val="008F5B0E"/>
    <w:rsid w:val="008F7883"/>
    <w:rsid w:val="008F7937"/>
    <w:rsid w:val="008F795B"/>
    <w:rsid w:val="0090582D"/>
    <w:rsid w:val="00911945"/>
    <w:rsid w:val="00913DD1"/>
    <w:rsid w:val="0091721D"/>
    <w:rsid w:val="009253B3"/>
    <w:rsid w:val="00932C85"/>
    <w:rsid w:val="009338DB"/>
    <w:rsid w:val="00933D29"/>
    <w:rsid w:val="00934C94"/>
    <w:rsid w:val="00935582"/>
    <w:rsid w:val="0093714E"/>
    <w:rsid w:val="00937A15"/>
    <w:rsid w:val="00940A76"/>
    <w:rsid w:val="00942E39"/>
    <w:rsid w:val="00944C56"/>
    <w:rsid w:val="00955743"/>
    <w:rsid w:val="0095601F"/>
    <w:rsid w:val="00960C0E"/>
    <w:rsid w:val="00962898"/>
    <w:rsid w:val="0096393B"/>
    <w:rsid w:val="0097304F"/>
    <w:rsid w:val="00980618"/>
    <w:rsid w:val="009816A0"/>
    <w:rsid w:val="0098282E"/>
    <w:rsid w:val="0098764E"/>
    <w:rsid w:val="00991774"/>
    <w:rsid w:val="00993018"/>
    <w:rsid w:val="00997790"/>
    <w:rsid w:val="009A0386"/>
    <w:rsid w:val="009A040B"/>
    <w:rsid w:val="009A4298"/>
    <w:rsid w:val="009B121F"/>
    <w:rsid w:val="009B28A8"/>
    <w:rsid w:val="009B40F1"/>
    <w:rsid w:val="009B7F3C"/>
    <w:rsid w:val="009C739A"/>
    <w:rsid w:val="009D551E"/>
    <w:rsid w:val="009D55DC"/>
    <w:rsid w:val="009E1795"/>
    <w:rsid w:val="009E487C"/>
    <w:rsid w:val="009E7F17"/>
    <w:rsid w:val="009F0257"/>
    <w:rsid w:val="009F19E3"/>
    <w:rsid w:val="009F49B6"/>
    <w:rsid w:val="00A04EA3"/>
    <w:rsid w:val="00A10C63"/>
    <w:rsid w:val="00A11474"/>
    <w:rsid w:val="00A147BD"/>
    <w:rsid w:val="00A258F3"/>
    <w:rsid w:val="00A3446D"/>
    <w:rsid w:val="00A3656E"/>
    <w:rsid w:val="00A4235B"/>
    <w:rsid w:val="00A443DE"/>
    <w:rsid w:val="00A51815"/>
    <w:rsid w:val="00A5297F"/>
    <w:rsid w:val="00A579D4"/>
    <w:rsid w:val="00A57C3E"/>
    <w:rsid w:val="00A63DDD"/>
    <w:rsid w:val="00A649B3"/>
    <w:rsid w:val="00A7009D"/>
    <w:rsid w:val="00A70118"/>
    <w:rsid w:val="00A73995"/>
    <w:rsid w:val="00A77FB1"/>
    <w:rsid w:val="00A850B1"/>
    <w:rsid w:val="00A87A59"/>
    <w:rsid w:val="00A961E9"/>
    <w:rsid w:val="00A97FE6"/>
    <w:rsid w:val="00AA4B9E"/>
    <w:rsid w:val="00AA78D8"/>
    <w:rsid w:val="00AB3AC0"/>
    <w:rsid w:val="00AB6983"/>
    <w:rsid w:val="00AB6E7B"/>
    <w:rsid w:val="00AC139A"/>
    <w:rsid w:val="00AC2C9F"/>
    <w:rsid w:val="00AC3985"/>
    <w:rsid w:val="00AC64F3"/>
    <w:rsid w:val="00AD16F1"/>
    <w:rsid w:val="00AD4058"/>
    <w:rsid w:val="00AD6B43"/>
    <w:rsid w:val="00AE2A9B"/>
    <w:rsid w:val="00AE7C5F"/>
    <w:rsid w:val="00AF0FBC"/>
    <w:rsid w:val="00B02167"/>
    <w:rsid w:val="00B03B06"/>
    <w:rsid w:val="00B13949"/>
    <w:rsid w:val="00B21051"/>
    <w:rsid w:val="00B22A13"/>
    <w:rsid w:val="00B26FD1"/>
    <w:rsid w:val="00B2763C"/>
    <w:rsid w:val="00B30872"/>
    <w:rsid w:val="00B31F5C"/>
    <w:rsid w:val="00B41E21"/>
    <w:rsid w:val="00B508FE"/>
    <w:rsid w:val="00B52CC6"/>
    <w:rsid w:val="00B54EAA"/>
    <w:rsid w:val="00B5604C"/>
    <w:rsid w:val="00B57984"/>
    <w:rsid w:val="00B65D09"/>
    <w:rsid w:val="00B71AD9"/>
    <w:rsid w:val="00B722F3"/>
    <w:rsid w:val="00B73676"/>
    <w:rsid w:val="00B75D1A"/>
    <w:rsid w:val="00B76379"/>
    <w:rsid w:val="00B77E15"/>
    <w:rsid w:val="00B96FD6"/>
    <w:rsid w:val="00B97003"/>
    <w:rsid w:val="00BA04C7"/>
    <w:rsid w:val="00BA1A8F"/>
    <w:rsid w:val="00BA593D"/>
    <w:rsid w:val="00BB2AB3"/>
    <w:rsid w:val="00BB47CE"/>
    <w:rsid w:val="00BC30BF"/>
    <w:rsid w:val="00BC3110"/>
    <w:rsid w:val="00BC66D7"/>
    <w:rsid w:val="00BC6EC1"/>
    <w:rsid w:val="00BC764B"/>
    <w:rsid w:val="00BD3D41"/>
    <w:rsid w:val="00BD4469"/>
    <w:rsid w:val="00BD5BB5"/>
    <w:rsid w:val="00BE008D"/>
    <w:rsid w:val="00BE1D0E"/>
    <w:rsid w:val="00BE282F"/>
    <w:rsid w:val="00BE37ED"/>
    <w:rsid w:val="00BE3B9A"/>
    <w:rsid w:val="00BE4F56"/>
    <w:rsid w:val="00BF3EAD"/>
    <w:rsid w:val="00C1063E"/>
    <w:rsid w:val="00C17355"/>
    <w:rsid w:val="00C17390"/>
    <w:rsid w:val="00C176B0"/>
    <w:rsid w:val="00C216B4"/>
    <w:rsid w:val="00C30301"/>
    <w:rsid w:val="00C335D5"/>
    <w:rsid w:val="00C33CFF"/>
    <w:rsid w:val="00C34DBF"/>
    <w:rsid w:val="00C35130"/>
    <w:rsid w:val="00C4373C"/>
    <w:rsid w:val="00C45730"/>
    <w:rsid w:val="00C45830"/>
    <w:rsid w:val="00C45AE4"/>
    <w:rsid w:val="00C4719F"/>
    <w:rsid w:val="00C5037A"/>
    <w:rsid w:val="00C53E0F"/>
    <w:rsid w:val="00C637B1"/>
    <w:rsid w:val="00C670ED"/>
    <w:rsid w:val="00C67BE0"/>
    <w:rsid w:val="00C70234"/>
    <w:rsid w:val="00C72791"/>
    <w:rsid w:val="00C74BB7"/>
    <w:rsid w:val="00C80342"/>
    <w:rsid w:val="00C82224"/>
    <w:rsid w:val="00C86A39"/>
    <w:rsid w:val="00C87B91"/>
    <w:rsid w:val="00C93074"/>
    <w:rsid w:val="00C93A71"/>
    <w:rsid w:val="00C94B7E"/>
    <w:rsid w:val="00CA1A34"/>
    <w:rsid w:val="00CA241C"/>
    <w:rsid w:val="00CA4AD3"/>
    <w:rsid w:val="00CA5242"/>
    <w:rsid w:val="00CA5481"/>
    <w:rsid w:val="00CA63F0"/>
    <w:rsid w:val="00CB487A"/>
    <w:rsid w:val="00CC2A71"/>
    <w:rsid w:val="00CC4078"/>
    <w:rsid w:val="00CD1160"/>
    <w:rsid w:val="00CD304A"/>
    <w:rsid w:val="00CD4E4B"/>
    <w:rsid w:val="00CD547A"/>
    <w:rsid w:val="00CE76A8"/>
    <w:rsid w:val="00CF2917"/>
    <w:rsid w:val="00CF42C3"/>
    <w:rsid w:val="00D04990"/>
    <w:rsid w:val="00D0545A"/>
    <w:rsid w:val="00D1070E"/>
    <w:rsid w:val="00D12B6D"/>
    <w:rsid w:val="00D15157"/>
    <w:rsid w:val="00D158D2"/>
    <w:rsid w:val="00D20325"/>
    <w:rsid w:val="00D20FAC"/>
    <w:rsid w:val="00D30218"/>
    <w:rsid w:val="00D31BD7"/>
    <w:rsid w:val="00D373E2"/>
    <w:rsid w:val="00D40C5F"/>
    <w:rsid w:val="00D413ED"/>
    <w:rsid w:val="00D44CFE"/>
    <w:rsid w:val="00D533E3"/>
    <w:rsid w:val="00D560A2"/>
    <w:rsid w:val="00D56D68"/>
    <w:rsid w:val="00D57BBC"/>
    <w:rsid w:val="00D61D68"/>
    <w:rsid w:val="00D7547E"/>
    <w:rsid w:val="00D756B0"/>
    <w:rsid w:val="00D83EB7"/>
    <w:rsid w:val="00D92C79"/>
    <w:rsid w:val="00D9466D"/>
    <w:rsid w:val="00DA7A4F"/>
    <w:rsid w:val="00DB75AA"/>
    <w:rsid w:val="00DC2D2E"/>
    <w:rsid w:val="00DC41FE"/>
    <w:rsid w:val="00DC4743"/>
    <w:rsid w:val="00DD06ED"/>
    <w:rsid w:val="00DD0A8B"/>
    <w:rsid w:val="00DD1750"/>
    <w:rsid w:val="00DD3E38"/>
    <w:rsid w:val="00DD74EF"/>
    <w:rsid w:val="00DE0821"/>
    <w:rsid w:val="00DE381D"/>
    <w:rsid w:val="00DE442C"/>
    <w:rsid w:val="00DE6D51"/>
    <w:rsid w:val="00DE7D4A"/>
    <w:rsid w:val="00DF35E8"/>
    <w:rsid w:val="00DF3D3B"/>
    <w:rsid w:val="00DF6075"/>
    <w:rsid w:val="00DF6B32"/>
    <w:rsid w:val="00E06BDD"/>
    <w:rsid w:val="00E0788D"/>
    <w:rsid w:val="00E11228"/>
    <w:rsid w:val="00E1304B"/>
    <w:rsid w:val="00E131C6"/>
    <w:rsid w:val="00E13D3F"/>
    <w:rsid w:val="00E16165"/>
    <w:rsid w:val="00E165DB"/>
    <w:rsid w:val="00E207EF"/>
    <w:rsid w:val="00E26704"/>
    <w:rsid w:val="00E26D83"/>
    <w:rsid w:val="00E26E5C"/>
    <w:rsid w:val="00E27106"/>
    <w:rsid w:val="00E35A87"/>
    <w:rsid w:val="00E51764"/>
    <w:rsid w:val="00E53A91"/>
    <w:rsid w:val="00E60EE4"/>
    <w:rsid w:val="00E64C2D"/>
    <w:rsid w:val="00E67ADD"/>
    <w:rsid w:val="00E745C2"/>
    <w:rsid w:val="00E750E6"/>
    <w:rsid w:val="00E76A62"/>
    <w:rsid w:val="00E82AF0"/>
    <w:rsid w:val="00E842EE"/>
    <w:rsid w:val="00E86A39"/>
    <w:rsid w:val="00E87B03"/>
    <w:rsid w:val="00E94685"/>
    <w:rsid w:val="00E95BE7"/>
    <w:rsid w:val="00E964FE"/>
    <w:rsid w:val="00EA1DD1"/>
    <w:rsid w:val="00EA3690"/>
    <w:rsid w:val="00EA69F0"/>
    <w:rsid w:val="00EA78F2"/>
    <w:rsid w:val="00EA7E11"/>
    <w:rsid w:val="00EB3AFE"/>
    <w:rsid w:val="00EB5FFB"/>
    <w:rsid w:val="00EC1514"/>
    <w:rsid w:val="00EC23EB"/>
    <w:rsid w:val="00EC2410"/>
    <w:rsid w:val="00EC3775"/>
    <w:rsid w:val="00EC393C"/>
    <w:rsid w:val="00ED1021"/>
    <w:rsid w:val="00ED164C"/>
    <w:rsid w:val="00ED2014"/>
    <w:rsid w:val="00ED4738"/>
    <w:rsid w:val="00ED4FA7"/>
    <w:rsid w:val="00ED656A"/>
    <w:rsid w:val="00ED72F6"/>
    <w:rsid w:val="00EE15A9"/>
    <w:rsid w:val="00EE696C"/>
    <w:rsid w:val="00F02E93"/>
    <w:rsid w:val="00F048E2"/>
    <w:rsid w:val="00F06F7F"/>
    <w:rsid w:val="00F15D9D"/>
    <w:rsid w:val="00F250C4"/>
    <w:rsid w:val="00F267DB"/>
    <w:rsid w:val="00F310B5"/>
    <w:rsid w:val="00F35D4C"/>
    <w:rsid w:val="00F403A6"/>
    <w:rsid w:val="00F40B6F"/>
    <w:rsid w:val="00F428C0"/>
    <w:rsid w:val="00F43E6C"/>
    <w:rsid w:val="00F51DFD"/>
    <w:rsid w:val="00F556C6"/>
    <w:rsid w:val="00F5777F"/>
    <w:rsid w:val="00F618E3"/>
    <w:rsid w:val="00F61AF6"/>
    <w:rsid w:val="00F62650"/>
    <w:rsid w:val="00F64B14"/>
    <w:rsid w:val="00F65EAD"/>
    <w:rsid w:val="00F71943"/>
    <w:rsid w:val="00F74870"/>
    <w:rsid w:val="00F777DA"/>
    <w:rsid w:val="00F85197"/>
    <w:rsid w:val="00F85693"/>
    <w:rsid w:val="00F87EDF"/>
    <w:rsid w:val="00F91254"/>
    <w:rsid w:val="00F912DD"/>
    <w:rsid w:val="00F95479"/>
    <w:rsid w:val="00F97704"/>
    <w:rsid w:val="00FA1810"/>
    <w:rsid w:val="00FA2DBA"/>
    <w:rsid w:val="00FB0203"/>
    <w:rsid w:val="00FB5A75"/>
    <w:rsid w:val="00FC010D"/>
    <w:rsid w:val="00FC0E4E"/>
    <w:rsid w:val="00FC3B15"/>
    <w:rsid w:val="00FC509D"/>
    <w:rsid w:val="00FC521D"/>
    <w:rsid w:val="00FD26C5"/>
    <w:rsid w:val="00FD26C8"/>
    <w:rsid w:val="00FE7CDA"/>
    <w:rsid w:val="00FE7DF8"/>
    <w:rsid w:val="00FF1340"/>
    <w:rsid w:val="00FF21D8"/>
    <w:rsid w:val="00FF5064"/>
    <w:rsid w:val="00FF5491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0C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Wide Latin" w:hAnsi="Wide Latin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Wide Latin" w:hAnsi="Wide Latin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ind w:left="1416" w:firstLine="708"/>
      <w:outlineLvl w:val="5"/>
    </w:pPr>
    <w:rPr>
      <w:rFonts w:ascii="Times New Roman" w:hAnsi="Times New Roman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ind w:left="426" w:hanging="426"/>
      <w:outlineLvl w:val="7"/>
    </w:pPr>
    <w:rPr>
      <w:rFonts w:ascii="Times New Roman" w:hAnsi="Times New Roman"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pPr>
      <w:spacing w:line="360" w:lineRule="auto"/>
    </w:pPr>
    <w:rPr>
      <w:rFonts w:ascii="Times New Roman" w:eastAsia="Times New Roman" w:hAnsi="Times New Roman"/>
      <w:b/>
      <w:i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aliases w:val=" Char Char Char Char Char Char Char Char Char Char Char, Char Char Char Char Char Char Char Char Char Char Char Char"/>
    <w:basedOn w:val="Normln"/>
    <w:link w:val="ZkladntextChar"/>
    <w:pPr>
      <w:jc w:val="both"/>
    </w:pPr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rFonts w:ascii="Times New Roman" w:eastAsia="Times New Roman" w:hAnsi="Times New Roman"/>
      <w:b/>
      <w:sz w:val="36"/>
    </w:rPr>
  </w:style>
  <w:style w:type="paragraph" w:styleId="Zkladntextodsazen">
    <w:name w:val="Body Text Indent"/>
    <w:basedOn w:val="Normln"/>
    <w:link w:val="ZkladntextodsazenChar"/>
    <w:pPr>
      <w:ind w:left="426"/>
    </w:pPr>
    <w:rPr>
      <w:rFonts w:ascii="Times New Roman" w:hAnsi="Times New Roman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b/>
      <w:sz w:val="24"/>
    </w:rPr>
  </w:style>
  <w:style w:type="paragraph" w:styleId="Zkladntextodsazen2">
    <w:name w:val="Body Text Indent 2"/>
    <w:basedOn w:val="Normln"/>
    <w:link w:val="Zkladntextodsazen2Char"/>
    <w:pPr>
      <w:ind w:left="426"/>
      <w:jc w:val="both"/>
    </w:pPr>
    <w:rPr>
      <w:rFonts w:ascii="Times New Roman" w:hAnsi="Times New Roman"/>
      <w:sz w:val="24"/>
    </w:rPr>
  </w:style>
  <w:style w:type="paragraph" w:customStyle="1" w:styleId="Adresa">
    <w:name w:val="Adresa"/>
    <w:basedOn w:val="Zkladntext"/>
    <w:pPr>
      <w:keepLines/>
      <w:jc w:val="left"/>
    </w:pPr>
  </w:style>
  <w:style w:type="paragraph" w:styleId="Prosttext">
    <w:name w:val="Plain Text"/>
    <w:basedOn w:val="Normln"/>
    <w:rPr>
      <w:rFonts w:ascii="Comic Sans MS" w:eastAsia="Times New Roman" w:hAnsi="Comic Sans MS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odtitul">
    <w:name w:val="Subtitle"/>
    <w:basedOn w:val="Normln"/>
    <w:qFormat/>
    <w:pPr>
      <w:jc w:val="center"/>
    </w:pPr>
    <w:rPr>
      <w:rFonts w:ascii="Times New Roman" w:eastAsia="Times New Roman" w:hAnsi="Times New Roman"/>
      <w:b/>
      <w:sz w:val="24"/>
    </w:rPr>
  </w:style>
  <w:style w:type="paragraph" w:styleId="Textvbloku">
    <w:name w:val="Block Text"/>
    <w:basedOn w:val="Normln"/>
    <w:pPr>
      <w:tabs>
        <w:tab w:val="left" w:pos="426"/>
      </w:tabs>
      <w:ind w:left="426" w:right="-1"/>
      <w:jc w:val="both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pPr>
      <w:ind w:firstLine="284"/>
      <w:jc w:val="both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0D2D29"/>
  </w:style>
  <w:style w:type="character" w:customStyle="1" w:styleId="ZkladntextChar">
    <w:name w:val="Základní text Char"/>
    <w:aliases w:val=" Char Char Char Char Char Char Char Char Char Char Char Char1, Char Char Char Char Char Char Char Char Char Char Char Char Char"/>
    <w:link w:val="Zkladntext"/>
    <w:rsid w:val="00812B45"/>
    <w:rPr>
      <w:sz w:val="24"/>
      <w:lang w:val="cs-CZ" w:eastAsia="cs-CZ" w:bidi="ar-SA"/>
    </w:rPr>
  </w:style>
  <w:style w:type="character" w:customStyle="1" w:styleId="CharCharCharCharCharCharCharCharCharCharCharCharChar">
    <w:name w:val="Char Char Char Char Char Char Char Char Char Char Char Char Char"/>
    <w:rsid w:val="008443AD"/>
    <w:rPr>
      <w:sz w:val="24"/>
      <w:lang w:val="cs-CZ" w:eastAsia="cs-CZ" w:bidi="ar-SA"/>
    </w:rPr>
  </w:style>
  <w:style w:type="character" w:customStyle="1" w:styleId="nadpusn">
    <w:name w:val="nadpusn"/>
    <w:rsid w:val="005D1B8B"/>
    <w:rPr>
      <w:rFonts w:cs="Times New Roman"/>
    </w:rPr>
  </w:style>
  <w:style w:type="character" w:styleId="Hypertextovodkaz">
    <w:name w:val="Hyperlink"/>
    <w:rsid w:val="005D1B8B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5D1B8B"/>
    <w:rPr>
      <w:rFonts w:ascii="Tahoma" w:hAnsi="Tahoma" w:cs="Tahoma"/>
      <w:sz w:val="16"/>
      <w:szCs w:val="16"/>
    </w:rPr>
  </w:style>
  <w:style w:type="character" w:customStyle="1" w:styleId="CharCharCharCharCharCharCharCharCharCharCharChar1">
    <w:name w:val="Char Char Char Char Char Char Char Char Char Char Char Char1"/>
    <w:aliases w:val=" Char Char Char Char Char Char Char Char Char Char Char Char Char Char1"/>
    <w:rsid w:val="007657BB"/>
    <w:rPr>
      <w:sz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7657BB"/>
    <w:pPr>
      <w:spacing w:after="240"/>
    </w:pPr>
    <w:rPr>
      <w:rFonts w:eastAsia="Times New Roman"/>
      <w:lang w:val="en-GB"/>
    </w:rPr>
  </w:style>
  <w:style w:type="character" w:customStyle="1" w:styleId="TextpoznpodarouChar">
    <w:name w:val="Text pozn. pod čarou Char"/>
    <w:link w:val="Textpoznpodarou"/>
    <w:rsid w:val="007657BB"/>
    <w:rPr>
      <w:rFonts w:ascii="Arial" w:hAnsi="Arial"/>
      <w:lang w:val="en-GB" w:eastAsia="cs-CZ" w:bidi="ar-SA"/>
    </w:rPr>
  </w:style>
  <w:style w:type="paragraph" w:customStyle="1" w:styleId="Rozvrendokumentu">
    <w:name w:val="Rozvržení dokumentu"/>
    <w:basedOn w:val="Normln"/>
    <w:semiHidden/>
    <w:rsid w:val="00D92C79"/>
    <w:pPr>
      <w:shd w:val="clear" w:color="auto" w:fill="000080"/>
    </w:pPr>
    <w:rPr>
      <w:rFonts w:ascii="Tahoma" w:eastAsia="Times New Roman" w:hAnsi="Tahoma"/>
    </w:rPr>
  </w:style>
  <w:style w:type="paragraph" w:customStyle="1" w:styleId="CharCharCharCharCharCharChar">
    <w:name w:val="Char Char Char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customStyle="1" w:styleId="CharCharCharCharChar">
    <w:name w:val="Char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table" w:styleId="Mkatabulky">
    <w:name w:val="Table Grid"/>
    <w:basedOn w:val="Normlntabulka"/>
    <w:rsid w:val="00D92C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1Char">
    <w:name w:val="Char Char Char Char Char Char Char Char1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customStyle="1" w:styleId="Textodstavce">
    <w:name w:val="Text odstavce"/>
    <w:basedOn w:val="Normln"/>
    <w:rsid w:val="00D92C79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</w:rPr>
  </w:style>
  <w:style w:type="paragraph" w:customStyle="1" w:styleId="Textbodu">
    <w:name w:val="Text bodu"/>
    <w:basedOn w:val="Normln"/>
    <w:rsid w:val="00D92C79"/>
    <w:pPr>
      <w:numPr>
        <w:ilvl w:val="8"/>
        <w:numId w:val="5"/>
      </w:numPr>
      <w:jc w:val="both"/>
      <w:outlineLvl w:val="8"/>
    </w:pPr>
    <w:rPr>
      <w:rFonts w:ascii="Times New Roman" w:eastAsia="Times New Roman" w:hAnsi="Times New Roman"/>
      <w:sz w:val="24"/>
    </w:rPr>
  </w:style>
  <w:style w:type="paragraph" w:customStyle="1" w:styleId="Textpsmene">
    <w:name w:val="Text písmene"/>
    <w:basedOn w:val="Normln"/>
    <w:rsid w:val="00D92C79"/>
    <w:pPr>
      <w:numPr>
        <w:ilvl w:val="7"/>
        <w:numId w:val="5"/>
      </w:numPr>
      <w:jc w:val="both"/>
      <w:outlineLvl w:val="7"/>
    </w:pPr>
    <w:rPr>
      <w:rFonts w:ascii="Times New Roman" w:eastAsia="Times New Roman" w:hAnsi="Times New Roman"/>
      <w:sz w:val="24"/>
    </w:rPr>
  </w:style>
  <w:style w:type="paragraph" w:styleId="Obsah2">
    <w:name w:val="toc 2"/>
    <w:basedOn w:val="Normln"/>
    <w:next w:val="Normln"/>
    <w:semiHidden/>
    <w:rsid w:val="00D92C79"/>
    <w:pPr>
      <w:tabs>
        <w:tab w:val="right" w:leader="dot" w:pos="9639"/>
      </w:tabs>
      <w:spacing w:before="120"/>
      <w:ind w:left="198"/>
    </w:pPr>
    <w:rPr>
      <w:rFonts w:eastAsia="Times New Roman"/>
    </w:rPr>
  </w:style>
  <w:style w:type="paragraph" w:styleId="Obsah1">
    <w:name w:val="toc 1"/>
    <w:basedOn w:val="Normln"/>
    <w:next w:val="Normln"/>
    <w:autoRedefine/>
    <w:semiHidden/>
    <w:rsid w:val="00D92C79"/>
    <w:rPr>
      <w:rFonts w:ascii="Times New Roman" w:eastAsia="Times New Roman" w:hAnsi="Times New Roman"/>
    </w:rPr>
  </w:style>
  <w:style w:type="paragraph" w:customStyle="1" w:styleId="CharCharCharCharCharCharCharChar2CharCharCharChar">
    <w:name w:val="Char Char Char Char Char Char Char Char2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styleId="Normlnweb">
    <w:name w:val="Normal (Web)"/>
    <w:basedOn w:val="Normln"/>
    <w:rsid w:val="00D92C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">
    <w:name w:val="Char Char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styleId="Seznamsodrkami2">
    <w:name w:val="List Bullet 2"/>
    <w:basedOn w:val="Normln"/>
    <w:autoRedefine/>
    <w:rsid w:val="00D92C79"/>
    <w:pPr>
      <w:jc w:val="both"/>
      <w:outlineLvl w:val="7"/>
    </w:pPr>
    <w:rPr>
      <w:rFonts w:ascii="Times New Roman" w:eastAsia="SimSun" w:hAnsi="Times New Roman"/>
      <w:bCs/>
      <w:sz w:val="22"/>
      <w:szCs w:val="22"/>
    </w:rPr>
  </w:style>
  <w:style w:type="character" w:customStyle="1" w:styleId="Zkladntext3Char">
    <w:name w:val="Základní text 3 Char"/>
    <w:link w:val="Zkladntext3"/>
    <w:rsid w:val="00D92C79"/>
    <w:rPr>
      <w:b/>
      <w:i/>
      <w:sz w:val="28"/>
      <w:lang w:val="cs-CZ" w:eastAsia="cs-CZ" w:bidi="ar-SA"/>
    </w:rPr>
  </w:style>
  <w:style w:type="paragraph" w:styleId="Obsah3">
    <w:name w:val="toc 3"/>
    <w:basedOn w:val="Normln"/>
    <w:next w:val="Normln"/>
    <w:autoRedefine/>
    <w:semiHidden/>
    <w:rsid w:val="00D92C79"/>
    <w:pPr>
      <w:ind w:left="400"/>
    </w:pPr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rsid w:val="00D92C79"/>
    <w:rPr>
      <w:rFonts w:ascii="Times New Roman" w:eastAsia="Times New Roman" w:hAnsi="Times New Roman"/>
      <w:b/>
      <w:bCs/>
    </w:rPr>
  </w:style>
  <w:style w:type="character" w:customStyle="1" w:styleId="ZkladntextodsazenChar">
    <w:name w:val="Základní text odsazený Char"/>
    <w:link w:val="Zkladntextodsazen"/>
    <w:rsid w:val="004F5668"/>
    <w:rPr>
      <w:rFonts w:ascii="Times New Roman" w:hAnsi="Times New Roman"/>
      <w:sz w:val="24"/>
    </w:rPr>
  </w:style>
  <w:style w:type="character" w:customStyle="1" w:styleId="ZkladntextChar1">
    <w:name w:val="Základní text Char1"/>
    <w:rsid w:val="00D158D2"/>
    <w:rPr>
      <w:sz w:val="24"/>
      <w:lang w:val="cs-CZ" w:eastAsia="cs-CZ" w:bidi="ar-SA"/>
    </w:rPr>
  </w:style>
  <w:style w:type="character" w:customStyle="1" w:styleId="Zkladntextodsazen2Char">
    <w:name w:val="Základní text odsazený 2 Char"/>
    <w:link w:val="Zkladntextodsazen2"/>
    <w:rsid w:val="00D158D2"/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D158D2"/>
    <w:rPr>
      <w:rFonts w:ascii="Times New Roman" w:eastAsia="Times New Roman" w:hAnsi="Times New Roman"/>
      <w:b/>
      <w:sz w:val="36"/>
    </w:rPr>
  </w:style>
  <w:style w:type="paragraph" w:customStyle="1" w:styleId="dka">
    <w:name w:val="Řádka"/>
    <w:rsid w:val="00B22A13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10D84"/>
  </w:style>
  <w:style w:type="paragraph" w:customStyle="1" w:styleId="Default">
    <w:name w:val="Default"/>
    <w:rsid w:val="006305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3340CE"/>
    <w:pPr>
      <w:spacing w:after="160" w:line="240" w:lineRule="exact"/>
    </w:pPr>
    <w:rPr>
      <w:rFonts w:eastAsia="Times New Roman"/>
      <w:lang w:val="en-US" w:eastAsia="en-US"/>
    </w:rPr>
  </w:style>
  <w:style w:type="character" w:customStyle="1" w:styleId="TextkomenteChar">
    <w:name w:val="Text komentáře Char"/>
    <w:link w:val="Textkomente"/>
    <w:uiPriority w:val="99"/>
    <w:semiHidden/>
    <w:rsid w:val="00EE15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Wide Latin" w:hAnsi="Wide Latin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Wide Latin" w:hAnsi="Wide Latin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ind w:left="1416" w:firstLine="708"/>
      <w:outlineLvl w:val="5"/>
    </w:pPr>
    <w:rPr>
      <w:rFonts w:ascii="Times New Roman" w:hAnsi="Times New Roman"/>
      <w:sz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Times New Roman" w:hAnsi="Times New Roman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ind w:left="426" w:hanging="426"/>
      <w:outlineLvl w:val="7"/>
    </w:pPr>
    <w:rPr>
      <w:rFonts w:ascii="Times New Roman" w:hAnsi="Times New Roman"/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pPr>
      <w:spacing w:line="360" w:lineRule="auto"/>
    </w:pPr>
    <w:rPr>
      <w:rFonts w:ascii="Times New Roman" w:eastAsia="Times New Roman" w:hAnsi="Times New Roman"/>
      <w:b/>
      <w:i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aliases w:val=" Char Char Char Char Char Char Char Char Char Char Char, Char Char Char Char Char Char Char Char Char Char Char Char"/>
    <w:basedOn w:val="Normln"/>
    <w:link w:val="ZkladntextChar"/>
    <w:pPr>
      <w:jc w:val="both"/>
    </w:pPr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pPr>
      <w:spacing w:line="360" w:lineRule="auto"/>
      <w:jc w:val="center"/>
    </w:pPr>
    <w:rPr>
      <w:rFonts w:ascii="Times New Roman" w:eastAsia="Times New Roman" w:hAnsi="Times New Roman"/>
      <w:b/>
      <w:sz w:val="36"/>
    </w:rPr>
  </w:style>
  <w:style w:type="paragraph" w:styleId="Zkladntextodsazen">
    <w:name w:val="Body Text Indent"/>
    <w:basedOn w:val="Normln"/>
    <w:link w:val="ZkladntextodsazenChar"/>
    <w:pPr>
      <w:ind w:left="426"/>
    </w:pPr>
    <w:rPr>
      <w:rFonts w:ascii="Times New Roman" w:hAnsi="Times New Roman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b/>
      <w:sz w:val="24"/>
    </w:rPr>
  </w:style>
  <w:style w:type="paragraph" w:styleId="Zkladntextodsazen2">
    <w:name w:val="Body Text Indent 2"/>
    <w:basedOn w:val="Normln"/>
    <w:link w:val="Zkladntextodsazen2Char"/>
    <w:pPr>
      <w:ind w:left="426"/>
      <w:jc w:val="both"/>
    </w:pPr>
    <w:rPr>
      <w:rFonts w:ascii="Times New Roman" w:hAnsi="Times New Roman"/>
      <w:sz w:val="24"/>
    </w:rPr>
  </w:style>
  <w:style w:type="paragraph" w:customStyle="1" w:styleId="Adresa">
    <w:name w:val="Adresa"/>
    <w:basedOn w:val="Zkladntext"/>
    <w:pPr>
      <w:keepLines/>
      <w:jc w:val="left"/>
    </w:pPr>
  </w:style>
  <w:style w:type="paragraph" w:styleId="Prosttext">
    <w:name w:val="Plain Text"/>
    <w:basedOn w:val="Normln"/>
    <w:rPr>
      <w:rFonts w:ascii="Comic Sans MS" w:eastAsia="Times New Roman" w:hAnsi="Comic Sans MS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Podtitul">
    <w:name w:val="Subtitle"/>
    <w:basedOn w:val="Normln"/>
    <w:qFormat/>
    <w:pPr>
      <w:jc w:val="center"/>
    </w:pPr>
    <w:rPr>
      <w:rFonts w:ascii="Times New Roman" w:eastAsia="Times New Roman" w:hAnsi="Times New Roman"/>
      <w:b/>
      <w:sz w:val="24"/>
    </w:rPr>
  </w:style>
  <w:style w:type="paragraph" w:styleId="Textvbloku">
    <w:name w:val="Block Text"/>
    <w:basedOn w:val="Normln"/>
    <w:pPr>
      <w:tabs>
        <w:tab w:val="left" w:pos="426"/>
      </w:tabs>
      <w:ind w:left="426" w:right="-1"/>
      <w:jc w:val="both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pPr>
      <w:ind w:firstLine="284"/>
      <w:jc w:val="both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0D2D29"/>
  </w:style>
  <w:style w:type="character" w:customStyle="1" w:styleId="ZkladntextChar">
    <w:name w:val="Základní text Char"/>
    <w:aliases w:val=" Char Char Char Char Char Char Char Char Char Char Char Char1, Char Char Char Char Char Char Char Char Char Char Char Char Char"/>
    <w:link w:val="Zkladntext"/>
    <w:rsid w:val="00812B45"/>
    <w:rPr>
      <w:sz w:val="24"/>
      <w:lang w:val="cs-CZ" w:eastAsia="cs-CZ" w:bidi="ar-SA"/>
    </w:rPr>
  </w:style>
  <w:style w:type="character" w:customStyle="1" w:styleId="CharCharCharCharCharCharCharCharCharCharCharCharChar">
    <w:name w:val="Char Char Char Char Char Char Char Char Char Char Char Char Char"/>
    <w:rsid w:val="008443AD"/>
    <w:rPr>
      <w:sz w:val="24"/>
      <w:lang w:val="cs-CZ" w:eastAsia="cs-CZ" w:bidi="ar-SA"/>
    </w:rPr>
  </w:style>
  <w:style w:type="character" w:customStyle="1" w:styleId="nadpusn">
    <w:name w:val="nadpusn"/>
    <w:rsid w:val="005D1B8B"/>
    <w:rPr>
      <w:rFonts w:cs="Times New Roman"/>
    </w:rPr>
  </w:style>
  <w:style w:type="character" w:styleId="Hypertextovodkaz">
    <w:name w:val="Hyperlink"/>
    <w:rsid w:val="005D1B8B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5D1B8B"/>
    <w:rPr>
      <w:rFonts w:ascii="Tahoma" w:hAnsi="Tahoma" w:cs="Tahoma"/>
      <w:sz w:val="16"/>
      <w:szCs w:val="16"/>
    </w:rPr>
  </w:style>
  <w:style w:type="character" w:customStyle="1" w:styleId="CharCharCharCharCharCharCharCharCharCharCharChar1">
    <w:name w:val="Char Char Char Char Char Char Char Char Char Char Char Char1"/>
    <w:aliases w:val=" Char Char Char Char Char Char Char Char Char Char Char Char Char Char1"/>
    <w:rsid w:val="007657BB"/>
    <w:rPr>
      <w:sz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7657BB"/>
    <w:pPr>
      <w:spacing w:after="240"/>
    </w:pPr>
    <w:rPr>
      <w:rFonts w:eastAsia="Times New Roman"/>
      <w:lang w:val="en-GB"/>
    </w:rPr>
  </w:style>
  <w:style w:type="character" w:customStyle="1" w:styleId="TextpoznpodarouChar">
    <w:name w:val="Text pozn. pod čarou Char"/>
    <w:link w:val="Textpoznpodarou"/>
    <w:rsid w:val="007657BB"/>
    <w:rPr>
      <w:rFonts w:ascii="Arial" w:hAnsi="Arial"/>
      <w:lang w:val="en-GB" w:eastAsia="cs-CZ" w:bidi="ar-SA"/>
    </w:rPr>
  </w:style>
  <w:style w:type="paragraph" w:customStyle="1" w:styleId="Rozvrendokumentu">
    <w:name w:val="Rozvržení dokumentu"/>
    <w:basedOn w:val="Normln"/>
    <w:semiHidden/>
    <w:rsid w:val="00D92C79"/>
    <w:pPr>
      <w:shd w:val="clear" w:color="auto" w:fill="000080"/>
    </w:pPr>
    <w:rPr>
      <w:rFonts w:ascii="Tahoma" w:eastAsia="Times New Roman" w:hAnsi="Tahoma"/>
    </w:rPr>
  </w:style>
  <w:style w:type="paragraph" w:customStyle="1" w:styleId="CharCharCharCharCharCharChar">
    <w:name w:val="Char Char Char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customStyle="1" w:styleId="CharCharCharCharChar">
    <w:name w:val="Char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table" w:styleId="Mkatabulky">
    <w:name w:val="Table Grid"/>
    <w:basedOn w:val="Normlntabulka"/>
    <w:rsid w:val="00D92C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1Char">
    <w:name w:val="Char Char Char Char Char Char Char Char1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customStyle="1" w:styleId="Textodstavce">
    <w:name w:val="Text odstavce"/>
    <w:basedOn w:val="Normln"/>
    <w:rsid w:val="00D92C79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</w:rPr>
  </w:style>
  <w:style w:type="paragraph" w:customStyle="1" w:styleId="Textbodu">
    <w:name w:val="Text bodu"/>
    <w:basedOn w:val="Normln"/>
    <w:rsid w:val="00D92C79"/>
    <w:pPr>
      <w:numPr>
        <w:ilvl w:val="8"/>
        <w:numId w:val="5"/>
      </w:numPr>
      <w:jc w:val="both"/>
      <w:outlineLvl w:val="8"/>
    </w:pPr>
    <w:rPr>
      <w:rFonts w:ascii="Times New Roman" w:eastAsia="Times New Roman" w:hAnsi="Times New Roman"/>
      <w:sz w:val="24"/>
    </w:rPr>
  </w:style>
  <w:style w:type="paragraph" w:customStyle="1" w:styleId="Textpsmene">
    <w:name w:val="Text písmene"/>
    <w:basedOn w:val="Normln"/>
    <w:rsid w:val="00D92C79"/>
    <w:pPr>
      <w:numPr>
        <w:ilvl w:val="7"/>
        <w:numId w:val="5"/>
      </w:numPr>
      <w:jc w:val="both"/>
      <w:outlineLvl w:val="7"/>
    </w:pPr>
    <w:rPr>
      <w:rFonts w:ascii="Times New Roman" w:eastAsia="Times New Roman" w:hAnsi="Times New Roman"/>
      <w:sz w:val="24"/>
    </w:rPr>
  </w:style>
  <w:style w:type="paragraph" w:styleId="Obsah2">
    <w:name w:val="toc 2"/>
    <w:basedOn w:val="Normln"/>
    <w:next w:val="Normln"/>
    <w:semiHidden/>
    <w:rsid w:val="00D92C79"/>
    <w:pPr>
      <w:tabs>
        <w:tab w:val="right" w:leader="dot" w:pos="9639"/>
      </w:tabs>
      <w:spacing w:before="120"/>
      <w:ind w:left="198"/>
    </w:pPr>
    <w:rPr>
      <w:rFonts w:eastAsia="Times New Roman"/>
    </w:rPr>
  </w:style>
  <w:style w:type="paragraph" w:styleId="Obsah1">
    <w:name w:val="toc 1"/>
    <w:basedOn w:val="Normln"/>
    <w:next w:val="Normln"/>
    <w:autoRedefine/>
    <w:semiHidden/>
    <w:rsid w:val="00D92C79"/>
    <w:rPr>
      <w:rFonts w:ascii="Times New Roman" w:eastAsia="Times New Roman" w:hAnsi="Times New Roman"/>
    </w:rPr>
  </w:style>
  <w:style w:type="paragraph" w:customStyle="1" w:styleId="CharCharCharCharCharCharCharChar2CharCharCharChar">
    <w:name w:val="Char Char Char Char Char Char Char Char2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styleId="Normlnweb">
    <w:name w:val="Normal (Web)"/>
    <w:basedOn w:val="Normln"/>
    <w:rsid w:val="00D92C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Char">
    <w:name w:val="Char Char Char Char Char Char"/>
    <w:basedOn w:val="Normln"/>
    <w:rsid w:val="00D92C79"/>
    <w:pPr>
      <w:spacing w:after="160" w:line="240" w:lineRule="exact"/>
    </w:pPr>
    <w:rPr>
      <w:rFonts w:eastAsia="Times New Roman"/>
      <w:lang w:val="en-US" w:eastAsia="en-US"/>
    </w:rPr>
  </w:style>
  <w:style w:type="paragraph" w:styleId="Seznamsodrkami2">
    <w:name w:val="List Bullet 2"/>
    <w:basedOn w:val="Normln"/>
    <w:autoRedefine/>
    <w:rsid w:val="00D92C79"/>
    <w:pPr>
      <w:jc w:val="both"/>
      <w:outlineLvl w:val="7"/>
    </w:pPr>
    <w:rPr>
      <w:rFonts w:ascii="Times New Roman" w:eastAsia="SimSun" w:hAnsi="Times New Roman"/>
      <w:bCs/>
      <w:sz w:val="22"/>
      <w:szCs w:val="22"/>
    </w:rPr>
  </w:style>
  <w:style w:type="character" w:customStyle="1" w:styleId="Zkladntext3Char">
    <w:name w:val="Základní text 3 Char"/>
    <w:link w:val="Zkladntext3"/>
    <w:rsid w:val="00D92C79"/>
    <w:rPr>
      <w:b/>
      <w:i/>
      <w:sz w:val="28"/>
      <w:lang w:val="cs-CZ" w:eastAsia="cs-CZ" w:bidi="ar-SA"/>
    </w:rPr>
  </w:style>
  <w:style w:type="paragraph" w:styleId="Obsah3">
    <w:name w:val="toc 3"/>
    <w:basedOn w:val="Normln"/>
    <w:next w:val="Normln"/>
    <w:autoRedefine/>
    <w:semiHidden/>
    <w:rsid w:val="00D92C79"/>
    <w:pPr>
      <w:ind w:left="400"/>
    </w:pPr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semiHidden/>
    <w:rsid w:val="00D92C79"/>
    <w:rPr>
      <w:rFonts w:ascii="Times New Roman" w:eastAsia="Times New Roman" w:hAnsi="Times New Roman"/>
      <w:b/>
      <w:bCs/>
    </w:rPr>
  </w:style>
  <w:style w:type="character" w:customStyle="1" w:styleId="ZkladntextodsazenChar">
    <w:name w:val="Základní text odsazený Char"/>
    <w:link w:val="Zkladntextodsazen"/>
    <w:rsid w:val="004F5668"/>
    <w:rPr>
      <w:rFonts w:ascii="Times New Roman" w:hAnsi="Times New Roman"/>
      <w:sz w:val="24"/>
    </w:rPr>
  </w:style>
  <w:style w:type="character" w:customStyle="1" w:styleId="ZkladntextChar1">
    <w:name w:val="Základní text Char1"/>
    <w:rsid w:val="00D158D2"/>
    <w:rPr>
      <w:sz w:val="24"/>
      <w:lang w:val="cs-CZ" w:eastAsia="cs-CZ" w:bidi="ar-SA"/>
    </w:rPr>
  </w:style>
  <w:style w:type="character" w:customStyle="1" w:styleId="Zkladntextodsazen2Char">
    <w:name w:val="Základní text odsazený 2 Char"/>
    <w:link w:val="Zkladntextodsazen2"/>
    <w:rsid w:val="00D158D2"/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D158D2"/>
    <w:rPr>
      <w:rFonts w:ascii="Times New Roman" w:eastAsia="Times New Roman" w:hAnsi="Times New Roman"/>
      <w:b/>
      <w:sz w:val="36"/>
    </w:rPr>
  </w:style>
  <w:style w:type="paragraph" w:customStyle="1" w:styleId="dka">
    <w:name w:val="Řádka"/>
    <w:rsid w:val="00B22A13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310D84"/>
  </w:style>
  <w:style w:type="paragraph" w:customStyle="1" w:styleId="Default">
    <w:name w:val="Default"/>
    <w:rsid w:val="006305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3340CE"/>
    <w:pPr>
      <w:spacing w:after="160" w:line="240" w:lineRule="exact"/>
    </w:pPr>
    <w:rPr>
      <w:rFonts w:eastAsia="Times New Roman"/>
      <w:lang w:val="en-US" w:eastAsia="en-US"/>
    </w:rPr>
  </w:style>
  <w:style w:type="character" w:customStyle="1" w:styleId="TextkomenteChar">
    <w:name w:val="Text komentáře Char"/>
    <w:link w:val="Textkomente"/>
    <w:uiPriority w:val="99"/>
    <w:semiHidden/>
    <w:rsid w:val="00EE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CEC7-06A2-4F24-8216-C5B08E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4705</Words>
  <Characters>27761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v o d n í   r a d a   v   P r a z e  4</vt:lpstr>
    </vt:vector>
  </TitlesOfParts>
  <Company>HP</Company>
  <LinksUpToDate>false</LinksUpToDate>
  <CharactersWithSpaces>32402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o d n í   r a d a   v   P r a z e  4</dc:title>
  <dc:creator>Cizkovam</dc:creator>
  <cp:lastModifiedBy>Weberova</cp:lastModifiedBy>
  <cp:revision>2</cp:revision>
  <cp:lastPrinted>2016-12-12T05:16:00Z</cp:lastPrinted>
  <dcterms:created xsi:type="dcterms:W3CDTF">2017-01-31T09:53:00Z</dcterms:created>
  <dcterms:modified xsi:type="dcterms:W3CDTF">2017-01-31T09:53:00Z</dcterms:modified>
</cp:coreProperties>
</file>