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334115">
        <w:rPr>
          <w:rFonts w:ascii="Arial" w:hAnsi="Arial" w:cs="Arial"/>
          <w:b/>
          <w:w w:val="80"/>
          <w:sz w:val="28"/>
          <w:szCs w:val="28"/>
        </w:rPr>
        <w:t>490201263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ust.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:rsidR="002703B2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</w:t>
      </w:r>
      <w:r w:rsidR="00502E83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 xml:space="preserve"> </w:t>
      </w:r>
      <w:r w:rsidR="00502E83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 Ostrava-Moravská Ostrava</w:t>
      </w:r>
    </w:p>
    <w:p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IČ: 46578706, DIČ: CZ46578706 </w:t>
      </w:r>
      <w:r>
        <w:rPr>
          <w:rFonts w:cs="Arial"/>
          <w:sz w:val="18"/>
          <w:szCs w:val="18"/>
        </w:rPr>
        <w:br/>
        <w:t>Bankovní spojení: Komerční banka Ostrava, č.ú.: 36600761/0100</w:t>
      </w:r>
    </w:p>
    <w:p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e-mail: obchod@atlasconsulting.cz</w:t>
      </w:r>
    </w:p>
    <w:p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Společnost je zapsána v Obchodním rejstříku vedeném Krajským soudem v Ostravě, pod sp.zn. C3293</w:t>
      </w:r>
    </w:p>
    <w:p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zastoupená: Ing. Pavlou Řehákovou, jednatelkou společnosti  </w:t>
      </w:r>
    </w:p>
    <w:p w:rsidR="00995A5B" w:rsidRPr="00176C63" w:rsidRDefault="002703B2" w:rsidP="002703B2">
      <w:pPr>
        <w:rPr>
          <w:rFonts w:ascii="Arial" w:hAnsi="Arial" w:cs="Arial"/>
          <w:b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="00995A5B" w:rsidRPr="00176C63">
        <w:rPr>
          <w:rFonts w:ascii="Arial" w:hAnsi="Arial" w:cs="Arial"/>
          <w:sz w:val="18"/>
          <w:szCs w:val="18"/>
        </w:rPr>
        <w:t>(dále jen „dodavatel“)</w:t>
      </w:r>
    </w:p>
    <w:p w:rsidR="00995A5B" w:rsidRPr="00176C63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176C63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:rsidR="00995A5B" w:rsidRPr="00176C63" w:rsidRDefault="00334115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Pražská konzervatoř, Praha 1, Na Rejdišti 1</w:t>
      </w:r>
    </w:p>
    <w:p w:rsidR="00995A5B" w:rsidRPr="00176C63" w:rsidRDefault="00334115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rejdišti 77/1</w:t>
      </w:r>
      <w:r w:rsidR="00995A5B"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110 00</w:t>
      </w:r>
      <w:r w:rsidR="00995A5B"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 1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 w:rsidR="00334115">
        <w:rPr>
          <w:rFonts w:ascii="Arial" w:hAnsi="Arial" w:cs="Arial"/>
          <w:sz w:val="18"/>
          <w:szCs w:val="18"/>
        </w:rPr>
        <w:t>70837911</w:t>
      </w:r>
      <w:r w:rsidRPr="00176C63">
        <w:rPr>
          <w:rFonts w:ascii="Arial" w:hAnsi="Arial" w:cs="Arial"/>
          <w:sz w:val="18"/>
          <w:szCs w:val="18"/>
        </w:rPr>
        <w:t xml:space="preserve">, DIČ: </w:t>
      </w:r>
      <w:r w:rsidR="00334115">
        <w:rPr>
          <w:rFonts w:ascii="Arial" w:hAnsi="Arial" w:cs="Arial"/>
          <w:sz w:val="18"/>
          <w:szCs w:val="18"/>
        </w:rPr>
        <w:t>CZ70837911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e-mail: </w:t>
      </w:r>
      <w:r w:rsidR="00334115">
        <w:rPr>
          <w:rFonts w:ascii="Arial" w:hAnsi="Arial" w:cs="Arial"/>
          <w:noProof/>
          <w:sz w:val="18"/>
          <w:szCs w:val="18"/>
        </w:rPr>
        <w:t>hana.vimrova@prgcons.cz ; conserv@prgcons.cz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zastoupená: </w:t>
      </w:r>
      <w:r w:rsidR="009B2CD6">
        <w:rPr>
          <w:rFonts w:ascii="Arial" w:hAnsi="Arial" w:cs="Arial"/>
          <w:sz w:val="18"/>
          <w:szCs w:val="18"/>
        </w:rPr>
        <w:t>MgA. Petrem Čechem, ArtD.</w:t>
      </w:r>
    </w:p>
    <w:p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„odběratel“)</w:t>
      </w:r>
    </w:p>
    <w:p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2. Předmět smlouvy</w:t>
      </w:r>
    </w:p>
    <w:p w:rsidR="00995A5B" w:rsidRPr="00176C63" w:rsidRDefault="00995A5B" w:rsidP="00995A5B">
      <w:pPr>
        <w:jc w:val="both"/>
        <w:rPr>
          <w:rFonts w:ascii="Arial" w:hAnsi="Arial"/>
          <w:sz w:val="18"/>
          <w:szCs w:val="18"/>
        </w:rPr>
      </w:pPr>
      <w:r w:rsidRPr="00176C63">
        <w:rPr>
          <w:rFonts w:ascii="Arial" w:hAnsi="Arial"/>
          <w:sz w:val="18"/>
          <w:szCs w:val="18"/>
        </w:rPr>
        <w:t>2.1 Dodavatel se touto smlouvou zavazuje</w:t>
      </w:r>
      <w:r w:rsidR="00C37ADC">
        <w:rPr>
          <w:rFonts w:ascii="Arial" w:hAnsi="Arial"/>
          <w:sz w:val="18"/>
          <w:szCs w:val="18"/>
        </w:rPr>
        <w:t xml:space="preserve"> po dobu trvání této smlouvy</w:t>
      </w:r>
      <w:r w:rsidR="00525AC7">
        <w:rPr>
          <w:rFonts w:ascii="Arial" w:hAnsi="Arial"/>
          <w:sz w:val="18"/>
          <w:szCs w:val="18"/>
        </w:rPr>
        <w:t xml:space="preserve"> poskytnout odběrateli </w:t>
      </w:r>
      <w:r w:rsidR="00525AC7" w:rsidRPr="00525AC7">
        <w:rPr>
          <w:rFonts w:ascii="Arial" w:hAnsi="Arial"/>
          <w:b/>
          <w:sz w:val="18"/>
          <w:szCs w:val="18"/>
        </w:rPr>
        <w:t>2</w:t>
      </w:r>
      <w:r w:rsidRPr="00525AC7">
        <w:rPr>
          <w:rFonts w:ascii="Arial" w:hAnsi="Arial"/>
          <w:b/>
          <w:sz w:val="18"/>
          <w:szCs w:val="18"/>
        </w:rPr>
        <w:t xml:space="preserve"> přístup</w:t>
      </w:r>
      <w:r w:rsidR="00525AC7" w:rsidRPr="00525AC7">
        <w:rPr>
          <w:rFonts w:ascii="Arial" w:hAnsi="Arial"/>
          <w:b/>
          <w:sz w:val="18"/>
          <w:szCs w:val="18"/>
        </w:rPr>
        <w:t>y</w:t>
      </w:r>
      <w:r w:rsidRPr="00176C63">
        <w:rPr>
          <w:rFonts w:ascii="Arial" w:hAnsi="Arial"/>
          <w:sz w:val="18"/>
          <w:szCs w:val="18"/>
        </w:rPr>
        <w:t xml:space="preserve"> (licenci k užití)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176C63">
        <w:rPr>
          <w:rFonts w:ascii="Arial" w:hAnsi="Arial"/>
          <w:b/>
          <w:sz w:val="18"/>
          <w:szCs w:val="18"/>
        </w:rPr>
        <w:t>GREEN</w:t>
      </w:r>
      <w:r w:rsidR="00525AC7">
        <w:rPr>
          <w:rFonts w:ascii="Arial" w:hAnsi="Arial"/>
          <w:b/>
          <w:sz w:val="18"/>
          <w:szCs w:val="18"/>
        </w:rPr>
        <w:t>, včetně doplňků Vzory smluv, Rekodifikace a Sledované dokumenty</w:t>
      </w:r>
      <w:r w:rsidRPr="00176C63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>
        <w:rPr>
          <w:rFonts w:ascii="Arial" w:hAnsi="Arial"/>
          <w:sz w:val="18"/>
          <w:szCs w:val="18"/>
        </w:rPr>
        <w:t xml:space="preserve">a </w:t>
      </w:r>
      <w:r w:rsidRPr="00176C63">
        <w:rPr>
          <w:rFonts w:ascii="Arial" w:hAnsi="Arial"/>
          <w:sz w:val="18"/>
          <w:szCs w:val="18"/>
        </w:rPr>
        <w:t>zajišťovat pro odběratele poradenské a servisní služby dle ust. 2.2 této servisní smlouvy a odběratel se zavazuje za tyto služby dodavateli zaplatit smluvenou cenu dle ust. 3. této servisní smlouvy.</w:t>
      </w:r>
    </w:p>
    <w:p w:rsidR="00995A5B" w:rsidRPr="00176C63" w:rsidRDefault="00995A5B" w:rsidP="00995A5B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176C63">
        <w:rPr>
          <w:rFonts w:ascii="Arial" w:hAnsi="Arial" w:cs="Arial"/>
          <w:sz w:val="18"/>
          <w:szCs w:val="18"/>
          <w:lang w:val="x-none" w:eastAsia="x-none"/>
        </w:rPr>
        <w:t>Čerpání služeb:</w:t>
      </w:r>
    </w:p>
    <w:p w:rsidR="00995A5B" w:rsidRPr="00176C63" w:rsidRDefault="00995A5B" w:rsidP="00995A5B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Prvotní instalace produktu zahrnuje tyto služby:</w:t>
      </w:r>
    </w:p>
    <w:p w:rsidR="00BD6EB4" w:rsidRPr="00BD6EB4" w:rsidRDefault="00BD6EB4" w:rsidP="00BD6EB4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úvodní nastavení produktu na písemné vyžádání odběratele</w:t>
      </w:r>
    </w:p>
    <w:p w:rsidR="00BD6EB4" w:rsidRPr="00BD6EB4" w:rsidRDefault="00BD6EB4" w:rsidP="00BD6EB4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odběratele.</w:t>
      </w:r>
    </w:p>
    <w:p w:rsidR="00995A5B" w:rsidRPr="00176C63" w:rsidRDefault="00995A5B" w:rsidP="00995A5B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Další služby: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telefon na Linku zákaznické podpory,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přednostní e-mail na technickou podporu,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přístup do pravidelně aktualizované databáze,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e-fakturace,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služba „volání zpět“,</w:t>
      </w:r>
    </w:p>
    <w:p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B753DE" w:rsidRPr="00176C63" w:rsidRDefault="00995A5B" w:rsidP="00450376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servisní smlouvy. </w:t>
      </w:r>
    </w:p>
    <w:p w:rsidR="00995A5B" w:rsidRPr="00176C63" w:rsidRDefault="00995A5B" w:rsidP="00995A5B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Fonts w:ascii="Arial" w:hAnsi="Arial" w:cs="Arial"/>
          <w:sz w:val="18"/>
          <w:szCs w:val="18"/>
        </w:rPr>
        <w:t>.</w:t>
      </w:r>
    </w:p>
    <w:p w:rsidR="00525AC7" w:rsidRDefault="00995A5B" w:rsidP="00525AC7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995A5B" w:rsidRPr="00525AC7" w:rsidRDefault="00995A5B" w:rsidP="00525AC7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5AC7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334115" w:rsidRPr="00525AC7">
        <w:rPr>
          <w:rFonts w:ascii="Arial" w:hAnsi="Arial" w:cs="Arial"/>
          <w:b/>
          <w:sz w:val="18"/>
          <w:szCs w:val="18"/>
        </w:rPr>
        <w:t>13.364,- Kč. Celková cena za období trvání smlouvy dle odst. 7.1 je 40.092,- Kč</w:t>
      </w:r>
      <w:r w:rsidRPr="00525AC7">
        <w:rPr>
          <w:rFonts w:ascii="Arial" w:hAnsi="Arial" w:cs="Arial"/>
          <w:b/>
          <w:sz w:val="18"/>
          <w:szCs w:val="18"/>
        </w:rPr>
        <w:t xml:space="preserve"> (slovy: </w:t>
      </w:r>
      <w:r w:rsidR="00334115" w:rsidRPr="00525AC7">
        <w:rPr>
          <w:rFonts w:ascii="Arial" w:hAnsi="Arial" w:cs="Arial"/>
          <w:b/>
          <w:sz w:val="18"/>
          <w:szCs w:val="18"/>
        </w:rPr>
        <w:t>čtyřicettisícdevadesátdvěkorunčeských</w:t>
      </w:r>
      <w:r w:rsidRPr="00525AC7">
        <w:rPr>
          <w:rFonts w:ascii="Arial" w:hAnsi="Arial" w:cs="Arial"/>
          <w:b/>
          <w:sz w:val="18"/>
          <w:szCs w:val="18"/>
        </w:rPr>
        <w:t xml:space="preserve">). </w:t>
      </w:r>
      <w:r w:rsidRPr="00525AC7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8 dnů ode dne jeho doručení odběrateli na jeho e-mailovou adresu: </w:t>
      </w:r>
      <w:r w:rsidR="00525AC7">
        <w:rPr>
          <w:rFonts w:ascii="Arial" w:hAnsi="Arial" w:cs="Arial"/>
          <w:sz w:val="18"/>
          <w:szCs w:val="18"/>
        </w:rPr>
        <w:t>hana.vimrova@prgcons.cz</w:t>
      </w:r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Kontaktní osoba odběratele pro fakturaci:</w:t>
      </w:r>
      <w:r w:rsidR="009B2CD6">
        <w:rPr>
          <w:rFonts w:ascii="Arial" w:hAnsi="Arial" w:cs="Arial"/>
          <w:sz w:val="18"/>
          <w:szCs w:val="18"/>
        </w:rPr>
        <w:t xml:space="preserve"> Ing. Hana Vimrová, Anna Třešňáková</w:t>
      </w:r>
    </w:p>
    <w:p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Na data poskytnutá v rámci základní dodávky produktu a aktualizací se vztahují Všeobecné obchodní a licenční podmínky základní dodávky ve stejném rozsahu. Jejich znění je umístěno na internetových stránkách dodavatele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a odběratel je povinen se jimi řídit.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5. Spolupráce ze strany odběratele</w:t>
      </w:r>
    </w:p>
    <w:p w:rsidR="00995A5B" w:rsidRPr="00176C63" w:rsidRDefault="00995A5B" w:rsidP="00995A5B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 w:rsidRPr="00176C63">
        <w:rPr>
          <w:rFonts w:ascii="Arial" w:hAnsi="Arial" w:cs="Arial"/>
          <w:sz w:val="18"/>
          <w:szCs w:val="18"/>
        </w:rPr>
        <w:t>atlasgroup</w:t>
      </w:r>
      <w:r w:rsidRPr="00176C63">
        <w:rPr>
          <w:rFonts w:ascii="Arial" w:hAnsi="Arial" w:cs="Arial"/>
          <w:sz w:val="18"/>
          <w:szCs w:val="18"/>
        </w:rPr>
        <w:t>.cz</w:t>
      </w:r>
    </w:p>
    <w:p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odběratele: </w:t>
      </w:r>
      <w:r w:rsidR="00525AC7">
        <w:rPr>
          <w:rFonts w:ascii="Arial" w:hAnsi="Arial" w:cs="Arial"/>
          <w:sz w:val="18"/>
          <w:szCs w:val="18"/>
        </w:rPr>
        <w:t>paní Vimrová</w:t>
      </w:r>
      <w:r w:rsidR="00334115">
        <w:rPr>
          <w:rFonts w:ascii="Arial" w:hAnsi="Arial" w:cs="Arial"/>
          <w:sz w:val="18"/>
          <w:szCs w:val="18"/>
        </w:rPr>
        <w:t>.</w:t>
      </w:r>
      <w:r w:rsidRPr="00176C63">
        <w:rPr>
          <w:rFonts w:ascii="Arial" w:hAnsi="Arial" w:cs="Arial"/>
          <w:sz w:val="18"/>
          <w:szCs w:val="18"/>
        </w:rPr>
        <w:t xml:space="preserve">, tel.: </w:t>
      </w:r>
      <w:r w:rsidR="00334115">
        <w:rPr>
          <w:rFonts w:ascii="Arial" w:hAnsi="Arial" w:cs="Arial"/>
          <w:sz w:val="18"/>
          <w:szCs w:val="18"/>
        </w:rPr>
        <w:t>739 034 325</w:t>
      </w:r>
      <w:r w:rsidRPr="00176C63">
        <w:rPr>
          <w:rFonts w:ascii="Arial" w:hAnsi="Arial" w:cs="Arial"/>
          <w:sz w:val="18"/>
          <w:szCs w:val="18"/>
        </w:rPr>
        <w:t xml:space="preserve">, e-mail: </w:t>
      </w:r>
      <w:r w:rsidR="00334115">
        <w:rPr>
          <w:rFonts w:ascii="Arial" w:hAnsi="Arial" w:cs="Arial"/>
          <w:sz w:val="18"/>
          <w:szCs w:val="18"/>
        </w:rPr>
        <w:t>hana.vimrova@prgcons.cz ; conserv@prgcons.cz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Chce-li odběratel využít služeb s výjimkou telefonické podpory, uvedených v odst. 2.2 této servisní smlouvy, o poskytnutí těchto služeb požádá na e-mail: klientske.centrum@</w:t>
      </w:r>
      <w:r w:rsidR="007F582F" w:rsidRPr="00176C63">
        <w:rPr>
          <w:rFonts w:ascii="Arial" w:hAnsi="Arial" w:cs="Arial"/>
          <w:sz w:val="18"/>
          <w:szCs w:val="18"/>
          <w:lang w:val="cs-CZ"/>
        </w:rPr>
        <w:t>atlasgroup</w:t>
      </w:r>
      <w:r w:rsidRPr="00176C63">
        <w:rPr>
          <w:rFonts w:ascii="Arial" w:hAnsi="Arial" w:cs="Arial"/>
          <w:sz w:val="18"/>
          <w:szCs w:val="18"/>
        </w:rPr>
        <w:t>.cz.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Odběratel informuje dodavatele předem o plánovaných zásadních změnách v podmínkách provozování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produktu </w:t>
      </w:r>
      <w:r w:rsidRPr="00176C63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  <w:r w:rsidR="002F52D7" w:rsidRPr="00176C63">
        <w:rPr>
          <w:rFonts w:ascii="Arial" w:hAnsi="Arial" w:cs="Arial"/>
          <w:sz w:val="18"/>
          <w:szCs w:val="18"/>
          <w:lang w:val="cs-CZ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Klientská linka dodavatele: tel. č.: 596 613 333.</w:t>
      </w:r>
    </w:p>
    <w:p w:rsidR="00995A5B" w:rsidRPr="00D30782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D30782" w:rsidRPr="00D30782" w:rsidRDefault="00D30782" w:rsidP="00D30782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D30782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jsou aktuální ke dni nabytí její platnosti. Smluvní strany se dohodly, že je lze kdykoli dodatečně změnit na základě prokazatelného sdělení odběratele dodavateli (telefonicky, e-mailem, či dopisem). </w:t>
      </w:r>
    </w:p>
    <w:p w:rsidR="00D30782" w:rsidRPr="00176C63" w:rsidRDefault="00D30782" w:rsidP="00D30782">
      <w:pPr>
        <w:pStyle w:val="Zkladntext"/>
        <w:tabs>
          <w:tab w:val="left" w:pos="284"/>
        </w:tabs>
        <w:spacing w:before="80"/>
        <w:rPr>
          <w:rFonts w:ascii="Arial" w:hAnsi="Arial" w:cs="Arial"/>
          <w:sz w:val="18"/>
          <w:szCs w:val="18"/>
        </w:rPr>
      </w:pP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6. Poplatky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Nedojde-li k úhradě ceny za poskytování služeb řádně a včas dle článku 3 této servisní smlouvy, budou ceny účtovány jako u odběratele bez uzavřené servisní smlouvy, nárok </w:t>
      </w:r>
      <w:r w:rsidR="008A1CB7">
        <w:rPr>
          <w:rFonts w:ascii="Arial" w:hAnsi="Arial" w:cs="Arial"/>
          <w:sz w:val="18"/>
          <w:szCs w:val="18"/>
        </w:rPr>
        <w:t>na úrok z prodlení dle odst. 3.7</w:t>
      </w:r>
      <w:r w:rsidRPr="00176C63">
        <w:rPr>
          <w:rFonts w:ascii="Arial" w:hAnsi="Arial" w:cs="Arial"/>
          <w:sz w:val="18"/>
          <w:szCs w:val="18"/>
        </w:rPr>
        <w:t xml:space="preserve"> této servisní smlouvy není tímto ustanovením dotčen.</w:t>
      </w:r>
    </w:p>
    <w:p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/>
          <w:b/>
          <w:w w:val="80"/>
          <w:sz w:val="24"/>
          <w:szCs w:val="28"/>
        </w:rPr>
        <w:t>7. Platnost smlouvy</w:t>
      </w:r>
    </w:p>
    <w:p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525AC7">
        <w:rPr>
          <w:rFonts w:ascii="Arial" w:hAnsi="Arial" w:cs="Arial"/>
          <w:sz w:val="18"/>
          <w:szCs w:val="18"/>
        </w:rPr>
        <w:t>do 31.5.2023</w:t>
      </w:r>
      <w:r w:rsidRPr="00176C63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Smlouva nabývá platnost dnem podpisu oběma smluvními stranami</w:t>
      </w:r>
      <w:r w:rsidR="00BF5D96">
        <w:rPr>
          <w:rFonts w:ascii="Arial" w:hAnsi="Arial" w:cs="Arial"/>
          <w:sz w:val="18"/>
          <w:szCs w:val="18"/>
        </w:rPr>
        <w:t>.</w:t>
      </w:r>
    </w:p>
    <w:p w:rsidR="00995A5B" w:rsidRPr="00176C63" w:rsidRDefault="00995A5B" w:rsidP="00995A5B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995A5B" w:rsidRPr="00176C63" w:rsidRDefault="008A1CB7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995A5B" w:rsidRPr="00176C63" w:rsidRDefault="008A1CB7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995A5B" w:rsidRPr="00176C63" w:rsidRDefault="008A1CB7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7.</w:t>
      </w:r>
      <w:r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stran, vyjma ujednání dle odst. 5.7. této smlouvy.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(z.č. 89/2012 Sb.) a autorského zákona (z.č. 121/2000 Sb.).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r>
        <w:rPr>
          <w:rFonts w:ascii="Arial" w:hAnsi="Arial" w:cs="Arial"/>
          <w:sz w:val="18"/>
          <w:szCs w:val="18"/>
        </w:rPr>
        <w:t xml:space="preserve">ato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525AC7" w:rsidRPr="00525AC7" w:rsidRDefault="00525AC7" w:rsidP="00525AC7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5AC7">
        <w:rPr>
          <w:rFonts w:ascii="Arial" w:hAnsi="Arial" w:cs="Arial"/>
          <w:sz w:val="18"/>
          <w:szCs w:val="18"/>
        </w:rPr>
        <w:t>Nabytím platnosti této servisní smlouvy končí platnost a účinnost Servisní smlouvy č. 490160564 programového vybavení CODEXIS uzavřené dne 6.12.2016 a ve vztahu k této smlouvě již nebude dodavatelem dále plněno ani požadováno po odběrateli jakékoli finanční plnění.</w:t>
      </w:r>
    </w:p>
    <w:p w:rsidR="00525AC7" w:rsidRDefault="00525AC7" w:rsidP="00525AC7">
      <w:pPr>
        <w:pStyle w:val="Seznam"/>
        <w:tabs>
          <w:tab w:val="left" w:pos="284"/>
        </w:tabs>
        <w:spacing w:before="80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8A1CB7">
        <w:rPr>
          <w:rFonts w:ascii="Arial" w:hAnsi="Arial" w:cs="Arial"/>
          <w:color w:val="333333"/>
          <w:sz w:val="18"/>
          <w:szCs w:val="18"/>
        </w:rPr>
        <w:t>1</w:t>
      </w:r>
      <w:r w:rsidR="00B412FD">
        <w:rPr>
          <w:rFonts w:ascii="Arial" w:hAnsi="Arial" w:cs="Arial"/>
          <w:color w:val="333333"/>
          <w:sz w:val="18"/>
          <w:szCs w:val="18"/>
        </w:rPr>
        <w:t>1</w:t>
      </w:r>
      <w:r w:rsidR="00334115">
        <w:rPr>
          <w:rFonts w:ascii="Arial" w:hAnsi="Arial" w:cs="Arial"/>
          <w:color w:val="333333"/>
          <w:sz w:val="18"/>
          <w:szCs w:val="18"/>
        </w:rPr>
        <w:t>. června 2020</w:t>
      </w:r>
    </w:p>
    <w:p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sectPr w:rsidR="00CE3B7B" w:rsidSect="00B90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88" w:rsidRDefault="000B3788" w:rsidP="00946F86">
      <w:r>
        <w:separator/>
      </w:r>
    </w:p>
  </w:endnote>
  <w:endnote w:type="continuationSeparator" w:id="0">
    <w:p w:rsidR="000B3788" w:rsidRDefault="000B3788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352F32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A32E3D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CCF5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KSQAddBAgAAVwQA&#10;AA4AAAAAAAAAAAAAAAAALgIAAGRycy9lMm9Eb2MueG1sUEsBAi0AFAAGAAgAAAAhAL9OwN7fAAAA&#10;DQEAAA8AAAAAAAAAAAAAAAAAmwQAAGRycy9kb3ducmV2LnhtbFBLBQYAAAAABAAEAPMAAACnBQAA&#10;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88" w:rsidRDefault="000B3788" w:rsidP="00946F86">
      <w:r>
        <w:separator/>
      </w:r>
    </w:p>
  </w:footnote>
  <w:footnote w:type="continuationSeparator" w:id="0">
    <w:p w:rsidR="000B3788" w:rsidRDefault="000B3788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>
    <w:pPr>
      <w:pStyle w:val="Zhlav"/>
    </w:pPr>
    <w:r>
      <w:rPr>
        <w:noProof/>
      </w:rPr>
      <w:drawing>
        <wp:inline distT="0" distB="0" distL="0" distR="0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 w:cryptProviderType="rsaFull" w:cryptAlgorithmClass="hash" w:cryptAlgorithmType="typeAny" w:cryptAlgorithmSid="4" w:cryptSpinCount="100000" w:hash="KGa4WooeU+68esCOfYDeIfgEDN8=" w:salt="0FJ5j5wYYHlctCwpTQWv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060818"/>
    <w:rsid w:val="000643F9"/>
    <w:rsid w:val="000B3788"/>
    <w:rsid w:val="00124B25"/>
    <w:rsid w:val="0015222F"/>
    <w:rsid w:val="00176C63"/>
    <w:rsid w:val="001E6D3F"/>
    <w:rsid w:val="00216A6C"/>
    <w:rsid w:val="00220107"/>
    <w:rsid w:val="002272FC"/>
    <w:rsid w:val="002703B2"/>
    <w:rsid w:val="002C614C"/>
    <w:rsid w:val="002F52D7"/>
    <w:rsid w:val="0030470F"/>
    <w:rsid w:val="00305EFE"/>
    <w:rsid w:val="00334115"/>
    <w:rsid w:val="00394654"/>
    <w:rsid w:val="0043114E"/>
    <w:rsid w:val="00450376"/>
    <w:rsid w:val="004668C4"/>
    <w:rsid w:val="00497B20"/>
    <w:rsid w:val="004B7CBD"/>
    <w:rsid w:val="00502E83"/>
    <w:rsid w:val="00525AC7"/>
    <w:rsid w:val="005F5FA5"/>
    <w:rsid w:val="00736E71"/>
    <w:rsid w:val="007574A7"/>
    <w:rsid w:val="0076537B"/>
    <w:rsid w:val="0078797F"/>
    <w:rsid w:val="007F582F"/>
    <w:rsid w:val="008157E8"/>
    <w:rsid w:val="00853A2F"/>
    <w:rsid w:val="008A1CB7"/>
    <w:rsid w:val="009001D9"/>
    <w:rsid w:val="00946F86"/>
    <w:rsid w:val="009752CE"/>
    <w:rsid w:val="00995A5B"/>
    <w:rsid w:val="009A09B0"/>
    <w:rsid w:val="009B2CD6"/>
    <w:rsid w:val="00A06D89"/>
    <w:rsid w:val="00A22D9B"/>
    <w:rsid w:val="00A32E3D"/>
    <w:rsid w:val="00A47E8E"/>
    <w:rsid w:val="00AA1B53"/>
    <w:rsid w:val="00B10627"/>
    <w:rsid w:val="00B36B10"/>
    <w:rsid w:val="00B412FD"/>
    <w:rsid w:val="00B54DC7"/>
    <w:rsid w:val="00B753DE"/>
    <w:rsid w:val="00B90808"/>
    <w:rsid w:val="00BD6EB4"/>
    <w:rsid w:val="00BE1AD9"/>
    <w:rsid w:val="00BF5D96"/>
    <w:rsid w:val="00C37ADC"/>
    <w:rsid w:val="00CE3B7B"/>
    <w:rsid w:val="00D30782"/>
    <w:rsid w:val="00D77F24"/>
    <w:rsid w:val="00E15354"/>
    <w:rsid w:val="00EE3E63"/>
    <w:rsid w:val="00F6046C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4A0B2F6-B772-4046-ACCE-C9084240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13EE-6921-43E8-8DBC-37635258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Hana Vimrová</cp:lastModifiedBy>
  <cp:revision>2</cp:revision>
  <cp:lastPrinted>2020-06-10T12:42:00Z</cp:lastPrinted>
  <dcterms:created xsi:type="dcterms:W3CDTF">2020-06-11T08:04:00Z</dcterms:created>
  <dcterms:modified xsi:type="dcterms:W3CDTF">2020-06-11T08:04:00Z</dcterms:modified>
</cp:coreProperties>
</file>