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5E8" w:rsidRPr="003111B7" w:rsidRDefault="00CE15E8" w:rsidP="00CE15E8">
      <w:pPr>
        <w:jc w:val="center"/>
        <w:rPr>
          <w:rFonts w:ascii="Times New Roman" w:hAnsi="Times New Roman"/>
          <w:b/>
          <w:bCs/>
          <w:color w:val="000000"/>
        </w:rPr>
      </w:pPr>
    </w:p>
    <w:p w:rsidR="00CE15E8" w:rsidRPr="003111B7" w:rsidRDefault="00CE15E8" w:rsidP="00CE15E8">
      <w:pPr>
        <w:jc w:val="center"/>
        <w:rPr>
          <w:rFonts w:ascii="Times New Roman" w:hAnsi="Times New Roman"/>
          <w:b/>
          <w:bCs/>
          <w:color w:val="000000"/>
        </w:rPr>
      </w:pPr>
    </w:p>
    <w:p w:rsidR="00935066" w:rsidRPr="003111B7" w:rsidRDefault="00935066" w:rsidP="00CE15E8">
      <w:pPr>
        <w:jc w:val="center"/>
        <w:rPr>
          <w:rFonts w:ascii="Times New Roman" w:hAnsi="Times New Roman"/>
          <w:b/>
          <w:bCs/>
          <w:color w:val="333399"/>
        </w:rPr>
      </w:pPr>
    </w:p>
    <w:p w:rsidR="00CE15E8" w:rsidRPr="00231AB0" w:rsidRDefault="00CE15E8" w:rsidP="00231AB0">
      <w:pPr>
        <w:jc w:val="right"/>
        <w:rPr>
          <w:rFonts w:ascii="Times New Roman" w:hAnsi="Times New Roman"/>
          <w:i/>
          <w:iCs/>
        </w:rPr>
      </w:pPr>
      <w:r w:rsidRPr="00231AB0">
        <w:rPr>
          <w:rFonts w:ascii="Times New Roman" w:hAnsi="Times New Roman"/>
          <w:i/>
          <w:iCs/>
        </w:rPr>
        <w:t xml:space="preserve"> </w:t>
      </w:r>
      <w:r w:rsidR="00231AB0" w:rsidRPr="00231AB0">
        <w:rPr>
          <w:rFonts w:ascii="Times New Roman" w:hAnsi="Times New Roman"/>
          <w:i/>
          <w:iCs/>
        </w:rPr>
        <w:t>316/2020/OSMI</w:t>
      </w:r>
    </w:p>
    <w:p w:rsidR="00CE15E8" w:rsidRPr="003111B7" w:rsidRDefault="00CE15E8" w:rsidP="00E85FDC">
      <w:pPr>
        <w:rPr>
          <w:rFonts w:ascii="Times New Roman" w:hAnsi="Times New Roman"/>
          <w:b/>
        </w:rPr>
      </w:pPr>
    </w:p>
    <w:p w:rsidR="00CE15E8" w:rsidRPr="00231AB0" w:rsidRDefault="00CE15E8" w:rsidP="00CE15E8">
      <w:pPr>
        <w:jc w:val="center"/>
        <w:rPr>
          <w:rFonts w:ascii="Times New Roman" w:hAnsi="Times New Roman"/>
          <w:b/>
          <w:sz w:val="32"/>
          <w:szCs w:val="32"/>
        </w:rPr>
      </w:pPr>
      <w:r w:rsidRPr="00231AB0">
        <w:rPr>
          <w:rFonts w:ascii="Times New Roman" w:hAnsi="Times New Roman"/>
          <w:b/>
          <w:sz w:val="32"/>
          <w:szCs w:val="32"/>
        </w:rPr>
        <w:t>Smlouva na poskytování služeb ostrahy</w:t>
      </w:r>
    </w:p>
    <w:p w:rsidR="00CE15E8" w:rsidRDefault="00CE15E8" w:rsidP="009B5860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  </w:t>
      </w:r>
      <w:r w:rsidR="00A65DBE" w:rsidRPr="003111B7">
        <w:rPr>
          <w:rFonts w:ascii="Times New Roman" w:hAnsi="Times New Roman"/>
        </w:rPr>
        <w:t xml:space="preserve"> uzavřená podle §1746 odst. 2 zák. č. 89/2012 Sb. občanského </w:t>
      </w:r>
      <w:r w:rsidR="00A36EB3" w:rsidRPr="003111B7">
        <w:rPr>
          <w:rFonts w:ascii="Times New Roman" w:hAnsi="Times New Roman"/>
        </w:rPr>
        <w:t>zákoníku v platném</w:t>
      </w:r>
      <w:r w:rsidRPr="003111B7">
        <w:rPr>
          <w:rFonts w:ascii="Times New Roman" w:hAnsi="Times New Roman"/>
        </w:rPr>
        <w:t xml:space="preserve"> znění pozdějších předpisů</w:t>
      </w:r>
    </w:p>
    <w:p w:rsidR="009B5860" w:rsidRPr="009B5860" w:rsidRDefault="009B5860" w:rsidP="009B5860">
      <w:pPr>
        <w:jc w:val="center"/>
        <w:rPr>
          <w:rFonts w:ascii="Times New Roman" w:hAnsi="Times New Roman"/>
          <w:b/>
        </w:rPr>
      </w:pPr>
    </w:p>
    <w:p w:rsidR="00CE15E8" w:rsidRPr="003111B7" w:rsidRDefault="00CE15E8" w:rsidP="00CE15E8">
      <w:pPr>
        <w:jc w:val="center"/>
        <w:rPr>
          <w:rFonts w:ascii="Times New Roman" w:hAnsi="Times New Roman"/>
        </w:rPr>
      </w:pPr>
    </w:p>
    <w:p w:rsidR="00CE15E8" w:rsidRPr="003111B7" w:rsidRDefault="00CE15E8" w:rsidP="00CE15E8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Článek I. </w:t>
      </w:r>
    </w:p>
    <w:p w:rsidR="00CE15E8" w:rsidRPr="003111B7" w:rsidRDefault="00CE15E8" w:rsidP="00CE15E8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Smluvní strany</w:t>
      </w:r>
    </w:p>
    <w:p w:rsidR="00CE15E8" w:rsidRPr="003111B7" w:rsidRDefault="00935066" w:rsidP="00CE15E8">
      <w:pPr>
        <w:ind w:left="1800" w:hanging="1800"/>
        <w:rPr>
          <w:rFonts w:ascii="Times New Roman" w:hAnsi="Times New Roman"/>
          <w:b/>
        </w:rPr>
      </w:pPr>
      <w:proofErr w:type="gramStart"/>
      <w:r w:rsidRPr="003111B7">
        <w:rPr>
          <w:rFonts w:ascii="Times New Roman" w:hAnsi="Times New Roman"/>
          <w:b/>
        </w:rPr>
        <w:t>Zadavatel</w:t>
      </w:r>
      <w:r w:rsidR="00CE15E8" w:rsidRPr="003111B7">
        <w:rPr>
          <w:rFonts w:ascii="Times New Roman" w:hAnsi="Times New Roman"/>
          <w:b/>
        </w:rPr>
        <w:t xml:space="preserve">:   </w:t>
      </w:r>
      <w:proofErr w:type="gramEnd"/>
      <w:r w:rsidR="00CE15E8" w:rsidRPr="003111B7">
        <w:rPr>
          <w:rFonts w:ascii="Times New Roman" w:hAnsi="Times New Roman"/>
          <w:b/>
        </w:rPr>
        <w:t xml:space="preserve">      </w:t>
      </w:r>
      <w:r w:rsidRPr="003111B7">
        <w:rPr>
          <w:rFonts w:ascii="Times New Roman" w:hAnsi="Times New Roman"/>
          <w:b/>
        </w:rPr>
        <w:t xml:space="preserve"> </w:t>
      </w:r>
      <w:r w:rsidR="00871D5B" w:rsidRPr="003111B7">
        <w:rPr>
          <w:rFonts w:ascii="Times New Roman" w:hAnsi="Times New Roman"/>
          <w:b/>
        </w:rPr>
        <w:t xml:space="preserve"> </w:t>
      </w:r>
      <w:r w:rsidR="00871D5B" w:rsidRPr="003111B7">
        <w:rPr>
          <w:rFonts w:ascii="Times New Roman" w:hAnsi="Times New Roman"/>
          <w:b/>
        </w:rPr>
        <w:tab/>
      </w:r>
      <w:r w:rsidR="00D2602B">
        <w:rPr>
          <w:rFonts w:ascii="Times New Roman" w:hAnsi="Times New Roman"/>
          <w:b/>
        </w:rPr>
        <w:t xml:space="preserve">     </w:t>
      </w:r>
      <w:r w:rsidRPr="003111B7">
        <w:rPr>
          <w:rFonts w:ascii="Times New Roman" w:hAnsi="Times New Roman"/>
          <w:b/>
        </w:rPr>
        <w:t>Město Český Krumlov</w:t>
      </w:r>
    </w:p>
    <w:p w:rsidR="00871D5B" w:rsidRPr="003111B7" w:rsidRDefault="00871D5B" w:rsidP="00CE15E8">
      <w:pPr>
        <w:ind w:left="1800" w:hanging="1800"/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</w:rPr>
        <w:t>IČ</w:t>
      </w:r>
      <w:r w:rsidR="003111B7">
        <w:rPr>
          <w:rFonts w:ascii="Times New Roman" w:hAnsi="Times New Roman"/>
        </w:rPr>
        <w:t>O</w:t>
      </w:r>
      <w:r w:rsidRPr="003111B7">
        <w:rPr>
          <w:rFonts w:ascii="Times New Roman" w:hAnsi="Times New Roman"/>
        </w:rPr>
        <w:t xml:space="preserve">:  </w:t>
      </w:r>
      <w:r w:rsidR="008E1D23" w:rsidRPr="003111B7">
        <w:rPr>
          <w:rFonts w:ascii="Times New Roman" w:hAnsi="Times New Roman"/>
        </w:rPr>
        <w:tab/>
      </w:r>
      <w:proofErr w:type="gramEnd"/>
      <w:r w:rsidR="008E1D23" w:rsidRPr="003111B7">
        <w:rPr>
          <w:rFonts w:ascii="Times New Roman" w:hAnsi="Times New Roman"/>
        </w:rPr>
        <w:tab/>
        <w:t>00245836</w:t>
      </w:r>
    </w:p>
    <w:p w:rsidR="00871D5B" w:rsidRPr="003111B7" w:rsidRDefault="00871D5B" w:rsidP="00CE15E8">
      <w:pPr>
        <w:ind w:left="1800" w:hanging="1800"/>
        <w:rPr>
          <w:rFonts w:ascii="Times New Roman" w:hAnsi="Times New Roman"/>
        </w:rPr>
      </w:pPr>
      <w:r w:rsidRPr="003111B7">
        <w:rPr>
          <w:rFonts w:ascii="Times New Roman" w:hAnsi="Times New Roman"/>
        </w:rPr>
        <w:t>DIČ:</w:t>
      </w:r>
      <w:r w:rsidR="008C5763" w:rsidRPr="003111B7">
        <w:rPr>
          <w:rFonts w:ascii="Times New Roman" w:hAnsi="Times New Roman"/>
        </w:rPr>
        <w:tab/>
      </w:r>
      <w:r w:rsidR="008C5763" w:rsidRPr="003111B7">
        <w:rPr>
          <w:rFonts w:ascii="Times New Roman" w:hAnsi="Times New Roman"/>
        </w:rPr>
        <w:tab/>
        <w:t>CZ00245836</w:t>
      </w:r>
    </w:p>
    <w:p w:rsidR="00CE15E8" w:rsidRPr="003111B7" w:rsidRDefault="00871D5B" w:rsidP="00CE15E8">
      <w:pPr>
        <w:ind w:left="1800" w:hanging="1800"/>
        <w:rPr>
          <w:rFonts w:ascii="Times New Roman" w:hAnsi="Times New Roman"/>
          <w:b/>
        </w:rPr>
      </w:pPr>
      <w:r w:rsidRPr="003111B7">
        <w:rPr>
          <w:rFonts w:ascii="Times New Roman" w:hAnsi="Times New Roman"/>
        </w:rPr>
        <w:t xml:space="preserve">se sídlem: </w:t>
      </w:r>
      <w:r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ab/>
        <w:t>nám. Svornosti 1, 381 01 Český Krumlov</w:t>
      </w:r>
    </w:p>
    <w:p w:rsidR="00CE15E8" w:rsidRPr="003111B7" w:rsidRDefault="008E1D23" w:rsidP="00CE15E8">
      <w:pPr>
        <w:ind w:left="1800" w:hanging="1800"/>
        <w:rPr>
          <w:rFonts w:ascii="Times New Roman" w:hAnsi="Times New Roman"/>
        </w:rPr>
      </w:pPr>
      <w:r w:rsidRPr="003111B7">
        <w:rPr>
          <w:rFonts w:ascii="Times New Roman" w:hAnsi="Times New Roman"/>
        </w:rPr>
        <w:t>zastoupeno</w:t>
      </w:r>
      <w:r w:rsidR="00CE15E8" w:rsidRPr="003111B7">
        <w:rPr>
          <w:rFonts w:ascii="Times New Roman" w:hAnsi="Times New Roman"/>
        </w:rPr>
        <w:t xml:space="preserve">: </w:t>
      </w:r>
      <w:r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ab/>
        <w:t>Mgr. Dalibor</w:t>
      </w:r>
      <w:r w:rsidR="003111B7">
        <w:rPr>
          <w:rFonts w:ascii="Times New Roman" w:hAnsi="Times New Roman"/>
        </w:rPr>
        <w:t>em</w:t>
      </w:r>
      <w:r w:rsidRPr="003111B7">
        <w:rPr>
          <w:rFonts w:ascii="Times New Roman" w:hAnsi="Times New Roman"/>
        </w:rPr>
        <w:t xml:space="preserve"> Card</w:t>
      </w:r>
      <w:r w:rsidR="003111B7">
        <w:rPr>
          <w:rFonts w:ascii="Times New Roman" w:hAnsi="Times New Roman"/>
        </w:rPr>
        <w:t>ou</w:t>
      </w:r>
    </w:p>
    <w:p w:rsidR="00CE15E8" w:rsidRPr="003111B7" w:rsidRDefault="00CE15E8" w:rsidP="00CE15E8">
      <w:pPr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               </w:t>
      </w:r>
      <w:r w:rsidR="00871D5B"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 xml:space="preserve">                   </w:t>
      </w:r>
      <w:r w:rsidR="00871D5B" w:rsidRPr="003111B7">
        <w:rPr>
          <w:rFonts w:ascii="Times New Roman" w:hAnsi="Times New Roman"/>
        </w:rPr>
        <w:tab/>
      </w:r>
    </w:p>
    <w:p w:rsidR="00CE15E8" w:rsidRPr="003111B7" w:rsidRDefault="00CE15E8" w:rsidP="00CE15E8">
      <w:pPr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dále jen </w:t>
      </w:r>
      <w:r w:rsidR="00935066" w:rsidRPr="003111B7">
        <w:rPr>
          <w:rFonts w:ascii="Times New Roman" w:hAnsi="Times New Roman"/>
        </w:rPr>
        <w:t>zadavatel</w:t>
      </w:r>
    </w:p>
    <w:p w:rsidR="00CE15E8" w:rsidRPr="003111B7" w:rsidRDefault="00CE15E8" w:rsidP="00CE15E8">
      <w:pPr>
        <w:rPr>
          <w:rFonts w:ascii="Times New Roman" w:hAnsi="Times New Roman"/>
        </w:rPr>
      </w:pPr>
    </w:p>
    <w:p w:rsidR="00CE15E8" w:rsidRDefault="00CE15E8" w:rsidP="00CE15E8">
      <w:pPr>
        <w:rPr>
          <w:rFonts w:ascii="Times New Roman" w:hAnsi="Times New Roman"/>
        </w:rPr>
      </w:pPr>
      <w:r w:rsidRPr="003111B7">
        <w:rPr>
          <w:rFonts w:ascii="Times New Roman" w:hAnsi="Times New Roman"/>
        </w:rPr>
        <w:t>a</w:t>
      </w:r>
    </w:p>
    <w:p w:rsidR="00E85FDC" w:rsidRPr="003111B7" w:rsidRDefault="00E85FDC" w:rsidP="00CE15E8">
      <w:pPr>
        <w:rPr>
          <w:rFonts w:ascii="Times New Roman" w:hAnsi="Times New Roman"/>
        </w:rPr>
      </w:pPr>
    </w:p>
    <w:p w:rsidR="00C3243A" w:rsidRPr="003111B7" w:rsidRDefault="00CE15E8" w:rsidP="00C3243A">
      <w:pPr>
        <w:rPr>
          <w:rFonts w:ascii="Times New Roman" w:hAnsi="Times New Roman"/>
          <w:b/>
        </w:rPr>
      </w:pPr>
      <w:proofErr w:type="gramStart"/>
      <w:r w:rsidRPr="003111B7">
        <w:rPr>
          <w:rFonts w:ascii="Times New Roman" w:hAnsi="Times New Roman"/>
          <w:b/>
        </w:rPr>
        <w:t xml:space="preserve">Poskytovatel:   </w:t>
      </w:r>
      <w:proofErr w:type="gramEnd"/>
      <w:r w:rsidRPr="003111B7">
        <w:rPr>
          <w:rFonts w:ascii="Times New Roman" w:hAnsi="Times New Roman"/>
          <w:b/>
        </w:rPr>
        <w:t xml:space="preserve">  </w:t>
      </w:r>
      <w:r w:rsidR="00871D5B" w:rsidRPr="003111B7">
        <w:rPr>
          <w:rFonts w:ascii="Times New Roman" w:hAnsi="Times New Roman"/>
          <w:b/>
        </w:rPr>
        <w:tab/>
        <w:t>Agentura PANCÉŘ</w:t>
      </w:r>
      <w:r w:rsidRPr="003111B7">
        <w:rPr>
          <w:rFonts w:ascii="Times New Roman" w:hAnsi="Times New Roman"/>
          <w:b/>
        </w:rPr>
        <w:t xml:space="preserve"> s.r.o.</w:t>
      </w:r>
    </w:p>
    <w:p w:rsidR="00C3243A" w:rsidRPr="003111B7" w:rsidRDefault="00C3243A" w:rsidP="00C3243A">
      <w:pPr>
        <w:rPr>
          <w:rFonts w:ascii="Times New Roman" w:hAnsi="Times New Roman"/>
          <w:b/>
        </w:rPr>
      </w:pPr>
      <w:proofErr w:type="gramStart"/>
      <w:r w:rsidRPr="003111B7">
        <w:rPr>
          <w:rFonts w:ascii="Times New Roman" w:hAnsi="Times New Roman"/>
        </w:rPr>
        <w:t>IČ</w:t>
      </w:r>
      <w:r w:rsidR="00D2602B">
        <w:rPr>
          <w:rFonts w:ascii="Times New Roman" w:hAnsi="Times New Roman"/>
        </w:rPr>
        <w:t>O</w:t>
      </w:r>
      <w:r w:rsidRPr="003111B7">
        <w:rPr>
          <w:rFonts w:ascii="Times New Roman" w:hAnsi="Times New Roman"/>
        </w:rPr>
        <w:t xml:space="preserve">:   </w:t>
      </w:r>
      <w:proofErr w:type="gramEnd"/>
      <w:r w:rsidRPr="003111B7">
        <w:rPr>
          <w:rFonts w:ascii="Times New Roman" w:hAnsi="Times New Roman"/>
        </w:rPr>
        <w:t xml:space="preserve">                      </w:t>
      </w:r>
      <w:r w:rsidR="00871D5B"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>26155788</w:t>
      </w:r>
    </w:p>
    <w:p w:rsidR="00C3243A" w:rsidRPr="003111B7" w:rsidRDefault="00C3243A" w:rsidP="00C3243A">
      <w:pPr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</w:rPr>
        <w:t xml:space="preserve">DIČ:   </w:t>
      </w:r>
      <w:proofErr w:type="gramEnd"/>
      <w:r w:rsidRPr="003111B7">
        <w:rPr>
          <w:rFonts w:ascii="Times New Roman" w:hAnsi="Times New Roman"/>
        </w:rPr>
        <w:t xml:space="preserve">                   </w:t>
      </w:r>
      <w:r w:rsidR="00871D5B"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>CZ 26155788</w:t>
      </w:r>
    </w:p>
    <w:p w:rsidR="00C3243A" w:rsidRPr="003111B7" w:rsidRDefault="00CE15E8" w:rsidP="00C3243A">
      <w:pPr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se </w:t>
      </w:r>
      <w:proofErr w:type="gramStart"/>
      <w:r w:rsidRPr="003111B7">
        <w:rPr>
          <w:rFonts w:ascii="Times New Roman" w:hAnsi="Times New Roman"/>
        </w:rPr>
        <w:t xml:space="preserve">sídlem: </w:t>
      </w:r>
      <w:r w:rsidR="00C3243A" w:rsidRPr="003111B7">
        <w:rPr>
          <w:rFonts w:ascii="Times New Roman" w:hAnsi="Times New Roman"/>
        </w:rPr>
        <w:t xml:space="preserve">  </w:t>
      </w:r>
      <w:proofErr w:type="gramEnd"/>
      <w:r w:rsidR="00C3243A" w:rsidRPr="003111B7">
        <w:rPr>
          <w:rFonts w:ascii="Times New Roman" w:hAnsi="Times New Roman"/>
        </w:rPr>
        <w:t xml:space="preserve">          </w:t>
      </w:r>
      <w:r w:rsidR="00871D5B" w:rsidRPr="003111B7">
        <w:rPr>
          <w:rFonts w:ascii="Times New Roman" w:hAnsi="Times New Roman"/>
        </w:rPr>
        <w:tab/>
      </w:r>
      <w:r w:rsidR="003A134B" w:rsidRPr="003111B7">
        <w:rPr>
          <w:rFonts w:ascii="Times New Roman" w:hAnsi="Times New Roman"/>
        </w:rPr>
        <w:t xml:space="preserve">K dubu 2330/2b, Chodov, 149 00 Praha </w:t>
      </w:r>
    </w:p>
    <w:p w:rsidR="00871D5B" w:rsidRPr="003111B7" w:rsidRDefault="00C3243A" w:rsidP="00C3243A">
      <w:pPr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</w:rPr>
        <w:t>zastoupená</w:t>
      </w:r>
      <w:r w:rsidR="00CE15E8" w:rsidRPr="003111B7">
        <w:rPr>
          <w:rFonts w:ascii="Times New Roman" w:hAnsi="Times New Roman"/>
        </w:rPr>
        <w:t xml:space="preserve">: </w:t>
      </w:r>
      <w:r w:rsidRPr="003111B7">
        <w:rPr>
          <w:rFonts w:ascii="Times New Roman" w:hAnsi="Times New Roman"/>
        </w:rPr>
        <w:t xml:space="preserve">  </w:t>
      </w:r>
      <w:proofErr w:type="gramEnd"/>
      <w:r w:rsidRPr="003111B7">
        <w:rPr>
          <w:rFonts w:ascii="Times New Roman" w:hAnsi="Times New Roman"/>
        </w:rPr>
        <w:t xml:space="preserve">       </w:t>
      </w:r>
      <w:r w:rsidR="00871D5B" w:rsidRPr="003111B7">
        <w:rPr>
          <w:rFonts w:ascii="Times New Roman" w:hAnsi="Times New Roman"/>
        </w:rPr>
        <w:tab/>
        <w:t>Mgr. Miroslav</w:t>
      </w:r>
      <w:r w:rsidR="003111B7">
        <w:rPr>
          <w:rFonts w:ascii="Times New Roman" w:hAnsi="Times New Roman"/>
        </w:rPr>
        <w:t>em</w:t>
      </w:r>
      <w:r w:rsidR="00871D5B" w:rsidRPr="003111B7">
        <w:rPr>
          <w:rFonts w:ascii="Times New Roman" w:hAnsi="Times New Roman"/>
        </w:rPr>
        <w:t xml:space="preserve"> </w:t>
      </w:r>
      <w:proofErr w:type="spellStart"/>
      <w:r w:rsidR="00871D5B" w:rsidRPr="003111B7">
        <w:rPr>
          <w:rFonts w:ascii="Times New Roman" w:hAnsi="Times New Roman"/>
        </w:rPr>
        <w:t>Faigl</w:t>
      </w:r>
      <w:r w:rsidR="003111B7">
        <w:rPr>
          <w:rFonts w:ascii="Times New Roman" w:hAnsi="Times New Roman"/>
        </w:rPr>
        <w:t>em</w:t>
      </w:r>
      <w:proofErr w:type="spellEnd"/>
      <w:r w:rsidR="00871D5B" w:rsidRPr="003111B7">
        <w:rPr>
          <w:rFonts w:ascii="Times New Roman" w:hAnsi="Times New Roman"/>
        </w:rPr>
        <w:t>, jednatel</w:t>
      </w:r>
      <w:r w:rsidR="003111B7">
        <w:rPr>
          <w:rFonts w:ascii="Times New Roman" w:hAnsi="Times New Roman"/>
        </w:rPr>
        <w:t>em</w:t>
      </w:r>
    </w:p>
    <w:p w:rsidR="00C3243A" w:rsidRPr="003111B7" w:rsidRDefault="00CE15E8" w:rsidP="00C3243A">
      <w:pPr>
        <w:rPr>
          <w:rFonts w:ascii="Times New Roman" w:hAnsi="Times New Roman"/>
          <w:b/>
        </w:rPr>
      </w:pPr>
      <w:r w:rsidRPr="003111B7">
        <w:rPr>
          <w:rFonts w:ascii="Times New Roman" w:hAnsi="Times New Roman"/>
        </w:rPr>
        <w:t xml:space="preserve">bankovní </w:t>
      </w:r>
      <w:proofErr w:type="gramStart"/>
      <w:r w:rsidRPr="003111B7">
        <w:rPr>
          <w:rFonts w:ascii="Times New Roman" w:hAnsi="Times New Roman"/>
        </w:rPr>
        <w:t>s</w:t>
      </w:r>
      <w:r w:rsidR="003A134B" w:rsidRPr="003111B7">
        <w:rPr>
          <w:rFonts w:ascii="Times New Roman" w:hAnsi="Times New Roman"/>
        </w:rPr>
        <w:t xml:space="preserve">pojení: </w:t>
      </w:r>
      <w:r w:rsidR="00C3243A" w:rsidRPr="003111B7">
        <w:rPr>
          <w:rFonts w:ascii="Times New Roman" w:hAnsi="Times New Roman"/>
        </w:rPr>
        <w:t xml:space="preserve"> </w:t>
      </w:r>
      <w:r w:rsidR="00871D5B" w:rsidRPr="003111B7">
        <w:rPr>
          <w:rFonts w:ascii="Times New Roman" w:hAnsi="Times New Roman"/>
        </w:rPr>
        <w:tab/>
      </w:r>
      <w:proofErr w:type="gramEnd"/>
      <w:r w:rsidR="003A134B" w:rsidRPr="003111B7">
        <w:rPr>
          <w:rFonts w:ascii="Times New Roman" w:hAnsi="Times New Roman"/>
        </w:rPr>
        <w:t>Komerční banka a.s.</w:t>
      </w:r>
      <w:r w:rsidRPr="003111B7">
        <w:rPr>
          <w:rFonts w:ascii="Times New Roman" w:hAnsi="Times New Roman"/>
        </w:rPr>
        <w:t xml:space="preserve">     </w:t>
      </w:r>
      <w:r w:rsidR="003A134B" w:rsidRPr="003111B7">
        <w:rPr>
          <w:rFonts w:ascii="Times New Roman" w:hAnsi="Times New Roman"/>
        </w:rPr>
        <w:t xml:space="preserve">                      </w:t>
      </w:r>
    </w:p>
    <w:p w:rsidR="00CE15E8" w:rsidRPr="003111B7" w:rsidRDefault="003A134B" w:rsidP="00C3243A">
      <w:pPr>
        <w:rPr>
          <w:rFonts w:ascii="Times New Roman" w:hAnsi="Times New Roman"/>
          <w:b/>
        </w:rPr>
      </w:pPr>
      <w:r w:rsidRPr="003111B7">
        <w:rPr>
          <w:rFonts w:ascii="Times New Roman" w:hAnsi="Times New Roman"/>
        </w:rPr>
        <w:t xml:space="preserve">č. </w:t>
      </w:r>
      <w:proofErr w:type="gramStart"/>
      <w:r w:rsidRPr="003111B7">
        <w:rPr>
          <w:rFonts w:ascii="Times New Roman" w:hAnsi="Times New Roman"/>
        </w:rPr>
        <w:t xml:space="preserve">účtu: </w:t>
      </w:r>
      <w:r w:rsidR="00C3243A" w:rsidRPr="003111B7">
        <w:rPr>
          <w:rFonts w:ascii="Times New Roman" w:hAnsi="Times New Roman"/>
        </w:rPr>
        <w:t xml:space="preserve">  </w:t>
      </w:r>
      <w:proofErr w:type="gramEnd"/>
      <w:r w:rsidR="00C3243A" w:rsidRPr="003111B7">
        <w:rPr>
          <w:rFonts w:ascii="Times New Roman" w:hAnsi="Times New Roman"/>
        </w:rPr>
        <w:t xml:space="preserve">               </w:t>
      </w:r>
      <w:r w:rsidR="00871D5B"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>107-5213230267/0100</w:t>
      </w:r>
    </w:p>
    <w:p w:rsidR="00CE15E8" w:rsidRPr="003111B7" w:rsidRDefault="00871D5B" w:rsidP="00CE15E8">
      <w:pPr>
        <w:rPr>
          <w:rFonts w:ascii="Times New Roman" w:hAnsi="Times New Roman"/>
        </w:rPr>
      </w:pPr>
      <w:r w:rsidRPr="003111B7">
        <w:rPr>
          <w:rFonts w:ascii="Times New Roman" w:hAnsi="Times New Roman"/>
        </w:rPr>
        <w:t>Z</w:t>
      </w:r>
      <w:r w:rsidR="00C3243A" w:rsidRPr="003111B7">
        <w:rPr>
          <w:rFonts w:ascii="Times New Roman" w:hAnsi="Times New Roman"/>
        </w:rPr>
        <w:t>apsaná v obchodním rejstříku vedeného Městským soudem v Praze oddíl C, vložka 75225</w:t>
      </w:r>
    </w:p>
    <w:p w:rsidR="00C3243A" w:rsidRPr="003111B7" w:rsidRDefault="00C3243A" w:rsidP="00CE15E8">
      <w:pPr>
        <w:rPr>
          <w:rFonts w:ascii="Times New Roman" w:hAnsi="Times New Roman"/>
        </w:rPr>
      </w:pPr>
    </w:p>
    <w:p w:rsidR="00CE15E8" w:rsidRPr="00513014" w:rsidRDefault="00CE15E8" w:rsidP="00513014">
      <w:pPr>
        <w:rPr>
          <w:rFonts w:ascii="Times New Roman" w:hAnsi="Times New Roman"/>
        </w:rPr>
      </w:pPr>
      <w:r w:rsidRPr="003111B7">
        <w:rPr>
          <w:rFonts w:ascii="Times New Roman" w:hAnsi="Times New Roman"/>
        </w:rPr>
        <w:t>dále jen poskytovatel</w:t>
      </w: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</w:p>
    <w:p w:rsidR="00CE15E8" w:rsidRPr="003111B7" w:rsidRDefault="00871D5B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</w:t>
      </w:r>
      <w:r w:rsidR="00CE15E8" w:rsidRPr="003111B7">
        <w:rPr>
          <w:rFonts w:ascii="Times New Roman" w:hAnsi="Times New Roman"/>
          <w:b/>
        </w:rPr>
        <w:t>lánek II.</w:t>
      </w:r>
    </w:p>
    <w:p w:rsidR="00CE15E8" w:rsidRPr="003111B7" w:rsidRDefault="00CE15E8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Předmět plnění smlouvy</w:t>
      </w: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</w:p>
    <w:p w:rsidR="00CE15E8" w:rsidRDefault="00CE15E8" w:rsidP="00513014">
      <w:pPr>
        <w:pStyle w:val="Zkladntextodsazen3"/>
        <w:numPr>
          <w:ilvl w:val="0"/>
          <w:numId w:val="1"/>
        </w:numPr>
        <w:tabs>
          <w:tab w:val="clear" w:pos="720"/>
        </w:tabs>
        <w:ind w:left="360"/>
      </w:pPr>
      <w:r w:rsidRPr="003111B7">
        <w:t>Poskytovatel se zava</w:t>
      </w:r>
      <w:r w:rsidR="003D511B" w:rsidRPr="003111B7">
        <w:t xml:space="preserve">zuje </w:t>
      </w:r>
      <w:r w:rsidRPr="003111B7">
        <w:t xml:space="preserve">pro </w:t>
      </w:r>
      <w:r w:rsidR="00935066" w:rsidRPr="003111B7">
        <w:t>zadavatel</w:t>
      </w:r>
      <w:r w:rsidRPr="003111B7">
        <w:t>e</w:t>
      </w:r>
      <w:r w:rsidR="00696E62" w:rsidRPr="003111B7">
        <w:t xml:space="preserve"> zajistit </w:t>
      </w:r>
      <w:r w:rsidR="00935066" w:rsidRPr="003111B7">
        <w:t xml:space="preserve">střežení </w:t>
      </w:r>
      <w:r w:rsidR="00696E62" w:rsidRPr="003111B7">
        <w:t>v rozsahu 2</w:t>
      </w:r>
      <w:r w:rsidR="003111B7" w:rsidRPr="003111B7">
        <w:t>4</w:t>
      </w:r>
      <w:r w:rsidR="00696E62" w:rsidRPr="003111B7">
        <w:t xml:space="preserve"> hod. denně </w:t>
      </w:r>
      <w:r w:rsidR="00935066" w:rsidRPr="003111B7">
        <w:t xml:space="preserve">bývalého vojenského areálu </w:t>
      </w:r>
      <w:proofErr w:type="spellStart"/>
      <w:r w:rsidR="00935066" w:rsidRPr="003111B7">
        <w:t>Vyšný</w:t>
      </w:r>
      <w:proofErr w:type="spellEnd"/>
      <w:r w:rsidR="00935066" w:rsidRPr="003111B7">
        <w:t xml:space="preserve"> </w:t>
      </w:r>
      <w:r w:rsidR="0048053D" w:rsidRPr="003111B7">
        <w:t>v Českém</w:t>
      </w:r>
      <w:r w:rsidR="00935066" w:rsidRPr="003111B7">
        <w:t xml:space="preserve"> Krumlov</w:t>
      </w:r>
      <w:r w:rsidR="0048053D" w:rsidRPr="003111B7">
        <w:t>ě</w:t>
      </w:r>
      <w:r w:rsidR="003A134B" w:rsidRPr="003111B7">
        <w:t xml:space="preserve"> </w:t>
      </w:r>
      <w:r w:rsidRPr="003111B7">
        <w:t>za podmínek a dodržování dalších povinnost</w:t>
      </w:r>
      <w:r w:rsidR="003A134B" w:rsidRPr="003111B7">
        <w:t xml:space="preserve">í stanovených touto smlouvou a </w:t>
      </w:r>
      <w:r w:rsidRPr="003111B7">
        <w:t>v následujícím rozsahu</w:t>
      </w:r>
      <w:r w:rsidR="00A17C15">
        <w:t>.</w:t>
      </w:r>
    </w:p>
    <w:p w:rsidR="00E85FDC" w:rsidRPr="00E363B1" w:rsidRDefault="00E85FDC" w:rsidP="00E85FDC">
      <w:pPr>
        <w:pStyle w:val="Zkladntextodsazen3"/>
        <w:ind w:left="284" w:firstLine="76"/>
      </w:pPr>
      <w:r w:rsidRPr="00E363B1">
        <w:t>Úvodní ustanovení</w:t>
      </w:r>
    </w:p>
    <w:p w:rsidR="00A17C15" w:rsidRPr="00E363B1" w:rsidRDefault="00A17C15" w:rsidP="00A17C15">
      <w:pPr>
        <w:spacing w:before="120" w:line="250" w:lineRule="exact"/>
        <w:ind w:left="426" w:hanging="426"/>
        <w:jc w:val="both"/>
        <w:rPr>
          <w:rFonts w:ascii="Times New Roman" w:eastAsia="Arial" w:hAnsi="Times New Roman"/>
        </w:rPr>
      </w:pPr>
      <w:r w:rsidRPr="00E363B1">
        <w:rPr>
          <w:rFonts w:ascii="Times New Roman" w:hAnsi="Times New Roman"/>
        </w:rPr>
        <w:t>a)</w:t>
      </w:r>
      <w:r w:rsidRPr="00E363B1">
        <w:t xml:space="preserve">   </w:t>
      </w:r>
      <w:r w:rsidRPr="00E363B1">
        <w:rPr>
          <w:rFonts w:ascii="Times New Roman" w:eastAsia="Arial" w:hAnsi="Times New Roman"/>
        </w:rPr>
        <w:t xml:space="preserve">Smlouva je uzavřena na základě rozhodnutí zadavatele o přidělení veřejné zakázky malého      rozsahu na služby. Název akce: „Zajištění ostrahy bývalého vojenského areálu </w:t>
      </w:r>
      <w:proofErr w:type="spellStart"/>
      <w:r w:rsidRPr="00E363B1">
        <w:rPr>
          <w:rFonts w:ascii="Times New Roman" w:eastAsia="Arial" w:hAnsi="Times New Roman"/>
        </w:rPr>
        <w:t>Vyšný</w:t>
      </w:r>
      <w:proofErr w:type="spellEnd"/>
      <w:r w:rsidRPr="00E363B1">
        <w:rPr>
          <w:rFonts w:ascii="Times New Roman" w:eastAsia="Arial" w:hAnsi="Times New Roman"/>
        </w:rPr>
        <w:t xml:space="preserve"> v Českém Krumlově", evidenční číslo zakázky: VZCK 0022/2020/OSM/Bal.</w:t>
      </w:r>
    </w:p>
    <w:p w:rsidR="00A17C15" w:rsidRPr="00E363B1" w:rsidRDefault="00A17C15" w:rsidP="00A17C15">
      <w:pPr>
        <w:spacing w:line="250" w:lineRule="exact"/>
        <w:ind w:left="426" w:hanging="426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 xml:space="preserve">b)   </w:t>
      </w:r>
      <w:r w:rsidR="00394E60" w:rsidRPr="00E363B1">
        <w:rPr>
          <w:rFonts w:ascii="Times New Roman" w:eastAsia="Arial" w:hAnsi="Times New Roman"/>
        </w:rPr>
        <w:t xml:space="preserve"> </w:t>
      </w:r>
      <w:r w:rsidRPr="00E363B1">
        <w:rPr>
          <w:rFonts w:ascii="Times New Roman" w:eastAsia="Arial" w:hAnsi="Times New Roman"/>
        </w:rPr>
        <w:t>Poskytovatel prohlašuje, že je držitelem platného oprávnění (koncesní listiny) k poskytování plnění podle této smlouvy a splňuje veškeré podmínky stanovené právním řádem České republiky k plnění jeho povinností podle této smlouvy. Poskytovatel dále prohlašuje, že má uzavřenu pojistnou smlouvu na pojištění odpovědnosti za škodu vzniklou v souvislosti se zajišťováním ostrahy majetku a osob, a to s Kooperativa pojišťovna a.s. Pojistná hodnota podle pojistné smlouvy je sjednána ve výši 100 mil. Kč. Kopie pojistné smlouvy (nebo doklad o existující smlouvě a pojistné hodnotě) tvoří přílohu č. 1 této smlouvy a je její nedílnou součástí.</w:t>
      </w:r>
    </w:p>
    <w:p w:rsidR="00A17C15" w:rsidRPr="00E363B1" w:rsidRDefault="00A17C15" w:rsidP="00A17C15">
      <w:pPr>
        <w:spacing w:before="120" w:line="250" w:lineRule="exact"/>
        <w:ind w:left="426" w:hanging="426"/>
        <w:jc w:val="both"/>
        <w:rPr>
          <w:rFonts w:ascii="Times New Roman" w:eastAsia="Arial" w:hAnsi="Times New Roman"/>
        </w:rPr>
      </w:pPr>
    </w:p>
    <w:p w:rsidR="00A17C15" w:rsidRDefault="00A17C15" w:rsidP="00394E60">
      <w:pPr>
        <w:pStyle w:val="Zkladntextodsazen3"/>
        <w:ind w:left="-142" w:firstLine="0"/>
      </w:pPr>
    </w:p>
    <w:p w:rsidR="00A1479A" w:rsidRPr="00E363B1" w:rsidRDefault="00A1479A" w:rsidP="00A1479A">
      <w:pPr>
        <w:pStyle w:val="Zkladntextodsazen3"/>
        <w:ind w:left="142" w:firstLine="0"/>
      </w:pPr>
    </w:p>
    <w:p w:rsidR="00A1479A" w:rsidRPr="00E363B1" w:rsidRDefault="00A1479A" w:rsidP="00A1479A">
      <w:pPr>
        <w:numPr>
          <w:ilvl w:val="0"/>
          <w:numId w:val="39"/>
        </w:numPr>
        <w:tabs>
          <w:tab w:val="left" w:pos="418"/>
        </w:tabs>
        <w:spacing w:before="134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>Předmět smlouvy</w:t>
      </w:r>
    </w:p>
    <w:p w:rsidR="00A1479A" w:rsidRPr="00E363B1" w:rsidRDefault="00A1479A" w:rsidP="00A1479A">
      <w:pPr>
        <w:spacing w:before="120" w:line="254" w:lineRule="exact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 xml:space="preserve">Předmětem smlouvy je zajištění fyzické ostrahy bývalého vojenského areálu </w:t>
      </w:r>
      <w:proofErr w:type="spellStart"/>
      <w:r w:rsidRPr="00E363B1">
        <w:rPr>
          <w:rFonts w:ascii="Times New Roman" w:eastAsia="Arial" w:hAnsi="Times New Roman"/>
        </w:rPr>
        <w:t>Vyšný</w:t>
      </w:r>
      <w:proofErr w:type="spellEnd"/>
      <w:r w:rsidRPr="00E363B1">
        <w:rPr>
          <w:rFonts w:ascii="Times New Roman" w:eastAsia="Arial" w:hAnsi="Times New Roman"/>
        </w:rPr>
        <w:t xml:space="preserve"> v Českém Krumlově včetně občasných služeb vrátnice.</w:t>
      </w:r>
    </w:p>
    <w:p w:rsidR="00A1479A" w:rsidRPr="00E363B1" w:rsidRDefault="00A1479A" w:rsidP="00A1479A">
      <w:pPr>
        <w:numPr>
          <w:ilvl w:val="0"/>
          <w:numId w:val="39"/>
        </w:numPr>
        <w:tabs>
          <w:tab w:val="left" w:pos="418"/>
        </w:tabs>
        <w:spacing w:before="134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>Místo plnění</w:t>
      </w:r>
    </w:p>
    <w:p w:rsidR="00A1479A" w:rsidRPr="00E363B1" w:rsidRDefault="00A1479A" w:rsidP="00A1479A">
      <w:pPr>
        <w:spacing w:before="120" w:line="254" w:lineRule="exact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 xml:space="preserve">Místem plnění je areál bývalého vojenského areálu </w:t>
      </w:r>
      <w:proofErr w:type="spellStart"/>
      <w:r w:rsidRPr="00E363B1">
        <w:rPr>
          <w:rFonts w:ascii="Times New Roman" w:eastAsia="Arial" w:hAnsi="Times New Roman"/>
        </w:rPr>
        <w:t>Vyšný</w:t>
      </w:r>
      <w:proofErr w:type="spellEnd"/>
      <w:r w:rsidRPr="00E363B1">
        <w:rPr>
          <w:rFonts w:ascii="Times New Roman" w:eastAsia="Arial" w:hAnsi="Times New Roman"/>
        </w:rPr>
        <w:t xml:space="preserve"> viz. příloha smlouvy č. 2 - mapový podklad:</w:t>
      </w:r>
    </w:p>
    <w:p w:rsidR="00A1479A" w:rsidRPr="00E363B1" w:rsidRDefault="00A1479A" w:rsidP="00A1479A">
      <w:pPr>
        <w:numPr>
          <w:ilvl w:val="0"/>
          <w:numId w:val="40"/>
        </w:numPr>
        <w:tabs>
          <w:tab w:val="left" w:pos="269"/>
        </w:tabs>
        <w:spacing w:before="120" w:line="250" w:lineRule="exact"/>
        <w:ind w:left="269" w:hanging="269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 xml:space="preserve">pozemkové parcely č. 677/4, 684, 683 a dále budovy bez </w:t>
      </w:r>
      <w:proofErr w:type="spellStart"/>
      <w:r w:rsidRPr="00E363B1">
        <w:rPr>
          <w:rFonts w:ascii="Times New Roman" w:eastAsia="Arial" w:hAnsi="Times New Roman"/>
        </w:rPr>
        <w:t>č.e</w:t>
      </w:r>
      <w:proofErr w:type="spellEnd"/>
      <w:r w:rsidRPr="00E363B1">
        <w:rPr>
          <w:rFonts w:ascii="Times New Roman" w:eastAsia="Arial" w:hAnsi="Times New Roman"/>
        </w:rPr>
        <w:t>., č.p., které jsou součástmi stavebních parcel č, 21/24, 21/25, 21/26, 21/29, 21/30 a 21/31,</w:t>
      </w:r>
    </w:p>
    <w:p w:rsidR="00A1479A" w:rsidRPr="00E363B1" w:rsidRDefault="00A1479A" w:rsidP="00A1479A">
      <w:pPr>
        <w:numPr>
          <w:ilvl w:val="0"/>
          <w:numId w:val="40"/>
        </w:numPr>
        <w:tabs>
          <w:tab w:val="left" w:pos="269"/>
        </w:tabs>
        <w:spacing w:before="115" w:line="254" w:lineRule="exact"/>
        <w:ind w:left="269" w:hanging="269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 xml:space="preserve">pozemkové parcely č. 677/1, 685, 686, 687, 688 a dále stavební parcely 21/45, 21/46, 21/49 (objekty demolovány) a budovy bez </w:t>
      </w:r>
      <w:proofErr w:type="spellStart"/>
      <w:r w:rsidRPr="00E363B1">
        <w:rPr>
          <w:rFonts w:ascii="Times New Roman" w:eastAsia="Arial" w:hAnsi="Times New Roman"/>
        </w:rPr>
        <w:t>č.e</w:t>
      </w:r>
      <w:proofErr w:type="spellEnd"/>
      <w:r w:rsidRPr="00E363B1">
        <w:rPr>
          <w:rFonts w:ascii="Times New Roman" w:eastAsia="Arial" w:hAnsi="Times New Roman"/>
        </w:rPr>
        <w:t>., č.p., které jsou součástmi stavebních parcel č. 21/32,</w:t>
      </w:r>
    </w:p>
    <w:p w:rsidR="00A1479A" w:rsidRPr="00E363B1" w:rsidRDefault="00A1479A" w:rsidP="00A1479A">
      <w:pPr>
        <w:spacing w:before="14"/>
        <w:ind w:left="288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>21/33, 21/35, 21/36, 21/37, 21/38, 21/39, 21/40, 21/41, 21/42, 21/47, 21/50,</w:t>
      </w:r>
    </w:p>
    <w:p w:rsidR="00A1479A" w:rsidRPr="00E363B1" w:rsidRDefault="00A1479A" w:rsidP="00A1479A">
      <w:pPr>
        <w:spacing w:before="48" w:line="250" w:lineRule="exact"/>
        <w:ind w:left="278" w:hanging="278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 xml:space="preserve">c) </w:t>
      </w:r>
      <w:bookmarkStart w:id="0" w:name="_Hlk43364662"/>
      <w:r w:rsidRPr="00E363B1">
        <w:rPr>
          <w:rFonts w:ascii="Times New Roman" w:eastAsia="Arial" w:hAnsi="Times New Roman"/>
        </w:rPr>
        <w:t xml:space="preserve">pozemková parcela č. 676 a dále stavební parcely č. 21/7, 21/8, 21/9, 21/10, 21/11, 21/12, 21/13, 21/14, 21/15, 21/16, 21/17, 21/19, 21/20, 21/21 (objekty demolovány) vše v </w:t>
      </w:r>
      <w:proofErr w:type="spellStart"/>
      <w:r w:rsidRPr="00E363B1">
        <w:rPr>
          <w:rFonts w:ascii="Times New Roman" w:eastAsia="Arial" w:hAnsi="Times New Roman"/>
        </w:rPr>
        <w:t>k.ú</w:t>
      </w:r>
      <w:proofErr w:type="spellEnd"/>
      <w:r w:rsidRPr="00E363B1">
        <w:rPr>
          <w:rFonts w:ascii="Times New Roman" w:eastAsia="Arial" w:hAnsi="Times New Roman"/>
        </w:rPr>
        <w:t xml:space="preserve">. </w:t>
      </w:r>
      <w:proofErr w:type="spellStart"/>
      <w:r w:rsidRPr="00E363B1">
        <w:rPr>
          <w:rFonts w:ascii="Times New Roman" w:eastAsia="Arial" w:hAnsi="Times New Roman"/>
        </w:rPr>
        <w:t>Vyšný</w:t>
      </w:r>
      <w:proofErr w:type="spellEnd"/>
      <w:r w:rsidRPr="00E363B1">
        <w:rPr>
          <w:rFonts w:ascii="Times New Roman" w:eastAsia="Arial" w:hAnsi="Times New Roman"/>
        </w:rPr>
        <w:t>, obci Český Krumlov se všemi součástmi a příslušenstvím, v dále uvedeném rozsahu, za úplatu. Od pokynů objednatele se poskytovatel může odchýlit pouze tehdy, je-li to v zájmu objednatele nevyhnutelné a nemůže-li včas dosáhnout jeho souhlasu.</w:t>
      </w:r>
    </w:p>
    <w:bookmarkEnd w:id="0"/>
    <w:p w:rsidR="00A1479A" w:rsidRPr="00E363B1" w:rsidRDefault="00A1479A" w:rsidP="00A1479A">
      <w:pPr>
        <w:pStyle w:val="Zkladntextodsazen3"/>
        <w:ind w:left="-142" w:firstLine="284"/>
      </w:pPr>
    </w:p>
    <w:p w:rsidR="00CE15E8" w:rsidRPr="00E363B1" w:rsidRDefault="00CE15E8" w:rsidP="00973856">
      <w:pPr>
        <w:pStyle w:val="Zkladntextodsazen3"/>
      </w:pPr>
    </w:p>
    <w:p w:rsidR="00CE15E8" w:rsidRPr="003111B7" w:rsidRDefault="00CE15E8" w:rsidP="00973856">
      <w:pPr>
        <w:ind w:left="360" w:hanging="360"/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1.</w:t>
      </w:r>
      <w:r w:rsidR="00A1479A">
        <w:rPr>
          <w:rFonts w:ascii="Times New Roman" w:hAnsi="Times New Roman"/>
          <w:b/>
        </w:rPr>
        <w:t>3</w:t>
      </w:r>
      <w:r w:rsidRPr="003111B7">
        <w:rPr>
          <w:rFonts w:ascii="Times New Roman" w:hAnsi="Times New Roman"/>
          <w:b/>
        </w:rPr>
        <w:t xml:space="preserve">    Časový rozsah </w:t>
      </w:r>
      <w:proofErr w:type="gramStart"/>
      <w:r w:rsidRPr="003111B7">
        <w:rPr>
          <w:rFonts w:ascii="Times New Roman" w:hAnsi="Times New Roman"/>
          <w:b/>
        </w:rPr>
        <w:t>ostrahy- personální</w:t>
      </w:r>
      <w:proofErr w:type="gramEnd"/>
      <w:r w:rsidRPr="003111B7">
        <w:rPr>
          <w:rFonts w:ascii="Times New Roman" w:hAnsi="Times New Roman"/>
          <w:b/>
        </w:rPr>
        <w:t xml:space="preserve"> obsazení </w:t>
      </w:r>
    </w:p>
    <w:p w:rsidR="00CE15E8" w:rsidRPr="003111B7" w:rsidRDefault="00CE15E8" w:rsidP="00973856">
      <w:pPr>
        <w:pStyle w:val="Zkladntextodsazen3"/>
        <w:ind w:left="720" w:hanging="720"/>
      </w:pPr>
      <w:r w:rsidRPr="003111B7">
        <w:rPr>
          <w:b/>
        </w:rPr>
        <w:t xml:space="preserve">     </w:t>
      </w:r>
      <w:r w:rsidRPr="003111B7">
        <w:t xml:space="preserve">  </w:t>
      </w:r>
    </w:p>
    <w:p w:rsidR="00935066" w:rsidRPr="003111B7" w:rsidRDefault="00935066" w:rsidP="00973856">
      <w:pPr>
        <w:pStyle w:val="Zkladntextodsazen3"/>
        <w:ind w:left="720" w:hanging="720"/>
        <w:rPr>
          <w:b/>
        </w:rPr>
      </w:pPr>
      <w:r w:rsidRPr="003111B7">
        <w:rPr>
          <w:b/>
        </w:rPr>
        <w:t xml:space="preserve">         Služba v pracovní dny pondělí až pátek, soboty, neděle a ve svátek</w:t>
      </w:r>
    </w:p>
    <w:p w:rsidR="00935066" w:rsidRPr="003111B7" w:rsidRDefault="00935066" w:rsidP="00973856">
      <w:pPr>
        <w:pStyle w:val="Zkladntextodsazen3"/>
        <w:numPr>
          <w:ilvl w:val="1"/>
          <w:numId w:val="25"/>
        </w:numPr>
        <w:tabs>
          <w:tab w:val="clear" w:pos="1364"/>
        </w:tabs>
        <w:ind w:hanging="1004"/>
        <w:rPr>
          <w:b/>
        </w:rPr>
      </w:pPr>
      <w:r w:rsidRPr="003111B7">
        <w:rPr>
          <w:b/>
        </w:rPr>
        <w:t xml:space="preserve">denní služba   </w:t>
      </w:r>
      <w:r w:rsidR="005D1845" w:rsidRPr="003111B7">
        <w:rPr>
          <w:b/>
        </w:rPr>
        <w:t xml:space="preserve">   12 hodin        1 pracovník</w:t>
      </w:r>
      <w:r w:rsidRPr="003111B7">
        <w:rPr>
          <w:b/>
        </w:rPr>
        <w:t xml:space="preserve"> ostrahy</w:t>
      </w:r>
    </w:p>
    <w:p w:rsidR="00490F9D" w:rsidRPr="008C264F" w:rsidRDefault="00935066" w:rsidP="00973856">
      <w:pPr>
        <w:pStyle w:val="Zkladntextodsazen3"/>
        <w:numPr>
          <w:ilvl w:val="1"/>
          <w:numId w:val="25"/>
        </w:numPr>
        <w:tabs>
          <w:tab w:val="clear" w:pos="1364"/>
        </w:tabs>
        <w:ind w:hanging="1004"/>
        <w:rPr>
          <w:b/>
        </w:rPr>
      </w:pPr>
      <w:r w:rsidRPr="003111B7">
        <w:rPr>
          <w:b/>
        </w:rPr>
        <w:t xml:space="preserve">noční služba   </w:t>
      </w:r>
      <w:r w:rsidR="005D1845" w:rsidRPr="003111B7">
        <w:rPr>
          <w:b/>
        </w:rPr>
        <w:t xml:space="preserve">    </w:t>
      </w:r>
      <w:r w:rsidR="003111B7" w:rsidRPr="003111B7">
        <w:rPr>
          <w:b/>
        </w:rPr>
        <w:t>12</w:t>
      </w:r>
      <w:r w:rsidR="005D1845" w:rsidRPr="003111B7">
        <w:rPr>
          <w:b/>
        </w:rPr>
        <w:t xml:space="preserve"> hodin        1 pracovník</w:t>
      </w:r>
      <w:r w:rsidRPr="003111B7">
        <w:rPr>
          <w:b/>
        </w:rPr>
        <w:t xml:space="preserve"> ostrah</w:t>
      </w:r>
      <w:r w:rsidR="008C264F">
        <w:rPr>
          <w:b/>
        </w:rPr>
        <w:t>y</w:t>
      </w:r>
    </w:p>
    <w:p w:rsidR="00935066" w:rsidRDefault="00935066" w:rsidP="00973856">
      <w:pPr>
        <w:pStyle w:val="Zkladntextodsazen3"/>
        <w:numPr>
          <w:ilvl w:val="1"/>
          <w:numId w:val="25"/>
        </w:numPr>
        <w:tabs>
          <w:tab w:val="clear" w:pos="1364"/>
        </w:tabs>
        <w:ind w:hanging="1004"/>
        <w:rPr>
          <w:b/>
        </w:rPr>
      </w:pPr>
      <w:r w:rsidRPr="003111B7">
        <w:rPr>
          <w:b/>
        </w:rPr>
        <w:t>Pochůzková činnost bude vykonávána se služebním</w:t>
      </w:r>
      <w:r w:rsidR="002553DE" w:rsidRPr="003111B7">
        <w:rPr>
          <w:b/>
        </w:rPr>
        <w:t xml:space="preserve"> psem</w:t>
      </w:r>
      <w:r w:rsidRPr="003111B7">
        <w:rPr>
          <w:b/>
        </w:rPr>
        <w:t>.</w:t>
      </w:r>
    </w:p>
    <w:p w:rsidR="0034156E" w:rsidRPr="003111B7" w:rsidRDefault="0034156E" w:rsidP="0034156E">
      <w:pPr>
        <w:pStyle w:val="Zkladntextodsazen3"/>
        <w:ind w:left="1364" w:firstLine="0"/>
        <w:rPr>
          <w:b/>
        </w:rPr>
      </w:pP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jc w:val="both"/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  <w:b/>
        </w:rPr>
        <w:t>1.</w:t>
      </w:r>
      <w:r w:rsidR="00A1479A">
        <w:rPr>
          <w:rFonts w:ascii="Times New Roman" w:hAnsi="Times New Roman"/>
          <w:b/>
        </w:rPr>
        <w:t>4</w:t>
      </w:r>
      <w:r w:rsidRPr="003111B7">
        <w:rPr>
          <w:rFonts w:ascii="Times New Roman" w:hAnsi="Times New Roman"/>
        </w:rPr>
        <w:t xml:space="preserve">  </w:t>
      </w:r>
      <w:r w:rsidRPr="003111B7">
        <w:rPr>
          <w:rFonts w:ascii="Times New Roman" w:hAnsi="Times New Roman"/>
          <w:b/>
        </w:rPr>
        <w:t>Základní</w:t>
      </w:r>
      <w:proofErr w:type="gramEnd"/>
      <w:r w:rsidRPr="003111B7">
        <w:rPr>
          <w:rFonts w:ascii="Times New Roman" w:hAnsi="Times New Roman"/>
          <w:b/>
        </w:rPr>
        <w:t xml:space="preserve"> činnosti  předmětu plnění</w:t>
      </w:r>
    </w:p>
    <w:p w:rsidR="00CE15E8" w:rsidRPr="003111B7" w:rsidRDefault="00CE15E8" w:rsidP="00973856">
      <w:pPr>
        <w:pStyle w:val="Zkladntextodsazen3"/>
        <w:ind w:left="360"/>
        <w:rPr>
          <w:b/>
        </w:rPr>
      </w:pPr>
    </w:p>
    <w:p w:rsidR="00935066" w:rsidRPr="003111B7" w:rsidRDefault="00935066" w:rsidP="00973856">
      <w:pPr>
        <w:ind w:left="540" w:hanging="360"/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     a)  Základní činnosti na vrátnici</w:t>
      </w:r>
    </w:p>
    <w:p w:rsidR="00935066" w:rsidRPr="003111B7" w:rsidRDefault="00935066" w:rsidP="00973856">
      <w:pPr>
        <w:tabs>
          <w:tab w:val="left" w:pos="1080"/>
        </w:tabs>
        <w:ind w:left="540" w:hanging="180"/>
        <w:jc w:val="both"/>
        <w:rPr>
          <w:rFonts w:ascii="Times New Roman" w:hAnsi="Times New Roman"/>
        </w:rPr>
      </w:pPr>
    </w:p>
    <w:p w:rsidR="00935066" w:rsidRPr="003111B7" w:rsidRDefault="00E7561A" w:rsidP="00973856">
      <w:pPr>
        <w:tabs>
          <w:tab w:val="left" w:pos="1080"/>
        </w:tabs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Na vrátnici </w:t>
      </w:r>
      <w:r w:rsidR="00935066" w:rsidRPr="003111B7">
        <w:rPr>
          <w:rFonts w:ascii="Times New Roman" w:hAnsi="Times New Roman"/>
        </w:rPr>
        <w:t>zajišťují pracovníci ostrahy zejména:</w:t>
      </w:r>
    </w:p>
    <w:p w:rsidR="00935066" w:rsidRPr="003111B7" w:rsidRDefault="00935066" w:rsidP="00973856">
      <w:pPr>
        <w:tabs>
          <w:tab w:val="left" w:pos="1080"/>
        </w:tabs>
        <w:ind w:left="540" w:hanging="180"/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pStyle w:val="Nzev"/>
        <w:numPr>
          <w:ilvl w:val="0"/>
          <w:numId w:val="28"/>
        </w:numPr>
        <w:suppressAutoHyphens/>
        <w:spacing w:after="120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>Ostr</w:t>
      </w:r>
      <w:r w:rsidR="00E7561A" w:rsidRPr="003111B7">
        <w:rPr>
          <w:rFonts w:ascii="Times New Roman" w:hAnsi="Times New Roman" w:cs="Times New Roman"/>
          <w:b w:val="0"/>
          <w:sz w:val="24"/>
          <w:szCs w:val="24"/>
        </w:rPr>
        <w:t xml:space="preserve">ahu objektu v prostorech vstupu, kontrolu oprávněnosti vstupu </w:t>
      </w:r>
      <w:r w:rsidRPr="003111B7">
        <w:rPr>
          <w:rFonts w:ascii="Times New Roman" w:hAnsi="Times New Roman" w:cs="Times New Roman"/>
          <w:b w:val="0"/>
          <w:sz w:val="24"/>
          <w:szCs w:val="24"/>
        </w:rPr>
        <w:t>do objektu na základě povolení MÚ.</w:t>
      </w:r>
    </w:p>
    <w:p w:rsidR="00935066" w:rsidRPr="003111B7" w:rsidRDefault="00E7561A" w:rsidP="00973856">
      <w:pPr>
        <w:pStyle w:val="Nzev"/>
        <w:numPr>
          <w:ilvl w:val="0"/>
          <w:numId w:val="28"/>
        </w:numPr>
        <w:suppressAutoHyphens/>
        <w:spacing w:after="120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Zabránění vstupu </w:t>
      </w:r>
      <w:r w:rsidR="00935066" w:rsidRPr="003111B7">
        <w:rPr>
          <w:rFonts w:ascii="Times New Roman" w:hAnsi="Times New Roman" w:cs="Times New Roman"/>
          <w:b w:val="0"/>
          <w:sz w:val="24"/>
          <w:szCs w:val="24"/>
        </w:rPr>
        <w:t>do objektu osobám, které nemají příslušná oprávnění.</w:t>
      </w:r>
    </w:p>
    <w:p w:rsidR="00935066" w:rsidRPr="003111B7" w:rsidRDefault="00E7561A" w:rsidP="00973856">
      <w:pPr>
        <w:pStyle w:val="Podnadpis"/>
        <w:numPr>
          <w:ilvl w:val="0"/>
          <w:numId w:val="28"/>
        </w:numPr>
        <w:tabs>
          <w:tab w:val="clear" w:pos="607"/>
        </w:tabs>
        <w:ind w:left="540" w:hanging="18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111B7">
        <w:rPr>
          <w:rFonts w:ascii="Times New Roman" w:hAnsi="Times New Roman" w:cs="Times New Roman"/>
          <w:i w:val="0"/>
          <w:sz w:val="24"/>
          <w:szCs w:val="24"/>
        </w:rPr>
        <w:t xml:space="preserve">Kontrolní činnost v prostorech </w:t>
      </w:r>
      <w:r w:rsidR="00935066" w:rsidRPr="003111B7">
        <w:rPr>
          <w:rFonts w:ascii="Times New Roman" w:hAnsi="Times New Roman" w:cs="Times New Roman"/>
          <w:i w:val="0"/>
          <w:sz w:val="24"/>
          <w:szCs w:val="24"/>
        </w:rPr>
        <w:t>vjezdu,</w:t>
      </w:r>
      <w:r w:rsidRPr="003111B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066" w:rsidRPr="003111B7">
        <w:rPr>
          <w:rFonts w:ascii="Times New Roman" w:hAnsi="Times New Roman" w:cs="Times New Roman"/>
          <w:i w:val="0"/>
          <w:sz w:val="24"/>
          <w:szCs w:val="24"/>
        </w:rPr>
        <w:t>zabránění vjezdu do objektu osobám,</w:t>
      </w:r>
      <w:r w:rsidR="00E637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066" w:rsidRPr="003111B7">
        <w:rPr>
          <w:rFonts w:ascii="Times New Roman" w:hAnsi="Times New Roman" w:cs="Times New Roman"/>
          <w:i w:val="0"/>
          <w:sz w:val="24"/>
          <w:szCs w:val="24"/>
        </w:rPr>
        <w:t>kter</w:t>
      </w:r>
      <w:r w:rsidRPr="003111B7">
        <w:rPr>
          <w:rFonts w:ascii="Times New Roman" w:hAnsi="Times New Roman" w:cs="Times New Roman"/>
          <w:i w:val="0"/>
          <w:sz w:val="24"/>
          <w:szCs w:val="24"/>
        </w:rPr>
        <w:t>é nemají příslušná oprávnění</w:t>
      </w:r>
      <w:r w:rsidR="00935066" w:rsidRPr="003111B7">
        <w:rPr>
          <w:rFonts w:ascii="Times New Roman" w:hAnsi="Times New Roman" w:cs="Times New Roman"/>
          <w:i w:val="0"/>
          <w:sz w:val="24"/>
          <w:szCs w:val="24"/>
        </w:rPr>
        <w:t>,</w:t>
      </w:r>
      <w:r w:rsidR="004D650D" w:rsidRPr="003111B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066" w:rsidRPr="003111B7">
        <w:rPr>
          <w:rFonts w:ascii="Times New Roman" w:hAnsi="Times New Roman" w:cs="Times New Roman"/>
          <w:i w:val="0"/>
          <w:sz w:val="24"/>
          <w:szCs w:val="24"/>
        </w:rPr>
        <w:t>evidenci vozidel</w:t>
      </w:r>
    </w:p>
    <w:p w:rsidR="00935066" w:rsidRPr="003111B7" w:rsidRDefault="00E76275" w:rsidP="00973856">
      <w:pPr>
        <w:pStyle w:val="Zkladntext"/>
        <w:numPr>
          <w:ilvl w:val="0"/>
          <w:numId w:val="28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K</w:t>
      </w:r>
      <w:r w:rsidR="00935066" w:rsidRPr="003111B7">
        <w:rPr>
          <w:rFonts w:ascii="Times New Roman" w:hAnsi="Times New Roman"/>
        </w:rPr>
        <w:t>ontrola zaparkovaných vozidel na parkovišti tomu určeném</w:t>
      </w:r>
    </w:p>
    <w:p w:rsidR="00935066" w:rsidRPr="003111B7" w:rsidRDefault="00935066" w:rsidP="00973856">
      <w:pPr>
        <w:pStyle w:val="Nzev"/>
        <w:numPr>
          <w:ilvl w:val="0"/>
          <w:numId w:val="28"/>
        </w:numPr>
        <w:suppressAutoHyphens/>
        <w:spacing w:after="120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Ohlašování a evidenci návštěv </w:t>
      </w:r>
    </w:p>
    <w:p w:rsidR="00935066" w:rsidRPr="003111B7" w:rsidRDefault="00935066" w:rsidP="00973856">
      <w:pPr>
        <w:pStyle w:val="Nzev"/>
        <w:numPr>
          <w:ilvl w:val="0"/>
          <w:numId w:val="28"/>
        </w:numPr>
        <w:suppressAutoHyphens/>
        <w:spacing w:after="120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Kontrolu zavazadel odcházejících osob při podezření, že vynášejí zcizené věci dle požadavku </w:t>
      </w:r>
      <w:r w:rsidR="006723F6">
        <w:rPr>
          <w:rFonts w:ascii="Times New Roman" w:hAnsi="Times New Roman" w:cs="Times New Roman"/>
          <w:b w:val="0"/>
          <w:sz w:val="24"/>
          <w:szCs w:val="24"/>
        </w:rPr>
        <w:t>zadavatel</w:t>
      </w:r>
      <w:r w:rsidRPr="003111B7">
        <w:rPr>
          <w:rFonts w:ascii="Times New Roman" w:hAnsi="Times New Roman" w:cs="Times New Roman"/>
          <w:b w:val="0"/>
          <w:sz w:val="24"/>
          <w:szCs w:val="24"/>
        </w:rPr>
        <w:t>e a namátkovou kontrolu.</w:t>
      </w:r>
    </w:p>
    <w:p w:rsidR="00935066" w:rsidRPr="003111B7" w:rsidRDefault="00935066" w:rsidP="00973856">
      <w:pPr>
        <w:pStyle w:val="Nzev"/>
        <w:numPr>
          <w:ilvl w:val="0"/>
          <w:numId w:val="26"/>
        </w:numPr>
        <w:suppressAutoHyphens/>
        <w:spacing w:after="120"/>
        <w:ind w:left="538" w:hanging="18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>Činnost ohlašovny požáru dle řádu ohlašovny.</w:t>
      </w:r>
    </w:p>
    <w:p w:rsidR="00935066" w:rsidRPr="003111B7" w:rsidRDefault="00935066" w:rsidP="00973856">
      <w:pPr>
        <w:numPr>
          <w:ilvl w:val="0"/>
          <w:numId w:val="28"/>
        </w:numPr>
        <w:suppressAutoHyphens/>
        <w:spacing w:after="120"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lastRenderedPageBreak/>
        <w:t>Otevření a uzavření vstupu do objektu v určenou dobu dle provozního řádu.</w:t>
      </w:r>
    </w:p>
    <w:p w:rsidR="00935066" w:rsidRPr="003111B7" w:rsidRDefault="00935066" w:rsidP="00973856">
      <w:pPr>
        <w:numPr>
          <w:ilvl w:val="3"/>
          <w:numId w:val="26"/>
        </w:numPr>
        <w:tabs>
          <w:tab w:val="clear" w:pos="2880"/>
        </w:tabs>
        <w:suppressAutoHyphens/>
        <w:spacing w:after="120"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Umožnění vstupu a vjezdu zaměstnanců</w:t>
      </w:r>
      <w:r w:rsidR="00BF471F" w:rsidRPr="003111B7">
        <w:rPr>
          <w:rFonts w:ascii="Times New Roman" w:hAnsi="Times New Roman"/>
        </w:rPr>
        <w:t xml:space="preserve"> </w:t>
      </w:r>
      <w:r w:rsidR="006723F6">
        <w:rPr>
          <w:rFonts w:ascii="Times New Roman" w:hAnsi="Times New Roman"/>
        </w:rPr>
        <w:t>zadavatel</w:t>
      </w:r>
      <w:r w:rsidR="00BF471F" w:rsidRPr="003111B7">
        <w:rPr>
          <w:rFonts w:ascii="Times New Roman" w:hAnsi="Times New Roman"/>
        </w:rPr>
        <w:t xml:space="preserve">e </w:t>
      </w:r>
      <w:r w:rsidRPr="003111B7">
        <w:rPr>
          <w:rFonts w:ascii="Times New Roman" w:hAnsi="Times New Roman"/>
        </w:rPr>
        <w:t>do objektu podle stanovených oprávnění</w:t>
      </w:r>
      <w:r w:rsidR="004D650D" w:rsidRPr="003111B7">
        <w:rPr>
          <w:rFonts w:ascii="Times New Roman" w:hAnsi="Times New Roman"/>
        </w:rPr>
        <w:t>.</w:t>
      </w:r>
      <w:r w:rsidRPr="003111B7">
        <w:rPr>
          <w:rFonts w:ascii="Times New Roman" w:hAnsi="Times New Roman"/>
        </w:rPr>
        <w:t xml:space="preserve">  </w:t>
      </w:r>
    </w:p>
    <w:p w:rsidR="00935066" w:rsidRPr="003111B7" w:rsidRDefault="00935066" w:rsidP="00973856">
      <w:pPr>
        <w:numPr>
          <w:ilvl w:val="0"/>
          <w:numId w:val="26"/>
        </w:numPr>
        <w:suppressAutoHyphens/>
        <w:spacing w:after="120"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Při podezření z pách</w:t>
      </w:r>
      <w:r w:rsidR="00E7561A" w:rsidRPr="003111B7">
        <w:rPr>
          <w:rFonts w:ascii="Times New Roman" w:hAnsi="Times New Roman"/>
        </w:rPr>
        <w:t xml:space="preserve">ání trestné činnosti zabezpečí </w:t>
      </w:r>
      <w:r w:rsidRPr="003111B7">
        <w:rPr>
          <w:rFonts w:ascii="Times New Roman" w:hAnsi="Times New Roman"/>
        </w:rPr>
        <w:t>zásah na ochranu majetku a osob a proti narušitelům pořádku dle směrnice ostrahy objektu.</w:t>
      </w:r>
    </w:p>
    <w:p w:rsidR="00935066" w:rsidRPr="003111B7" w:rsidRDefault="00935066" w:rsidP="00973856">
      <w:pPr>
        <w:pStyle w:val="Nzev"/>
        <w:numPr>
          <w:ilvl w:val="0"/>
          <w:numId w:val="28"/>
        </w:numPr>
        <w:suppressAutoHyphens/>
        <w:spacing w:after="120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>Hlášení mimořádných situací na Policii ČR, Hasičský záchranný sbor, Zdravotni</w:t>
      </w:r>
      <w:r w:rsidR="00E7561A" w:rsidRPr="003111B7">
        <w:rPr>
          <w:rFonts w:ascii="Times New Roman" w:hAnsi="Times New Roman" w:cs="Times New Roman"/>
          <w:b w:val="0"/>
          <w:sz w:val="24"/>
          <w:szCs w:val="24"/>
        </w:rPr>
        <w:t xml:space="preserve">ckou službu a havarijní služby </w:t>
      </w:r>
      <w:r w:rsidRPr="003111B7">
        <w:rPr>
          <w:rFonts w:ascii="Times New Roman" w:hAnsi="Times New Roman" w:cs="Times New Roman"/>
          <w:b w:val="0"/>
          <w:sz w:val="24"/>
          <w:szCs w:val="24"/>
        </w:rPr>
        <w:t>podle dohodnutých pravidel.</w:t>
      </w:r>
    </w:p>
    <w:p w:rsidR="00935066" w:rsidRPr="003111B7" w:rsidRDefault="00935066" w:rsidP="00973856">
      <w:pPr>
        <w:pStyle w:val="Nzev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35066" w:rsidRPr="003111B7" w:rsidRDefault="00935066" w:rsidP="00973856">
      <w:pPr>
        <w:pStyle w:val="Nzev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11B7">
        <w:rPr>
          <w:rFonts w:ascii="Times New Roman" w:hAnsi="Times New Roman" w:cs="Times New Roman"/>
          <w:sz w:val="24"/>
          <w:szCs w:val="24"/>
        </w:rPr>
        <w:t xml:space="preserve">b)  </w:t>
      </w:r>
      <w:r w:rsidR="00BD410B">
        <w:rPr>
          <w:rFonts w:ascii="Times New Roman" w:hAnsi="Times New Roman" w:cs="Times New Roman"/>
          <w:sz w:val="24"/>
          <w:szCs w:val="24"/>
        </w:rPr>
        <w:t>Obchůzková</w:t>
      </w:r>
      <w:r w:rsidRPr="003111B7">
        <w:rPr>
          <w:rFonts w:ascii="Times New Roman" w:hAnsi="Times New Roman" w:cs="Times New Roman"/>
          <w:sz w:val="24"/>
          <w:szCs w:val="24"/>
        </w:rPr>
        <w:t xml:space="preserve"> činnost</w:t>
      </w:r>
    </w:p>
    <w:p w:rsidR="00935066" w:rsidRPr="003111B7" w:rsidRDefault="00935066" w:rsidP="00973856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066" w:rsidRPr="003111B7" w:rsidRDefault="00935066" w:rsidP="00973856">
      <w:pPr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Při </w:t>
      </w:r>
      <w:r w:rsidR="00BD410B">
        <w:rPr>
          <w:rFonts w:ascii="Times New Roman" w:hAnsi="Times New Roman"/>
        </w:rPr>
        <w:t>obchůzkách</w:t>
      </w:r>
      <w:r w:rsidRPr="003111B7">
        <w:rPr>
          <w:rFonts w:ascii="Times New Roman" w:hAnsi="Times New Roman"/>
        </w:rPr>
        <w:t xml:space="preserve"> po objektu pracovníci ostrahy zajišťují zejména:</w:t>
      </w:r>
    </w:p>
    <w:p w:rsidR="00935066" w:rsidRPr="003111B7" w:rsidRDefault="00935066" w:rsidP="00973856">
      <w:pPr>
        <w:ind w:left="540" w:hanging="180"/>
        <w:jc w:val="both"/>
        <w:rPr>
          <w:rFonts w:ascii="Times New Roman" w:hAnsi="Times New Roman"/>
        </w:rPr>
      </w:pPr>
    </w:p>
    <w:p w:rsidR="00935066" w:rsidRPr="003111B7" w:rsidRDefault="00E7561A" w:rsidP="00973856">
      <w:pPr>
        <w:pStyle w:val="Nzev"/>
        <w:numPr>
          <w:ilvl w:val="0"/>
          <w:numId w:val="29"/>
        </w:numPr>
        <w:suppressAutoHyphens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 Ostrahu </w:t>
      </w:r>
      <w:r w:rsidR="00935066" w:rsidRPr="003111B7">
        <w:rPr>
          <w:rFonts w:ascii="Times New Roman" w:hAnsi="Times New Roman" w:cs="Times New Roman"/>
          <w:b w:val="0"/>
          <w:sz w:val="24"/>
          <w:szCs w:val="24"/>
        </w:rPr>
        <w:t xml:space="preserve">objektu </w:t>
      </w:r>
      <w:r w:rsidR="006723F6">
        <w:rPr>
          <w:rFonts w:ascii="Times New Roman" w:hAnsi="Times New Roman" w:cs="Times New Roman"/>
          <w:b w:val="0"/>
          <w:sz w:val="24"/>
          <w:szCs w:val="24"/>
        </w:rPr>
        <w:t>zadavatel</w:t>
      </w:r>
      <w:r w:rsidR="00935066" w:rsidRPr="003111B7">
        <w:rPr>
          <w:rFonts w:ascii="Times New Roman" w:hAnsi="Times New Roman" w:cs="Times New Roman"/>
          <w:b w:val="0"/>
          <w:sz w:val="24"/>
          <w:szCs w:val="24"/>
        </w:rPr>
        <w:t xml:space="preserve">e režimem pochůzkové činnosti. </w:t>
      </w:r>
    </w:p>
    <w:p w:rsidR="00935066" w:rsidRPr="003111B7" w:rsidRDefault="00935066" w:rsidP="00973856">
      <w:pPr>
        <w:pStyle w:val="Nzev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066" w:rsidRPr="003111B7" w:rsidRDefault="00935066" w:rsidP="00973856">
      <w:pPr>
        <w:pStyle w:val="Nzev"/>
        <w:numPr>
          <w:ilvl w:val="0"/>
          <w:numId w:val="29"/>
        </w:numPr>
        <w:suppressAutoHyphens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>Kontrolu neporušenosti oken a oplocení na perimetru, dále celistvost b</w:t>
      </w:r>
      <w:r w:rsidR="00526108" w:rsidRPr="003111B7">
        <w:rPr>
          <w:rFonts w:ascii="Times New Roman" w:hAnsi="Times New Roman" w:cs="Times New Roman"/>
          <w:b w:val="0"/>
          <w:sz w:val="24"/>
          <w:szCs w:val="24"/>
        </w:rPr>
        <w:t>udov, uzamčení vchodů a vjezdů</w:t>
      </w: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935066" w:rsidRPr="003111B7" w:rsidRDefault="00935066" w:rsidP="00973856">
      <w:pPr>
        <w:pStyle w:val="Nzev"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066" w:rsidRPr="003111B7" w:rsidRDefault="00E7561A" w:rsidP="00973856">
      <w:pPr>
        <w:pStyle w:val="Nzev"/>
        <w:numPr>
          <w:ilvl w:val="0"/>
          <w:numId w:val="29"/>
        </w:numPr>
        <w:suppressAutoHyphens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Pohledovou kontrolu neporušenosti stanovených zařízení a </w:t>
      </w:r>
      <w:r w:rsidR="00935066" w:rsidRPr="003111B7">
        <w:rPr>
          <w:rFonts w:ascii="Times New Roman" w:hAnsi="Times New Roman" w:cs="Times New Roman"/>
          <w:b w:val="0"/>
          <w:sz w:val="24"/>
          <w:szCs w:val="24"/>
        </w:rPr>
        <w:t xml:space="preserve">pohybu osob po objektu. </w:t>
      </w:r>
    </w:p>
    <w:p w:rsidR="003D511B" w:rsidRPr="003111B7" w:rsidRDefault="003D511B" w:rsidP="00973856">
      <w:pPr>
        <w:pStyle w:val="Nzev"/>
        <w:suppressAutoHyphens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D511B" w:rsidRPr="00B378A9" w:rsidRDefault="003D511B" w:rsidP="00973856">
      <w:pPr>
        <w:pStyle w:val="Nzev"/>
        <w:numPr>
          <w:ilvl w:val="0"/>
          <w:numId w:val="29"/>
        </w:numPr>
        <w:suppressAutoHyphens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378A9">
        <w:rPr>
          <w:rFonts w:ascii="Times New Roman" w:hAnsi="Times New Roman" w:cs="Times New Roman"/>
          <w:b w:val="0"/>
          <w:sz w:val="24"/>
          <w:szCs w:val="24"/>
        </w:rPr>
        <w:t>Pochůzku se služebním psem</w:t>
      </w:r>
    </w:p>
    <w:p w:rsidR="00935066" w:rsidRPr="003111B7" w:rsidRDefault="00935066" w:rsidP="00973856">
      <w:pPr>
        <w:pStyle w:val="Nzev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066" w:rsidRPr="003111B7" w:rsidRDefault="00935066" w:rsidP="00973856">
      <w:pPr>
        <w:pStyle w:val="Nzev"/>
        <w:numPr>
          <w:ilvl w:val="0"/>
          <w:numId w:val="28"/>
        </w:numPr>
        <w:tabs>
          <w:tab w:val="clear" w:pos="607"/>
        </w:tabs>
        <w:suppressAutoHyphens/>
        <w:ind w:left="538" w:hanging="18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>Kontrolu dodržování bezpečnostních opatření jako prevenci proti vzniku požáru, havárií a vzniku š</w:t>
      </w:r>
      <w:r w:rsidR="00E7561A" w:rsidRPr="003111B7">
        <w:rPr>
          <w:rFonts w:ascii="Times New Roman" w:hAnsi="Times New Roman" w:cs="Times New Roman"/>
          <w:b w:val="0"/>
          <w:sz w:val="24"/>
          <w:szCs w:val="24"/>
        </w:rPr>
        <w:t xml:space="preserve">kod. Kontrolu uzavření vody na přístupných </w:t>
      </w:r>
      <w:r w:rsidRPr="003111B7">
        <w:rPr>
          <w:rFonts w:ascii="Times New Roman" w:hAnsi="Times New Roman" w:cs="Times New Roman"/>
          <w:b w:val="0"/>
          <w:sz w:val="24"/>
          <w:szCs w:val="24"/>
        </w:rPr>
        <w:t>místech (sociálních zařízeních ap.)</w:t>
      </w:r>
    </w:p>
    <w:p w:rsidR="00935066" w:rsidRPr="003111B7" w:rsidRDefault="00935066" w:rsidP="00973856">
      <w:pPr>
        <w:jc w:val="both"/>
        <w:rPr>
          <w:rFonts w:ascii="Times New Roman" w:hAnsi="Times New Roman"/>
        </w:rPr>
      </w:pPr>
    </w:p>
    <w:p w:rsidR="00935066" w:rsidRDefault="00E7561A" w:rsidP="00973856">
      <w:pPr>
        <w:pStyle w:val="Nzev"/>
        <w:numPr>
          <w:ilvl w:val="0"/>
          <w:numId w:val="28"/>
        </w:numPr>
        <w:tabs>
          <w:tab w:val="clear" w:pos="607"/>
        </w:tabs>
        <w:suppressAutoHyphens/>
        <w:ind w:left="540" w:hanging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11B7">
        <w:rPr>
          <w:rFonts w:ascii="Times New Roman" w:hAnsi="Times New Roman" w:cs="Times New Roman"/>
          <w:b w:val="0"/>
          <w:sz w:val="24"/>
          <w:szCs w:val="24"/>
        </w:rPr>
        <w:t xml:space="preserve"> Zaznamenávají </w:t>
      </w:r>
      <w:r w:rsidR="00935066" w:rsidRPr="003111B7">
        <w:rPr>
          <w:rFonts w:ascii="Times New Roman" w:hAnsi="Times New Roman" w:cs="Times New Roman"/>
          <w:b w:val="0"/>
          <w:sz w:val="24"/>
          <w:szCs w:val="24"/>
        </w:rPr>
        <w:t xml:space="preserve">pochůzky na kontrolních bodech za používání kontrolního </w:t>
      </w:r>
      <w:r w:rsidR="004F02A2" w:rsidRPr="003111B7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35066" w:rsidRPr="003111B7">
        <w:rPr>
          <w:rFonts w:ascii="Times New Roman" w:hAnsi="Times New Roman" w:cs="Times New Roman"/>
          <w:b w:val="0"/>
          <w:sz w:val="24"/>
          <w:szCs w:val="24"/>
        </w:rPr>
        <w:t>obchůzkového systému</w:t>
      </w:r>
    </w:p>
    <w:p w:rsidR="0034156E" w:rsidRDefault="0034156E" w:rsidP="0034156E">
      <w:pPr>
        <w:pStyle w:val="Odstavecseseznamem"/>
        <w:rPr>
          <w:rFonts w:ascii="Times New Roman" w:hAnsi="Times New Roman"/>
          <w:b/>
        </w:rPr>
      </w:pPr>
    </w:p>
    <w:p w:rsidR="0034156E" w:rsidRDefault="0034156E" w:rsidP="0034156E">
      <w:pPr>
        <w:pStyle w:val="Nzev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156E" w:rsidRPr="003111B7" w:rsidRDefault="0034156E" w:rsidP="0034156E">
      <w:pPr>
        <w:pStyle w:val="Nzev"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066" w:rsidRPr="003111B7" w:rsidRDefault="00935066" w:rsidP="00973856">
      <w:pPr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numPr>
          <w:ilvl w:val="0"/>
          <w:numId w:val="26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Při podezření z páchání trestné činnosti zab</w:t>
      </w:r>
      <w:r w:rsidR="00E7561A" w:rsidRPr="003111B7">
        <w:rPr>
          <w:rFonts w:ascii="Times New Roman" w:hAnsi="Times New Roman"/>
        </w:rPr>
        <w:t xml:space="preserve">ezpečí </w:t>
      </w:r>
      <w:r w:rsidRPr="003111B7">
        <w:rPr>
          <w:rFonts w:ascii="Times New Roman" w:hAnsi="Times New Roman"/>
        </w:rPr>
        <w:t>zásah na ochranu majetku a osob a proti narušitelům pořádku dle objektové směrnice ostrahy objektu.</w:t>
      </w:r>
    </w:p>
    <w:p w:rsidR="00935066" w:rsidRPr="003111B7" w:rsidRDefault="00935066" w:rsidP="00973856">
      <w:pPr>
        <w:ind w:left="360"/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5066" w:rsidRPr="003111B7" w:rsidRDefault="00935066" w:rsidP="00973856">
      <w:pPr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c)   Obecné povinnosti pracovníků ostrahy</w:t>
      </w:r>
    </w:p>
    <w:p w:rsidR="00935066" w:rsidRPr="003111B7" w:rsidRDefault="00935066" w:rsidP="00973856">
      <w:pPr>
        <w:tabs>
          <w:tab w:val="left" w:pos="0"/>
        </w:tabs>
        <w:jc w:val="both"/>
        <w:rPr>
          <w:rFonts w:ascii="Times New Roman" w:hAnsi="Times New Roman"/>
          <w:b/>
        </w:rPr>
      </w:pPr>
    </w:p>
    <w:p w:rsidR="00935066" w:rsidRPr="003111B7" w:rsidRDefault="00935066" w:rsidP="00973856">
      <w:pPr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Pracovníci jsou při výkonu služby zejména povinni:</w:t>
      </w:r>
    </w:p>
    <w:p w:rsidR="00935066" w:rsidRPr="003111B7" w:rsidRDefault="00935066" w:rsidP="00973856">
      <w:pPr>
        <w:tabs>
          <w:tab w:val="left" w:pos="0"/>
        </w:tabs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numPr>
          <w:ilvl w:val="0"/>
          <w:numId w:val="27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Vystupovat a postupovat tak, aby chránili dobré jméno a pověst </w:t>
      </w:r>
      <w:r w:rsidR="006723F6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 xml:space="preserve">e, jeho práva, oprávněné zájmy a požadavky, jakož i dobré jméno bezpečnostní agentury. </w:t>
      </w:r>
    </w:p>
    <w:p w:rsidR="00935066" w:rsidRPr="003111B7" w:rsidRDefault="00935066" w:rsidP="00973856">
      <w:pPr>
        <w:tabs>
          <w:tab w:val="left" w:pos="1080"/>
        </w:tabs>
        <w:ind w:left="540" w:hanging="180"/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numPr>
          <w:ilvl w:val="0"/>
          <w:numId w:val="27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Službu vykonávat v upraveném a čistém služebním stejnokroji. Ke všem </w:t>
      </w:r>
      <w:r w:rsidR="009B5860">
        <w:rPr>
          <w:rFonts w:ascii="Times New Roman" w:hAnsi="Times New Roman"/>
        </w:rPr>
        <w:t>poskytovatel</w:t>
      </w:r>
      <w:r w:rsidRPr="003111B7">
        <w:rPr>
          <w:rFonts w:ascii="Times New Roman" w:hAnsi="Times New Roman"/>
        </w:rPr>
        <w:t xml:space="preserve">ům, návštěvníkům, nájemcům, pracovníkům </w:t>
      </w:r>
      <w:r w:rsidR="006723F6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 xml:space="preserve">e a osobám spolupracujícím jsou povinni se chovat trpělivě, korektně a slušně. </w:t>
      </w:r>
    </w:p>
    <w:p w:rsidR="00935066" w:rsidRPr="003111B7" w:rsidRDefault="00935066" w:rsidP="00973856">
      <w:pPr>
        <w:tabs>
          <w:tab w:val="left" w:pos="0"/>
        </w:tabs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numPr>
          <w:ilvl w:val="0"/>
          <w:numId w:val="27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Plnit pokyny určeného pracovníka správy objektu, kterému jsou při výkonu služby podřízeni. </w:t>
      </w:r>
    </w:p>
    <w:p w:rsidR="00935066" w:rsidRPr="003111B7" w:rsidRDefault="00935066" w:rsidP="00973856">
      <w:pPr>
        <w:ind w:left="360"/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numPr>
          <w:ilvl w:val="0"/>
          <w:numId w:val="27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O všech vyskytlých závadách a abnormálních situacích ihned informovat určeného pracovníka správy objektu a vedoucího objektu</w:t>
      </w:r>
    </w:p>
    <w:p w:rsidR="00935066" w:rsidRPr="003111B7" w:rsidRDefault="00935066" w:rsidP="00973856">
      <w:pPr>
        <w:ind w:left="540" w:hanging="180"/>
        <w:jc w:val="both"/>
        <w:rPr>
          <w:rFonts w:ascii="Times New Roman" w:hAnsi="Times New Roman"/>
        </w:rPr>
      </w:pPr>
    </w:p>
    <w:p w:rsidR="00935066" w:rsidRPr="003111B7" w:rsidRDefault="00935066" w:rsidP="00973856">
      <w:pPr>
        <w:numPr>
          <w:ilvl w:val="0"/>
          <w:numId w:val="27"/>
        </w:numPr>
        <w:suppressAutoHyphens/>
        <w:ind w:left="540" w:hanging="18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Vést o průběhu služby řádný zápis do služební knihy.</w:t>
      </w:r>
    </w:p>
    <w:p w:rsidR="00CE15E8" w:rsidRPr="003111B7" w:rsidRDefault="00CE15E8" w:rsidP="00973856">
      <w:pPr>
        <w:pStyle w:val="Zkladntextodsazen3"/>
        <w:ind w:left="540"/>
      </w:pPr>
    </w:p>
    <w:p w:rsidR="00CE15E8" w:rsidRPr="003111B7" w:rsidRDefault="00CE15E8" w:rsidP="00973856">
      <w:pPr>
        <w:pStyle w:val="Zkladntextodsazen3"/>
        <w:ind w:firstLine="180"/>
        <w:rPr>
          <w:b/>
        </w:rPr>
      </w:pPr>
      <w:r w:rsidRPr="003111B7">
        <w:rPr>
          <w:b/>
        </w:rPr>
        <w:t>2</w:t>
      </w:r>
      <w:r w:rsidRPr="003111B7">
        <w:t>.</w:t>
      </w:r>
      <w:r w:rsidRPr="003111B7">
        <w:rPr>
          <w:b/>
        </w:rPr>
        <w:t xml:space="preserve">    Výstroj a výzbroj</w:t>
      </w:r>
    </w:p>
    <w:p w:rsidR="00CE15E8" w:rsidRPr="003111B7" w:rsidRDefault="00CE15E8" w:rsidP="00973856">
      <w:pPr>
        <w:pStyle w:val="Zkladntextodsazen3"/>
        <w:ind w:left="480" w:firstLine="60"/>
      </w:pPr>
      <w:r w:rsidRPr="003111B7">
        <w:t>Zaměstnanci poskytovatele budou při výkonu činnosti:</w:t>
      </w:r>
    </w:p>
    <w:p w:rsidR="00CE15E8" w:rsidRPr="003111B7" w:rsidRDefault="00A96165" w:rsidP="00973856">
      <w:pPr>
        <w:pStyle w:val="Zkladntextodsazen3"/>
        <w:numPr>
          <w:ilvl w:val="2"/>
          <w:numId w:val="9"/>
        </w:numPr>
        <w:tabs>
          <w:tab w:val="clear" w:pos="2340"/>
        </w:tabs>
        <w:ind w:left="1080" w:hanging="540"/>
      </w:pPr>
      <w:r>
        <w:t>oblečeni</w:t>
      </w:r>
      <w:r w:rsidR="00B76363" w:rsidRPr="003111B7">
        <w:t xml:space="preserve"> ve </w:t>
      </w:r>
      <w:r>
        <w:t>služebním stejnokroji a vybaveni identifikační visačkou</w:t>
      </w:r>
    </w:p>
    <w:p w:rsidR="00CE15E8" w:rsidRPr="003111B7" w:rsidRDefault="00CE15E8" w:rsidP="00973856">
      <w:pPr>
        <w:pStyle w:val="Zkladntextodsazen3"/>
        <w:numPr>
          <w:ilvl w:val="2"/>
          <w:numId w:val="9"/>
        </w:numPr>
        <w:tabs>
          <w:tab w:val="clear" w:pos="2340"/>
        </w:tabs>
        <w:ind w:left="1080" w:hanging="540"/>
      </w:pPr>
      <w:r w:rsidRPr="003111B7">
        <w:t>vybaveni pomůckami osobní ochrany v rozsahu potřebném pro výkon zastávané pozice (obranný sprej,)</w:t>
      </w:r>
    </w:p>
    <w:p w:rsidR="00CE15E8" w:rsidRPr="003111B7" w:rsidRDefault="00CE15E8" w:rsidP="00973856">
      <w:pPr>
        <w:pStyle w:val="Zkladntextodsazen3"/>
        <w:numPr>
          <w:ilvl w:val="2"/>
          <w:numId w:val="9"/>
        </w:numPr>
        <w:tabs>
          <w:tab w:val="clear" w:pos="2340"/>
        </w:tabs>
        <w:ind w:left="1080" w:hanging="540"/>
      </w:pPr>
      <w:r w:rsidRPr="003111B7">
        <w:t>vybaveni spojovacími prostředky (mobilní telefon)</w:t>
      </w:r>
    </w:p>
    <w:p w:rsidR="00CE15E8" w:rsidRPr="003111B7" w:rsidRDefault="00CE15E8" w:rsidP="00973856">
      <w:pPr>
        <w:pStyle w:val="Zkladntextodsazen3"/>
        <w:numPr>
          <w:ilvl w:val="2"/>
          <w:numId w:val="9"/>
        </w:numPr>
        <w:tabs>
          <w:tab w:val="clear" w:pos="2340"/>
        </w:tabs>
        <w:ind w:left="1080" w:hanging="540"/>
      </w:pPr>
      <w:r w:rsidRPr="003111B7">
        <w:t>vybaveni záznamovým zařízením pro kontrolu pochůzkové činnosti.</w:t>
      </w:r>
    </w:p>
    <w:p w:rsidR="00CE15E8" w:rsidRPr="003111B7" w:rsidRDefault="00CE15E8" w:rsidP="00973856">
      <w:pPr>
        <w:pStyle w:val="Zkladntextodsazen3"/>
        <w:numPr>
          <w:ilvl w:val="2"/>
          <w:numId w:val="9"/>
        </w:numPr>
        <w:tabs>
          <w:tab w:val="clear" w:pos="2340"/>
        </w:tabs>
        <w:ind w:left="1080" w:hanging="540"/>
      </w:pPr>
      <w:r w:rsidRPr="003111B7">
        <w:t>v noční službě vybaveni svítilnou</w:t>
      </w:r>
    </w:p>
    <w:p w:rsidR="00CE15E8" w:rsidRPr="003111B7" w:rsidRDefault="00CE15E8" w:rsidP="00973856">
      <w:pPr>
        <w:pStyle w:val="Zkladntextodsazen3"/>
        <w:ind w:left="540" w:firstLine="0"/>
      </w:pPr>
    </w:p>
    <w:p w:rsidR="00AD0EF0" w:rsidRPr="003111B7" w:rsidRDefault="00CE15E8" w:rsidP="00973856">
      <w:pPr>
        <w:pStyle w:val="Zkladntextodsazen3"/>
        <w:ind w:left="540" w:hanging="360"/>
        <w:rPr>
          <w:b/>
        </w:rPr>
      </w:pPr>
      <w:r w:rsidRPr="003111B7">
        <w:t>3. Posk</w:t>
      </w:r>
      <w:r w:rsidR="00E7561A" w:rsidRPr="003111B7">
        <w:t xml:space="preserve">ytovatel se zavazuje zpracovat </w:t>
      </w:r>
      <w:r w:rsidRPr="003111B7">
        <w:t xml:space="preserve">„Objektovou směrnici ostrahy“ </w:t>
      </w:r>
      <w:r w:rsidR="000F5E1E" w:rsidRPr="003111B7">
        <w:t xml:space="preserve">ve které budou podrobně </w:t>
      </w:r>
      <w:r w:rsidR="004F02A2" w:rsidRPr="003111B7">
        <w:t xml:space="preserve">rozvedeny a upraveny činnosti, </w:t>
      </w:r>
      <w:r w:rsidR="000F5E1E" w:rsidRPr="003111B7">
        <w:t xml:space="preserve">práva a povinnosti pracovníků poskytovatele při výkonu služby. Směrnice strážní služby bude vypracována v co nejkratším termínu nejpozději však do </w:t>
      </w:r>
      <w:r w:rsidR="0048053D" w:rsidRPr="003111B7">
        <w:t>20</w:t>
      </w:r>
      <w:r w:rsidR="00E7561A" w:rsidRPr="003111B7">
        <w:t xml:space="preserve"> dnů </w:t>
      </w:r>
      <w:r w:rsidR="000F5E1E" w:rsidRPr="003111B7">
        <w:t>po uzavření smlouvy a po je</w:t>
      </w:r>
      <w:r w:rsidR="00E7561A" w:rsidRPr="003111B7">
        <w:t xml:space="preserve">jím schválení </w:t>
      </w:r>
      <w:r w:rsidR="006723F6">
        <w:t>zadav</w:t>
      </w:r>
      <w:r w:rsidR="00FA3340">
        <w:t>a</w:t>
      </w:r>
      <w:r w:rsidR="006723F6">
        <w:t>tel</w:t>
      </w:r>
      <w:r w:rsidR="000F5E1E" w:rsidRPr="003111B7">
        <w:t>em se stane nedílnou součástí uzavřené smlouvy.</w:t>
      </w:r>
    </w:p>
    <w:p w:rsidR="00AD0EF0" w:rsidRPr="003111B7" w:rsidRDefault="00AD0EF0" w:rsidP="00973856">
      <w:pPr>
        <w:jc w:val="both"/>
        <w:rPr>
          <w:rFonts w:ascii="Times New Roman" w:hAnsi="Times New Roman"/>
          <w:b/>
        </w:rPr>
      </w:pPr>
    </w:p>
    <w:p w:rsidR="00CE15E8" w:rsidRPr="00A96165" w:rsidRDefault="00CE15E8" w:rsidP="00973856">
      <w:pPr>
        <w:jc w:val="center"/>
        <w:rPr>
          <w:rFonts w:ascii="Times New Roman" w:hAnsi="Times New Roman"/>
          <w:b/>
        </w:rPr>
      </w:pPr>
      <w:r w:rsidRPr="00A96165">
        <w:rPr>
          <w:rFonts w:ascii="Times New Roman" w:hAnsi="Times New Roman"/>
          <w:b/>
        </w:rPr>
        <w:t>Článek III</w:t>
      </w:r>
    </w:p>
    <w:p w:rsidR="00CE15E8" w:rsidRPr="003111B7" w:rsidRDefault="00CE15E8" w:rsidP="00973856">
      <w:pPr>
        <w:ind w:left="708" w:hanging="708"/>
        <w:jc w:val="center"/>
        <w:rPr>
          <w:rFonts w:ascii="Times New Roman" w:hAnsi="Times New Roman"/>
          <w:b/>
        </w:rPr>
      </w:pPr>
      <w:r w:rsidRPr="00A96165">
        <w:rPr>
          <w:rFonts w:ascii="Times New Roman" w:hAnsi="Times New Roman"/>
          <w:b/>
        </w:rPr>
        <w:t>Termíny a lhůty plnění</w:t>
      </w:r>
    </w:p>
    <w:p w:rsidR="00CE15E8" w:rsidRPr="003111B7" w:rsidRDefault="00CE15E8" w:rsidP="00973856">
      <w:pPr>
        <w:jc w:val="center"/>
        <w:rPr>
          <w:rFonts w:ascii="Times New Roman" w:hAnsi="Times New Roman"/>
          <w:b/>
        </w:rPr>
      </w:pPr>
    </w:p>
    <w:p w:rsidR="005A42D8" w:rsidRPr="003111B7" w:rsidRDefault="00CE15E8" w:rsidP="00973856">
      <w:pPr>
        <w:numPr>
          <w:ilvl w:val="0"/>
          <w:numId w:val="10"/>
        </w:numPr>
        <w:ind w:left="360"/>
        <w:jc w:val="both"/>
        <w:rPr>
          <w:rFonts w:ascii="Times New Roman" w:hAnsi="Times New Roman"/>
          <w:color w:val="FFFF00"/>
        </w:rPr>
      </w:pPr>
      <w:r w:rsidRPr="003111B7">
        <w:rPr>
          <w:rFonts w:ascii="Times New Roman" w:hAnsi="Times New Roman"/>
          <w:b/>
        </w:rPr>
        <w:t>Tato smlouva se zavírá na dobu určitou</w:t>
      </w:r>
      <w:r w:rsidR="005A42D8" w:rsidRPr="003111B7">
        <w:rPr>
          <w:rFonts w:ascii="Times New Roman" w:hAnsi="Times New Roman"/>
          <w:b/>
        </w:rPr>
        <w:t xml:space="preserve"> od 1.</w:t>
      </w:r>
      <w:r w:rsidR="002155D4">
        <w:rPr>
          <w:rFonts w:ascii="Times New Roman" w:hAnsi="Times New Roman"/>
          <w:b/>
        </w:rPr>
        <w:t>7</w:t>
      </w:r>
      <w:r w:rsidR="00F86AE3" w:rsidRPr="003111B7">
        <w:rPr>
          <w:rFonts w:ascii="Times New Roman" w:hAnsi="Times New Roman"/>
          <w:b/>
        </w:rPr>
        <w:t>.2</w:t>
      </w:r>
      <w:r w:rsidR="005A42D8" w:rsidRPr="003111B7">
        <w:rPr>
          <w:rFonts w:ascii="Times New Roman" w:hAnsi="Times New Roman"/>
          <w:b/>
        </w:rPr>
        <w:t>0</w:t>
      </w:r>
      <w:r w:rsidR="002155D4">
        <w:rPr>
          <w:rFonts w:ascii="Times New Roman" w:hAnsi="Times New Roman"/>
          <w:b/>
        </w:rPr>
        <w:t>20</w:t>
      </w:r>
      <w:r w:rsidR="005A42D8" w:rsidRPr="003111B7">
        <w:rPr>
          <w:rFonts w:ascii="Times New Roman" w:hAnsi="Times New Roman"/>
          <w:b/>
        </w:rPr>
        <w:t xml:space="preserve"> do 3</w:t>
      </w:r>
      <w:r w:rsidR="002155D4">
        <w:rPr>
          <w:rFonts w:ascii="Times New Roman" w:hAnsi="Times New Roman"/>
          <w:b/>
        </w:rPr>
        <w:t>0</w:t>
      </w:r>
      <w:r w:rsidR="005A42D8" w:rsidRPr="003111B7">
        <w:rPr>
          <w:rFonts w:ascii="Times New Roman" w:hAnsi="Times New Roman"/>
          <w:b/>
        </w:rPr>
        <w:t>.</w:t>
      </w:r>
      <w:r w:rsidR="002155D4">
        <w:rPr>
          <w:rFonts w:ascii="Times New Roman" w:hAnsi="Times New Roman"/>
          <w:b/>
        </w:rPr>
        <w:t>6</w:t>
      </w:r>
      <w:r w:rsidR="00F86AE3" w:rsidRPr="003111B7">
        <w:rPr>
          <w:rFonts w:ascii="Times New Roman" w:hAnsi="Times New Roman"/>
          <w:b/>
        </w:rPr>
        <w:t>.20</w:t>
      </w:r>
      <w:r w:rsidR="002155D4">
        <w:rPr>
          <w:rFonts w:ascii="Times New Roman" w:hAnsi="Times New Roman"/>
          <w:b/>
        </w:rPr>
        <w:t>21</w:t>
      </w:r>
      <w:r w:rsidR="005A42D8" w:rsidRPr="003111B7">
        <w:rPr>
          <w:rFonts w:ascii="Times New Roman" w:hAnsi="Times New Roman"/>
          <w:b/>
        </w:rPr>
        <w:t xml:space="preserve"> </w:t>
      </w:r>
    </w:p>
    <w:p w:rsidR="00CE15E8" w:rsidRPr="003111B7" w:rsidRDefault="00CE15E8" w:rsidP="00973856">
      <w:pPr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  <w:color w:val="FFFF00"/>
        </w:rPr>
        <w:t xml:space="preserve">. </w:t>
      </w:r>
    </w:p>
    <w:p w:rsidR="00CE15E8" w:rsidRDefault="00CE15E8" w:rsidP="00973856">
      <w:pPr>
        <w:numPr>
          <w:ilvl w:val="0"/>
          <w:numId w:val="10"/>
        </w:numPr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Smlouva může být ukončena:</w:t>
      </w:r>
    </w:p>
    <w:p w:rsidR="0034156E" w:rsidRPr="003111B7" w:rsidRDefault="0034156E" w:rsidP="0034156E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ind w:left="720" w:hanging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a)  dohodou smluvních stran, jejíž součástí bude i dohoda o vypořádání vzájemných závazků, </w:t>
      </w:r>
    </w:p>
    <w:p w:rsidR="00CE15E8" w:rsidRPr="003111B7" w:rsidRDefault="00CE15E8" w:rsidP="00973856">
      <w:pPr>
        <w:ind w:left="720" w:hanging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b)  písemnou výpovědí kterékoliv ze smluvních stran i bez udání důvodů ve tříměsíční výpovědní lhůtě, která počíná běžet prvním dnem měsíce následujícího po doručení výpovědi druhé smluvní straně.</w:t>
      </w:r>
    </w:p>
    <w:p w:rsidR="00CE15E8" w:rsidRPr="003111B7" w:rsidRDefault="00CE15E8" w:rsidP="00973856">
      <w:pPr>
        <w:ind w:left="720" w:hanging="360"/>
        <w:jc w:val="both"/>
        <w:rPr>
          <w:rFonts w:ascii="Times New Roman" w:hAnsi="Times New Roman"/>
        </w:rPr>
      </w:pPr>
    </w:p>
    <w:p w:rsidR="00CE15E8" w:rsidRDefault="00935066" w:rsidP="00973856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 xml:space="preserve"> může </w:t>
      </w:r>
      <w:r w:rsidR="00E7561A" w:rsidRPr="003111B7">
        <w:rPr>
          <w:rFonts w:ascii="Times New Roman" w:hAnsi="Times New Roman"/>
        </w:rPr>
        <w:t xml:space="preserve">ukončit smluvní vztah písemnou </w:t>
      </w:r>
      <w:r w:rsidR="00CE15E8" w:rsidRPr="003111B7">
        <w:rPr>
          <w:rFonts w:ascii="Times New Roman" w:hAnsi="Times New Roman"/>
        </w:rPr>
        <w:t>výpovědí s výpovědní lhůtou 5 dnů od doručení výpovědi pos</w:t>
      </w:r>
      <w:r w:rsidR="00E7561A" w:rsidRPr="003111B7">
        <w:rPr>
          <w:rFonts w:ascii="Times New Roman" w:hAnsi="Times New Roman"/>
        </w:rPr>
        <w:t xml:space="preserve">kytovateli v případě závažného </w:t>
      </w:r>
      <w:r w:rsidR="00B76363" w:rsidRPr="003111B7">
        <w:rPr>
          <w:rFonts w:ascii="Times New Roman" w:hAnsi="Times New Roman"/>
        </w:rPr>
        <w:t xml:space="preserve">porušení následujících </w:t>
      </w:r>
      <w:r w:rsidR="00CE15E8" w:rsidRPr="003111B7">
        <w:rPr>
          <w:rFonts w:ascii="Times New Roman" w:hAnsi="Times New Roman"/>
        </w:rPr>
        <w:t>povinností poskytovatelem:</w:t>
      </w:r>
    </w:p>
    <w:p w:rsidR="008F3A98" w:rsidRPr="003111B7" w:rsidRDefault="008F3A98" w:rsidP="008F3A98">
      <w:pPr>
        <w:ind w:left="360"/>
        <w:jc w:val="both"/>
        <w:rPr>
          <w:rFonts w:ascii="Times New Roman" w:hAnsi="Times New Roman"/>
        </w:rPr>
      </w:pPr>
    </w:p>
    <w:p w:rsidR="00CE15E8" w:rsidRPr="003111B7" w:rsidRDefault="00CE15E8" w:rsidP="008F3A98">
      <w:pPr>
        <w:numPr>
          <w:ilvl w:val="1"/>
          <w:numId w:val="11"/>
        </w:numPr>
        <w:tabs>
          <w:tab w:val="clear" w:pos="1455"/>
          <w:tab w:val="num" w:pos="709"/>
        </w:tabs>
        <w:ind w:left="709" w:hanging="283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opakované nedodržení termínů provádění ochrany a ostrahy uvedené v příslušných ustanoveních této smlouvy a jejích přílohách,</w:t>
      </w:r>
    </w:p>
    <w:p w:rsidR="00CE15E8" w:rsidRPr="00E363B1" w:rsidRDefault="00CE15E8" w:rsidP="008F3A98">
      <w:pPr>
        <w:numPr>
          <w:ilvl w:val="1"/>
          <w:numId w:val="11"/>
        </w:numPr>
        <w:tabs>
          <w:tab w:val="clear" w:pos="1455"/>
        </w:tabs>
        <w:ind w:left="709" w:hanging="283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 kvalita ostrahy a ochrany bude vykazovat hodnoty nižší, než bylo smluveno nebo než je obvyklé, zejména v případě opakovaného p</w:t>
      </w:r>
      <w:r w:rsidR="00E7561A" w:rsidRPr="003111B7">
        <w:rPr>
          <w:rFonts w:ascii="Times New Roman" w:hAnsi="Times New Roman"/>
        </w:rPr>
        <w:t xml:space="preserve">orušení této smlouvy, na které </w:t>
      </w:r>
      <w:r w:rsidRPr="003111B7">
        <w:rPr>
          <w:rFonts w:ascii="Times New Roman" w:hAnsi="Times New Roman"/>
        </w:rPr>
        <w:t xml:space="preserve">byl poskytovatel zadavatele předtím písemně upozorněn a nápravu nezajistil ani ve lhůtě, </w:t>
      </w:r>
      <w:r w:rsidRPr="00E363B1">
        <w:rPr>
          <w:rFonts w:ascii="Times New Roman" w:hAnsi="Times New Roman"/>
        </w:rPr>
        <w:t>která mu byla k nápravě poskytnuta.</w:t>
      </w:r>
    </w:p>
    <w:p w:rsidR="008F3A98" w:rsidRPr="00E363B1" w:rsidRDefault="008F3A98" w:rsidP="008F3A98">
      <w:pPr>
        <w:pStyle w:val="Odstavecseseznamem"/>
        <w:numPr>
          <w:ilvl w:val="0"/>
          <w:numId w:val="11"/>
        </w:numPr>
        <w:tabs>
          <w:tab w:val="clear" w:pos="1440"/>
        </w:tabs>
        <w:spacing w:before="125" w:line="250" w:lineRule="exact"/>
        <w:ind w:left="709" w:hanging="709"/>
        <w:jc w:val="both"/>
        <w:rPr>
          <w:rFonts w:ascii="Times New Roman" w:eastAsia="Arial" w:hAnsi="Times New Roman"/>
        </w:rPr>
      </w:pPr>
      <w:r w:rsidRPr="00E363B1">
        <w:rPr>
          <w:rFonts w:ascii="Times New Roman" w:hAnsi="Times New Roman"/>
        </w:rPr>
        <w:t xml:space="preserve"> </w:t>
      </w:r>
      <w:r w:rsidRPr="00E363B1">
        <w:rPr>
          <w:rFonts w:ascii="Times New Roman" w:eastAsia="Arial" w:hAnsi="Times New Roman"/>
        </w:rPr>
        <w:t xml:space="preserve">„Zadavatel může od smlouvy uzavřené na základě této veřejné zakázky písemně odstoupit kdykoliv za trvání smluvního vztahu, pokud zajistí jiné využití předmětu veřejné </w:t>
      </w:r>
      <w:proofErr w:type="gramStart"/>
      <w:r w:rsidRPr="00E363B1">
        <w:rPr>
          <w:rFonts w:ascii="Times New Roman" w:eastAsia="Arial" w:hAnsi="Times New Roman"/>
        </w:rPr>
        <w:t>zakázky - areálu</w:t>
      </w:r>
      <w:proofErr w:type="gramEnd"/>
      <w:r w:rsidRPr="00E363B1">
        <w:rPr>
          <w:rFonts w:ascii="Times New Roman" w:eastAsia="Arial" w:hAnsi="Times New Roman"/>
        </w:rPr>
        <w:t xml:space="preserve"> kasáren. Účinky odstoupení pak nastávají prvého dne třetího měsíce po měsíci, ve kterém bude doručeno písemné odstoupení od smlouvy druhé straně.</w:t>
      </w:r>
      <w:r w:rsidR="00E72229" w:rsidRPr="00E363B1">
        <w:rPr>
          <w:rFonts w:ascii="Times New Roman" w:eastAsia="Arial" w:hAnsi="Times New Roman"/>
        </w:rPr>
        <w:t>“</w:t>
      </w:r>
    </w:p>
    <w:p w:rsidR="008F3A98" w:rsidRPr="008F3A98" w:rsidRDefault="008F3A98" w:rsidP="008F3A98">
      <w:pPr>
        <w:pStyle w:val="Odstavecseseznamem"/>
        <w:tabs>
          <w:tab w:val="left" w:pos="284"/>
        </w:tabs>
        <w:ind w:left="1418"/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ind w:left="1080"/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Tímto není dotčena možnost ukončení smlouvy podle ustanovení § </w:t>
      </w:r>
      <w:smartTag w:uri="urn:schemas-microsoft-com:office:smarttags" w:element="metricconverter">
        <w:smartTagPr>
          <w:attr w:name="ProductID" w:val="344 a"/>
        </w:smartTagPr>
        <w:r w:rsidRPr="003111B7">
          <w:rPr>
            <w:rFonts w:ascii="Times New Roman" w:hAnsi="Times New Roman"/>
          </w:rPr>
          <w:t>344 a</w:t>
        </w:r>
      </w:smartTag>
      <w:r w:rsidRPr="003111B7">
        <w:rPr>
          <w:rFonts w:ascii="Times New Roman" w:hAnsi="Times New Roman"/>
        </w:rPr>
        <w:t xml:space="preserve"> násl. obchodního zákoníku týkajících se odstoupení od smlouvy</w:t>
      </w:r>
    </w:p>
    <w:p w:rsidR="00CE15E8" w:rsidRDefault="00CE15E8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327F8C" w:rsidRPr="003111B7" w:rsidRDefault="00327F8C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CE15E8" w:rsidRPr="003111B7" w:rsidRDefault="00B76363" w:rsidP="00973856">
      <w:pPr>
        <w:ind w:left="709" w:hanging="709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</w:t>
      </w:r>
      <w:r w:rsidR="00CE15E8" w:rsidRPr="003111B7">
        <w:rPr>
          <w:rFonts w:ascii="Times New Roman" w:hAnsi="Times New Roman"/>
          <w:b/>
        </w:rPr>
        <w:t>lánek IV</w:t>
      </w:r>
    </w:p>
    <w:p w:rsidR="00CE15E8" w:rsidRPr="003111B7" w:rsidRDefault="00CE15E8" w:rsidP="00973856">
      <w:pPr>
        <w:ind w:left="709" w:hanging="709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Cena plnění</w:t>
      </w:r>
    </w:p>
    <w:p w:rsidR="00CE15E8" w:rsidRPr="003111B7" w:rsidRDefault="00CE15E8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BE674B" w:rsidRDefault="00CE15E8" w:rsidP="00973856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Za předmět plnění dle čl. 1 této smlouvy </w:t>
      </w:r>
      <w:r w:rsidR="005D1845" w:rsidRPr="003111B7">
        <w:rPr>
          <w:rFonts w:ascii="Times New Roman" w:hAnsi="Times New Roman"/>
          <w:b/>
        </w:rPr>
        <w:t xml:space="preserve">se smluvní strany dohodly na </w:t>
      </w:r>
      <w:r w:rsidRPr="003111B7">
        <w:rPr>
          <w:rFonts w:ascii="Times New Roman" w:hAnsi="Times New Roman"/>
          <w:b/>
        </w:rPr>
        <w:t>ceně, která činí</w:t>
      </w:r>
      <w:r w:rsidR="005D1845" w:rsidRPr="003111B7">
        <w:rPr>
          <w:rFonts w:ascii="Times New Roman" w:hAnsi="Times New Roman"/>
          <w:b/>
        </w:rPr>
        <w:t>:</w:t>
      </w:r>
      <w:r w:rsidRPr="003111B7">
        <w:rPr>
          <w:rFonts w:ascii="Times New Roman" w:hAnsi="Times New Roman"/>
          <w:b/>
        </w:rPr>
        <w:t xml:space="preserve"> </w:t>
      </w:r>
    </w:p>
    <w:p w:rsidR="005D1845" w:rsidRPr="00BE674B" w:rsidRDefault="002155D4" w:rsidP="00BE674B">
      <w:pPr>
        <w:ind w:left="360"/>
        <w:jc w:val="both"/>
        <w:rPr>
          <w:rFonts w:ascii="Times New Roman" w:hAnsi="Times New Roman"/>
          <w:b/>
        </w:rPr>
      </w:pPr>
      <w:r w:rsidRPr="00BE674B">
        <w:rPr>
          <w:rFonts w:ascii="Times New Roman" w:hAnsi="Times New Roman"/>
          <w:b/>
        </w:rPr>
        <w:t>9</w:t>
      </w:r>
      <w:r w:rsidR="00C3212F" w:rsidRPr="00BE674B">
        <w:rPr>
          <w:rFonts w:ascii="Times New Roman" w:hAnsi="Times New Roman"/>
          <w:b/>
        </w:rPr>
        <w:t>3</w:t>
      </w:r>
      <w:r w:rsidRPr="00BE674B">
        <w:rPr>
          <w:rFonts w:ascii="Times New Roman" w:hAnsi="Times New Roman"/>
          <w:b/>
        </w:rPr>
        <w:t>,</w:t>
      </w:r>
      <w:r w:rsidR="008D393E" w:rsidRPr="00BE674B">
        <w:rPr>
          <w:rFonts w:ascii="Times New Roman" w:hAnsi="Times New Roman"/>
          <w:b/>
        </w:rPr>
        <w:t>9</w:t>
      </w:r>
      <w:r w:rsidRPr="00BE674B">
        <w:rPr>
          <w:rFonts w:ascii="Times New Roman" w:hAnsi="Times New Roman"/>
          <w:b/>
        </w:rPr>
        <w:t xml:space="preserve">0 </w:t>
      </w:r>
      <w:r w:rsidR="00CE15E8" w:rsidRPr="00BE674B">
        <w:rPr>
          <w:rFonts w:ascii="Times New Roman" w:hAnsi="Times New Roman"/>
          <w:b/>
        </w:rPr>
        <w:t xml:space="preserve">Kč bez DPH za jednu hodinu pracovníka ostrahy </w:t>
      </w:r>
      <w:r w:rsidR="004B4CA6" w:rsidRPr="00BE674B">
        <w:rPr>
          <w:rFonts w:ascii="Times New Roman" w:hAnsi="Times New Roman"/>
          <w:b/>
        </w:rPr>
        <w:t xml:space="preserve">      </w:t>
      </w:r>
    </w:p>
    <w:p w:rsidR="00CE15E8" w:rsidRPr="003111B7" w:rsidRDefault="00CE15E8" w:rsidP="00973856">
      <w:pPr>
        <w:tabs>
          <w:tab w:val="left" w:pos="0"/>
        </w:tabs>
        <w:jc w:val="both"/>
        <w:rPr>
          <w:rFonts w:ascii="Times New Roman" w:hAnsi="Times New Roman"/>
          <w:b/>
        </w:rPr>
      </w:pPr>
    </w:p>
    <w:p w:rsidR="00CE15E8" w:rsidRPr="003111B7" w:rsidRDefault="00E7561A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Smluvní cena je cenou pevnou, </w:t>
      </w:r>
      <w:r w:rsidR="00AD0EF0" w:rsidRPr="003111B7">
        <w:rPr>
          <w:rFonts w:ascii="Times New Roman" w:hAnsi="Times New Roman"/>
        </w:rPr>
        <w:t>zahrnující veškeré náklady nutné pro zajištění předmětu pln</w:t>
      </w:r>
      <w:r w:rsidR="002553DE" w:rsidRPr="003111B7">
        <w:rPr>
          <w:rFonts w:ascii="Times New Roman" w:hAnsi="Times New Roman"/>
        </w:rPr>
        <w:t>ění.</w:t>
      </w:r>
    </w:p>
    <w:p w:rsidR="00CE15E8" w:rsidRPr="003111B7" w:rsidRDefault="00CE15E8" w:rsidP="00973856">
      <w:pPr>
        <w:ind w:left="360"/>
        <w:jc w:val="both"/>
        <w:rPr>
          <w:rFonts w:ascii="Times New Roman" w:hAnsi="Times New Roman"/>
          <w:b/>
        </w:rPr>
      </w:pPr>
    </w:p>
    <w:p w:rsidR="00CE15E8" w:rsidRPr="003111B7" w:rsidRDefault="00115899" w:rsidP="00973856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K výše uvedené ceně</w:t>
      </w:r>
      <w:r w:rsidR="00CE15E8" w:rsidRPr="003111B7">
        <w:rPr>
          <w:rFonts w:ascii="Times New Roman" w:hAnsi="Times New Roman"/>
        </w:rPr>
        <w:t xml:space="preserve"> se při fakturaci připočítává DPH ve výši stanovené zákonem o dani z přidané hodnoty.</w:t>
      </w:r>
    </w:p>
    <w:p w:rsidR="00AD0EF0" w:rsidRPr="003111B7" w:rsidRDefault="00AD0EF0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ind w:left="709" w:hanging="709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Článek V</w:t>
      </w:r>
    </w:p>
    <w:p w:rsidR="00CE15E8" w:rsidRDefault="00CE15E8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Náhradní plnění</w:t>
      </w:r>
    </w:p>
    <w:p w:rsidR="00B378A9" w:rsidRDefault="00B378A9" w:rsidP="00973856">
      <w:pPr>
        <w:jc w:val="both"/>
        <w:rPr>
          <w:rFonts w:ascii="Times New Roman" w:hAnsi="Times New Roman"/>
          <w:b/>
        </w:rPr>
      </w:pPr>
    </w:p>
    <w:p w:rsidR="00B378A9" w:rsidRDefault="00973856" w:rsidP="001C5ACC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bCs/>
        </w:rPr>
      </w:pPr>
      <w:r w:rsidRPr="001C5ACC">
        <w:rPr>
          <w:rFonts w:ascii="Times New Roman" w:hAnsi="Times New Roman"/>
          <w:bCs/>
        </w:rPr>
        <w:t xml:space="preserve">Poskytovatel prohlašuje, že dlouhodobě zaměstnává více než </w:t>
      </w:r>
      <w:proofErr w:type="gramStart"/>
      <w:r w:rsidRPr="001C5ACC">
        <w:rPr>
          <w:rFonts w:ascii="Times New Roman" w:hAnsi="Times New Roman"/>
          <w:bCs/>
        </w:rPr>
        <w:t>50%</w:t>
      </w:r>
      <w:proofErr w:type="gramEnd"/>
      <w:r w:rsidRPr="001C5ACC">
        <w:rPr>
          <w:rFonts w:ascii="Times New Roman" w:hAnsi="Times New Roman"/>
          <w:bCs/>
        </w:rPr>
        <w:t xml:space="preserve"> zaměstnanců se zdravotním postižením, a na základě této skutečnosti je oprávněn poskytovat služby v rámci tzv. náhradního plnění ve smyslu zákona č. 435/2004 Sb., o zaměstnanosti, ve znění pozdějších předpisů</w:t>
      </w:r>
      <w:r w:rsidR="008E73DF">
        <w:rPr>
          <w:rFonts w:ascii="Times New Roman" w:hAnsi="Times New Roman"/>
          <w:bCs/>
        </w:rPr>
        <w:t>.</w:t>
      </w:r>
    </w:p>
    <w:p w:rsidR="008E73DF" w:rsidRDefault="008E73DF" w:rsidP="001C5ACC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Smluvní strany se dohodly, že poskytování fyzické ostrahy dle této smlouvy bude </w:t>
      </w:r>
      <w:r w:rsidR="009B5860">
        <w:rPr>
          <w:rFonts w:ascii="Times New Roman" w:hAnsi="Times New Roman"/>
          <w:bCs/>
        </w:rPr>
        <w:t>poskytovatel</w:t>
      </w:r>
      <w:r>
        <w:rPr>
          <w:rFonts w:ascii="Times New Roman" w:hAnsi="Times New Roman"/>
          <w:bCs/>
        </w:rPr>
        <w:t xml:space="preserve">em dodáváno v plném rozsahu v režimu náhradního plnění. V případě nesplnění tohoto závazku je </w:t>
      </w:r>
      <w:r w:rsidR="009B5860">
        <w:rPr>
          <w:rFonts w:ascii="Times New Roman" w:hAnsi="Times New Roman"/>
          <w:bCs/>
        </w:rPr>
        <w:t>poskytovatel</w:t>
      </w:r>
      <w:r>
        <w:rPr>
          <w:rFonts w:ascii="Times New Roman" w:hAnsi="Times New Roman"/>
          <w:bCs/>
        </w:rPr>
        <w:t xml:space="preserve"> plně odpovědný zadavateli za veškerou mu vzniklou škodu.</w:t>
      </w:r>
    </w:p>
    <w:p w:rsidR="008E73DF" w:rsidRPr="00E363B1" w:rsidRDefault="008E73DF" w:rsidP="001C5ACC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Poskytovatel se zavazuje vykazovat plnění odebraných služeb fyzické ostrahy v elektronické evidenci Ministerstva práce a sociálních věcí (dále jen MPSV) pro evidenci náhradního plnění </w:t>
      </w:r>
      <w:r w:rsidR="002A143A">
        <w:rPr>
          <w:rFonts w:ascii="Times New Roman" w:hAnsi="Times New Roman"/>
          <w:bCs/>
        </w:rPr>
        <w:t xml:space="preserve">podle novely zákona č. 435/2004 Sb., o zaměstnanosti, která </w:t>
      </w:r>
      <w:r w:rsidR="002A143A" w:rsidRPr="00E363B1">
        <w:rPr>
          <w:rFonts w:ascii="Times New Roman" w:hAnsi="Times New Roman"/>
          <w:bCs/>
        </w:rPr>
        <w:t>nabyla účinnosti dnem 1.10.2017.</w:t>
      </w:r>
    </w:p>
    <w:p w:rsidR="002A143A" w:rsidRPr="00E363B1" w:rsidRDefault="002A143A" w:rsidP="001C5ACC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bCs/>
        </w:rPr>
      </w:pPr>
      <w:r w:rsidRPr="00E363B1">
        <w:rPr>
          <w:rFonts w:ascii="Times New Roman" w:hAnsi="Times New Roman"/>
          <w:bCs/>
        </w:rPr>
        <w:t xml:space="preserve">Zadavatel pro účely potvrzování údajů, vložených poskytovatelem do elektronické evidence MPSV určuje za zadavatele následující oprávněnou osobu: </w:t>
      </w:r>
      <w:r w:rsidR="00DE2934" w:rsidRPr="00E363B1">
        <w:rPr>
          <w:rFonts w:ascii="Times New Roman" w:hAnsi="Times New Roman"/>
          <w:bCs/>
        </w:rPr>
        <w:t xml:space="preserve">Šubrtová </w:t>
      </w:r>
      <w:r w:rsidR="00FF349E" w:rsidRPr="00E363B1">
        <w:rPr>
          <w:rFonts w:ascii="Times New Roman" w:hAnsi="Times New Roman"/>
          <w:bCs/>
        </w:rPr>
        <w:t>G</w:t>
      </w:r>
      <w:r w:rsidR="00DE2934" w:rsidRPr="00E363B1">
        <w:rPr>
          <w:rFonts w:ascii="Times New Roman" w:hAnsi="Times New Roman"/>
          <w:bCs/>
        </w:rPr>
        <w:t>abriela</w:t>
      </w:r>
      <w:r w:rsidRPr="00E363B1">
        <w:rPr>
          <w:rFonts w:ascii="Times New Roman" w:hAnsi="Times New Roman"/>
          <w:bCs/>
        </w:rPr>
        <w:t xml:space="preserve"> </w:t>
      </w:r>
    </w:p>
    <w:p w:rsidR="002A143A" w:rsidRPr="00E363B1" w:rsidRDefault="00FF349E" w:rsidP="00290C2B">
      <w:pPr>
        <w:pStyle w:val="Odstavecseseznamem"/>
        <w:jc w:val="both"/>
        <w:rPr>
          <w:rFonts w:ascii="Times New Roman" w:hAnsi="Times New Roman"/>
          <w:bCs/>
        </w:rPr>
      </w:pPr>
      <w:r w:rsidRPr="00E363B1">
        <w:rPr>
          <w:rFonts w:ascii="Times New Roman" w:hAnsi="Times New Roman"/>
          <w:bCs/>
        </w:rPr>
        <w:t>tel.: 380 766</w:t>
      </w:r>
      <w:r w:rsidR="00CF30F6" w:rsidRPr="00E363B1">
        <w:rPr>
          <w:rFonts w:ascii="Times New Roman" w:hAnsi="Times New Roman"/>
          <w:bCs/>
        </w:rPr>
        <w:t> </w:t>
      </w:r>
      <w:r w:rsidRPr="00E363B1">
        <w:rPr>
          <w:rFonts w:ascii="Times New Roman" w:hAnsi="Times New Roman"/>
          <w:bCs/>
        </w:rPr>
        <w:t>104</w:t>
      </w:r>
      <w:r w:rsidR="00CF30F6" w:rsidRPr="00E363B1">
        <w:rPr>
          <w:rFonts w:ascii="Times New Roman" w:hAnsi="Times New Roman"/>
          <w:bCs/>
        </w:rPr>
        <w:t xml:space="preserve">, </w:t>
      </w:r>
      <w:r w:rsidR="002A143A" w:rsidRPr="00E363B1">
        <w:rPr>
          <w:rFonts w:ascii="Times New Roman" w:hAnsi="Times New Roman"/>
          <w:bCs/>
        </w:rPr>
        <w:t>e-mail:</w:t>
      </w:r>
      <w:r w:rsidRPr="00E363B1">
        <w:rPr>
          <w:rFonts w:ascii="Times New Roman" w:hAnsi="Times New Roman"/>
          <w:bCs/>
        </w:rPr>
        <w:t xml:space="preserve"> </w:t>
      </w:r>
      <w:hyperlink r:id="rId5" w:history="1">
        <w:r w:rsidR="00EC4DA1" w:rsidRPr="00E363B1">
          <w:rPr>
            <w:rStyle w:val="Hypertextovodkaz"/>
            <w:rFonts w:ascii="Times New Roman" w:hAnsi="Times New Roman"/>
            <w:bCs/>
            <w:color w:val="auto"/>
          </w:rPr>
          <w:t>gabriela.subrtova@ckrumlov.cz</w:t>
        </w:r>
      </w:hyperlink>
      <w:r w:rsidR="00EC4DA1" w:rsidRPr="00E363B1">
        <w:rPr>
          <w:rFonts w:ascii="Times New Roman" w:hAnsi="Times New Roman"/>
          <w:bCs/>
        </w:rPr>
        <w:t xml:space="preserve"> </w:t>
      </w:r>
    </w:p>
    <w:p w:rsidR="0034156E" w:rsidRPr="00E363B1" w:rsidRDefault="0034156E" w:rsidP="00290C2B">
      <w:pPr>
        <w:pStyle w:val="Odstavecseseznamem"/>
        <w:jc w:val="both"/>
        <w:rPr>
          <w:rFonts w:ascii="Times New Roman" w:hAnsi="Times New Roman"/>
          <w:bCs/>
        </w:rPr>
      </w:pPr>
    </w:p>
    <w:p w:rsidR="000E6E64" w:rsidRPr="003111B7" w:rsidRDefault="000E6E64" w:rsidP="00C96770">
      <w:pPr>
        <w:jc w:val="both"/>
        <w:rPr>
          <w:rFonts w:ascii="Times New Roman" w:hAnsi="Times New Roman"/>
          <w:b/>
        </w:rPr>
      </w:pPr>
    </w:p>
    <w:p w:rsidR="008F1EEA" w:rsidRPr="003111B7" w:rsidRDefault="008F1EEA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ind w:left="709" w:hanging="709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Článek VI</w:t>
      </w:r>
    </w:p>
    <w:p w:rsidR="00CE15E8" w:rsidRPr="003111B7" w:rsidRDefault="00CE15E8" w:rsidP="00973856">
      <w:pPr>
        <w:ind w:left="540" w:hanging="540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Platební podmínky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>Úhrada z</w:t>
      </w:r>
      <w:r w:rsidR="00C27DE0" w:rsidRPr="003111B7">
        <w:rPr>
          <w:rFonts w:ascii="Times New Roman" w:hAnsi="Times New Roman"/>
        </w:rPr>
        <w:t xml:space="preserve">a plnění dle této smlouvy bude </w:t>
      </w:r>
      <w:r w:rsidRPr="003111B7">
        <w:rPr>
          <w:rFonts w:ascii="Times New Roman" w:hAnsi="Times New Roman"/>
        </w:rPr>
        <w:t>prováděna v české měně.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Zálohy nebude </w:t>
      </w:r>
      <w:r w:rsidR="00935066" w:rsidRPr="003111B7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 xml:space="preserve"> poskytovat.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>Úhrada bude realizována jednou měsíčně, a to na základě účetního</w:t>
      </w:r>
      <w:r w:rsidR="00E7561A" w:rsidRPr="003111B7">
        <w:rPr>
          <w:rFonts w:ascii="Times New Roman" w:hAnsi="Times New Roman"/>
        </w:rPr>
        <w:t xml:space="preserve"> dokladu (faktury) vystaveného poskytovatelem za </w:t>
      </w:r>
      <w:r w:rsidRPr="003111B7">
        <w:rPr>
          <w:rFonts w:ascii="Times New Roman" w:hAnsi="Times New Roman"/>
        </w:rPr>
        <w:t xml:space="preserve">předcházející kalendářní měsíc s lhůtou splatnosti </w:t>
      </w:r>
      <w:r w:rsidR="00F86AE3" w:rsidRPr="003111B7">
        <w:rPr>
          <w:rFonts w:ascii="Times New Roman" w:hAnsi="Times New Roman"/>
        </w:rPr>
        <w:t>21</w:t>
      </w:r>
      <w:r w:rsidRPr="003111B7">
        <w:rPr>
          <w:rFonts w:ascii="Times New Roman" w:hAnsi="Times New Roman"/>
        </w:rPr>
        <w:t xml:space="preserve"> dnů od data jeho doručení </w:t>
      </w:r>
      <w:r w:rsidR="00935066" w:rsidRPr="003111B7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 xml:space="preserve">i. </w:t>
      </w:r>
    </w:p>
    <w:p w:rsidR="00CE15E8" w:rsidRPr="003111B7" w:rsidRDefault="00CE15E8" w:rsidP="009738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Podkladem pro zpracování účetního dokladu bude výkaz odpracovaných hodin, odsouhlasený odpovědným pracovníkem </w:t>
      </w:r>
      <w:r w:rsidR="00935066" w:rsidRPr="003111B7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 xml:space="preserve">e. </w:t>
      </w:r>
    </w:p>
    <w:p w:rsidR="00CE15E8" w:rsidRPr="003111B7" w:rsidRDefault="00CE15E8" w:rsidP="009738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Účetní doklad za období od prvního do posledního dne běžného měsíce poskytovatel doručí </w:t>
      </w:r>
      <w:r w:rsidR="00935066" w:rsidRPr="003111B7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>i nejpozději do 10. dne následujícího měsíce.</w:t>
      </w:r>
    </w:p>
    <w:p w:rsidR="00CE15E8" w:rsidRPr="003111B7" w:rsidRDefault="00CE15E8" w:rsidP="009738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Úhrada bude provedena bezhotovostním platebním stykem; za úhradu dohodnuté ceny se považuje její odepsání z účtu </w:t>
      </w:r>
      <w:r w:rsidR="00935066" w:rsidRPr="003111B7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>e.</w:t>
      </w:r>
    </w:p>
    <w:p w:rsidR="00CE15E8" w:rsidRPr="003111B7" w:rsidRDefault="00CE15E8" w:rsidP="009738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CE15E8" w:rsidRPr="003111B7" w:rsidRDefault="00CE15E8" w:rsidP="00973856">
      <w:pPr>
        <w:pStyle w:val="Zpat"/>
        <w:numPr>
          <w:ilvl w:val="0"/>
          <w:numId w:val="15"/>
        </w:numPr>
        <w:tabs>
          <w:tab w:val="clear" w:pos="720"/>
          <w:tab w:val="left" w:pos="708"/>
        </w:tabs>
        <w:ind w:left="360"/>
        <w:jc w:val="both"/>
        <w:rPr>
          <w:sz w:val="24"/>
          <w:szCs w:val="24"/>
        </w:rPr>
      </w:pPr>
      <w:r w:rsidRPr="003111B7">
        <w:rPr>
          <w:sz w:val="24"/>
          <w:szCs w:val="24"/>
        </w:rPr>
        <w:lastRenderedPageBreak/>
        <w:t>Veškeré účetní doklady (faktury) musí obsahovat náležitosti daňového dokladu podle zákona č. 335/200 Sb., o dani z přidané hodnoty, ve znění pozdějších předpisů a náležitosti účetního dokladu podle zákona č. 563/1991 Sb., o účetnictví, ve znění pozdějších předpisů.</w:t>
      </w:r>
    </w:p>
    <w:p w:rsidR="00CE15E8" w:rsidRPr="003111B7" w:rsidRDefault="00E7561A" w:rsidP="00973856">
      <w:pPr>
        <w:pStyle w:val="Zpat"/>
        <w:tabs>
          <w:tab w:val="left" w:pos="708"/>
        </w:tabs>
        <w:ind w:left="360"/>
        <w:jc w:val="both"/>
        <w:rPr>
          <w:sz w:val="24"/>
          <w:szCs w:val="24"/>
        </w:rPr>
      </w:pPr>
      <w:r w:rsidRPr="003111B7">
        <w:rPr>
          <w:sz w:val="24"/>
          <w:szCs w:val="24"/>
        </w:rPr>
        <w:t xml:space="preserve"> V případě, že účetní doklady </w:t>
      </w:r>
      <w:r w:rsidR="00CE15E8" w:rsidRPr="003111B7">
        <w:rPr>
          <w:sz w:val="24"/>
          <w:szCs w:val="24"/>
        </w:rPr>
        <w:t xml:space="preserve">nebudou mít odpovídající náležitosti, je </w:t>
      </w:r>
      <w:r w:rsidR="00935066" w:rsidRPr="003111B7">
        <w:rPr>
          <w:sz w:val="24"/>
          <w:szCs w:val="24"/>
        </w:rPr>
        <w:t>zadavatel</w:t>
      </w:r>
      <w:r w:rsidR="00CE15E8" w:rsidRPr="003111B7">
        <w:rPr>
          <w:sz w:val="24"/>
          <w:szCs w:val="24"/>
        </w:rPr>
        <w:t xml:space="preserve"> </w:t>
      </w:r>
      <w:proofErr w:type="gramStart"/>
      <w:r w:rsidR="00CE15E8" w:rsidRPr="003111B7">
        <w:rPr>
          <w:sz w:val="24"/>
          <w:szCs w:val="24"/>
        </w:rPr>
        <w:t>oprávněn  zaslat</w:t>
      </w:r>
      <w:proofErr w:type="gramEnd"/>
      <w:r w:rsidR="00CE15E8" w:rsidRPr="003111B7">
        <w:rPr>
          <w:sz w:val="24"/>
          <w:szCs w:val="24"/>
        </w:rPr>
        <w:t xml:space="preserve"> je ve lhůtě splatnosti   zpět poskytovateli k doplnění či opravě, aniž se tak dostane do prodlení se splatností. Lhůta splatnosti počíná běžet znovu od opětovného zaslání náležitě doplněných či opravených dokladů.</w:t>
      </w:r>
    </w:p>
    <w:p w:rsidR="00CE15E8" w:rsidRPr="003111B7" w:rsidRDefault="00CE15E8" w:rsidP="00973856">
      <w:pPr>
        <w:pStyle w:val="Zpat"/>
        <w:tabs>
          <w:tab w:val="left" w:pos="708"/>
        </w:tabs>
        <w:ind w:left="360"/>
        <w:jc w:val="both"/>
        <w:rPr>
          <w:sz w:val="24"/>
          <w:szCs w:val="24"/>
        </w:rPr>
      </w:pPr>
      <w:r w:rsidRPr="003111B7">
        <w:rPr>
          <w:sz w:val="24"/>
          <w:szCs w:val="24"/>
        </w:rPr>
        <w:t xml:space="preserve">V případě neproplacení daňového dokladu ve stanovené lhůtě je poskytovatel oprávněn účtovat </w:t>
      </w:r>
      <w:r w:rsidR="00935066" w:rsidRPr="003111B7">
        <w:rPr>
          <w:sz w:val="24"/>
          <w:szCs w:val="24"/>
        </w:rPr>
        <w:t>zadavatel</w:t>
      </w:r>
      <w:r w:rsidRPr="003111B7">
        <w:rPr>
          <w:sz w:val="24"/>
          <w:szCs w:val="24"/>
        </w:rPr>
        <w:t>i dlužnou částku včetně úroku z prodlení ve výši 0,05 % z dlužné částky za každý den prodlení.</w:t>
      </w:r>
    </w:p>
    <w:p w:rsidR="00CE15E8" w:rsidRPr="003111B7" w:rsidRDefault="00CE15E8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ind w:left="709" w:hanging="709"/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ind w:left="709" w:hanging="709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Článek VII</w:t>
      </w:r>
    </w:p>
    <w:p w:rsidR="00CE15E8" w:rsidRPr="003111B7" w:rsidRDefault="00D60B4E" w:rsidP="002F27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Smluvní pokuty</w:t>
      </w: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</w:p>
    <w:p w:rsidR="00CE15E8" w:rsidRDefault="00D60B4E" w:rsidP="00D60B4E">
      <w:pPr>
        <w:numPr>
          <w:ilvl w:val="0"/>
          <w:numId w:val="16"/>
        </w:numPr>
        <w:ind w:left="54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sjednávají následující smluvní pokuty pro případ nedodržení termínů plnění a podmínek této smlouvy:</w:t>
      </w:r>
    </w:p>
    <w:p w:rsidR="00D60B4E" w:rsidRDefault="00D60B4E" w:rsidP="00CA3FB2">
      <w:pPr>
        <w:pStyle w:val="Odstavecseseznamem"/>
        <w:numPr>
          <w:ilvl w:val="0"/>
          <w:numId w:val="33"/>
        </w:numPr>
        <w:ind w:left="1276" w:hanging="736"/>
        <w:jc w:val="both"/>
        <w:rPr>
          <w:rFonts w:ascii="Times New Roman" w:hAnsi="Times New Roman"/>
        </w:rPr>
      </w:pPr>
      <w:r w:rsidRPr="00D20E3F">
        <w:rPr>
          <w:rFonts w:ascii="Times New Roman" w:hAnsi="Times New Roman"/>
          <w:b/>
          <w:bCs/>
        </w:rPr>
        <w:t xml:space="preserve">1000 </w:t>
      </w:r>
      <w:proofErr w:type="gramStart"/>
      <w:r w:rsidRPr="00D20E3F">
        <w:rPr>
          <w:rFonts w:ascii="Times New Roman" w:hAnsi="Times New Roman"/>
          <w:b/>
          <w:bCs/>
        </w:rPr>
        <w:t>Kč</w:t>
      </w:r>
      <w:proofErr w:type="gramEnd"/>
      <w:r>
        <w:rPr>
          <w:rFonts w:ascii="Times New Roman" w:hAnsi="Times New Roman"/>
        </w:rPr>
        <w:t xml:space="preserve"> jestliže poskytovatel poruší povinnosti vyplývající z této smlouvy tím, že zejména:</w:t>
      </w:r>
    </w:p>
    <w:p w:rsidR="00675D8B" w:rsidRDefault="00675D8B" w:rsidP="00675D8B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Neodstraní neprodleně po upozornění nebo na výzvu zadavatele zjištěné nedostatky nebo nedodrží lhůtu k jejich odstranění</w:t>
      </w:r>
    </w:p>
    <w:p w:rsidR="00675D8B" w:rsidRDefault="00675D8B" w:rsidP="00675D8B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Nezajistí výměnu pracovníka ostrahy při závažném porušení služebních povinností</w:t>
      </w:r>
    </w:p>
    <w:p w:rsidR="00675D8B" w:rsidRDefault="00675D8B" w:rsidP="00675D8B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Pracovník poskytovatele </w:t>
      </w:r>
      <w:r w:rsidR="00D20E3F">
        <w:rPr>
          <w:rFonts w:ascii="Times New Roman" w:hAnsi="Times New Roman"/>
        </w:rPr>
        <w:t>poruší zásady požární ochrany a bezpečnosti při práci, jakož i ustanovení Objektové směrnice strážní služby</w:t>
      </w:r>
    </w:p>
    <w:p w:rsidR="00CA3FB2" w:rsidRDefault="00CA3FB2" w:rsidP="00CA3FB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Jestliže poskytovatel změní pracovníka sjednané služby bez předchozího schválení zadavatele, pokud se nedohodnou pro případ náhlých absencí pracovníků jinak</w:t>
      </w:r>
    </w:p>
    <w:p w:rsidR="00CA3FB2" w:rsidRDefault="00CA3FB2" w:rsidP="00CA3F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34156E" w:rsidRPr="0034156E" w:rsidRDefault="008C2E00" w:rsidP="00D21729">
      <w:pPr>
        <w:pStyle w:val="Odstavecseseznamem"/>
        <w:numPr>
          <w:ilvl w:val="0"/>
          <w:numId w:val="33"/>
        </w:numPr>
        <w:ind w:left="1276" w:hanging="709"/>
        <w:jc w:val="both"/>
        <w:rPr>
          <w:rFonts w:ascii="Times New Roman" w:hAnsi="Times New Roman"/>
          <w:b/>
        </w:rPr>
      </w:pPr>
      <w:r w:rsidRPr="008C2E00">
        <w:rPr>
          <w:rFonts w:ascii="Times New Roman" w:hAnsi="Times New Roman"/>
          <w:b/>
          <w:bCs/>
        </w:rPr>
        <w:t xml:space="preserve">5000 Kč </w:t>
      </w:r>
      <w:r>
        <w:rPr>
          <w:rFonts w:ascii="Times New Roman" w:hAnsi="Times New Roman"/>
        </w:rPr>
        <w:t xml:space="preserve">jestliže se pracovník poskytovatele při výkonu </w:t>
      </w:r>
      <w:r w:rsidR="008D59EC">
        <w:rPr>
          <w:rFonts w:ascii="Times New Roman" w:hAnsi="Times New Roman"/>
        </w:rPr>
        <w:t xml:space="preserve">služby dopustí </w:t>
      </w:r>
      <w:proofErr w:type="gramStart"/>
      <w:r w:rsidR="008D59EC">
        <w:rPr>
          <w:rFonts w:ascii="Times New Roman" w:hAnsi="Times New Roman"/>
        </w:rPr>
        <w:t xml:space="preserve">krádeže,  </w:t>
      </w:r>
      <w:r w:rsidR="00D21729">
        <w:rPr>
          <w:rFonts w:ascii="Times New Roman" w:hAnsi="Times New Roman"/>
        </w:rPr>
        <w:t xml:space="preserve"> </w:t>
      </w:r>
      <w:proofErr w:type="gramEnd"/>
      <w:r w:rsidR="00D21729">
        <w:rPr>
          <w:rFonts w:ascii="Times New Roman" w:hAnsi="Times New Roman"/>
        </w:rPr>
        <w:t xml:space="preserve">      </w:t>
      </w:r>
      <w:r w:rsidR="008D59EC">
        <w:rPr>
          <w:rFonts w:ascii="Times New Roman" w:hAnsi="Times New Roman"/>
        </w:rPr>
        <w:t xml:space="preserve">úmyslného </w:t>
      </w:r>
      <w:r w:rsidR="008D59EC" w:rsidRPr="00D21729">
        <w:rPr>
          <w:rFonts w:ascii="Times New Roman" w:hAnsi="Times New Roman"/>
        </w:rPr>
        <w:t>poškození</w:t>
      </w:r>
      <w:r w:rsidR="00CA3FB2" w:rsidRPr="00D21729">
        <w:rPr>
          <w:rFonts w:ascii="Times New Roman" w:hAnsi="Times New Roman"/>
        </w:rPr>
        <w:t xml:space="preserve"> </w:t>
      </w:r>
      <w:r w:rsidR="00D21729" w:rsidRPr="00D21729">
        <w:rPr>
          <w:rFonts w:ascii="Times New Roman" w:hAnsi="Times New Roman"/>
        </w:rPr>
        <w:t xml:space="preserve">majetku </w:t>
      </w:r>
      <w:r w:rsidR="006723F6">
        <w:rPr>
          <w:rFonts w:ascii="Times New Roman" w:hAnsi="Times New Roman"/>
        </w:rPr>
        <w:t>zadavat</w:t>
      </w:r>
      <w:r w:rsidR="00D21729" w:rsidRPr="00D21729">
        <w:rPr>
          <w:rFonts w:ascii="Times New Roman" w:hAnsi="Times New Roman"/>
        </w:rPr>
        <w:t>e</w:t>
      </w:r>
      <w:r w:rsidR="006723F6">
        <w:rPr>
          <w:rFonts w:ascii="Times New Roman" w:hAnsi="Times New Roman"/>
        </w:rPr>
        <w:t>le</w:t>
      </w:r>
      <w:r w:rsidR="00D21729" w:rsidRPr="00D21729">
        <w:rPr>
          <w:rFonts w:ascii="Times New Roman" w:hAnsi="Times New Roman"/>
        </w:rPr>
        <w:t xml:space="preserve"> nebo jeho zaměstnanců</w:t>
      </w:r>
      <w:r w:rsidR="00CA3FB2" w:rsidRPr="00D21729">
        <w:rPr>
          <w:rFonts w:ascii="Times New Roman" w:hAnsi="Times New Roman"/>
        </w:rPr>
        <w:t xml:space="preserve"> </w:t>
      </w:r>
      <w:r w:rsidR="00D21729">
        <w:rPr>
          <w:rFonts w:ascii="Times New Roman" w:hAnsi="Times New Roman"/>
        </w:rPr>
        <w:t xml:space="preserve">nebo byl při </w:t>
      </w:r>
    </w:p>
    <w:p w:rsidR="0034156E" w:rsidRDefault="0034156E" w:rsidP="0034156E">
      <w:pPr>
        <w:pStyle w:val="Odstavecseseznamem"/>
        <w:ind w:left="1276"/>
        <w:jc w:val="both"/>
        <w:rPr>
          <w:rFonts w:ascii="Times New Roman" w:hAnsi="Times New Roman"/>
          <w:b/>
          <w:bCs/>
        </w:rPr>
      </w:pPr>
    </w:p>
    <w:p w:rsidR="0034156E" w:rsidRDefault="0034156E" w:rsidP="0034156E">
      <w:pPr>
        <w:pStyle w:val="Odstavecseseznamem"/>
        <w:ind w:left="1276"/>
        <w:jc w:val="both"/>
        <w:rPr>
          <w:rFonts w:ascii="Times New Roman" w:hAnsi="Times New Roman"/>
          <w:b/>
          <w:bCs/>
        </w:rPr>
      </w:pPr>
    </w:p>
    <w:p w:rsidR="0034156E" w:rsidRDefault="0034156E" w:rsidP="0034156E">
      <w:pPr>
        <w:pStyle w:val="Odstavecseseznamem"/>
        <w:ind w:left="1276"/>
        <w:jc w:val="both"/>
        <w:rPr>
          <w:rFonts w:ascii="Times New Roman" w:hAnsi="Times New Roman"/>
          <w:b/>
          <w:bCs/>
        </w:rPr>
      </w:pPr>
    </w:p>
    <w:p w:rsidR="0034156E" w:rsidRDefault="0034156E" w:rsidP="0034156E">
      <w:pPr>
        <w:pStyle w:val="Odstavecseseznamem"/>
        <w:ind w:left="1276"/>
        <w:jc w:val="both"/>
        <w:rPr>
          <w:rFonts w:ascii="Times New Roman" w:hAnsi="Times New Roman"/>
          <w:b/>
          <w:bCs/>
        </w:rPr>
      </w:pPr>
    </w:p>
    <w:p w:rsidR="002F276F" w:rsidRPr="002F276F" w:rsidRDefault="00D21729" w:rsidP="0034156E">
      <w:pPr>
        <w:pStyle w:val="Odstavecseseznamem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kontrole zadavatelem zjištěn výkon služby</w:t>
      </w:r>
      <w:r w:rsidR="002F276F">
        <w:rPr>
          <w:rFonts w:ascii="Times New Roman" w:hAnsi="Times New Roman"/>
        </w:rPr>
        <w:t xml:space="preserve"> pod vlivem alkoholu nebo návykových látek</w:t>
      </w:r>
    </w:p>
    <w:p w:rsidR="002F276F" w:rsidRDefault="002F276F" w:rsidP="002F276F">
      <w:pPr>
        <w:jc w:val="both"/>
        <w:rPr>
          <w:rFonts w:ascii="Times New Roman" w:hAnsi="Times New Roman"/>
        </w:rPr>
      </w:pPr>
    </w:p>
    <w:p w:rsidR="004E488A" w:rsidRPr="004E488A" w:rsidRDefault="002F276F" w:rsidP="004E488A">
      <w:pPr>
        <w:pStyle w:val="Odstavecseseznamem"/>
        <w:numPr>
          <w:ilvl w:val="0"/>
          <w:numId w:val="16"/>
        </w:numPr>
        <w:tabs>
          <w:tab w:val="clear" w:pos="720"/>
        </w:tabs>
        <w:jc w:val="both"/>
        <w:rPr>
          <w:rFonts w:ascii="Times New Roman" w:hAnsi="Times New Roman"/>
          <w:bCs/>
        </w:rPr>
      </w:pPr>
      <w:r w:rsidRPr="004E488A">
        <w:rPr>
          <w:rFonts w:ascii="Times New Roman" w:hAnsi="Times New Roman"/>
          <w:bCs/>
        </w:rPr>
        <w:t xml:space="preserve">V případě prodlení </w:t>
      </w:r>
      <w:r w:rsidR="004E488A" w:rsidRPr="004E488A">
        <w:rPr>
          <w:rFonts w:ascii="Times New Roman" w:hAnsi="Times New Roman"/>
          <w:bCs/>
        </w:rPr>
        <w:t xml:space="preserve">zadavatele s úhradou úplaty je poskytovatel oprávněn </w:t>
      </w:r>
      <w:proofErr w:type="gramStart"/>
      <w:r w:rsidR="004E488A" w:rsidRPr="004E488A">
        <w:rPr>
          <w:rFonts w:ascii="Times New Roman" w:hAnsi="Times New Roman"/>
          <w:bCs/>
        </w:rPr>
        <w:t>požadovat  po</w:t>
      </w:r>
      <w:proofErr w:type="gramEnd"/>
      <w:r w:rsidR="004E488A" w:rsidRPr="004E488A">
        <w:rPr>
          <w:rFonts w:ascii="Times New Roman" w:hAnsi="Times New Roman"/>
          <w:bCs/>
        </w:rPr>
        <w:t xml:space="preserve"> zadavateli smluvní úrok z prodlení ve výši 0,01% z ceny plnění za každý den prodlení</w:t>
      </w:r>
      <w:r w:rsidR="00435AA6">
        <w:rPr>
          <w:rFonts w:ascii="Times New Roman" w:hAnsi="Times New Roman"/>
          <w:bCs/>
        </w:rPr>
        <w:t>.</w:t>
      </w:r>
    </w:p>
    <w:p w:rsidR="00CA3FB2" w:rsidRPr="004E488A" w:rsidRDefault="00CA3FB2" w:rsidP="004E488A">
      <w:pPr>
        <w:pStyle w:val="Odstavecseseznamem"/>
        <w:numPr>
          <w:ilvl w:val="0"/>
          <w:numId w:val="16"/>
        </w:numPr>
        <w:tabs>
          <w:tab w:val="left" w:pos="567"/>
        </w:tabs>
        <w:jc w:val="both"/>
        <w:rPr>
          <w:rFonts w:ascii="Times New Roman" w:hAnsi="Times New Roman"/>
          <w:bCs/>
        </w:rPr>
      </w:pPr>
      <w:r w:rsidRPr="004E488A">
        <w:rPr>
          <w:rFonts w:ascii="Times New Roman" w:hAnsi="Times New Roman"/>
          <w:bCs/>
        </w:rPr>
        <w:t xml:space="preserve"> </w:t>
      </w:r>
      <w:r w:rsidR="004E488A">
        <w:rPr>
          <w:rFonts w:ascii="Times New Roman" w:hAnsi="Times New Roman"/>
          <w:bCs/>
        </w:rPr>
        <w:t xml:space="preserve"> </w:t>
      </w:r>
      <w:r w:rsidR="00435AA6">
        <w:rPr>
          <w:rFonts w:ascii="Times New Roman" w:hAnsi="Times New Roman"/>
          <w:bCs/>
        </w:rPr>
        <w:t>Smluvní pokuta je splatná bezhotovostním převodem na účet oprávněného inkasovat smluvní pokutu na základě jím vystaveného daňového dokladu (faktury) a to ve lhůtě splatnosti 14 dnů ode dne jejího doručení povinnému smluvní pokutu zaplatit.</w:t>
      </w:r>
    </w:p>
    <w:p w:rsidR="00CE15E8" w:rsidRPr="00D21729" w:rsidRDefault="00CE15E8" w:rsidP="00973856">
      <w:pPr>
        <w:ind w:left="540" w:hanging="540"/>
        <w:jc w:val="both"/>
        <w:rPr>
          <w:rFonts w:ascii="Times New Roman" w:hAnsi="Times New Roman"/>
          <w:b/>
        </w:rPr>
      </w:pPr>
    </w:p>
    <w:p w:rsidR="008F1EEA" w:rsidRPr="003111B7" w:rsidRDefault="008F1EEA" w:rsidP="00973856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:rsidR="005D1845" w:rsidRPr="003111B7" w:rsidRDefault="005D1845" w:rsidP="00973856">
      <w:pPr>
        <w:tabs>
          <w:tab w:val="left" w:pos="720"/>
        </w:tabs>
        <w:jc w:val="both"/>
        <w:rPr>
          <w:rFonts w:ascii="Times New Roman" w:hAnsi="Times New Roman"/>
          <w:b/>
        </w:rPr>
      </w:pPr>
    </w:p>
    <w:p w:rsidR="00CE15E8" w:rsidRPr="00E363B1" w:rsidRDefault="00E703ED" w:rsidP="00973856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E363B1">
        <w:rPr>
          <w:rFonts w:ascii="Times New Roman" w:hAnsi="Times New Roman"/>
          <w:b/>
        </w:rPr>
        <w:t xml:space="preserve">Článek </w:t>
      </w:r>
      <w:r w:rsidR="00D36C79" w:rsidRPr="00E363B1">
        <w:rPr>
          <w:rFonts w:ascii="Times New Roman" w:hAnsi="Times New Roman"/>
          <w:b/>
        </w:rPr>
        <w:t>V</w:t>
      </w:r>
      <w:r w:rsidRPr="00E363B1">
        <w:rPr>
          <w:rFonts w:ascii="Times New Roman" w:hAnsi="Times New Roman"/>
          <w:b/>
        </w:rPr>
        <w:t>III</w:t>
      </w:r>
    </w:p>
    <w:p w:rsidR="00CE15E8" w:rsidRDefault="00CE15E8" w:rsidP="00973856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Odpovědnost za škody</w:t>
      </w:r>
    </w:p>
    <w:p w:rsidR="00973856" w:rsidRPr="003111B7" w:rsidRDefault="00973856" w:rsidP="00973856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CE15E8" w:rsidRPr="003111B7" w:rsidRDefault="00E7561A" w:rsidP="0097385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Poskytovatel </w:t>
      </w:r>
      <w:r w:rsidR="00CE15E8" w:rsidRPr="003111B7">
        <w:rPr>
          <w:rFonts w:ascii="Times New Roman" w:hAnsi="Times New Roman"/>
        </w:rPr>
        <w:t>odpovídá za veškeré škody prokazatelně způsobené svou činností   zadavateli.</w:t>
      </w:r>
    </w:p>
    <w:p w:rsidR="00CE15E8" w:rsidRPr="003111B7" w:rsidRDefault="00CE15E8" w:rsidP="009738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>P</w:t>
      </w:r>
      <w:r w:rsidR="00E7561A" w:rsidRPr="003111B7">
        <w:rPr>
          <w:rFonts w:ascii="Times New Roman" w:hAnsi="Times New Roman"/>
        </w:rPr>
        <w:t xml:space="preserve">oskytovatel </w:t>
      </w:r>
      <w:r w:rsidRPr="003111B7">
        <w:rPr>
          <w:rFonts w:ascii="Times New Roman" w:hAnsi="Times New Roman"/>
        </w:rPr>
        <w:t>odpovídá za to, že předmět plnění je prováděn v rozsahu podmínek smlouvy, platných norem a předpisů.</w:t>
      </w:r>
    </w:p>
    <w:p w:rsidR="00A65DBE" w:rsidRPr="003111B7" w:rsidRDefault="00A65DBE" w:rsidP="0097385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hAnsi="Times New Roman"/>
        </w:rPr>
      </w:pPr>
    </w:p>
    <w:p w:rsidR="00CE15E8" w:rsidRPr="003111B7" w:rsidRDefault="00935066" w:rsidP="0097385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lastRenderedPageBreak/>
        <w:t>Zadavatel</w:t>
      </w:r>
      <w:r w:rsidR="00CE15E8" w:rsidRPr="003111B7">
        <w:rPr>
          <w:rFonts w:ascii="Times New Roman" w:hAnsi="Times New Roman"/>
        </w:rPr>
        <w:t xml:space="preserve">   je oprávněn požadovat náhradu škody způsobené mu prokazatelně činností poskytovatele i v případě, že se jedná o porušení </w:t>
      </w:r>
      <w:proofErr w:type="gramStart"/>
      <w:r w:rsidR="00CE15E8" w:rsidRPr="003111B7">
        <w:rPr>
          <w:rFonts w:ascii="Times New Roman" w:hAnsi="Times New Roman"/>
        </w:rPr>
        <w:t>povinnos</w:t>
      </w:r>
      <w:r w:rsidR="00E7561A" w:rsidRPr="003111B7">
        <w:rPr>
          <w:rFonts w:ascii="Times New Roman" w:hAnsi="Times New Roman"/>
        </w:rPr>
        <w:t>ti</w:t>
      </w:r>
      <w:proofErr w:type="gramEnd"/>
      <w:r w:rsidR="00E7561A" w:rsidRPr="003111B7">
        <w:rPr>
          <w:rFonts w:ascii="Times New Roman" w:hAnsi="Times New Roman"/>
        </w:rPr>
        <w:t xml:space="preserve"> </w:t>
      </w:r>
      <w:r w:rsidR="00CE15E8" w:rsidRPr="003111B7">
        <w:rPr>
          <w:rFonts w:ascii="Times New Roman" w:hAnsi="Times New Roman"/>
        </w:rPr>
        <w:t>na kterou se vztahuje smluvní pokuta.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>Náhrada škody zahrnuje skutečnou škodu.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Poskytovatel je pro výkon služby pojištěn pro případ odpovědnosti za vzniklou škodu jinému v souvislosti s činností pojištěného ve výši </w:t>
      </w:r>
      <w:r w:rsidR="00C96770">
        <w:rPr>
          <w:rFonts w:ascii="Times New Roman" w:hAnsi="Times New Roman"/>
        </w:rPr>
        <w:t>10</w:t>
      </w:r>
      <w:r w:rsidRPr="003111B7">
        <w:rPr>
          <w:rFonts w:ascii="Times New Roman" w:hAnsi="Times New Roman"/>
        </w:rPr>
        <w:t>0 000 000.- Kč.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Default="00CE15E8" w:rsidP="0097385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>Odpovědnost za škodu se řídí příslušnými us</w:t>
      </w:r>
      <w:r w:rsidR="00A65DBE" w:rsidRPr="003111B7">
        <w:rPr>
          <w:rFonts w:ascii="Times New Roman" w:hAnsi="Times New Roman"/>
        </w:rPr>
        <w:t xml:space="preserve">tanoveními občanského zákoníku. </w:t>
      </w:r>
    </w:p>
    <w:p w:rsidR="00435AA6" w:rsidRDefault="00435AA6" w:rsidP="00435AA6">
      <w:pPr>
        <w:pStyle w:val="Odstavecseseznamem"/>
        <w:rPr>
          <w:rFonts w:ascii="Times New Roman" w:hAnsi="Times New Roman"/>
        </w:rPr>
      </w:pPr>
    </w:p>
    <w:p w:rsidR="00E908EE" w:rsidRPr="003111B7" w:rsidRDefault="00E908EE" w:rsidP="00E908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CE15E8" w:rsidRPr="003111B7" w:rsidRDefault="00CE15E8" w:rsidP="009738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6A6853" w:rsidRPr="003111B7" w:rsidRDefault="006A6853" w:rsidP="00973856">
      <w:pPr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Článek </w:t>
      </w:r>
      <w:r w:rsidR="00E703ED" w:rsidRPr="003111B7">
        <w:rPr>
          <w:rFonts w:ascii="Times New Roman" w:hAnsi="Times New Roman"/>
          <w:b/>
        </w:rPr>
        <w:t>I</w:t>
      </w:r>
      <w:r w:rsidRPr="003111B7">
        <w:rPr>
          <w:rFonts w:ascii="Times New Roman" w:hAnsi="Times New Roman"/>
          <w:b/>
        </w:rPr>
        <w:t>X.</w:t>
      </w:r>
    </w:p>
    <w:p w:rsidR="00CE15E8" w:rsidRPr="003111B7" w:rsidRDefault="00CE15E8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Odpovědné osoby</w:t>
      </w: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</w:p>
    <w:p w:rsidR="00CE15E8" w:rsidRPr="003111B7" w:rsidRDefault="00E7561A" w:rsidP="00973856">
      <w:pPr>
        <w:pStyle w:val="Zkladntext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Osoba odpovědná za výkon a </w:t>
      </w:r>
      <w:r w:rsidR="00CE15E8" w:rsidRPr="003111B7">
        <w:rPr>
          <w:rFonts w:ascii="Times New Roman" w:hAnsi="Times New Roman"/>
        </w:rPr>
        <w:t>kvalitu posky</w:t>
      </w:r>
      <w:r w:rsidRPr="003111B7">
        <w:rPr>
          <w:rFonts w:ascii="Times New Roman" w:hAnsi="Times New Roman"/>
        </w:rPr>
        <w:t xml:space="preserve">tovaných služeb </w:t>
      </w:r>
      <w:r w:rsidR="00CE15E8" w:rsidRPr="003111B7">
        <w:rPr>
          <w:rFonts w:ascii="Times New Roman" w:hAnsi="Times New Roman"/>
        </w:rPr>
        <w:t xml:space="preserve">určená za poskytovatele pro řešení mimořádných událostí a styk </w:t>
      </w:r>
      <w:proofErr w:type="gramStart"/>
      <w:r w:rsidR="00CE15E8" w:rsidRPr="003111B7">
        <w:rPr>
          <w:rFonts w:ascii="Times New Roman" w:hAnsi="Times New Roman"/>
        </w:rPr>
        <w:t>s</w:t>
      </w:r>
      <w:proofErr w:type="gramEnd"/>
      <w:r w:rsidR="00CE15E8" w:rsidRPr="003111B7">
        <w:rPr>
          <w:rFonts w:ascii="Times New Roman" w:hAnsi="Times New Roman"/>
        </w:rPr>
        <w:t> 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 xml:space="preserve">em je: </w:t>
      </w:r>
    </w:p>
    <w:p w:rsidR="00CE15E8" w:rsidRPr="003111B7" w:rsidRDefault="00CE15E8" w:rsidP="00973856">
      <w:pPr>
        <w:pStyle w:val="Zkladntext"/>
        <w:spacing w:after="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       </w:t>
      </w:r>
    </w:p>
    <w:p w:rsidR="00CE15E8" w:rsidRPr="003111B7" w:rsidRDefault="00CE15E8" w:rsidP="00973856">
      <w:pPr>
        <w:pStyle w:val="Zkladntext"/>
        <w:spacing w:after="0"/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</w:rPr>
        <w:t xml:space="preserve">     </w:t>
      </w:r>
      <w:r w:rsidRPr="003111B7">
        <w:rPr>
          <w:rFonts w:ascii="Times New Roman" w:hAnsi="Times New Roman"/>
          <w:b/>
        </w:rPr>
        <w:t xml:space="preserve"> </w:t>
      </w:r>
      <w:r w:rsidR="00C77657" w:rsidRPr="003111B7">
        <w:rPr>
          <w:rFonts w:ascii="Times New Roman" w:hAnsi="Times New Roman"/>
          <w:b/>
        </w:rPr>
        <w:t>Ing. Michal Sláma</w:t>
      </w:r>
      <w:r w:rsidRPr="003111B7">
        <w:rPr>
          <w:rFonts w:ascii="Times New Roman" w:hAnsi="Times New Roman"/>
          <w:b/>
        </w:rPr>
        <w:t xml:space="preserve">, </w:t>
      </w:r>
      <w:r w:rsidR="00C77657" w:rsidRPr="003111B7">
        <w:rPr>
          <w:rFonts w:ascii="Times New Roman" w:hAnsi="Times New Roman"/>
          <w:b/>
        </w:rPr>
        <w:t>oblastní</w:t>
      </w:r>
      <w:r w:rsidR="0048053D" w:rsidRPr="003111B7">
        <w:rPr>
          <w:rFonts w:ascii="Times New Roman" w:hAnsi="Times New Roman"/>
          <w:b/>
        </w:rPr>
        <w:t xml:space="preserve"> manažer</w:t>
      </w:r>
      <w:r w:rsidR="00C77657" w:rsidRPr="003111B7">
        <w:rPr>
          <w:rFonts w:ascii="Times New Roman" w:hAnsi="Times New Roman"/>
          <w:b/>
        </w:rPr>
        <w:t>, tel.: 733 542 422</w:t>
      </w:r>
    </w:p>
    <w:p w:rsidR="00CE15E8" w:rsidRPr="003111B7" w:rsidRDefault="00CE15E8" w:rsidP="00973856">
      <w:pPr>
        <w:pStyle w:val="Zkladntext"/>
        <w:spacing w:after="0"/>
        <w:jc w:val="both"/>
        <w:rPr>
          <w:rFonts w:ascii="Times New Roman" w:hAnsi="Times New Roman"/>
        </w:rPr>
      </w:pPr>
    </w:p>
    <w:p w:rsidR="00CE15E8" w:rsidRDefault="00E7561A" w:rsidP="00973856">
      <w:pPr>
        <w:pStyle w:val="Zkladntext"/>
        <w:numPr>
          <w:ilvl w:val="0"/>
          <w:numId w:val="20"/>
        </w:numPr>
        <w:tabs>
          <w:tab w:val="num" w:pos="360"/>
        </w:tabs>
        <w:spacing w:after="0"/>
        <w:ind w:hanging="72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Osobou určenou </w:t>
      </w:r>
      <w:r w:rsidR="00935066" w:rsidRPr="003111B7">
        <w:rPr>
          <w:rFonts w:ascii="Times New Roman" w:hAnsi="Times New Roman"/>
        </w:rPr>
        <w:t>zadavatel</w:t>
      </w:r>
      <w:r w:rsidR="00254507" w:rsidRPr="003111B7">
        <w:rPr>
          <w:rFonts w:ascii="Times New Roman" w:hAnsi="Times New Roman"/>
        </w:rPr>
        <w:t xml:space="preserve">em pro styk s odpovědným </w:t>
      </w:r>
      <w:r w:rsidR="00CE15E8" w:rsidRPr="003111B7">
        <w:rPr>
          <w:rFonts w:ascii="Times New Roman" w:hAnsi="Times New Roman"/>
        </w:rPr>
        <w:t>zaměstnancem poskytovatele je:</w:t>
      </w:r>
    </w:p>
    <w:p w:rsidR="00273E4C" w:rsidRPr="00E363B1" w:rsidRDefault="00273E4C" w:rsidP="00273E4C">
      <w:pPr>
        <w:pStyle w:val="Zkladntext"/>
        <w:spacing w:after="0"/>
        <w:ind w:left="720"/>
        <w:jc w:val="both"/>
        <w:rPr>
          <w:rFonts w:ascii="Times New Roman" w:hAnsi="Times New Roman"/>
        </w:rPr>
      </w:pPr>
    </w:p>
    <w:p w:rsidR="00273E4C" w:rsidRPr="00E363B1" w:rsidRDefault="00273E4C" w:rsidP="00273E4C">
      <w:pPr>
        <w:pStyle w:val="Zkladntext"/>
        <w:spacing w:after="0"/>
        <w:ind w:left="284"/>
        <w:jc w:val="both"/>
        <w:rPr>
          <w:rFonts w:ascii="Times New Roman" w:hAnsi="Times New Roman"/>
        </w:rPr>
      </w:pPr>
      <w:r w:rsidRPr="00E363B1">
        <w:rPr>
          <w:rFonts w:ascii="Times New Roman" w:hAnsi="Times New Roman"/>
        </w:rPr>
        <w:t xml:space="preserve">Ing. Dagmar Balcarová, tel.: 380 766 600, mobil: 602703907, </w:t>
      </w:r>
    </w:p>
    <w:p w:rsidR="00273E4C" w:rsidRPr="00E363B1" w:rsidRDefault="00273E4C" w:rsidP="00273E4C">
      <w:pPr>
        <w:pStyle w:val="Zkladntext"/>
        <w:spacing w:after="0"/>
        <w:ind w:left="284"/>
        <w:jc w:val="both"/>
        <w:rPr>
          <w:rFonts w:ascii="Times New Roman" w:hAnsi="Times New Roman"/>
        </w:rPr>
      </w:pPr>
      <w:r w:rsidRPr="00E363B1">
        <w:rPr>
          <w:rFonts w:ascii="Times New Roman" w:hAnsi="Times New Roman"/>
        </w:rPr>
        <w:t>e-mail</w:t>
      </w:r>
      <w:r w:rsidR="0006511E" w:rsidRPr="00E363B1">
        <w:rPr>
          <w:rFonts w:ascii="Times New Roman" w:hAnsi="Times New Roman"/>
        </w:rPr>
        <w:t>.cz</w:t>
      </w:r>
      <w:r w:rsidRPr="00E363B1">
        <w:rPr>
          <w:rFonts w:ascii="Times New Roman" w:hAnsi="Times New Roman"/>
        </w:rPr>
        <w:t xml:space="preserve">: </w:t>
      </w:r>
      <w:hyperlink r:id="rId6" w:history="1">
        <w:r w:rsidRPr="00E363B1">
          <w:rPr>
            <w:rStyle w:val="Hypertextovodkaz"/>
            <w:rFonts w:ascii="Times New Roman" w:hAnsi="Times New Roman"/>
            <w:color w:val="auto"/>
          </w:rPr>
          <w:t>dagmar.balcarova@ckrumlov.cz</w:t>
        </w:r>
      </w:hyperlink>
      <w:r w:rsidRPr="00E363B1">
        <w:rPr>
          <w:rFonts w:ascii="Times New Roman" w:hAnsi="Times New Roman"/>
        </w:rPr>
        <w:t xml:space="preserve"> </w:t>
      </w:r>
    </w:p>
    <w:p w:rsidR="0034156E" w:rsidRPr="00E363B1" w:rsidRDefault="00CE15E8" w:rsidP="00973856">
      <w:pPr>
        <w:pStyle w:val="Zkladntext"/>
        <w:spacing w:after="0"/>
        <w:jc w:val="both"/>
        <w:rPr>
          <w:rFonts w:ascii="Times New Roman" w:hAnsi="Times New Roman"/>
        </w:rPr>
      </w:pPr>
      <w:r w:rsidRPr="00E363B1">
        <w:rPr>
          <w:rFonts w:ascii="Times New Roman" w:hAnsi="Times New Roman"/>
        </w:rPr>
        <w:t xml:space="preserve">       </w:t>
      </w:r>
    </w:p>
    <w:p w:rsidR="00CE15E8" w:rsidRPr="003111B7" w:rsidRDefault="00CE15E8" w:rsidP="00973856">
      <w:pPr>
        <w:pStyle w:val="Zkladntext"/>
        <w:spacing w:after="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ab/>
      </w:r>
    </w:p>
    <w:p w:rsidR="00CE15E8" w:rsidRPr="003111B7" w:rsidRDefault="00E703ED" w:rsidP="00973856">
      <w:pPr>
        <w:pStyle w:val="Zkladntext"/>
        <w:spacing w:after="0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Článek X</w:t>
      </w:r>
      <w:r w:rsidR="00CE15E8" w:rsidRPr="003111B7">
        <w:rPr>
          <w:rFonts w:ascii="Times New Roman" w:hAnsi="Times New Roman"/>
          <w:b/>
        </w:rPr>
        <w:t>.</w:t>
      </w:r>
    </w:p>
    <w:p w:rsidR="00CE15E8" w:rsidRDefault="00CE15E8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Další práva a povinnosti smluvních stran</w:t>
      </w:r>
    </w:p>
    <w:p w:rsidR="00C22FFB" w:rsidRDefault="00C22FFB" w:rsidP="00973856">
      <w:pPr>
        <w:jc w:val="center"/>
        <w:rPr>
          <w:rFonts w:ascii="Times New Roman" w:hAnsi="Times New Roman"/>
          <w:b/>
        </w:rPr>
      </w:pPr>
    </w:p>
    <w:p w:rsidR="00C22FFB" w:rsidRPr="003111B7" w:rsidRDefault="00C22FFB" w:rsidP="00C22FFB">
      <w:p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3111B7">
        <w:rPr>
          <w:rFonts w:ascii="Times New Roman" w:hAnsi="Times New Roman"/>
        </w:rPr>
        <w:t>V souladu s ustanovením § 101 odst. 3 zákona č. 262/2006 Sb., zákoník práce v platném znění</w:t>
      </w:r>
      <w:r>
        <w:rPr>
          <w:rFonts w:ascii="Times New Roman" w:hAnsi="Times New Roman"/>
        </w:rPr>
        <w:t xml:space="preserve"> se smluvní strany zavazují vzájemně,</w:t>
      </w:r>
      <w:r w:rsidRPr="003111B7">
        <w:rPr>
          <w:rFonts w:ascii="Times New Roman" w:hAnsi="Times New Roman"/>
        </w:rPr>
        <w:t xml:space="preserve"> písemně informovat o rizicích přijatých opatřeních k ochraně před jejich působením, která se týká výkonu práce a pracoviště a spolupracovat při zajišťování bezpečnosti a ochrany zdraví při práci</w:t>
      </w:r>
      <w:r>
        <w:rPr>
          <w:rFonts w:ascii="Times New Roman" w:hAnsi="Times New Roman"/>
        </w:rPr>
        <w:t>.</w:t>
      </w:r>
      <w:r w:rsidRPr="003111B7">
        <w:rPr>
          <w:rFonts w:ascii="Times New Roman" w:hAnsi="Times New Roman"/>
        </w:rPr>
        <w:tab/>
      </w:r>
    </w:p>
    <w:p w:rsidR="00C22FFB" w:rsidRPr="003111B7" w:rsidRDefault="00C22FFB" w:rsidP="00C22FFB">
      <w:pPr>
        <w:rPr>
          <w:rFonts w:ascii="Times New Roman" w:hAnsi="Times New Roman"/>
          <w:b/>
        </w:rPr>
      </w:pP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</w:p>
    <w:p w:rsidR="00CE15E8" w:rsidRPr="003111B7" w:rsidRDefault="00CE15E8" w:rsidP="00973856">
      <w:pPr>
        <w:pStyle w:val="Zpat"/>
        <w:numPr>
          <w:ilvl w:val="1"/>
          <w:numId w:val="17"/>
        </w:numPr>
        <w:jc w:val="both"/>
        <w:rPr>
          <w:sz w:val="24"/>
          <w:szCs w:val="24"/>
        </w:rPr>
      </w:pPr>
      <w:r w:rsidRPr="003111B7">
        <w:rPr>
          <w:sz w:val="24"/>
          <w:szCs w:val="24"/>
        </w:rPr>
        <w:t xml:space="preserve">   </w:t>
      </w:r>
      <w:r w:rsidRPr="003111B7">
        <w:rPr>
          <w:b/>
          <w:sz w:val="24"/>
          <w:szCs w:val="24"/>
        </w:rPr>
        <w:t>Poskytovatel se zavazuje</w:t>
      </w:r>
      <w:r w:rsidRPr="003111B7">
        <w:rPr>
          <w:sz w:val="24"/>
          <w:szCs w:val="24"/>
        </w:rPr>
        <w:t>:</w:t>
      </w:r>
    </w:p>
    <w:p w:rsidR="00CE15E8" w:rsidRPr="003111B7" w:rsidRDefault="00CE15E8" w:rsidP="00973856">
      <w:pPr>
        <w:pStyle w:val="Zpat"/>
        <w:tabs>
          <w:tab w:val="left" w:pos="708"/>
        </w:tabs>
        <w:jc w:val="both"/>
        <w:rPr>
          <w:sz w:val="24"/>
          <w:szCs w:val="24"/>
        </w:rPr>
      </w:pPr>
    </w:p>
    <w:p w:rsidR="00CE15E8" w:rsidRPr="003111B7" w:rsidRDefault="00CE15E8" w:rsidP="00973856">
      <w:pPr>
        <w:numPr>
          <w:ilvl w:val="1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>Zabezpečovat výkon ostrahy řádně a včas podle ustanovení této smlouvy kvalitně a v</w:t>
      </w:r>
      <w:r w:rsidR="00254507" w:rsidRPr="003111B7">
        <w:rPr>
          <w:rFonts w:ascii="Times New Roman" w:hAnsi="Times New Roman"/>
        </w:rPr>
        <w:t> </w:t>
      </w:r>
      <w:r w:rsidRPr="003111B7">
        <w:rPr>
          <w:rFonts w:ascii="Times New Roman" w:hAnsi="Times New Roman"/>
        </w:rPr>
        <w:t>době</w:t>
      </w:r>
      <w:r w:rsidR="00254507" w:rsidRPr="003111B7">
        <w:rPr>
          <w:rFonts w:ascii="Times New Roman" w:hAnsi="Times New Roman"/>
        </w:rPr>
        <w:t xml:space="preserve">, </w:t>
      </w:r>
      <w:r w:rsidRPr="003111B7">
        <w:rPr>
          <w:rFonts w:ascii="Times New Roman" w:hAnsi="Times New Roman"/>
        </w:rPr>
        <w:t>kterou stanovil zadavatel a podmínek stanovených „Objektovou směrnicí ostrahy“.</w:t>
      </w:r>
    </w:p>
    <w:p w:rsidR="00CE15E8" w:rsidRPr="003111B7" w:rsidRDefault="00CE15E8" w:rsidP="009738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CE15E8" w:rsidRPr="003111B7" w:rsidRDefault="00CE15E8" w:rsidP="00973856">
      <w:pPr>
        <w:pStyle w:val="Zpat"/>
        <w:numPr>
          <w:ilvl w:val="1"/>
          <w:numId w:val="21"/>
        </w:numPr>
        <w:overflowPunct/>
        <w:autoSpaceDE/>
        <w:adjustRightInd/>
        <w:jc w:val="both"/>
        <w:rPr>
          <w:sz w:val="24"/>
          <w:szCs w:val="24"/>
        </w:rPr>
      </w:pPr>
      <w:r w:rsidRPr="003111B7">
        <w:rPr>
          <w:sz w:val="24"/>
          <w:szCs w:val="24"/>
        </w:rPr>
        <w:t>Zaměstnávat pouze ty zaměstnance, kteří mají předpoklady k výkonu zajišťovaných činností a plní následující podmínky:</w:t>
      </w:r>
    </w:p>
    <w:p w:rsidR="00CE15E8" w:rsidRDefault="00CE15E8" w:rsidP="00973856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jsou zdravotně způsobilí k výkonu práce </w:t>
      </w:r>
    </w:p>
    <w:p w:rsidR="00513014" w:rsidRPr="003111B7" w:rsidRDefault="00513014" w:rsidP="00513014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jsou bezúhonní </w:t>
      </w:r>
    </w:p>
    <w:p w:rsidR="00CE15E8" w:rsidRPr="003111B7" w:rsidRDefault="00CE15E8" w:rsidP="00973856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jsou spolehliví a mají dobrou pracovní morálku </w:t>
      </w:r>
    </w:p>
    <w:p w:rsidR="00CE15E8" w:rsidRPr="003111B7" w:rsidRDefault="00E7561A" w:rsidP="00973856">
      <w:pPr>
        <w:numPr>
          <w:ilvl w:val="0"/>
          <w:numId w:val="23"/>
        </w:num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budou dodržovat </w:t>
      </w:r>
      <w:r w:rsidR="00CE15E8" w:rsidRPr="003111B7">
        <w:rPr>
          <w:rFonts w:ascii="Times New Roman" w:hAnsi="Times New Roman"/>
        </w:rPr>
        <w:t>mlčenlivost ve vztahu k ochraně osobních údajů ve smyslu zákona č.101/2000 Sb., o ochraně osobních údajů a změně některých zákonů,</w:t>
      </w:r>
    </w:p>
    <w:p w:rsidR="00CE15E8" w:rsidRPr="003111B7" w:rsidRDefault="00CE15E8" w:rsidP="00973856">
      <w:pPr>
        <w:tabs>
          <w:tab w:val="num" w:pos="567"/>
        </w:tabs>
        <w:ind w:left="567" w:hanging="567"/>
        <w:jc w:val="both"/>
        <w:rPr>
          <w:rFonts w:ascii="Times New Roman" w:hAnsi="Times New Roman"/>
        </w:rPr>
      </w:pPr>
    </w:p>
    <w:p w:rsidR="00CE15E8" w:rsidRPr="003111B7" w:rsidRDefault="00526108" w:rsidP="00973856">
      <w:pPr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1.3</w:t>
      </w:r>
      <w:r w:rsidR="00CE15E8" w:rsidRPr="003111B7">
        <w:rPr>
          <w:rFonts w:ascii="Times New Roman" w:hAnsi="Times New Roman"/>
        </w:rPr>
        <w:t xml:space="preserve">   Zajistit dodržování výstrojní kázně svých pracovníků ve výkonu služby.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526108" w:rsidP="00973856">
      <w:pPr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lastRenderedPageBreak/>
        <w:t>1.4</w:t>
      </w:r>
      <w:r w:rsidR="00CE15E8" w:rsidRPr="003111B7">
        <w:rPr>
          <w:rFonts w:ascii="Times New Roman" w:hAnsi="Times New Roman"/>
        </w:rPr>
        <w:t xml:space="preserve">   Zajistit na požadavek 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>e výměnu zaměstnance, který se dopustil závažného porušení smluvních ujednání.</w:t>
      </w:r>
    </w:p>
    <w:p w:rsidR="00CE15E8" w:rsidRPr="003111B7" w:rsidRDefault="00CE15E8" w:rsidP="00973856">
      <w:pPr>
        <w:pStyle w:val="Zpat"/>
        <w:tabs>
          <w:tab w:val="left" w:pos="708"/>
        </w:tabs>
        <w:ind w:left="540" w:hanging="540"/>
        <w:jc w:val="both"/>
        <w:rPr>
          <w:sz w:val="24"/>
          <w:szCs w:val="24"/>
        </w:rPr>
      </w:pPr>
    </w:p>
    <w:p w:rsidR="00CE15E8" w:rsidRPr="003111B7" w:rsidRDefault="00526108" w:rsidP="00973856">
      <w:pPr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1.5</w:t>
      </w:r>
      <w:r w:rsidR="00CE15E8" w:rsidRPr="003111B7">
        <w:rPr>
          <w:rFonts w:ascii="Times New Roman" w:hAnsi="Times New Roman"/>
        </w:rPr>
        <w:t xml:space="preserve"> Zodpovídat za škodu na majetku 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>e, byla-li prokazatelně způsobena pracovníkem poskytovatele při plnění smluvní činnosti tak, že to bylo v rozporu s touto smlouvou nebo obecnými právními předpisy.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526108" w:rsidP="00973856">
      <w:pPr>
        <w:ind w:left="540" w:hanging="540"/>
        <w:jc w:val="both"/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</w:rPr>
        <w:t>1.6</w:t>
      </w:r>
      <w:r w:rsidR="00CE15E8" w:rsidRPr="003111B7">
        <w:rPr>
          <w:rFonts w:ascii="Times New Roman" w:hAnsi="Times New Roman"/>
        </w:rPr>
        <w:t xml:space="preserve">  Zamezit</w:t>
      </w:r>
      <w:proofErr w:type="gramEnd"/>
      <w:r w:rsidR="00CE15E8" w:rsidRPr="003111B7">
        <w:rPr>
          <w:rFonts w:ascii="Times New Roman" w:hAnsi="Times New Roman"/>
        </w:rPr>
        <w:t xml:space="preserve"> jednání vlastních pracovníků, které by mohlo vést k ohrožení obchodního, firemního či lékařského tajemství 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>e, se kterým přišel pracovník prokazatelně do styku.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526108" w:rsidP="00973856">
      <w:pPr>
        <w:ind w:left="540" w:hanging="540"/>
        <w:jc w:val="both"/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</w:rPr>
        <w:t>1.7</w:t>
      </w:r>
      <w:r w:rsidR="00CE15E8" w:rsidRPr="003111B7">
        <w:rPr>
          <w:rFonts w:ascii="Times New Roman" w:hAnsi="Times New Roman"/>
        </w:rPr>
        <w:t xml:space="preserve">  Vést</w:t>
      </w:r>
      <w:proofErr w:type="gramEnd"/>
      <w:r w:rsidR="00CE15E8" w:rsidRPr="003111B7">
        <w:rPr>
          <w:rFonts w:ascii="Times New Roman" w:hAnsi="Times New Roman"/>
        </w:rPr>
        <w:t xml:space="preserve"> strážní knihu o všech důležitých skutečnostech výkonu služby, kterou pověřený pracovník 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>e  kontroluje a podepisuje.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526108" w:rsidP="00973856">
      <w:pPr>
        <w:ind w:left="540" w:hanging="540"/>
        <w:jc w:val="both"/>
        <w:rPr>
          <w:rFonts w:ascii="Times New Roman" w:hAnsi="Times New Roman"/>
        </w:rPr>
      </w:pPr>
      <w:proofErr w:type="gramStart"/>
      <w:r w:rsidRPr="003111B7">
        <w:rPr>
          <w:rFonts w:ascii="Times New Roman" w:hAnsi="Times New Roman"/>
        </w:rPr>
        <w:t>1.8</w:t>
      </w:r>
      <w:r w:rsidR="00CE15E8" w:rsidRPr="003111B7">
        <w:rPr>
          <w:rFonts w:ascii="Times New Roman" w:hAnsi="Times New Roman"/>
        </w:rPr>
        <w:t xml:space="preserve">  Informovat</w:t>
      </w:r>
      <w:proofErr w:type="gramEnd"/>
      <w:r w:rsidR="00CE15E8" w:rsidRPr="003111B7">
        <w:rPr>
          <w:rFonts w:ascii="Times New Roman" w:hAnsi="Times New Roman"/>
        </w:rPr>
        <w:t xml:space="preserve"> neprodleně odpovědného pracovníka 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>e o vzniku mimořádné situace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526108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1.9</w:t>
      </w:r>
      <w:r w:rsidR="00CE15E8" w:rsidRPr="003111B7">
        <w:rPr>
          <w:rFonts w:ascii="Times New Roman" w:hAnsi="Times New Roman"/>
        </w:rPr>
        <w:t xml:space="preserve">    Umožnit </w:t>
      </w:r>
      <w:r w:rsidR="00935066" w:rsidRPr="003111B7">
        <w:rPr>
          <w:rFonts w:ascii="Times New Roman" w:hAnsi="Times New Roman"/>
        </w:rPr>
        <w:t>zadavatel</w:t>
      </w:r>
      <w:r w:rsidR="00CE15E8" w:rsidRPr="003111B7">
        <w:rPr>
          <w:rFonts w:ascii="Times New Roman" w:hAnsi="Times New Roman"/>
        </w:rPr>
        <w:t>i kontrolu plnění závazků z této smlouvy.</w:t>
      </w:r>
    </w:p>
    <w:p w:rsidR="00A65DBE" w:rsidRPr="003111B7" w:rsidRDefault="00A65DBE" w:rsidP="00C22FFB">
      <w:pPr>
        <w:jc w:val="both"/>
        <w:rPr>
          <w:rFonts w:ascii="Times New Roman" w:hAnsi="Times New Roman"/>
        </w:rPr>
      </w:pPr>
    </w:p>
    <w:p w:rsidR="006A6853" w:rsidRPr="003111B7" w:rsidRDefault="006A6853" w:rsidP="00973856">
      <w:pPr>
        <w:pStyle w:val="Zpat"/>
        <w:tabs>
          <w:tab w:val="left" w:pos="708"/>
        </w:tabs>
        <w:ind w:left="540" w:hanging="540"/>
        <w:jc w:val="both"/>
        <w:rPr>
          <w:sz w:val="24"/>
          <w:szCs w:val="24"/>
        </w:rPr>
      </w:pPr>
    </w:p>
    <w:p w:rsidR="00CE15E8" w:rsidRPr="003111B7" w:rsidRDefault="00CE15E8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  <w:b/>
        </w:rPr>
        <w:t xml:space="preserve"> 2.      </w:t>
      </w:r>
      <w:r w:rsidR="00935066" w:rsidRPr="003111B7">
        <w:rPr>
          <w:rFonts w:ascii="Times New Roman" w:hAnsi="Times New Roman"/>
          <w:b/>
        </w:rPr>
        <w:t>Zadavatel</w:t>
      </w:r>
      <w:r w:rsidRPr="003111B7">
        <w:rPr>
          <w:rFonts w:ascii="Times New Roman" w:hAnsi="Times New Roman"/>
          <w:b/>
        </w:rPr>
        <w:t xml:space="preserve"> se zavazuje</w:t>
      </w:r>
      <w:r w:rsidRPr="003111B7">
        <w:rPr>
          <w:rFonts w:ascii="Times New Roman" w:hAnsi="Times New Roman"/>
        </w:rPr>
        <w:t>: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34156E" w:rsidRPr="003111B7" w:rsidRDefault="00CE15E8" w:rsidP="00975F55">
      <w:pPr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2.1</w:t>
      </w:r>
      <w:r w:rsidRPr="003111B7">
        <w:rPr>
          <w:rFonts w:ascii="Times New Roman" w:hAnsi="Times New Roman"/>
        </w:rPr>
        <w:tab/>
        <w:t>Poskytnout poskytovateli veškeré vnitřní normy, které se týkají výkonu smluvní činnosti, aktualizovat je a průběžně jej informovat o všech skutečnostech nebo opatřeních, které by mohly mít vliv na výkon smluvních činností poskytovatele.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2.2</w:t>
      </w:r>
      <w:r w:rsidRPr="003111B7">
        <w:rPr>
          <w:rFonts w:ascii="Times New Roman" w:hAnsi="Times New Roman"/>
        </w:rPr>
        <w:tab/>
        <w:t>Zajistit vstupní instr</w:t>
      </w:r>
      <w:r w:rsidR="00E7561A" w:rsidRPr="003111B7">
        <w:rPr>
          <w:rFonts w:ascii="Times New Roman" w:hAnsi="Times New Roman"/>
        </w:rPr>
        <w:t xml:space="preserve">uktáž pracovníků poskytovatele </w:t>
      </w:r>
      <w:r w:rsidRPr="003111B7">
        <w:rPr>
          <w:rFonts w:ascii="Times New Roman" w:hAnsi="Times New Roman"/>
        </w:rPr>
        <w:t>o charakteristice střeženého objektu, se zvláštním důrazem na možná místa ohrožení a o požární ochraně a bezpečnosti a ochraně zdraví při práci v rozsahu stanoveném platnými právními předpisy. V rámci toho poskytnout školení na obsluhu obslužných systémů, informace o rozvodech elektřiny, vody a dalších medií pro účely likvidace případné havárie.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2.3.</w:t>
      </w:r>
      <w:r w:rsidRPr="003111B7">
        <w:rPr>
          <w:rFonts w:ascii="Times New Roman" w:hAnsi="Times New Roman"/>
        </w:rPr>
        <w:tab/>
        <w:t>Poskytnout poskytovateli bezúplatně prostor a energie pro výkon služby pracovníků poskytovatele, včetně základního vybavení a umožnění využívání sociálního zázemí.</w:t>
      </w:r>
    </w:p>
    <w:p w:rsidR="00CE15E8" w:rsidRPr="003111B7" w:rsidRDefault="00CE15E8" w:rsidP="00973856">
      <w:pPr>
        <w:ind w:left="540" w:hanging="540"/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tabs>
          <w:tab w:val="left" w:pos="360"/>
        </w:tabs>
        <w:ind w:left="540" w:hanging="540"/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2.4</w:t>
      </w:r>
      <w:r w:rsidRPr="003111B7">
        <w:rPr>
          <w:rFonts w:ascii="Times New Roman" w:hAnsi="Times New Roman"/>
        </w:rPr>
        <w:tab/>
        <w:t xml:space="preserve">    Určit odpovědného pracovníka vybaveného potřebnými pravomocemi pro služební styk s pracovníky poskytovatele na objektu.</w:t>
      </w:r>
    </w:p>
    <w:p w:rsidR="00CE15E8" w:rsidRPr="003111B7" w:rsidRDefault="00CE15E8" w:rsidP="00973856">
      <w:pPr>
        <w:tabs>
          <w:tab w:val="left" w:pos="360"/>
        </w:tabs>
        <w:ind w:left="540" w:hanging="540"/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3.    </w:t>
      </w:r>
      <w:r w:rsidR="00935066" w:rsidRPr="003111B7">
        <w:rPr>
          <w:rFonts w:ascii="Times New Roman" w:hAnsi="Times New Roman"/>
          <w:b/>
        </w:rPr>
        <w:t>Zadavatel</w:t>
      </w:r>
      <w:r w:rsidRPr="003111B7">
        <w:rPr>
          <w:rFonts w:ascii="Times New Roman" w:hAnsi="Times New Roman"/>
          <w:b/>
        </w:rPr>
        <w:t xml:space="preserve"> je oprávněn</w:t>
      </w:r>
    </w:p>
    <w:p w:rsidR="00CE15E8" w:rsidRPr="003111B7" w:rsidRDefault="00CE15E8" w:rsidP="00973856">
      <w:pPr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 xml:space="preserve">   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3.1</w:t>
      </w:r>
      <w:r w:rsidRPr="003111B7">
        <w:rPr>
          <w:rFonts w:ascii="Times New Roman" w:hAnsi="Times New Roman"/>
          <w:b/>
        </w:rPr>
        <w:t xml:space="preserve">      </w:t>
      </w:r>
      <w:r w:rsidRPr="003111B7">
        <w:rPr>
          <w:rFonts w:ascii="Times New Roman" w:hAnsi="Times New Roman"/>
        </w:rPr>
        <w:t>Kontrolovat plnění smluvních závazků.</w:t>
      </w:r>
    </w:p>
    <w:p w:rsidR="00CA7FFC" w:rsidRPr="003111B7" w:rsidRDefault="00CE15E8" w:rsidP="00973856">
      <w:pPr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</w:rPr>
        <w:t xml:space="preserve">  </w:t>
      </w:r>
    </w:p>
    <w:p w:rsidR="00CE15E8" w:rsidRPr="003111B7" w:rsidRDefault="00CA7FFC" w:rsidP="00973856">
      <w:pPr>
        <w:ind w:left="709" w:hanging="709"/>
        <w:jc w:val="both"/>
        <w:rPr>
          <w:rFonts w:ascii="Times New Roman" w:hAnsi="Times New Roman"/>
          <w:b/>
        </w:rPr>
      </w:pPr>
      <w:r w:rsidRPr="003111B7">
        <w:rPr>
          <w:rFonts w:ascii="Times New Roman" w:hAnsi="Times New Roman"/>
        </w:rPr>
        <w:t xml:space="preserve"> </w:t>
      </w:r>
      <w:proofErr w:type="gramStart"/>
      <w:r w:rsidR="00CE15E8" w:rsidRPr="003111B7">
        <w:rPr>
          <w:rFonts w:ascii="Times New Roman" w:hAnsi="Times New Roman"/>
        </w:rPr>
        <w:t>3.2</w:t>
      </w:r>
      <w:r w:rsidR="00CE15E8" w:rsidRPr="003111B7">
        <w:rPr>
          <w:rFonts w:ascii="Times New Roman" w:hAnsi="Times New Roman"/>
          <w:b/>
        </w:rPr>
        <w:t xml:space="preserve">  </w:t>
      </w:r>
      <w:r w:rsidR="00E7561A" w:rsidRPr="003111B7">
        <w:rPr>
          <w:rFonts w:ascii="Times New Roman" w:hAnsi="Times New Roman"/>
        </w:rPr>
        <w:t>Žádat</w:t>
      </w:r>
      <w:proofErr w:type="gramEnd"/>
      <w:r w:rsidR="00E908EE">
        <w:rPr>
          <w:rFonts w:ascii="Times New Roman" w:hAnsi="Times New Roman"/>
        </w:rPr>
        <w:t xml:space="preserve"> </w:t>
      </w:r>
      <w:r w:rsidR="00CE15E8" w:rsidRPr="003111B7">
        <w:rPr>
          <w:rFonts w:ascii="Times New Roman" w:hAnsi="Times New Roman"/>
        </w:rPr>
        <w:t xml:space="preserve">výměnu zaměstnance poskytovatele, který se při výkonu služby dopustil   </w:t>
      </w:r>
      <w:r w:rsidRPr="003111B7">
        <w:rPr>
          <w:rFonts w:ascii="Times New Roman" w:hAnsi="Times New Roman"/>
        </w:rPr>
        <w:t xml:space="preserve">            </w:t>
      </w:r>
      <w:r w:rsidR="00CE15E8" w:rsidRPr="003111B7">
        <w:rPr>
          <w:rFonts w:ascii="Times New Roman" w:hAnsi="Times New Roman"/>
        </w:rPr>
        <w:t>závažného porušení smluvních ujednání.</w:t>
      </w:r>
    </w:p>
    <w:p w:rsidR="00CE15E8" w:rsidRDefault="00CE15E8" w:rsidP="00973856">
      <w:pPr>
        <w:jc w:val="both"/>
        <w:rPr>
          <w:rFonts w:ascii="Times New Roman" w:hAnsi="Times New Roman"/>
          <w:b/>
        </w:rPr>
      </w:pPr>
    </w:p>
    <w:p w:rsidR="00240B31" w:rsidRDefault="00240B31" w:rsidP="00973856">
      <w:pPr>
        <w:jc w:val="both"/>
        <w:rPr>
          <w:rFonts w:ascii="Times New Roman" w:hAnsi="Times New Roman"/>
          <w:b/>
        </w:rPr>
      </w:pPr>
    </w:p>
    <w:p w:rsidR="00240B31" w:rsidRDefault="00240B31" w:rsidP="00240B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XI.</w:t>
      </w:r>
    </w:p>
    <w:p w:rsidR="00240B31" w:rsidRPr="003111B7" w:rsidRDefault="00240B31" w:rsidP="00240B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Mlčenlivost a ochrana osobních údajů</w:t>
      </w:r>
    </w:p>
    <w:p w:rsidR="00A65DBE" w:rsidRDefault="00A65DBE" w:rsidP="00973856">
      <w:pPr>
        <w:jc w:val="both"/>
        <w:rPr>
          <w:rFonts w:ascii="Times New Roman" w:hAnsi="Times New Roman"/>
          <w:b/>
        </w:rPr>
      </w:pPr>
    </w:p>
    <w:p w:rsidR="00C273FF" w:rsidRPr="00F90B4B" w:rsidRDefault="00C273FF" w:rsidP="00C273FF">
      <w:pPr>
        <w:pStyle w:val="Zkladntext2"/>
        <w:numPr>
          <w:ilvl w:val="0"/>
          <w:numId w:val="36"/>
        </w:numPr>
        <w:autoSpaceDN w:val="0"/>
        <w:spacing w:before="120" w:after="0" w:line="240" w:lineRule="atLeast"/>
        <w:ind w:left="426" w:right="-2" w:hanging="426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 xml:space="preserve">Smluvní strany se zavazují, že v průběhu trvání jejich smluvního vztahu a v následujících čtyřech letech po jeho ukončení zachovají mlčenlivost o důvěrných informacích druhé smluvní strany vůči třetím osobám s výjimkou případů, kdy si tyto informace vyžádá soud nebo jiný oprávněný orgán veřejné moci, nebo pokud tak ukládá zákon nebo jiný právní předpis, vždy však pouze v nezbytném rozsahu a po předchozím informování druhé smluvní </w:t>
      </w:r>
      <w:r w:rsidRPr="00F90B4B">
        <w:rPr>
          <w:rFonts w:ascii="Times New Roman" w:hAnsi="Times New Roman"/>
          <w:bCs/>
        </w:rPr>
        <w:lastRenderedPageBreak/>
        <w:t>strany. Smluvní strany se zavazují v takovém případě vzájemně spolupracovat a podniknout veškerá opatření nezbytná k ochraně zájmů druhé smluvní strany</w:t>
      </w:r>
      <w:r>
        <w:rPr>
          <w:rFonts w:ascii="Times New Roman" w:hAnsi="Times New Roman"/>
          <w:bCs/>
        </w:rPr>
        <w:t>.</w:t>
      </w:r>
    </w:p>
    <w:p w:rsidR="00C273FF" w:rsidRPr="00F90B4B" w:rsidRDefault="00C273FF" w:rsidP="00C273FF">
      <w:pPr>
        <w:pStyle w:val="Zkladntext2"/>
        <w:autoSpaceDN w:val="0"/>
        <w:spacing w:before="120" w:line="240" w:lineRule="atLeast"/>
        <w:ind w:left="360" w:right="-2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 xml:space="preserve">Pro účely této smlouvy se důvěrnou informací rozumí jakákoli informace, kterou si smluvní strany před nebo po podpisu této smlouvy předají. Zpravidla se jedná, ne však výlučně, o informace technického nebo obchodního charakteru, nebo informace spojené s podnikatelskou činností smluvních stran a jejich interních procesů včetně know-how. </w:t>
      </w:r>
      <w:bookmarkStart w:id="1" w:name="_Toc238324205"/>
      <w:r w:rsidRPr="00F90B4B">
        <w:rPr>
          <w:rFonts w:ascii="Times New Roman" w:hAnsi="Times New Roman"/>
          <w:bCs/>
        </w:rPr>
        <w:t>Za důvěrnou informaci se naopak nepovažuje:</w:t>
      </w:r>
      <w:bookmarkEnd w:id="1"/>
    </w:p>
    <w:p w:rsidR="00C273FF" w:rsidRPr="00F90B4B" w:rsidRDefault="00C273FF" w:rsidP="00C273FF">
      <w:pPr>
        <w:pStyle w:val="Zkladntext2"/>
        <w:numPr>
          <w:ilvl w:val="0"/>
          <w:numId w:val="37"/>
        </w:numPr>
        <w:autoSpaceDN w:val="0"/>
        <w:spacing w:before="120" w:after="0" w:line="240" w:lineRule="atLeast"/>
        <w:ind w:left="993" w:right="-2" w:hanging="426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informace o tom, že mezi stranami byla uzavřena Smlouva,</w:t>
      </w:r>
    </w:p>
    <w:p w:rsidR="00C273FF" w:rsidRPr="00F90B4B" w:rsidRDefault="00C273FF" w:rsidP="00C273FF">
      <w:pPr>
        <w:pStyle w:val="Zkladntext2"/>
        <w:numPr>
          <w:ilvl w:val="0"/>
          <w:numId w:val="37"/>
        </w:numPr>
        <w:tabs>
          <w:tab w:val="num" w:pos="709"/>
        </w:tabs>
        <w:autoSpaceDN w:val="0"/>
        <w:spacing w:before="120" w:after="0" w:line="240" w:lineRule="atLeast"/>
        <w:ind w:left="993" w:right="-2" w:hanging="426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informace, které byla známá nebo se v budoucnu stane známou se všemi detaily široké veřejnosti prokazatelně jinak než porušením povinností obsažených v této smlouvě,</w:t>
      </w:r>
    </w:p>
    <w:p w:rsidR="00C273FF" w:rsidRPr="00F90B4B" w:rsidRDefault="00C273FF" w:rsidP="00C273FF">
      <w:pPr>
        <w:pStyle w:val="Zkladntext2"/>
        <w:numPr>
          <w:ilvl w:val="0"/>
          <w:numId w:val="37"/>
        </w:numPr>
        <w:tabs>
          <w:tab w:val="num" w:pos="709"/>
        </w:tabs>
        <w:autoSpaceDN w:val="0"/>
        <w:spacing w:before="120" w:after="0" w:line="240" w:lineRule="atLeast"/>
        <w:ind w:left="993" w:right="-2" w:hanging="426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informace, kterou strana může zveřejnit, protože ji vlastnila dříve, než jí je poskytla druhá strana a je schopna toto tvrzení prokázat,</w:t>
      </w:r>
    </w:p>
    <w:p w:rsidR="00C273FF" w:rsidRPr="00F90B4B" w:rsidRDefault="00C273FF" w:rsidP="00C273FF">
      <w:pPr>
        <w:pStyle w:val="Zkladntext2"/>
        <w:numPr>
          <w:ilvl w:val="0"/>
          <w:numId w:val="37"/>
        </w:numPr>
        <w:tabs>
          <w:tab w:val="num" w:pos="709"/>
        </w:tabs>
        <w:autoSpaceDN w:val="0"/>
        <w:spacing w:before="120" w:after="0" w:line="240" w:lineRule="atLeast"/>
        <w:ind w:left="993" w:right="-2" w:hanging="426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informace, kterou strana získala nebo získá od třetí strany, která nebyla vázána touto smlouvou a je schopna to prokázat,</w:t>
      </w:r>
    </w:p>
    <w:p w:rsidR="0034156E" w:rsidRPr="00975F55" w:rsidRDefault="00C273FF" w:rsidP="0034156E">
      <w:pPr>
        <w:pStyle w:val="Zkladntext2"/>
        <w:numPr>
          <w:ilvl w:val="0"/>
          <w:numId w:val="37"/>
        </w:numPr>
        <w:tabs>
          <w:tab w:val="num" w:pos="709"/>
        </w:tabs>
        <w:autoSpaceDN w:val="0"/>
        <w:spacing w:before="120" w:after="0" w:line="240" w:lineRule="atLeast"/>
        <w:ind w:left="993" w:right="-2" w:hanging="426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 xml:space="preserve">informace, k jejímuž zveřejnění udělí </w:t>
      </w:r>
      <w:r w:rsidR="006723F6">
        <w:rPr>
          <w:rFonts w:ascii="Times New Roman" w:hAnsi="Times New Roman"/>
          <w:bCs/>
        </w:rPr>
        <w:t>zadavatel</w:t>
      </w:r>
      <w:r w:rsidRPr="00F90B4B">
        <w:rPr>
          <w:rFonts w:ascii="Times New Roman" w:hAnsi="Times New Roman"/>
          <w:bCs/>
        </w:rPr>
        <w:t xml:space="preserve"> písemný souhlas podepsaný jím zmocněným zástupcem.</w:t>
      </w:r>
    </w:p>
    <w:p w:rsidR="00C273FF" w:rsidRPr="00F90B4B" w:rsidRDefault="00C273FF" w:rsidP="00C273FF">
      <w:pPr>
        <w:pStyle w:val="Zkladntext2"/>
        <w:numPr>
          <w:ilvl w:val="0"/>
          <w:numId w:val="35"/>
        </w:numPr>
        <w:autoSpaceDN w:val="0"/>
        <w:spacing w:before="120" w:after="0" w:line="240" w:lineRule="atLeast"/>
        <w:ind w:right="-2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Smluvní strany se zavazují zajistit, aby zpřístupnění důvěrné informace bylo vyhrazeno pouze pro ty zaměstnance, kteří ji musí vzhledem ke své pracovní náplni znát, a aby tito zaměstnanci byli zavázáni zachovávat o důvěrné informaci mlčenlivost podle tohoto článku.</w:t>
      </w:r>
    </w:p>
    <w:p w:rsidR="00C273FF" w:rsidRPr="00F90B4B" w:rsidRDefault="00C273FF" w:rsidP="00C273FF">
      <w:pPr>
        <w:pStyle w:val="Zkladntext2"/>
        <w:numPr>
          <w:ilvl w:val="0"/>
          <w:numId w:val="35"/>
        </w:numPr>
        <w:autoSpaceDN w:val="0"/>
        <w:spacing w:before="120" w:after="0" w:line="240" w:lineRule="atLeast"/>
        <w:ind w:right="-2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Smluvní strana neprodleně informuje druhou stranu, bude-li si vědoma porušení důvěrnosti informací kteroukoli osobou.</w:t>
      </w:r>
    </w:p>
    <w:p w:rsidR="00C273FF" w:rsidRPr="00F90B4B" w:rsidRDefault="00C273FF" w:rsidP="00C273FF">
      <w:pPr>
        <w:pStyle w:val="Zkladntext2"/>
        <w:numPr>
          <w:ilvl w:val="0"/>
          <w:numId w:val="35"/>
        </w:numPr>
        <w:autoSpaceDN w:val="0"/>
        <w:spacing w:before="120" w:after="0" w:line="240" w:lineRule="atLeast"/>
        <w:ind w:right="-2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 xml:space="preserve">Smluvní strany se zavazují, že zabezpečí, aby převzaté dokumenty (v listinné či elektronické formě), obsahující obchodní tajemství nebo důvěrné informace, byly řádně evidovány, a že nebude pořizovat kopie ani reprodukce důvěrné informace nad rozsah odůvodněné potřeby. Všechny originály a pořízené kopie důvěrných informací </w:t>
      </w:r>
      <w:r w:rsidR="006723F6">
        <w:rPr>
          <w:rFonts w:ascii="Times New Roman" w:hAnsi="Times New Roman"/>
          <w:bCs/>
        </w:rPr>
        <w:t>zadavatel</w:t>
      </w:r>
      <w:r w:rsidRPr="00F90B4B">
        <w:rPr>
          <w:rFonts w:ascii="Times New Roman" w:hAnsi="Times New Roman"/>
          <w:bCs/>
        </w:rPr>
        <w:t xml:space="preserve">e zůstávají jeho majetkem a </w:t>
      </w:r>
      <w:r w:rsidR="009B5860">
        <w:rPr>
          <w:rFonts w:ascii="Times New Roman" w:hAnsi="Times New Roman"/>
          <w:bCs/>
        </w:rPr>
        <w:t>poskytovatel</w:t>
      </w:r>
      <w:r w:rsidRPr="00F90B4B">
        <w:rPr>
          <w:rFonts w:ascii="Times New Roman" w:hAnsi="Times New Roman"/>
          <w:bCs/>
        </w:rPr>
        <w:t xml:space="preserve"> se zavazuje je </w:t>
      </w:r>
      <w:r w:rsidR="006723F6">
        <w:rPr>
          <w:rFonts w:ascii="Times New Roman" w:hAnsi="Times New Roman"/>
          <w:bCs/>
        </w:rPr>
        <w:t>zadavatel</w:t>
      </w:r>
      <w:r w:rsidRPr="00F90B4B">
        <w:rPr>
          <w:rFonts w:ascii="Times New Roman" w:hAnsi="Times New Roman"/>
          <w:bCs/>
        </w:rPr>
        <w:t>i vrátit nebo je skartovat nejpozději v okamžik ukončení smlouvy a stejně tak se</w:t>
      </w:r>
      <w:r w:rsidR="006723F6">
        <w:rPr>
          <w:rFonts w:ascii="Times New Roman" w:hAnsi="Times New Roman"/>
          <w:bCs/>
        </w:rPr>
        <w:t xml:space="preserve"> zadavatel</w:t>
      </w:r>
      <w:r w:rsidRPr="00F90B4B">
        <w:rPr>
          <w:rFonts w:ascii="Times New Roman" w:hAnsi="Times New Roman"/>
          <w:bCs/>
        </w:rPr>
        <w:t xml:space="preserve"> zavazuje vůči </w:t>
      </w:r>
      <w:r w:rsidR="009B5860">
        <w:rPr>
          <w:rFonts w:ascii="Times New Roman" w:hAnsi="Times New Roman"/>
          <w:bCs/>
        </w:rPr>
        <w:t>poskytovatel</w:t>
      </w:r>
      <w:r w:rsidRPr="00F90B4B">
        <w:rPr>
          <w:rFonts w:ascii="Times New Roman" w:hAnsi="Times New Roman"/>
          <w:bCs/>
        </w:rPr>
        <w:t>i. Ustanovení tohoto odstavce se netýká informací, které jsou si Smluvní strany povinny ponechat z důvodů stanovených zákonem.</w:t>
      </w:r>
    </w:p>
    <w:p w:rsidR="00C273FF" w:rsidRPr="00F90B4B" w:rsidRDefault="009B5860" w:rsidP="00C273FF">
      <w:pPr>
        <w:pStyle w:val="Zkladntext2"/>
        <w:numPr>
          <w:ilvl w:val="0"/>
          <w:numId w:val="35"/>
        </w:numPr>
        <w:autoSpaceDN w:val="0"/>
        <w:spacing w:before="120" w:after="0" w:line="240" w:lineRule="atLeast"/>
        <w:ind w:right="-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 xml:space="preserve"> se zavazuje, že jeho zaměstnanci budou v prostorách </w:t>
      </w:r>
      <w:r w:rsidR="006723F6"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 xml:space="preserve">e bezvýhradně dbát pokynů pověřených zaměstnanců </w:t>
      </w:r>
      <w:r w:rsidR="006723F6"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 xml:space="preserve">e ve věci uzpůsobení své činnosti tak, aby nenarušovali provozní činnost </w:t>
      </w:r>
      <w:r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 xml:space="preserve">e, pokud to nebude v rozporu s předmětem plnění dle této smlouvy a souvisejících dokumentů a s předem dohodnutou součinností </w:t>
      </w:r>
      <w:r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>e.</w:t>
      </w:r>
    </w:p>
    <w:p w:rsidR="00C273FF" w:rsidRPr="00F90B4B" w:rsidRDefault="009B5860" w:rsidP="00C273FF">
      <w:pPr>
        <w:pStyle w:val="Zkladntext2"/>
        <w:numPr>
          <w:ilvl w:val="0"/>
          <w:numId w:val="35"/>
        </w:numPr>
        <w:autoSpaceDN w:val="0"/>
        <w:spacing w:before="120" w:after="0" w:line="240" w:lineRule="atLeast"/>
        <w:ind w:right="-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 xml:space="preserve"> se zavazuje, že ponese plnou právní odpovědnost za důsledky plynoucí z vyzrazení či z neoprávněného použití hesel k uživatelským účtům a k dedikovaným PC </w:t>
      </w:r>
      <w:r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 xml:space="preserve">e, prokazatelně zapříčiněné pracovníky </w:t>
      </w:r>
      <w:r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>e.</w:t>
      </w:r>
    </w:p>
    <w:p w:rsidR="00C273FF" w:rsidRPr="00F90B4B" w:rsidRDefault="009B5860" w:rsidP="00C273FF">
      <w:pPr>
        <w:pStyle w:val="Zkladntext2"/>
        <w:numPr>
          <w:ilvl w:val="0"/>
          <w:numId w:val="35"/>
        </w:numPr>
        <w:autoSpaceDN w:val="0"/>
        <w:spacing w:before="120" w:after="0" w:line="240" w:lineRule="atLeast"/>
        <w:ind w:right="-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 xml:space="preserve"> se zavazuje, že v případě, že se naplňování účelu této smlouvy na straně </w:t>
      </w:r>
      <w:r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 xml:space="preserve">e účastní třetí osoby, které (nebo jejichž zaměstnanci) se mají možnost seznámit s důvěrnými informacemi </w:t>
      </w:r>
      <w:r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 xml:space="preserve">e, je </w:t>
      </w:r>
      <w:r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 xml:space="preserve"> povinen tyto třetí osoby písemně zavázat k plnění všech povinností sjednaných v tomto článku smlouvy a zajistit jejich plnění ze strany těchto osob. Za nesplnění touto smlouvou sjednaných povinností těmito třetími osobami má </w:t>
      </w:r>
      <w:r w:rsidR="00A06218">
        <w:rPr>
          <w:rFonts w:ascii="Times New Roman" w:hAnsi="Times New Roman"/>
          <w:bCs/>
        </w:rPr>
        <w:t>poskytovatel</w:t>
      </w:r>
      <w:r w:rsidR="00C273FF" w:rsidRPr="00F90B4B">
        <w:rPr>
          <w:rFonts w:ascii="Times New Roman" w:hAnsi="Times New Roman"/>
          <w:bCs/>
        </w:rPr>
        <w:t xml:space="preserve"> vůči </w:t>
      </w:r>
      <w:r>
        <w:rPr>
          <w:rFonts w:ascii="Times New Roman" w:hAnsi="Times New Roman"/>
          <w:bCs/>
        </w:rPr>
        <w:t>zadavatel</w:t>
      </w:r>
      <w:r w:rsidR="00C273FF" w:rsidRPr="00F90B4B">
        <w:rPr>
          <w:rFonts w:ascii="Times New Roman" w:hAnsi="Times New Roman"/>
          <w:bCs/>
        </w:rPr>
        <w:t>i odpovědnost, jako by sjednané povinnosti plnil a prováděl sám.</w:t>
      </w:r>
    </w:p>
    <w:p w:rsidR="00C273FF" w:rsidRDefault="00C273FF" w:rsidP="00C273FF">
      <w:pPr>
        <w:numPr>
          <w:ilvl w:val="0"/>
          <w:numId w:val="35"/>
        </w:numPr>
        <w:autoSpaceDN w:val="0"/>
        <w:spacing w:before="120" w:after="120" w:line="240" w:lineRule="atLeast"/>
        <w:ind w:left="357" w:right="-2" w:hanging="357"/>
        <w:jc w:val="both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Jestliže smluvní strany nakládají při plnění závazků podle této smlouvy s osobními údaji, jsou povinny postupovat při nakládání s těmito údaji podle příslušných právních předpisů o ochraně osobních údajů. V</w:t>
      </w:r>
      <w:r>
        <w:rPr>
          <w:rFonts w:ascii="Times New Roman" w:hAnsi="Times New Roman"/>
          <w:bCs/>
        </w:rPr>
        <w:t xml:space="preserve"> </w:t>
      </w:r>
      <w:r w:rsidRPr="00F90B4B">
        <w:rPr>
          <w:rFonts w:ascii="Times New Roman" w:hAnsi="Times New Roman"/>
          <w:bCs/>
        </w:rPr>
        <w:t>případě, že smluvní strana prokazatelně poruší povinnost vyplývající z ustanovení tohoto článku smlouvy, plně odpovídá za škodu, kterou tím způsobila a je povinna ji v celém rozsahu nahradit.</w:t>
      </w:r>
    </w:p>
    <w:p w:rsidR="00975F55" w:rsidRPr="00F90B4B" w:rsidRDefault="00975F55" w:rsidP="00975F55">
      <w:pPr>
        <w:autoSpaceDN w:val="0"/>
        <w:spacing w:before="120" w:after="120" w:line="240" w:lineRule="atLeast"/>
        <w:ind w:left="357" w:right="-2"/>
        <w:jc w:val="both"/>
        <w:rPr>
          <w:rFonts w:ascii="Times New Roman" w:hAnsi="Times New Roman"/>
          <w:bCs/>
        </w:rPr>
      </w:pPr>
    </w:p>
    <w:p w:rsidR="00240B31" w:rsidRPr="00C273FF" w:rsidRDefault="00C273FF" w:rsidP="00C273FF">
      <w:pPr>
        <w:pStyle w:val="Zkladntext2"/>
        <w:numPr>
          <w:ilvl w:val="0"/>
          <w:numId w:val="35"/>
        </w:numPr>
        <w:spacing w:after="0" w:line="240" w:lineRule="auto"/>
        <w:rPr>
          <w:rFonts w:ascii="Times New Roman" w:hAnsi="Times New Roman"/>
          <w:bCs/>
        </w:rPr>
      </w:pPr>
      <w:r w:rsidRPr="00F90B4B">
        <w:rPr>
          <w:rFonts w:ascii="Times New Roman" w:hAnsi="Times New Roman"/>
          <w:bCs/>
        </w:rPr>
        <w:t>Smluvní strany se zavazují přenést svou povinnost mlčenlivosti a ochrany osobních údajů na všechny své zaměstnance.</w:t>
      </w:r>
    </w:p>
    <w:p w:rsidR="00CE15E8" w:rsidRPr="003111B7" w:rsidRDefault="00E703ED" w:rsidP="00973856">
      <w:pPr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Článek XI</w:t>
      </w:r>
      <w:r w:rsidR="00240B31">
        <w:rPr>
          <w:rFonts w:ascii="Times New Roman" w:hAnsi="Times New Roman"/>
          <w:b/>
        </w:rPr>
        <w:t>I</w:t>
      </w:r>
      <w:r w:rsidR="00CE15E8" w:rsidRPr="003111B7">
        <w:rPr>
          <w:rFonts w:ascii="Times New Roman" w:hAnsi="Times New Roman"/>
          <w:b/>
        </w:rPr>
        <w:t>.</w:t>
      </w:r>
    </w:p>
    <w:p w:rsidR="00CE15E8" w:rsidRPr="003111B7" w:rsidRDefault="00CE15E8" w:rsidP="00973856">
      <w:pPr>
        <w:ind w:left="709" w:hanging="709"/>
        <w:jc w:val="center"/>
        <w:rPr>
          <w:rFonts w:ascii="Times New Roman" w:hAnsi="Times New Roman"/>
          <w:b/>
        </w:rPr>
      </w:pPr>
      <w:r w:rsidRPr="003111B7">
        <w:rPr>
          <w:rFonts w:ascii="Times New Roman" w:hAnsi="Times New Roman"/>
          <w:b/>
        </w:rPr>
        <w:t>Závěrečná ustanovení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Tato smlouva je vyhotovena ve dvou stejnopisech, z nichž jeden obdrží poskytovatel jeden </w:t>
      </w:r>
      <w:r w:rsidR="00935066" w:rsidRPr="003111B7">
        <w:rPr>
          <w:rFonts w:ascii="Times New Roman" w:hAnsi="Times New Roman"/>
        </w:rPr>
        <w:t>zadavatel</w:t>
      </w:r>
      <w:r w:rsidRPr="003111B7">
        <w:rPr>
          <w:rFonts w:ascii="Times New Roman" w:hAnsi="Times New Roman"/>
        </w:rPr>
        <w:t>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E363B1" w:rsidRDefault="00C629D7" w:rsidP="00973856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E363B1">
        <w:rPr>
          <w:rFonts w:ascii="Times New Roman" w:eastAsia="Arial" w:hAnsi="Times New Roman"/>
        </w:rPr>
        <w:t>Tato smlouva nabývá platnosti dnem zveřejnění dle zákona 340/2015 Sb.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pStyle w:val="Zkladntextodsazen21"/>
        <w:numPr>
          <w:ilvl w:val="0"/>
          <w:numId w:val="24"/>
        </w:numPr>
        <w:rPr>
          <w:rFonts w:ascii="Times New Roman" w:hAnsi="Times New Roman"/>
          <w:szCs w:val="24"/>
        </w:rPr>
      </w:pPr>
      <w:r w:rsidRPr="003111B7">
        <w:rPr>
          <w:rFonts w:ascii="Times New Roman" w:hAnsi="Times New Roman"/>
          <w:szCs w:val="24"/>
        </w:rPr>
        <w:t>Tuto smlouvu lze měnit pouze písemnou formou, a to očíslovanými a oběma smluvními stranami podepsanými dodatky.</w:t>
      </w:r>
    </w:p>
    <w:p w:rsidR="0034156E" w:rsidRPr="003111B7" w:rsidRDefault="0034156E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Pokud tato smlouva nestanoví jinak</w:t>
      </w:r>
      <w:r w:rsidR="005245F6" w:rsidRPr="003111B7">
        <w:rPr>
          <w:rFonts w:ascii="Times New Roman" w:hAnsi="Times New Roman"/>
        </w:rPr>
        <w:t xml:space="preserve">, platí ustanovení </w:t>
      </w:r>
      <w:r w:rsidRPr="003111B7">
        <w:rPr>
          <w:rFonts w:ascii="Times New Roman" w:hAnsi="Times New Roman"/>
        </w:rPr>
        <w:t>občanského zákoníku.</w:t>
      </w: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142ADE" w:rsidRDefault="00CE15E8" w:rsidP="00CF203C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Smluvní strany tímto výslovně prohlašují, že si tuto smlouvu před jejím podpisem přečetly a že smlouvu uzavřely po vzájemném projednání podle svojí pravé a svobodné vůle.</w:t>
      </w:r>
    </w:p>
    <w:p w:rsidR="00C93AC4" w:rsidRDefault="00C93AC4" w:rsidP="00C93AC4">
      <w:pPr>
        <w:pStyle w:val="Odstavecseseznamem"/>
        <w:rPr>
          <w:rFonts w:ascii="Times New Roman" w:hAnsi="Times New Roman"/>
        </w:rPr>
      </w:pPr>
    </w:p>
    <w:p w:rsidR="00C93AC4" w:rsidRPr="003D696D" w:rsidRDefault="00C93AC4" w:rsidP="00CF203C">
      <w:pPr>
        <w:numPr>
          <w:ilvl w:val="0"/>
          <w:numId w:val="24"/>
        </w:numPr>
        <w:jc w:val="both"/>
        <w:rPr>
          <w:rFonts w:ascii="Times New Roman" w:hAnsi="Times New Roman"/>
        </w:rPr>
      </w:pPr>
      <w:r w:rsidRPr="003D696D">
        <w:rPr>
          <w:rFonts w:ascii="Times New Roman" w:eastAsia="Arial" w:hAnsi="Times New Roman"/>
        </w:rPr>
        <w:t>Smlouva schválena usnesením RM</w:t>
      </w:r>
      <w:r w:rsidR="003D696D" w:rsidRPr="003D696D">
        <w:rPr>
          <w:rFonts w:ascii="Times New Roman" w:eastAsia="Arial" w:hAnsi="Times New Roman"/>
        </w:rPr>
        <w:t xml:space="preserve"> č. 305/RM</w:t>
      </w:r>
      <w:r w:rsidRPr="003D696D">
        <w:rPr>
          <w:rFonts w:ascii="Times New Roman" w:eastAsia="Arial" w:hAnsi="Times New Roman"/>
        </w:rPr>
        <w:t>19/</w:t>
      </w:r>
      <w:r w:rsidR="003D696D" w:rsidRPr="003D696D">
        <w:rPr>
          <w:rFonts w:ascii="Times New Roman" w:eastAsia="Arial" w:hAnsi="Times New Roman"/>
        </w:rPr>
        <w:t>2020 dne 15.6.2020.</w:t>
      </w:r>
    </w:p>
    <w:p w:rsidR="00C93AC4" w:rsidRDefault="00C93AC4" w:rsidP="00C93AC4">
      <w:pPr>
        <w:pStyle w:val="Odstavecseseznamem"/>
        <w:rPr>
          <w:rFonts w:ascii="Times New Roman" w:hAnsi="Times New Roman"/>
          <w:color w:val="FF0000"/>
        </w:rPr>
      </w:pPr>
    </w:p>
    <w:p w:rsidR="00C93AC4" w:rsidRPr="00E363B1" w:rsidRDefault="00C93AC4" w:rsidP="00C93AC4">
      <w:pPr>
        <w:pStyle w:val="Odstavecseseznamem"/>
        <w:numPr>
          <w:ilvl w:val="0"/>
          <w:numId w:val="24"/>
        </w:numPr>
        <w:spacing w:before="91" w:line="254" w:lineRule="exact"/>
        <w:jc w:val="both"/>
        <w:rPr>
          <w:rFonts w:ascii="Times New Roman" w:eastAsia="Arial" w:hAnsi="Times New Roman"/>
        </w:rPr>
      </w:pPr>
      <w:r w:rsidRPr="00E363B1">
        <w:rPr>
          <w:rFonts w:ascii="Times New Roman" w:eastAsia="Arial" w:hAnsi="Times New Roman"/>
        </w:rPr>
        <w:t>Smlouva podléhá zveřejnění v elektronickém registru smluv, který slouží k uveřejňování smluv dle zákona č. 340/2015 Sb.</w:t>
      </w:r>
    </w:p>
    <w:p w:rsidR="00C93AC4" w:rsidRPr="00C93AC4" w:rsidRDefault="00C93AC4" w:rsidP="00C93AC4">
      <w:pPr>
        <w:ind w:left="360"/>
        <w:jc w:val="both"/>
        <w:rPr>
          <w:rFonts w:ascii="Times New Roman" w:hAnsi="Times New Roman"/>
          <w:color w:val="FF0000"/>
        </w:rPr>
      </w:pPr>
    </w:p>
    <w:p w:rsidR="00CE15E8" w:rsidRDefault="00CE15E8" w:rsidP="00973856">
      <w:pPr>
        <w:jc w:val="both"/>
        <w:rPr>
          <w:rFonts w:ascii="Times New Roman" w:hAnsi="Times New Roman"/>
        </w:rPr>
      </w:pPr>
    </w:p>
    <w:p w:rsidR="0034156E" w:rsidRDefault="0034156E" w:rsidP="00973856">
      <w:pPr>
        <w:jc w:val="both"/>
        <w:rPr>
          <w:rFonts w:ascii="Times New Roman" w:hAnsi="Times New Roman"/>
        </w:rPr>
      </w:pPr>
    </w:p>
    <w:p w:rsidR="0034156E" w:rsidRPr="003111B7" w:rsidRDefault="0034156E" w:rsidP="00973856">
      <w:pPr>
        <w:jc w:val="both"/>
        <w:rPr>
          <w:rFonts w:ascii="Times New Roman" w:hAnsi="Times New Roman"/>
        </w:rPr>
      </w:pPr>
    </w:p>
    <w:p w:rsidR="00BE0967" w:rsidRDefault="00BE0967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v</w:t>
      </w:r>
      <w:r w:rsidR="00F86AE3" w:rsidRPr="003111B7">
        <w:rPr>
          <w:rFonts w:ascii="Times New Roman" w:hAnsi="Times New Roman"/>
        </w:rPr>
        <w:t> Českém Krumlově</w:t>
      </w:r>
      <w:r w:rsidR="00142ADE" w:rsidRPr="003111B7">
        <w:rPr>
          <w:rFonts w:ascii="Times New Roman" w:hAnsi="Times New Roman"/>
        </w:rPr>
        <w:t xml:space="preserve"> </w:t>
      </w:r>
      <w:r w:rsidR="00CE15E8" w:rsidRPr="003111B7">
        <w:rPr>
          <w:rFonts w:ascii="Times New Roman" w:hAnsi="Times New Roman"/>
        </w:rPr>
        <w:t>dn</w:t>
      </w:r>
      <w:r w:rsidR="00142ADE" w:rsidRPr="003111B7">
        <w:rPr>
          <w:rFonts w:ascii="Times New Roman" w:hAnsi="Times New Roman"/>
        </w:rPr>
        <w:t>e:</w:t>
      </w:r>
      <w:r w:rsidR="00231AB0">
        <w:rPr>
          <w:rFonts w:ascii="Times New Roman" w:hAnsi="Times New Roman"/>
        </w:rPr>
        <w:t>22.6.2020</w:t>
      </w:r>
      <w:r w:rsidR="00CA7FFC" w:rsidRPr="003111B7">
        <w:rPr>
          <w:rFonts w:ascii="Times New Roman" w:hAnsi="Times New Roman"/>
        </w:rPr>
        <w:t xml:space="preserve">            </w:t>
      </w:r>
      <w:r w:rsidR="000B0C68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 xml:space="preserve">v Praze dne:  </w:t>
      </w:r>
      <w:r w:rsidR="00975F55">
        <w:rPr>
          <w:rFonts w:ascii="Times New Roman" w:hAnsi="Times New Roman"/>
        </w:rPr>
        <w:t>19</w:t>
      </w:r>
      <w:r w:rsidR="006C56BC" w:rsidRPr="003111B7">
        <w:rPr>
          <w:rFonts w:ascii="Times New Roman" w:hAnsi="Times New Roman"/>
        </w:rPr>
        <w:t>.6.20</w:t>
      </w:r>
      <w:r w:rsidR="002155D4">
        <w:rPr>
          <w:rFonts w:ascii="Times New Roman" w:hAnsi="Times New Roman"/>
        </w:rPr>
        <w:t>20</w:t>
      </w:r>
      <w:r w:rsidR="00CA7FFC" w:rsidRPr="003111B7">
        <w:rPr>
          <w:rFonts w:ascii="Times New Roman" w:hAnsi="Times New Roman"/>
        </w:rPr>
        <w:t xml:space="preserve"> </w:t>
      </w:r>
    </w:p>
    <w:p w:rsidR="0034156E" w:rsidRDefault="0034156E" w:rsidP="00973856">
      <w:pPr>
        <w:jc w:val="both"/>
        <w:rPr>
          <w:rFonts w:ascii="Times New Roman" w:hAnsi="Times New Roman"/>
        </w:rPr>
      </w:pPr>
    </w:p>
    <w:p w:rsidR="0034156E" w:rsidRDefault="0034156E" w:rsidP="00973856">
      <w:pPr>
        <w:jc w:val="both"/>
        <w:rPr>
          <w:rFonts w:ascii="Times New Roman" w:hAnsi="Times New Roman"/>
        </w:rPr>
      </w:pPr>
    </w:p>
    <w:p w:rsidR="0034156E" w:rsidRDefault="0034156E" w:rsidP="00973856">
      <w:pPr>
        <w:jc w:val="both"/>
        <w:rPr>
          <w:rFonts w:ascii="Times New Roman" w:hAnsi="Times New Roman"/>
        </w:rPr>
      </w:pPr>
    </w:p>
    <w:p w:rsidR="00513014" w:rsidRPr="003111B7" w:rsidRDefault="00513014" w:rsidP="00973856">
      <w:pPr>
        <w:jc w:val="both"/>
        <w:rPr>
          <w:rFonts w:ascii="Times New Roman" w:hAnsi="Times New Roman"/>
        </w:rPr>
      </w:pPr>
    </w:p>
    <w:p w:rsidR="00BE0967" w:rsidRPr="003111B7" w:rsidRDefault="00BE0967" w:rsidP="00973856">
      <w:pPr>
        <w:jc w:val="both"/>
        <w:rPr>
          <w:rFonts w:ascii="Times New Roman" w:hAnsi="Times New Roman"/>
        </w:rPr>
      </w:pPr>
    </w:p>
    <w:p w:rsidR="00CE15E8" w:rsidRDefault="00C73E79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>Z</w:t>
      </w:r>
      <w:r w:rsidR="00BE0967" w:rsidRPr="003111B7">
        <w:rPr>
          <w:rFonts w:ascii="Times New Roman" w:hAnsi="Times New Roman"/>
        </w:rPr>
        <w:t xml:space="preserve">a </w:t>
      </w:r>
      <w:proofErr w:type="gramStart"/>
      <w:r w:rsidR="00BE0967" w:rsidRPr="003111B7">
        <w:rPr>
          <w:rFonts w:ascii="Times New Roman" w:hAnsi="Times New Roman"/>
        </w:rPr>
        <w:t>zadavatele:</w:t>
      </w:r>
      <w:r w:rsidR="00CE15E8" w:rsidRPr="003111B7">
        <w:rPr>
          <w:rFonts w:ascii="Times New Roman" w:hAnsi="Times New Roman"/>
        </w:rPr>
        <w:t xml:space="preserve">   </w:t>
      </w:r>
      <w:proofErr w:type="gramEnd"/>
      <w:r w:rsidR="00CE15E8" w:rsidRPr="003111B7">
        <w:rPr>
          <w:rFonts w:ascii="Times New Roman" w:hAnsi="Times New Roman"/>
        </w:rPr>
        <w:t xml:space="preserve">                            </w:t>
      </w:r>
      <w:r w:rsidR="00142ADE" w:rsidRPr="003111B7">
        <w:rPr>
          <w:rFonts w:ascii="Times New Roman" w:hAnsi="Times New Roman"/>
        </w:rPr>
        <w:t xml:space="preserve">      </w:t>
      </w:r>
      <w:r w:rsidRPr="003111B7">
        <w:rPr>
          <w:rFonts w:ascii="Times New Roman" w:hAnsi="Times New Roman"/>
        </w:rPr>
        <w:t xml:space="preserve">           </w:t>
      </w:r>
      <w:r w:rsidR="000B0C68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 xml:space="preserve"> Z</w:t>
      </w:r>
      <w:r w:rsidR="00142ADE" w:rsidRPr="003111B7">
        <w:rPr>
          <w:rFonts w:ascii="Times New Roman" w:hAnsi="Times New Roman"/>
        </w:rPr>
        <w:t>a poskytovatele</w:t>
      </w:r>
      <w:r w:rsidR="00BE0967" w:rsidRPr="003111B7">
        <w:rPr>
          <w:rFonts w:ascii="Times New Roman" w:hAnsi="Times New Roman"/>
        </w:rPr>
        <w:t>:</w:t>
      </w:r>
      <w:r w:rsidR="00F86AE3" w:rsidRPr="003111B7">
        <w:rPr>
          <w:rFonts w:ascii="Times New Roman" w:hAnsi="Times New Roman"/>
        </w:rPr>
        <w:t xml:space="preserve">   </w:t>
      </w:r>
      <w:r w:rsidR="00CE15E8" w:rsidRPr="003111B7">
        <w:rPr>
          <w:rFonts w:ascii="Times New Roman" w:hAnsi="Times New Roman"/>
        </w:rPr>
        <w:t xml:space="preserve"> </w:t>
      </w:r>
    </w:p>
    <w:p w:rsidR="0034156E" w:rsidRDefault="0034156E" w:rsidP="00973856">
      <w:pPr>
        <w:jc w:val="both"/>
        <w:rPr>
          <w:rFonts w:ascii="Times New Roman" w:hAnsi="Times New Roman"/>
        </w:rPr>
      </w:pPr>
    </w:p>
    <w:p w:rsidR="0034156E" w:rsidRDefault="0034156E" w:rsidP="00973856">
      <w:pPr>
        <w:jc w:val="both"/>
        <w:rPr>
          <w:rFonts w:ascii="Times New Roman" w:hAnsi="Times New Roman"/>
        </w:rPr>
      </w:pPr>
    </w:p>
    <w:p w:rsidR="00513014" w:rsidRPr="003111B7" w:rsidRDefault="00513014" w:rsidP="00973856">
      <w:pPr>
        <w:jc w:val="both"/>
        <w:rPr>
          <w:rFonts w:ascii="Times New Roman" w:hAnsi="Times New Roman"/>
        </w:rPr>
      </w:pPr>
    </w:p>
    <w:p w:rsidR="00CE15E8" w:rsidRPr="003111B7" w:rsidRDefault="00CE15E8" w:rsidP="00973856">
      <w:pPr>
        <w:jc w:val="both"/>
        <w:rPr>
          <w:rFonts w:ascii="Times New Roman" w:hAnsi="Times New Roman"/>
        </w:rPr>
      </w:pPr>
    </w:p>
    <w:p w:rsidR="00BE0967" w:rsidRPr="003111B7" w:rsidRDefault="00CE15E8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 xml:space="preserve"> </w:t>
      </w:r>
    </w:p>
    <w:p w:rsidR="00BE0967" w:rsidRPr="003111B7" w:rsidRDefault="00BE0967" w:rsidP="00973856">
      <w:pPr>
        <w:jc w:val="both"/>
        <w:rPr>
          <w:rFonts w:ascii="Times New Roman" w:hAnsi="Times New Roman"/>
        </w:rPr>
      </w:pPr>
    </w:p>
    <w:p w:rsidR="00BE0967" w:rsidRPr="003111B7" w:rsidRDefault="00231AB0" w:rsidP="009738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  <w:t xml:space="preserve"> </w:t>
      </w:r>
      <w:r w:rsidR="000B0C68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 xml:space="preserve"> ………………………………..</w:t>
      </w:r>
    </w:p>
    <w:p w:rsidR="00BE0967" w:rsidRPr="003111B7" w:rsidRDefault="00231AB0" w:rsidP="009738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Mgr. Dalibor Carda</w:t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="00BE0967" w:rsidRPr="003111B7">
        <w:rPr>
          <w:rFonts w:ascii="Times New Roman" w:hAnsi="Times New Roman"/>
        </w:rPr>
        <w:t xml:space="preserve">Mgr. Miroslav </w:t>
      </w:r>
      <w:proofErr w:type="spellStart"/>
      <w:r w:rsidR="00BE0967" w:rsidRPr="003111B7">
        <w:rPr>
          <w:rFonts w:ascii="Times New Roman" w:hAnsi="Times New Roman"/>
        </w:rPr>
        <w:t>Faigl</w:t>
      </w:r>
      <w:proofErr w:type="spellEnd"/>
      <w:r w:rsidR="00BE0967" w:rsidRPr="003111B7">
        <w:rPr>
          <w:rFonts w:ascii="Times New Roman" w:hAnsi="Times New Roman"/>
        </w:rPr>
        <w:t xml:space="preserve">      </w:t>
      </w:r>
    </w:p>
    <w:p w:rsidR="00BE0967" w:rsidRPr="003111B7" w:rsidRDefault="00231AB0" w:rsidP="009738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starosta</w:t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  <w:t xml:space="preserve"> </w:t>
      </w:r>
      <w:r w:rsidR="00BE0967" w:rsidRPr="003111B7">
        <w:rPr>
          <w:rFonts w:ascii="Times New Roman" w:hAnsi="Times New Roman"/>
        </w:rPr>
        <w:tab/>
      </w:r>
      <w:r w:rsidR="00BE0967" w:rsidRPr="003111B7">
        <w:rPr>
          <w:rFonts w:ascii="Times New Roman" w:hAnsi="Times New Roman"/>
        </w:rPr>
        <w:tab/>
        <w:t xml:space="preserve">  </w:t>
      </w:r>
      <w:r w:rsidR="002155D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</w:t>
      </w:r>
      <w:r w:rsidR="002155D4">
        <w:rPr>
          <w:rFonts w:ascii="Times New Roman" w:hAnsi="Times New Roman"/>
        </w:rPr>
        <w:t xml:space="preserve">             </w:t>
      </w:r>
      <w:r w:rsidR="00BE0967" w:rsidRPr="003111B7">
        <w:rPr>
          <w:rFonts w:ascii="Times New Roman" w:hAnsi="Times New Roman"/>
        </w:rPr>
        <w:t xml:space="preserve">jednatel                      </w:t>
      </w:r>
    </w:p>
    <w:p w:rsidR="00BE0967" w:rsidRPr="003111B7" w:rsidRDefault="00BE0967" w:rsidP="00973856">
      <w:pPr>
        <w:jc w:val="both"/>
        <w:rPr>
          <w:rFonts w:ascii="Times New Roman" w:hAnsi="Times New Roman"/>
        </w:rPr>
      </w:pPr>
      <w:r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ab/>
      </w:r>
      <w:r w:rsidRPr="003111B7">
        <w:rPr>
          <w:rFonts w:ascii="Times New Roman" w:hAnsi="Times New Roman"/>
        </w:rPr>
        <w:tab/>
      </w:r>
    </w:p>
    <w:sectPr w:rsidR="00BE0967" w:rsidRPr="003111B7" w:rsidSect="00394E60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/>
        <w:i w:val="0"/>
      </w:rPr>
    </w:lvl>
  </w:abstractNum>
  <w:abstractNum w:abstractNumId="4" w15:restartNumberingAfterBreak="0">
    <w:nsid w:val="01026196"/>
    <w:multiLevelType w:val="hybridMultilevel"/>
    <w:tmpl w:val="D5384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997C88"/>
    <w:multiLevelType w:val="hybridMultilevel"/>
    <w:tmpl w:val="85F6B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14213"/>
    <w:multiLevelType w:val="hybridMultilevel"/>
    <w:tmpl w:val="AD1A3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71640"/>
    <w:multiLevelType w:val="multilevel"/>
    <w:tmpl w:val="E046A1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3D04CA9"/>
    <w:multiLevelType w:val="singleLevel"/>
    <w:tmpl w:val="867E2D2C"/>
    <w:lvl w:ilvl="0">
      <w:start w:val="1"/>
      <w:numFmt w:val="decimal"/>
      <w:lvlText w:val="1.%1."/>
      <w:lvlJc w:val="left"/>
    </w:lvl>
  </w:abstractNum>
  <w:abstractNum w:abstractNumId="9" w15:restartNumberingAfterBreak="0">
    <w:nsid w:val="20384F0E"/>
    <w:multiLevelType w:val="hybridMultilevel"/>
    <w:tmpl w:val="8408AADA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207151C5"/>
    <w:multiLevelType w:val="hybridMultilevel"/>
    <w:tmpl w:val="4D5C2938"/>
    <w:lvl w:ilvl="0" w:tplc="480093A2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D6FFE"/>
    <w:multiLevelType w:val="hybridMultilevel"/>
    <w:tmpl w:val="45F2CD92"/>
    <w:lvl w:ilvl="0" w:tplc="480093A2">
      <w:start w:val="1"/>
      <w:numFmt w:val="bullet"/>
      <w:lvlText w:val=""/>
      <w:lvlJc w:val="left"/>
      <w:pPr>
        <w:tabs>
          <w:tab w:val="num" w:pos="1807"/>
        </w:tabs>
        <w:ind w:left="148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1226C"/>
    <w:multiLevelType w:val="multilevel"/>
    <w:tmpl w:val="C7A2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600"/>
        </w:tabs>
        <w:ind w:left="600" w:hanging="420"/>
      </w:pPr>
      <w:rPr>
        <w:rFonts w:cs="Arial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3" w15:restartNumberingAfterBreak="0">
    <w:nsid w:val="28DF351D"/>
    <w:multiLevelType w:val="hybridMultilevel"/>
    <w:tmpl w:val="B7B679C2"/>
    <w:lvl w:ilvl="0" w:tplc="CD388F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45B52"/>
    <w:multiLevelType w:val="singleLevel"/>
    <w:tmpl w:val="67E2B916"/>
    <w:lvl w:ilvl="0">
      <w:start w:val="1"/>
      <w:numFmt w:val="lowerLetter"/>
      <w:lvlText w:val="%1)"/>
      <w:lvlJc w:val="left"/>
    </w:lvl>
  </w:abstractNum>
  <w:abstractNum w:abstractNumId="15" w15:restartNumberingAfterBreak="0">
    <w:nsid w:val="35095CB0"/>
    <w:multiLevelType w:val="multilevel"/>
    <w:tmpl w:val="4F3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5C2095A"/>
    <w:multiLevelType w:val="hybridMultilevel"/>
    <w:tmpl w:val="1E46B094"/>
    <w:lvl w:ilvl="0" w:tplc="188C0EBC">
      <w:start w:val="2"/>
      <w:numFmt w:val="lowerLetter"/>
      <w:lvlText w:val="%1)"/>
      <w:lvlJc w:val="left"/>
      <w:pPr>
        <w:tabs>
          <w:tab w:val="num" w:pos="659"/>
        </w:tabs>
        <w:ind w:left="659" w:hanging="375"/>
      </w:pPr>
    </w:lvl>
    <w:lvl w:ilvl="1" w:tplc="040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56CC7"/>
    <w:multiLevelType w:val="hybridMultilevel"/>
    <w:tmpl w:val="FFE4520A"/>
    <w:lvl w:ilvl="0" w:tplc="480093A2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C4599"/>
    <w:multiLevelType w:val="hybridMultilevel"/>
    <w:tmpl w:val="A6CEA7E0"/>
    <w:lvl w:ilvl="0" w:tplc="BA84D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D099C"/>
    <w:multiLevelType w:val="hybridMultilevel"/>
    <w:tmpl w:val="6F104CE6"/>
    <w:lvl w:ilvl="0" w:tplc="720A5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F49E3"/>
    <w:multiLevelType w:val="hybridMultilevel"/>
    <w:tmpl w:val="273C9876"/>
    <w:lvl w:ilvl="0" w:tplc="FE409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ECB6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DD3A78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05517"/>
    <w:multiLevelType w:val="hybridMultilevel"/>
    <w:tmpl w:val="42BCADF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DB27688"/>
    <w:multiLevelType w:val="multilevel"/>
    <w:tmpl w:val="097AE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51B8592A"/>
    <w:multiLevelType w:val="hybridMultilevel"/>
    <w:tmpl w:val="97867078"/>
    <w:lvl w:ilvl="0" w:tplc="781088C4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73DBD"/>
    <w:multiLevelType w:val="hybridMultilevel"/>
    <w:tmpl w:val="9A122522"/>
    <w:lvl w:ilvl="0" w:tplc="DA58FE4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DD0BAA0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</w:lvl>
    <w:lvl w:ilvl="2" w:tplc="B93E110C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53A1D"/>
    <w:multiLevelType w:val="multilevel"/>
    <w:tmpl w:val="36B66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589A498F"/>
    <w:multiLevelType w:val="hybridMultilevel"/>
    <w:tmpl w:val="6E288E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364E8"/>
    <w:multiLevelType w:val="hybridMultilevel"/>
    <w:tmpl w:val="CC428B80"/>
    <w:lvl w:ilvl="0" w:tplc="480093A2">
      <w:start w:val="1"/>
      <w:numFmt w:val="bullet"/>
      <w:lvlText w:val=""/>
      <w:lvlJc w:val="left"/>
      <w:pPr>
        <w:tabs>
          <w:tab w:val="num" w:pos="607"/>
        </w:tabs>
        <w:ind w:left="28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2D45C8"/>
    <w:multiLevelType w:val="singleLevel"/>
    <w:tmpl w:val="ABDEEC34"/>
    <w:lvl w:ilvl="0">
      <w:start w:val="1"/>
      <w:numFmt w:val="lowerLetter"/>
      <w:lvlText w:val="%1)"/>
      <w:lvlJc w:val="left"/>
    </w:lvl>
  </w:abstractNum>
  <w:abstractNum w:abstractNumId="29" w15:restartNumberingAfterBreak="0">
    <w:nsid w:val="655C5045"/>
    <w:multiLevelType w:val="hybridMultilevel"/>
    <w:tmpl w:val="07EC5738"/>
    <w:lvl w:ilvl="0" w:tplc="9360652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6BB558F"/>
    <w:multiLevelType w:val="hybridMultilevel"/>
    <w:tmpl w:val="9B2C828C"/>
    <w:lvl w:ilvl="0" w:tplc="480093A2">
      <w:start w:val="1"/>
      <w:numFmt w:val="bullet"/>
      <w:lvlText w:val=""/>
      <w:lvlJc w:val="left"/>
      <w:pPr>
        <w:tabs>
          <w:tab w:val="num" w:pos="1807"/>
        </w:tabs>
        <w:ind w:left="148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2" w:tplc="188C0EBC">
      <w:start w:val="2"/>
      <w:numFmt w:val="lowerLetter"/>
      <w:lvlText w:val="%3)"/>
      <w:lvlJc w:val="left"/>
      <w:pPr>
        <w:tabs>
          <w:tab w:val="num" w:pos="3375"/>
        </w:tabs>
        <w:ind w:left="3375" w:hanging="375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71273"/>
    <w:multiLevelType w:val="hybridMultilevel"/>
    <w:tmpl w:val="E4D8F47A"/>
    <w:lvl w:ilvl="0" w:tplc="EA821C4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F026323"/>
    <w:multiLevelType w:val="multilevel"/>
    <w:tmpl w:val="D5BC1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3" w15:restartNumberingAfterBreak="0">
    <w:nsid w:val="7B06707D"/>
    <w:multiLevelType w:val="hybridMultilevel"/>
    <w:tmpl w:val="287A2CE8"/>
    <w:lvl w:ilvl="0" w:tplc="7CBA9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CF11CF"/>
    <w:multiLevelType w:val="hybridMultilevel"/>
    <w:tmpl w:val="BB50900C"/>
    <w:lvl w:ilvl="0" w:tplc="BCB05C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57349D"/>
    <w:multiLevelType w:val="multilevel"/>
    <w:tmpl w:val="596849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7EF37B00"/>
    <w:multiLevelType w:val="hybridMultilevel"/>
    <w:tmpl w:val="DFE865CA"/>
    <w:lvl w:ilvl="0" w:tplc="BA84D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10"/>
  </w:num>
  <w:num w:numId="31">
    <w:abstractNumId w:val="4"/>
  </w:num>
  <w:num w:numId="32">
    <w:abstractNumId w:val="5"/>
  </w:num>
  <w:num w:numId="33">
    <w:abstractNumId w:val="31"/>
  </w:num>
  <w:num w:numId="34">
    <w:abstractNumId w:val="29"/>
  </w:num>
  <w:num w:numId="35">
    <w:abstractNumId w:val="7"/>
  </w:num>
  <w:num w:numId="36">
    <w:abstractNumId w:val="21"/>
  </w:num>
  <w:num w:numId="37">
    <w:abstractNumId w:val="9"/>
  </w:num>
  <w:num w:numId="38">
    <w:abstractNumId w:val="28"/>
  </w:num>
  <w:num w:numId="39">
    <w:abstractNumId w:val="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E8"/>
    <w:rsid w:val="00000C4A"/>
    <w:rsid w:val="0000463A"/>
    <w:rsid w:val="00025828"/>
    <w:rsid w:val="000270FF"/>
    <w:rsid w:val="000279B8"/>
    <w:rsid w:val="00054AB5"/>
    <w:rsid w:val="00063E15"/>
    <w:rsid w:val="00064ADB"/>
    <w:rsid w:val="0006511E"/>
    <w:rsid w:val="0006523E"/>
    <w:rsid w:val="00073602"/>
    <w:rsid w:val="0007401B"/>
    <w:rsid w:val="0008013C"/>
    <w:rsid w:val="00082740"/>
    <w:rsid w:val="00092849"/>
    <w:rsid w:val="00092AAA"/>
    <w:rsid w:val="00096A09"/>
    <w:rsid w:val="00097C4D"/>
    <w:rsid w:val="000A355F"/>
    <w:rsid w:val="000A7E8C"/>
    <w:rsid w:val="000B0C68"/>
    <w:rsid w:val="000B44F9"/>
    <w:rsid w:val="000B77EB"/>
    <w:rsid w:val="000C45E0"/>
    <w:rsid w:val="000C7246"/>
    <w:rsid w:val="000D4905"/>
    <w:rsid w:val="000E2D5E"/>
    <w:rsid w:val="000E3202"/>
    <w:rsid w:val="000E3F30"/>
    <w:rsid w:val="000E6027"/>
    <w:rsid w:val="000E6E64"/>
    <w:rsid w:val="000F17DA"/>
    <w:rsid w:val="000F5E1E"/>
    <w:rsid w:val="000F5FB1"/>
    <w:rsid w:val="000F762F"/>
    <w:rsid w:val="000F7C5C"/>
    <w:rsid w:val="00102185"/>
    <w:rsid w:val="001053AF"/>
    <w:rsid w:val="001139C0"/>
    <w:rsid w:val="00115899"/>
    <w:rsid w:val="00123418"/>
    <w:rsid w:val="00124681"/>
    <w:rsid w:val="0012510F"/>
    <w:rsid w:val="001272B3"/>
    <w:rsid w:val="00130FF8"/>
    <w:rsid w:val="00142A71"/>
    <w:rsid w:val="00142ADE"/>
    <w:rsid w:val="00144B85"/>
    <w:rsid w:val="0014613C"/>
    <w:rsid w:val="001514C0"/>
    <w:rsid w:val="0015691A"/>
    <w:rsid w:val="00161003"/>
    <w:rsid w:val="00173AE7"/>
    <w:rsid w:val="00173C69"/>
    <w:rsid w:val="0017537E"/>
    <w:rsid w:val="0019295A"/>
    <w:rsid w:val="00195CE9"/>
    <w:rsid w:val="00197808"/>
    <w:rsid w:val="001A3CD1"/>
    <w:rsid w:val="001A3E22"/>
    <w:rsid w:val="001A67FD"/>
    <w:rsid w:val="001B5305"/>
    <w:rsid w:val="001B6FA8"/>
    <w:rsid w:val="001C5ACC"/>
    <w:rsid w:val="001C620F"/>
    <w:rsid w:val="001D33D2"/>
    <w:rsid w:val="001E4D98"/>
    <w:rsid w:val="001F5A46"/>
    <w:rsid w:val="001F66D6"/>
    <w:rsid w:val="00200B51"/>
    <w:rsid w:val="00202BAC"/>
    <w:rsid w:val="0020581E"/>
    <w:rsid w:val="00205B5D"/>
    <w:rsid w:val="002155D4"/>
    <w:rsid w:val="00223822"/>
    <w:rsid w:val="00231AB0"/>
    <w:rsid w:val="00240B31"/>
    <w:rsid w:val="00243C8C"/>
    <w:rsid w:val="00247148"/>
    <w:rsid w:val="002509DD"/>
    <w:rsid w:val="00252923"/>
    <w:rsid w:val="00254507"/>
    <w:rsid w:val="002553DE"/>
    <w:rsid w:val="00266BAC"/>
    <w:rsid w:val="00273E4C"/>
    <w:rsid w:val="0028183D"/>
    <w:rsid w:val="002847E3"/>
    <w:rsid w:val="00285698"/>
    <w:rsid w:val="00286A2D"/>
    <w:rsid w:val="00290C2B"/>
    <w:rsid w:val="00294320"/>
    <w:rsid w:val="0029437B"/>
    <w:rsid w:val="0029626E"/>
    <w:rsid w:val="002A143A"/>
    <w:rsid w:val="002A1BFE"/>
    <w:rsid w:val="002A3157"/>
    <w:rsid w:val="002B3428"/>
    <w:rsid w:val="002B49BD"/>
    <w:rsid w:val="002B6567"/>
    <w:rsid w:val="002B7350"/>
    <w:rsid w:val="002C42A6"/>
    <w:rsid w:val="002F0B21"/>
    <w:rsid w:val="002F13F4"/>
    <w:rsid w:val="002F276F"/>
    <w:rsid w:val="002F3BAD"/>
    <w:rsid w:val="002F7A4B"/>
    <w:rsid w:val="002F7E85"/>
    <w:rsid w:val="003111B7"/>
    <w:rsid w:val="00317C07"/>
    <w:rsid w:val="00320763"/>
    <w:rsid w:val="00323E60"/>
    <w:rsid w:val="00325758"/>
    <w:rsid w:val="00327F8C"/>
    <w:rsid w:val="00332DA1"/>
    <w:rsid w:val="00334B72"/>
    <w:rsid w:val="00334E36"/>
    <w:rsid w:val="00337677"/>
    <w:rsid w:val="0033779A"/>
    <w:rsid w:val="0034156E"/>
    <w:rsid w:val="00343378"/>
    <w:rsid w:val="00343E26"/>
    <w:rsid w:val="00345E2D"/>
    <w:rsid w:val="003502A8"/>
    <w:rsid w:val="00352C4F"/>
    <w:rsid w:val="00356DCB"/>
    <w:rsid w:val="003577D6"/>
    <w:rsid w:val="00362C22"/>
    <w:rsid w:val="00363A77"/>
    <w:rsid w:val="00363E2E"/>
    <w:rsid w:val="003648C7"/>
    <w:rsid w:val="00370649"/>
    <w:rsid w:val="00380B31"/>
    <w:rsid w:val="00382FEB"/>
    <w:rsid w:val="00383D24"/>
    <w:rsid w:val="00387D13"/>
    <w:rsid w:val="00394E60"/>
    <w:rsid w:val="003A134B"/>
    <w:rsid w:val="003A1351"/>
    <w:rsid w:val="003A3F3D"/>
    <w:rsid w:val="003B0F62"/>
    <w:rsid w:val="003B1412"/>
    <w:rsid w:val="003B5CE2"/>
    <w:rsid w:val="003C27AF"/>
    <w:rsid w:val="003C4EDC"/>
    <w:rsid w:val="003D511B"/>
    <w:rsid w:val="003D696D"/>
    <w:rsid w:val="003D75F6"/>
    <w:rsid w:val="003F661C"/>
    <w:rsid w:val="00400E8B"/>
    <w:rsid w:val="0040645B"/>
    <w:rsid w:val="00410F80"/>
    <w:rsid w:val="004138E3"/>
    <w:rsid w:val="00416E55"/>
    <w:rsid w:val="004177D4"/>
    <w:rsid w:val="00423672"/>
    <w:rsid w:val="004255F7"/>
    <w:rsid w:val="00425932"/>
    <w:rsid w:val="004313A7"/>
    <w:rsid w:val="00431484"/>
    <w:rsid w:val="00433563"/>
    <w:rsid w:val="00435AA6"/>
    <w:rsid w:val="00437EA4"/>
    <w:rsid w:val="004438CB"/>
    <w:rsid w:val="004512CF"/>
    <w:rsid w:val="004518EE"/>
    <w:rsid w:val="004648D5"/>
    <w:rsid w:val="0048053D"/>
    <w:rsid w:val="00484D13"/>
    <w:rsid w:val="0048534A"/>
    <w:rsid w:val="00490F9D"/>
    <w:rsid w:val="004B0C8C"/>
    <w:rsid w:val="004B1321"/>
    <w:rsid w:val="004B4CA6"/>
    <w:rsid w:val="004C06AB"/>
    <w:rsid w:val="004C1D24"/>
    <w:rsid w:val="004C7936"/>
    <w:rsid w:val="004D2881"/>
    <w:rsid w:val="004D4741"/>
    <w:rsid w:val="004D650D"/>
    <w:rsid w:val="004E1EE4"/>
    <w:rsid w:val="004E2811"/>
    <w:rsid w:val="004E488A"/>
    <w:rsid w:val="004F02A2"/>
    <w:rsid w:val="004F2015"/>
    <w:rsid w:val="004F3FED"/>
    <w:rsid w:val="004F532D"/>
    <w:rsid w:val="004F6056"/>
    <w:rsid w:val="00501D99"/>
    <w:rsid w:val="00506B31"/>
    <w:rsid w:val="0051065E"/>
    <w:rsid w:val="005121E3"/>
    <w:rsid w:val="00513014"/>
    <w:rsid w:val="00517401"/>
    <w:rsid w:val="00521891"/>
    <w:rsid w:val="00523A24"/>
    <w:rsid w:val="00523B16"/>
    <w:rsid w:val="005245F6"/>
    <w:rsid w:val="00524A1B"/>
    <w:rsid w:val="00524F9A"/>
    <w:rsid w:val="00526108"/>
    <w:rsid w:val="00526707"/>
    <w:rsid w:val="0053501D"/>
    <w:rsid w:val="00536DB0"/>
    <w:rsid w:val="0054707B"/>
    <w:rsid w:val="0055283E"/>
    <w:rsid w:val="00560564"/>
    <w:rsid w:val="0056140D"/>
    <w:rsid w:val="00570785"/>
    <w:rsid w:val="0057094B"/>
    <w:rsid w:val="00575117"/>
    <w:rsid w:val="005813AA"/>
    <w:rsid w:val="00592303"/>
    <w:rsid w:val="005923FB"/>
    <w:rsid w:val="005945B9"/>
    <w:rsid w:val="005948F6"/>
    <w:rsid w:val="005956BC"/>
    <w:rsid w:val="005977C1"/>
    <w:rsid w:val="005A0393"/>
    <w:rsid w:val="005A18FC"/>
    <w:rsid w:val="005A1BFA"/>
    <w:rsid w:val="005A42D8"/>
    <w:rsid w:val="005A65E5"/>
    <w:rsid w:val="005B6FEB"/>
    <w:rsid w:val="005C22CA"/>
    <w:rsid w:val="005C5D63"/>
    <w:rsid w:val="005C5DA1"/>
    <w:rsid w:val="005D1845"/>
    <w:rsid w:val="005D3186"/>
    <w:rsid w:val="005D3695"/>
    <w:rsid w:val="005D5571"/>
    <w:rsid w:val="005E1152"/>
    <w:rsid w:val="005E56C8"/>
    <w:rsid w:val="005F7D83"/>
    <w:rsid w:val="00605BB3"/>
    <w:rsid w:val="006063B6"/>
    <w:rsid w:val="006104A3"/>
    <w:rsid w:val="0061199C"/>
    <w:rsid w:val="00616F19"/>
    <w:rsid w:val="006264CF"/>
    <w:rsid w:val="00632C63"/>
    <w:rsid w:val="00633342"/>
    <w:rsid w:val="00633923"/>
    <w:rsid w:val="006401F0"/>
    <w:rsid w:val="00641531"/>
    <w:rsid w:val="0066036E"/>
    <w:rsid w:val="006650C7"/>
    <w:rsid w:val="006711ED"/>
    <w:rsid w:val="00671A76"/>
    <w:rsid w:val="006723F6"/>
    <w:rsid w:val="00675D8B"/>
    <w:rsid w:val="00682EC4"/>
    <w:rsid w:val="00684F1D"/>
    <w:rsid w:val="00695213"/>
    <w:rsid w:val="00696475"/>
    <w:rsid w:val="00696E62"/>
    <w:rsid w:val="006A6853"/>
    <w:rsid w:val="006B3B8D"/>
    <w:rsid w:val="006B5F77"/>
    <w:rsid w:val="006C56BC"/>
    <w:rsid w:val="006D471E"/>
    <w:rsid w:val="006E0F98"/>
    <w:rsid w:val="006E1D50"/>
    <w:rsid w:val="006E4769"/>
    <w:rsid w:val="006E6564"/>
    <w:rsid w:val="006F1190"/>
    <w:rsid w:val="006F11A7"/>
    <w:rsid w:val="006F1980"/>
    <w:rsid w:val="006F5C50"/>
    <w:rsid w:val="006F6C48"/>
    <w:rsid w:val="006F7382"/>
    <w:rsid w:val="00700785"/>
    <w:rsid w:val="00702E52"/>
    <w:rsid w:val="007035C8"/>
    <w:rsid w:val="007040DC"/>
    <w:rsid w:val="00705094"/>
    <w:rsid w:val="007073A3"/>
    <w:rsid w:val="00713C06"/>
    <w:rsid w:val="0072785F"/>
    <w:rsid w:val="00734541"/>
    <w:rsid w:val="00737E00"/>
    <w:rsid w:val="00742982"/>
    <w:rsid w:val="0074798F"/>
    <w:rsid w:val="007535FE"/>
    <w:rsid w:val="00753C60"/>
    <w:rsid w:val="00754312"/>
    <w:rsid w:val="00763EBF"/>
    <w:rsid w:val="00767EFD"/>
    <w:rsid w:val="00771AA3"/>
    <w:rsid w:val="0078424A"/>
    <w:rsid w:val="00792097"/>
    <w:rsid w:val="007971C1"/>
    <w:rsid w:val="007A175A"/>
    <w:rsid w:val="007A228C"/>
    <w:rsid w:val="007B3B3D"/>
    <w:rsid w:val="007B696E"/>
    <w:rsid w:val="007C2134"/>
    <w:rsid w:val="007C3ACA"/>
    <w:rsid w:val="007C4F44"/>
    <w:rsid w:val="007C5241"/>
    <w:rsid w:val="007C73DA"/>
    <w:rsid w:val="007D37A7"/>
    <w:rsid w:val="007D4657"/>
    <w:rsid w:val="007D4C6A"/>
    <w:rsid w:val="007D764F"/>
    <w:rsid w:val="007E71C0"/>
    <w:rsid w:val="007F6B56"/>
    <w:rsid w:val="008037CC"/>
    <w:rsid w:val="00803D64"/>
    <w:rsid w:val="00804812"/>
    <w:rsid w:val="008077C3"/>
    <w:rsid w:val="00810FE3"/>
    <w:rsid w:val="0081247A"/>
    <w:rsid w:val="008136B9"/>
    <w:rsid w:val="008139C7"/>
    <w:rsid w:val="00817D14"/>
    <w:rsid w:val="00827F1D"/>
    <w:rsid w:val="00840C74"/>
    <w:rsid w:val="0084290B"/>
    <w:rsid w:val="00843C44"/>
    <w:rsid w:val="00852703"/>
    <w:rsid w:val="008563A5"/>
    <w:rsid w:val="00856B54"/>
    <w:rsid w:val="00856F3C"/>
    <w:rsid w:val="0086042A"/>
    <w:rsid w:val="00871D5B"/>
    <w:rsid w:val="00873168"/>
    <w:rsid w:val="00875980"/>
    <w:rsid w:val="008771F7"/>
    <w:rsid w:val="00884A29"/>
    <w:rsid w:val="00886244"/>
    <w:rsid w:val="008868F8"/>
    <w:rsid w:val="008872FC"/>
    <w:rsid w:val="0089483F"/>
    <w:rsid w:val="008A2F71"/>
    <w:rsid w:val="008A4683"/>
    <w:rsid w:val="008B1A37"/>
    <w:rsid w:val="008B2998"/>
    <w:rsid w:val="008B4DBE"/>
    <w:rsid w:val="008B52C7"/>
    <w:rsid w:val="008C264F"/>
    <w:rsid w:val="008C2E00"/>
    <w:rsid w:val="008C3B54"/>
    <w:rsid w:val="008C5763"/>
    <w:rsid w:val="008D05AE"/>
    <w:rsid w:val="008D09F3"/>
    <w:rsid w:val="008D393E"/>
    <w:rsid w:val="008D59EC"/>
    <w:rsid w:val="008D6A84"/>
    <w:rsid w:val="008E1D23"/>
    <w:rsid w:val="008E2B33"/>
    <w:rsid w:val="008E40AE"/>
    <w:rsid w:val="008E73DF"/>
    <w:rsid w:val="008F1EEA"/>
    <w:rsid w:val="008F1FA4"/>
    <w:rsid w:val="008F2FDB"/>
    <w:rsid w:val="008F3A98"/>
    <w:rsid w:val="00910EB5"/>
    <w:rsid w:val="00911D11"/>
    <w:rsid w:val="00931B92"/>
    <w:rsid w:val="009327F2"/>
    <w:rsid w:val="00935066"/>
    <w:rsid w:val="00937130"/>
    <w:rsid w:val="00937703"/>
    <w:rsid w:val="00947F2F"/>
    <w:rsid w:val="009532C2"/>
    <w:rsid w:val="00956F94"/>
    <w:rsid w:val="00972103"/>
    <w:rsid w:val="00973856"/>
    <w:rsid w:val="00975F55"/>
    <w:rsid w:val="009812F8"/>
    <w:rsid w:val="0098243A"/>
    <w:rsid w:val="009859D1"/>
    <w:rsid w:val="0099050A"/>
    <w:rsid w:val="00997F4D"/>
    <w:rsid w:val="009A1F5E"/>
    <w:rsid w:val="009A512C"/>
    <w:rsid w:val="009B2AA3"/>
    <w:rsid w:val="009B3A15"/>
    <w:rsid w:val="009B5860"/>
    <w:rsid w:val="009C25B8"/>
    <w:rsid w:val="009C5A6D"/>
    <w:rsid w:val="009D7249"/>
    <w:rsid w:val="009F3973"/>
    <w:rsid w:val="009F49A4"/>
    <w:rsid w:val="00A03DD3"/>
    <w:rsid w:val="00A0426A"/>
    <w:rsid w:val="00A053D9"/>
    <w:rsid w:val="00A05A83"/>
    <w:rsid w:val="00A06218"/>
    <w:rsid w:val="00A12DDB"/>
    <w:rsid w:val="00A1479A"/>
    <w:rsid w:val="00A17C15"/>
    <w:rsid w:val="00A24DF0"/>
    <w:rsid w:val="00A252ED"/>
    <w:rsid w:val="00A30DD3"/>
    <w:rsid w:val="00A36C70"/>
    <w:rsid w:val="00A36EB3"/>
    <w:rsid w:val="00A371ED"/>
    <w:rsid w:val="00A550C0"/>
    <w:rsid w:val="00A655A3"/>
    <w:rsid w:val="00A65DBE"/>
    <w:rsid w:val="00A67176"/>
    <w:rsid w:val="00A739B2"/>
    <w:rsid w:val="00A73C9E"/>
    <w:rsid w:val="00A76DDB"/>
    <w:rsid w:val="00A77F21"/>
    <w:rsid w:val="00A869CD"/>
    <w:rsid w:val="00A90D2A"/>
    <w:rsid w:val="00A96165"/>
    <w:rsid w:val="00A97606"/>
    <w:rsid w:val="00AA04ED"/>
    <w:rsid w:val="00AA20B3"/>
    <w:rsid w:val="00AA28F9"/>
    <w:rsid w:val="00AA3401"/>
    <w:rsid w:val="00AA5D59"/>
    <w:rsid w:val="00AA6362"/>
    <w:rsid w:val="00AB3321"/>
    <w:rsid w:val="00AB499F"/>
    <w:rsid w:val="00AB59CA"/>
    <w:rsid w:val="00AB611C"/>
    <w:rsid w:val="00AC1508"/>
    <w:rsid w:val="00AC3B47"/>
    <w:rsid w:val="00AD0EF0"/>
    <w:rsid w:val="00AD3DD2"/>
    <w:rsid w:val="00AD6147"/>
    <w:rsid w:val="00AE1D14"/>
    <w:rsid w:val="00AE2A46"/>
    <w:rsid w:val="00AF6CB2"/>
    <w:rsid w:val="00B00326"/>
    <w:rsid w:val="00B00638"/>
    <w:rsid w:val="00B04908"/>
    <w:rsid w:val="00B105D9"/>
    <w:rsid w:val="00B10702"/>
    <w:rsid w:val="00B14AE5"/>
    <w:rsid w:val="00B15CFE"/>
    <w:rsid w:val="00B16913"/>
    <w:rsid w:val="00B208E9"/>
    <w:rsid w:val="00B21DC6"/>
    <w:rsid w:val="00B231B1"/>
    <w:rsid w:val="00B253D5"/>
    <w:rsid w:val="00B31BBD"/>
    <w:rsid w:val="00B361DE"/>
    <w:rsid w:val="00B367C0"/>
    <w:rsid w:val="00B378A9"/>
    <w:rsid w:val="00B53938"/>
    <w:rsid w:val="00B55020"/>
    <w:rsid w:val="00B647A3"/>
    <w:rsid w:val="00B648CC"/>
    <w:rsid w:val="00B7190F"/>
    <w:rsid w:val="00B72D00"/>
    <w:rsid w:val="00B75D8B"/>
    <w:rsid w:val="00B76363"/>
    <w:rsid w:val="00BA1B7A"/>
    <w:rsid w:val="00BA3B78"/>
    <w:rsid w:val="00BA52E7"/>
    <w:rsid w:val="00BA6777"/>
    <w:rsid w:val="00BB79D0"/>
    <w:rsid w:val="00BC186F"/>
    <w:rsid w:val="00BC7593"/>
    <w:rsid w:val="00BD410B"/>
    <w:rsid w:val="00BE0967"/>
    <w:rsid w:val="00BE1C64"/>
    <w:rsid w:val="00BE43F9"/>
    <w:rsid w:val="00BE674B"/>
    <w:rsid w:val="00BF0246"/>
    <w:rsid w:val="00BF10DC"/>
    <w:rsid w:val="00BF2FB5"/>
    <w:rsid w:val="00BF471F"/>
    <w:rsid w:val="00BF5004"/>
    <w:rsid w:val="00BF6F21"/>
    <w:rsid w:val="00C22FFB"/>
    <w:rsid w:val="00C23735"/>
    <w:rsid w:val="00C25886"/>
    <w:rsid w:val="00C273FF"/>
    <w:rsid w:val="00C27DE0"/>
    <w:rsid w:val="00C30419"/>
    <w:rsid w:val="00C3212F"/>
    <w:rsid w:val="00C3243A"/>
    <w:rsid w:val="00C34BD1"/>
    <w:rsid w:val="00C5172B"/>
    <w:rsid w:val="00C565C0"/>
    <w:rsid w:val="00C57263"/>
    <w:rsid w:val="00C575C6"/>
    <w:rsid w:val="00C607B0"/>
    <w:rsid w:val="00C629D7"/>
    <w:rsid w:val="00C73E79"/>
    <w:rsid w:val="00C77657"/>
    <w:rsid w:val="00C83DB0"/>
    <w:rsid w:val="00C8722B"/>
    <w:rsid w:val="00C91B2C"/>
    <w:rsid w:val="00C93AC4"/>
    <w:rsid w:val="00C941EF"/>
    <w:rsid w:val="00C945EF"/>
    <w:rsid w:val="00C96770"/>
    <w:rsid w:val="00CA1151"/>
    <w:rsid w:val="00CA1781"/>
    <w:rsid w:val="00CA3FB2"/>
    <w:rsid w:val="00CA7FFC"/>
    <w:rsid w:val="00CB36AC"/>
    <w:rsid w:val="00CC5FF4"/>
    <w:rsid w:val="00CE15E8"/>
    <w:rsid w:val="00CE581C"/>
    <w:rsid w:val="00CE6458"/>
    <w:rsid w:val="00CF203C"/>
    <w:rsid w:val="00CF30F6"/>
    <w:rsid w:val="00D008BC"/>
    <w:rsid w:val="00D03388"/>
    <w:rsid w:val="00D04B0C"/>
    <w:rsid w:val="00D05EC6"/>
    <w:rsid w:val="00D111C2"/>
    <w:rsid w:val="00D11AEE"/>
    <w:rsid w:val="00D15832"/>
    <w:rsid w:val="00D20E3F"/>
    <w:rsid w:val="00D21729"/>
    <w:rsid w:val="00D25C4D"/>
    <w:rsid w:val="00D2602B"/>
    <w:rsid w:val="00D304D6"/>
    <w:rsid w:val="00D36C79"/>
    <w:rsid w:val="00D45950"/>
    <w:rsid w:val="00D4640F"/>
    <w:rsid w:val="00D46730"/>
    <w:rsid w:val="00D60B4E"/>
    <w:rsid w:val="00D62656"/>
    <w:rsid w:val="00D641A5"/>
    <w:rsid w:val="00D74A69"/>
    <w:rsid w:val="00D7595A"/>
    <w:rsid w:val="00D848DE"/>
    <w:rsid w:val="00D85BC2"/>
    <w:rsid w:val="00D913B0"/>
    <w:rsid w:val="00D95B2D"/>
    <w:rsid w:val="00D96B77"/>
    <w:rsid w:val="00DA39BF"/>
    <w:rsid w:val="00DA53BE"/>
    <w:rsid w:val="00DB143C"/>
    <w:rsid w:val="00DB3FC8"/>
    <w:rsid w:val="00DB5F4E"/>
    <w:rsid w:val="00DC1EF9"/>
    <w:rsid w:val="00DC68B1"/>
    <w:rsid w:val="00DD3688"/>
    <w:rsid w:val="00DD4755"/>
    <w:rsid w:val="00DD5BB6"/>
    <w:rsid w:val="00DD5C39"/>
    <w:rsid w:val="00DE0002"/>
    <w:rsid w:val="00DE0F89"/>
    <w:rsid w:val="00DE2934"/>
    <w:rsid w:val="00DE38B2"/>
    <w:rsid w:val="00DE79F5"/>
    <w:rsid w:val="00E01A3C"/>
    <w:rsid w:val="00E1495C"/>
    <w:rsid w:val="00E238C3"/>
    <w:rsid w:val="00E363B1"/>
    <w:rsid w:val="00E46F90"/>
    <w:rsid w:val="00E52D6D"/>
    <w:rsid w:val="00E535A8"/>
    <w:rsid w:val="00E60597"/>
    <w:rsid w:val="00E62062"/>
    <w:rsid w:val="00E63726"/>
    <w:rsid w:val="00E703ED"/>
    <w:rsid w:val="00E72229"/>
    <w:rsid w:val="00E7561A"/>
    <w:rsid w:val="00E76275"/>
    <w:rsid w:val="00E779E1"/>
    <w:rsid w:val="00E84DCD"/>
    <w:rsid w:val="00E85543"/>
    <w:rsid w:val="00E85FDC"/>
    <w:rsid w:val="00E908EE"/>
    <w:rsid w:val="00E9324F"/>
    <w:rsid w:val="00E93852"/>
    <w:rsid w:val="00EA687F"/>
    <w:rsid w:val="00EA7155"/>
    <w:rsid w:val="00EB1D65"/>
    <w:rsid w:val="00EC4DA1"/>
    <w:rsid w:val="00EC4DAB"/>
    <w:rsid w:val="00EC5329"/>
    <w:rsid w:val="00EC547F"/>
    <w:rsid w:val="00ED2CBA"/>
    <w:rsid w:val="00ED2F84"/>
    <w:rsid w:val="00ED3044"/>
    <w:rsid w:val="00ED39D0"/>
    <w:rsid w:val="00ED4204"/>
    <w:rsid w:val="00EE085D"/>
    <w:rsid w:val="00EE0EE1"/>
    <w:rsid w:val="00EE1B72"/>
    <w:rsid w:val="00EE48CA"/>
    <w:rsid w:val="00EF1262"/>
    <w:rsid w:val="00F00305"/>
    <w:rsid w:val="00F00A91"/>
    <w:rsid w:val="00F018C1"/>
    <w:rsid w:val="00F02785"/>
    <w:rsid w:val="00F06F25"/>
    <w:rsid w:val="00F144D0"/>
    <w:rsid w:val="00F16988"/>
    <w:rsid w:val="00F17BCA"/>
    <w:rsid w:val="00F227AD"/>
    <w:rsid w:val="00F234BB"/>
    <w:rsid w:val="00F253A3"/>
    <w:rsid w:val="00F30BCF"/>
    <w:rsid w:val="00F33521"/>
    <w:rsid w:val="00F3485E"/>
    <w:rsid w:val="00F34B84"/>
    <w:rsid w:val="00F36CC4"/>
    <w:rsid w:val="00F3778E"/>
    <w:rsid w:val="00F4284C"/>
    <w:rsid w:val="00F4337C"/>
    <w:rsid w:val="00F4731E"/>
    <w:rsid w:val="00F62FE8"/>
    <w:rsid w:val="00F73EF4"/>
    <w:rsid w:val="00F802F5"/>
    <w:rsid w:val="00F8253D"/>
    <w:rsid w:val="00F82FE9"/>
    <w:rsid w:val="00F82FEA"/>
    <w:rsid w:val="00F83BB5"/>
    <w:rsid w:val="00F86AE3"/>
    <w:rsid w:val="00F94EF3"/>
    <w:rsid w:val="00F96195"/>
    <w:rsid w:val="00FA0FC2"/>
    <w:rsid w:val="00FA3340"/>
    <w:rsid w:val="00FA3384"/>
    <w:rsid w:val="00FA6108"/>
    <w:rsid w:val="00FB5425"/>
    <w:rsid w:val="00FB7D36"/>
    <w:rsid w:val="00FB7DF9"/>
    <w:rsid w:val="00FC116E"/>
    <w:rsid w:val="00FC2B71"/>
    <w:rsid w:val="00FC565C"/>
    <w:rsid w:val="00FC6CC9"/>
    <w:rsid w:val="00FD2BBF"/>
    <w:rsid w:val="00FD65C9"/>
    <w:rsid w:val="00FF1921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6D5F4D"/>
  <w15:docId w15:val="{E408495A-78D6-4D11-BA77-595EA878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15E8"/>
    <w:rPr>
      <w:rFonts w:ascii="Arial" w:hAnsi="Arial"/>
      <w:sz w:val="24"/>
      <w:szCs w:val="24"/>
    </w:rPr>
  </w:style>
  <w:style w:type="paragraph" w:styleId="Nadpis3">
    <w:name w:val="heading 3"/>
    <w:basedOn w:val="Normln"/>
    <w:next w:val="Normln"/>
    <w:qFormat/>
    <w:rsid w:val="00CE15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E15E8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zev">
    <w:name w:val="Title"/>
    <w:basedOn w:val="Normln"/>
    <w:qFormat/>
    <w:rsid w:val="00CE15E8"/>
    <w:pPr>
      <w:jc w:val="center"/>
    </w:pPr>
    <w:rPr>
      <w:rFonts w:cs="Arial"/>
      <w:b/>
      <w:sz w:val="52"/>
      <w:szCs w:val="20"/>
    </w:rPr>
  </w:style>
  <w:style w:type="paragraph" w:styleId="Zkladntext">
    <w:name w:val="Body Text"/>
    <w:basedOn w:val="Normln"/>
    <w:rsid w:val="00CE15E8"/>
    <w:pPr>
      <w:spacing w:after="120"/>
    </w:pPr>
  </w:style>
  <w:style w:type="paragraph" w:styleId="Zkladntextodsazen3">
    <w:name w:val="Body Text Indent 3"/>
    <w:basedOn w:val="Normln"/>
    <w:rsid w:val="00CE15E8"/>
    <w:pPr>
      <w:spacing w:after="120"/>
      <w:ind w:firstLine="720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CE15E8"/>
    <w:pPr>
      <w:overflowPunct w:val="0"/>
      <w:autoSpaceDE w:val="0"/>
      <w:autoSpaceDN w:val="0"/>
      <w:adjustRightInd w:val="0"/>
      <w:ind w:left="709" w:hanging="709"/>
      <w:jc w:val="both"/>
    </w:pPr>
    <w:rPr>
      <w:szCs w:val="20"/>
    </w:rPr>
  </w:style>
  <w:style w:type="paragraph" w:styleId="Podnadpis">
    <w:name w:val="Subtitle"/>
    <w:basedOn w:val="Normln"/>
    <w:next w:val="Zkladntext"/>
    <w:qFormat/>
    <w:rsid w:val="00935066"/>
    <w:pPr>
      <w:keepNext/>
      <w:suppressAutoHyphens/>
      <w:spacing w:before="240" w:after="120"/>
      <w:jc w:val="center"/>
    </w:pPr>
    <w:rPr>
      <w:rFonts w:eastAsia="Lucida Sans Unicode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1C5ACC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C273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273FF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rsid w:val="00CF20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F203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EC4D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4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mar.balcarova@ckrumlov.cz" TargetMode="External"/><Relationship Id="rId5" Type="http://schemas.openxmlformats.org/officeDocument/2006/relationships/hyperlink" Target="mailto:gabriela.subrtova@ckruml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3063</Words>
  <Characters>19309</Characters>
  <Application>Microsoft Office Word</Application>
  <DocSecurity>4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Pancéř, s.r.o.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Dagmar Balcarová</cp:lastModifiedBy>
  <cp:revision>2</cp:revision>
  <cp:lastPrinted>2020-06-23T07:04:00Z</cp:lastPrinted>
  <dcterms:created xsi:type="dcterms:W3CDTF">2020-06-23T07:15:00Z</dcterms:created>
  <dcterms:modified xsi:type="dcterms:W3CDTF">2020-06-23T07:15:00Z</dcterms:modified>
</cp:coreProperties>
</file>