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00" w:rsidRDefault="00186768">
      <w:pPr>
        <w:pStyle w:val="Nzev"/>
      </w:pPr>
      <w:r>
        <w:t>SMLOUVA O DÍLO</w:t>
      </w:r>
    </w:p>
    <w:p w:rsidR="00E93C00" w:rsidRDefault="00E93C00">
      <w:pPr>
        <w:pStyle w:val="Standard"/>
        <w:jc w:val="both"/>
      </w:pPr>
    </w:p>
    <w:p w:rsidR="00E93C00" w:rsidRPr="00B45C76" w:rsidRDefault="007C01B6" w:rsidP="00B45C76">
      <w:pPr>
        <w:pStyle w:val="Standard"/>
        <w:jc w:val="center"/>
        <w:rPr>
          <w:b/>
        </w:rPr>
      </w:pPr>
      <w:r>
        <w:rPr>
          <w:b/>
        </w:rPr>
        <w:t>K</w:t>
      </w:r>
      <w:r w:rsidR="00B45C76" w:rsidRPr="00B45C76">
        <w:rPr>
          <w:b/>
        </w:rPr>
        <w:t>omunikace ul. Potoční</w:t>
      </w:r>
      <w:r w:rsidR="00CB2C25">
        <w:rPr>
          <w:b/>
        </w:rPr>
        <w:t>,</w:t>
      </w:r>
      <w:r w:rsidR="00B45C76" w:rsidRPr="00B45C76">
        <w:rPr>
          <w:b/>
        </w:rPr>
        <w:t xml:space="preserve"> Žilina u Nového Jičína</w:t>
      </w:r>
      <w:r w:rsidR="00C02279">
        <w:rPr>
          <w:b/>
        </w:rPr>
        <w:t>, včetně odvodnění</w:t>
      </w:r>
    </w:p>
    <w:p w:rsidR="005613BC" w:rsidRDefault="005613BC" w:rsidP="005613BC"/>
    <w:p w:rsidR="005613BC" w:rsidRDefault="005613BC" w:rsidP="005613BC">
      <w:pPr>
        <w:pStyle w:val="Nadpis2"/>
        <w:ind w:left="0"/>
        <w:jc w:val="center"/>
      </w:pPr>
      <w:r w:rsidRPr="00D62C68">
        <w:t xml:space="preserve">I. </w:t>
      </w:r>
    </w:p>
    <w:p w:rsidR="005613BC" w:rsidRDefault="005613BC" w:rsidP="005613BC">
      <w:pPr>
        <w:jc w:val="center"/>
        <w:rPr>
          <w:b/>
        </w:rPr>
      </w:pPr>
      <w:r>
        <w:rPr>
          <w:b/>
        </w:rPr>
        <w:t xml:space="preserve">Smluvní strany </w:t>
      </w:r>
      <w:r w:rsidRPr="00D62C68">
        <w:rPr>
          <w:b/>
        </w:rPr>
        <w:t xml:space="preserve"> </w:t>
      </w:r>
    </w:p>
    <w:p w:rsidR="005613BC" w:rsidRDefault="005613BC" w:rsidP="005613BC"/>
    <w:p w:rsidR="005613BC" w:rsidRDefault="005613BC" w:rsidP="005613BC">
      <w:pPr>
        <w:pStyle w:val="Standard"/>
        <w:tabs>
          <w:tab w:val="left" w:pos="2520"/>
        </w:tabs>
        <w:jc w:val="both"/>
      </w:pPr>
      <w:r>
        <w:rPr>
          <w:b/>
          <w:bCs/>
        </w:rPr>
        <w:t>Objednatel:</w:t>
      </w:r>
      <w:r>
        <w:tab/>
      </w:r>
      <w:r w:rsidR="00262BFE">
        <w:tab/>
      </w:r>
      <w:r>
        <w:rPr>
          <w:b/>
          <w:bCs/>
        </w:rPr>
        <w:t>Město Nový Jičín</w:t>
      </w:r>
    </w:p>
    <w:p w:rsidR="005613BC" w:rsidRDefault="005613BC" w:rsidP="005613BC">
      <w:pPr>
        <w:pStyle w:val="Standard"/>
        <w:tabs>
          <w:tab w:val="left" w:pos="2520"/>
        </w:tabs>
        <w:jc w:val="both"/>
      </w:pPr>
      <w:r>
        <w:rPr>
          <w:i/>
          <w:iCs/>
        </w:rPr>
        <w:t>se sídlem:</w:t>
      </w:r>
      <w:r>
        <w:tab/>
      </w:r>
      <w:r w:rsidR="00262BFE">
        <w:tab/>
      </w:r>
      <w:r>
        <w:t>Masarykovo nám. 1/1</w:t>
      </w:r>
    </w:p>
    <w:p w:rsidR="005613BC" w:rsidRDefault="005613BC" w:rsidP="005613BC">
      <w:pPr>
        <w:pStyle w:val="Standard"/>
        <w:tabs>
          <w:tab w:val="left" w:pos="2520"/>
        </w:tabs>
        <w:jc w:val="both"/>
      </w:pPr>
      <w:r>
        <w:tab/>
      </w:r>
      <w:r w:rsidR="00262BFE">
        <w:tab/>
      </w:r>
      <w:r>
        <w:t>741 01 Nový Jičín</w:t>
      </w:r>
    </w:p>
    <w:p w:rsidR="005613BC" w:rsidRPr="00C26DAE" w:rsidRDefault="005613BC" w:rsidP="00262BFE">
      <w:pPr>
        <w:pStyle w:val="Standard"/>
        <w:tabs>
          <w:tab w:val="left" w:pos="2552"/>
        </w:tabs>
        <w:ind w:left="2832" w:hanging="2832"/>
        <w:jc w:val="both"/>
      </w:pPr>
      <w:r w:rsidRPr="00C87FF4">
        <w:rPr>
          <w:i/>
        </w:rPr>
        <w:t xml:space="preserve">zastoupené: </w:t>
      </w:r>
      <w:r>
        <w:rPr>
          <w:i/>
        </w:rPr>
        <w:t xml:space="preserve">            </w:t>
      </w:r>
      <w:r>
        <w:rPr>
          <w:i/>
        </w:rPr>
        <w:tab/>
      </w:r>
      <w:r w:rsidR="00262BFE">
        <w:rPr>
          <w:i/>
        </w:rPr>
        <w:tab/>
      </w:r>
      <w:r>
        <w:t>Ing. arch. Jitkou Pospíšilovou, vedoucí Odboru rozvoje a investic Městského úřadu Nový Jičín</w:t>
      </w:r>
    </w:p>
    <w:p w:rsidR="005613BC" w:rsidRDefault="005613BC" w:rsidP="005613BC">
      <w:pPr>
        <w:pStyle w:val="Standard"/>
        <w:tabs>
          <w:tab w:val="left" w:pos="2520"/>
        </w:tabs>
        <w:jc w:val="both"/>
      </w:pPr>
      <w:r>
        <w:rPr>
          <w:i/>
          <w:iCs/>
        </w:rPr>
        <w:t>IČO:</w:t>
      </w:r>
      <w:r>
        <w:tab/>
      </w:r>
      <w:r w:rsidR="00262BFE">
        <w:tab/>
      </w:r>
      <w:r>
        <w:t>00298212</w:t>
      </w:r>
    </w:p>
    <w:p w:rsidR="005613BC" w:rsidRDefault="005613BC" w:rsidP="005613BC">
      <w:pPr>
        <w:pStyle w:val="Standard"/>
        <w:tabs>
          <w:tab w:val="left" w:pos="2520"/>
        </w:tabs>
        <w:jc w:val="both"/>
      </w:pPr>
      <w:r>
        <w:rPr>
          <w:i/>
        </w:rPr>
        <w:t>b</w:t>
      </w:r>
      <w:r w:rsidRPr="006752EF">
        <w:rPr>
          <w:i/>
        </w:rPr>
        <w:t>ankovní spojení:</w:t>
      </w:r>
      <w:r>
        <w:tab/>
      </w:r>
      <w:r w:rsidR="00262BFE">
        <w:tab/>
      </w:r>
      <w:r>
        <w:t>Komerční banka a.s., Nový Jičín</w:t>
      </w:r>
    </w:p>
    <w:p w:rsidR="005613BC" w:rsidRDefault="005613BC" w:rsidP="005613BC">
      <w:pPr>
        <w:pStyle w:val="Standard"/>
        <w:tabs>
          <w:tab w:val="left" w:pos="2520"/>
        </w:tabs>
        <w:jc w:val="both"/>
      </w:pPr>
      <w:r>
        <w:rPr>
          <w:i/>
          <w:iCs/>
        </w:rPr>
        <w:t>číslo účtu:</w:t>
      </w:r>
      <w:r>
        <w:tab/>
      </w:r>
      <w:r w:rsidR="00262BFE">
        <w:tab/>
      </w:r>
      <w:r>
        <w:t>326801/0100</w:t>
      </w:r>
    </w:p>
    <w:p w:rsidR="005613BC" w:rsidRDefault="005613BC" w:rsidP="005613BC">
      <w:pPr>
        <w:pStyle w:val="Standard"/>
        <w:tabs>
          <w:tab w:val="left" w:pos="2520"/>
        </w:tabs>
        <w:jc w:val="both"/>
      </w:pPr>
    </w:p>
    <w:p w:rsidR="005613BC" w:rsidRDefault="005613BC" w:rsidP="00262BFE">
      <w:pPr>
        <w:pStyle w:val="Standard"/>
        <w:ind w:left="4950" w:hanging="4950"/>
        <w:jc w:val="both"/>
      </w:pPr>
      <w:r>
        <w:rPr>
          <w:i/>
          <w:iCs/>
        </w:rPr>
        <w:t>osoba oprávněná jednat ve věcech smluvních:</w:t>
      </w:r>
      <w:r>
        <w:rPr>
          <w:i/>
          <w:iCs/>
        </w:rPr>
        <w:tab/>
      </w:r>
      <w:r w:rsidR="00262BFE">
        <w:rPr>
          <w:i/>
          <w:iCs/>
        </w:rPr>
        <w:tab/>
      </w:r>
      <w:r>
        <w:t>Ing. arch. Jitka Pospíšilová, vedoucí Odboru rozvoje a investic Městského úřadu Nový Jičín</w:t>
      </w:r>
    </w:p>
    <w:p w:rsidR="00E93C00" w:rsidRDefault="00186768" w:rsidP="00262BFE">
      <w:pPr>
        <w:pStyle w:val="Standard"/>
        <w:ind w:left="4950" w:hanging="4950"/>
        <w:jc w:val="both"/>
      </w:pPr>
      <w:r>
        <w:rPr>
          <w:i/>
          <w:iCs/>
        </w:rPr>
        <w:t>osoba oprávněná jednat ve věcech technických:</w:t>
      </w:r>
      <w:r>
        <w:rPr>
          <w:i/>
          <w:iCs/>
        </w:rPr>
        <w:tab/>
      </w:r>
      <w:r w:rsidR="00262BFE">
        <w:rPr>
          <w:i/>
          <w:iCs/>
        </w:rPr>
        <w:tab/>
      </w:r>
      <w:proofErr w:type="spellStart"/>
      <w:r w:rsidR="00BA0A4B">
        <w:rPr>
          <w:iCs/>
        </w:rPr>
        <w:t>xxxxxxxx</w:t>
      </w:r>
      <w:proofErr w:type="spellEnd"/>
      <w:r w:rsidRPr="00262BFE">
        <w:t>, referent</w:t>
      </w:r>
      <w:r>
        <w:t xml:space="preserve"> </w:t>
      </w:r>
      <w:r w:rsidR="00D04CC9">
        <w:t>O</w:t>
      </w:r>
      <w:r w:rsidR="007B4578">
        <w:t xml:space="preserve">ddělení investic </w:t>
      </w:r>
      <w:r>
        <w:t xml:space="preserve">Odboru </w:t>
      </w:r>
      <w:r w:rsidR="007B4578">
        <w:t>rozvoje</w:t>
      </w:r>
      <w:r>
        <w:t xml:space="preserve"> a investic Městského úřadu Nový Jičín</w:t>
      </w:r>
    </w:p>
    <w:p w:rsidR="00E93C00" w:rsidRDefault="00E93C00">
      <w:pPr>
        <w:pStyle w:val="Standard"/>
        <w:tabs>
          <w:tab w:val="left" w:pos="2520"/>
          <w:tab w:val="left" w:pos="5040"/>
        </w:tabs>
        <w:jc w:val="both"/>
        <w:rPr>
          <w:color w:val="FF00FF"/>
        </w:rPr>
      </w:pPr>
    </w:p>
    <w:p w:rsidR="00E93C00" w:rsidRDefault="00186768">
      <w:pPr>
        <w:pStyle w:val="Standard"/>
        <w:tabs>
          <w:tab w:val="left" w:pos="2520"/>
        </w:tabs>
        <w:jc w:val="both"/>
      </w:pPr>
      <w:r>
        <w:t>(dále jen „Objednatel“)</w:t>
      </w:r>
    </w:p>
    <w:p w:rsidR="00E93C00" w:rsidRDefault="00E93C00">
      <w:pPr>
        <w:pStyle w:val="Standard"/>
        <w:tabs>
          <w:tab w:val="left" w:pos="2520"/>
        </w:tabs>
        <w:jc w:val="both"/>
      </w:pPr>
    </w:p>
    <w:p w:rsidR="00E93C00" w:rsidRDefault="00186768">
      <w:pPr>
        <w:pStyle w:val="Standard"/>
        <w:tabs>
          <w:tab w:val="left" w:pos="2520"/>
        </w:tabs>
        <w:jc w:val="both"/>
        <w:rPr>
          <w:b/>
          <w:bCs/>
        </w:rPr>
      </w:pPr>
      <w:r>
        <w:rPr>
          <w:b/>
          <w:bCs/>
        </w:rPr>
        <w:t>a</w:t>
      </w:r>
    </w:p>
    <w:p w:rsidR="00E93C00" w:rsidRDefault="00E93C00">
      <w:pPr>
        <w:pStyle w:val="Standard"/>
        <w:tabs>
          <w:tab w:val="left" w:pos="2520"/>
        </w:tabs>
        <w:jc w:val="both"/>
      </w:pPr>
    </w:p>
    <w:p w:rsidR="0040189A" w:rsidRDefault="0040189A" w:rsidP="0040189A">
      <w:pPr>
        <w:pStyle w:val="Standard"/>
        <w:tabs>
          <w:tab w:val="left" w:pos="2520"/>
        </w:tabs>
        <w:jc w:val="both"/>
      </w:pPr>
      <w:r>
        <w:rPr>
          <w:b/>
          <w:bCs/>
        </w:rPr>
        <w:t>Zhotovitel:</w:t>
      </w:r>
      <w:r>
        <w:tab/>
      </w:r>
      <w:r>
        <w:rPr>
          <w:b/>
          <w:bCs/>
        </w:rPr>
        <w:t>Ing.</w:t>
      </w:r>
      <w:r w:rsidR="00C06AC6">
        <w:rPr>
          <w:b/>
          <w:bCs/>
        </w:rPr>
        <w:t xml:space="preserve"> </w:t>
      </w:r>
      <w:r>
        <w:rPr>
          <w:b/>
          <w:bCs/>
        </w:rPr>
        <w:t>Dušan Glogar</w:t>
      </w:r>
      <w:r w:rsidR="00CE0C6E">
        <w:rPr>
          <w:b/>
          <w:bCs/>
        </w:rPr>
        <w:t xml:space="preserve">  </w:t>
      </w:r>
    </w:p>
    <w:p w:rsidR="0040189A" w:rsidRDefault="0040189A" w:rsidP="0040189A">
      <w:pPr>
        <w:pStyle w:val="Standard"/>
        <w:tabs>
          <w:tab w:val="left" w:pos="2520"/>
        </w:tabs>
        <w:jc w:val="both"/>
      </w:pPr>
      <w:r>
        <w:rPr>
          <w:i/>
          <w:iCs/>
        </w:rPr>
        <w:t>se sídlem:</w:t>
      </w:r>
      <w:r>
        <w:tab/>
        <w:t>Bernartice nad Odrou 240</w:t>
      </w:r>
      <w:r>
        <w:tab/>
      </w:r>
    </w:p>
    <w:p w:rsidR="0040189A" w:rsidRDefault="0040189A" w:rsidP="0040189A">
      <w:pPr>
        <w:pStyle w:val="Standard"/>
        <w:tabs>
          <w:tab w:val="left" w:pos="2520"/>
        </w:tabs>
        <w:jc w:val="both"/>
      </w:pPr>
      <w:r>
        <w:rPr>
          <w:i/>
          <w:iCs/>
        </w:rPr>
        <w:t>IČ</w:t>
      </w:r>
      <w:r w:rsidR="00D04CC9">
        <w:rPr>
          <w:i/>
          <w:iCs/>
        </w:rPr>
        <w:t>O</w:t>
      </w:r>
      <w:r>
        <w:rPr>
          <w:i/>
          <w:iCs/>
        </w:rPr>
        <w:t>:</w:t>
      </w:r>
      <w:r>
        <w:tab/>
      </w:r>
      <w:r w:rsidR="00CE0C6E">
        <w:t>11181931</w:t>
      </w:r>
    </w:p>
    <w:p w:rsidR="0040189A" w:rsidRDefault="0040189A" w:rsidP="0040189A">
      <w:pPr>
        <w:pStyle w:val="Standard"/>
        <w:tabs>
          <w:tab w:val="left" w:pos="2520"/>
        </w:tabs>
        <w:jc w:val="both"/>
      </w:pPr>
      <w:r>
        <w:rPr>
          <w:i/>
        </w:rPr>
        <w:t>DIČ:</w:t>
      </w:r>
      <w:r>
        <w:tab/>
      </w:r>
      <w:proofErr w:type="spellStart"/>
      <w:r>
        <w:t>CZ</w:t>
      </w:r>
      <w:r w:rsidR="00BA0A4B">
        <w:t>xxxxxxxxxx</w:t>
      </w:r>
      <w:proofErr w:type="spellEnd"/>
    </w:p>
    <w:p w:rsidR="00D04CC9" w:rsidRDefault="00D04CC9" w:rsidP="00D04CC9">
      <w:pPr>
        <w:pStyle w:val="Standard"/>
        <w:tabs>
          <w:tab w:val="left" w:pos="2520"/>
        </w:tabs>
        <w:jc w:val="both"/>
      </w:pPr>
      <w:r>
        <w:t>zapsaný v živnostenském rejstříku u Městského úřadu Nový Jičín</w:t>
      </w:r>
    </w:p>
    <w:p w:rsidR="0040189A" w:rsidRDefault="0040189A" w:rsidP="0040189A">
      <w:pPr>
        <w:pStyle w:val="Standard"/>
        <w:tabs>
          <w:tab w:val="left" w:pos="2520"/>
        </w:tabs>
        <w:jc w:val="both"/>
        <w:rPr>
          <w:i/>
        </w:rPr>
      </w:pPr>
      <w:r>
        <w:rPr>
          <w:i/>
        </w:rPr>
        <w:t>bankovní spojení:</w:t>
      </w:r>
      <w:r>
        <w:rPr>
          <w:i/>
        </w:rPr>
        <w:tab/>
      </w:r>
      <w:r w:rsidR="00CE0C6E">
        <w:t>Česká Spořitelna</w:t>
      </w:r>
      <w:r>
        <w:t>, a.s.</w:t>
      </w:r>
    </w:p>
    <w:p w:rsidR="002B171E" w:rsidRDefault="0040189A" w:rsidP="002B171E">
      <w:pPr>
        <w:pStyle w:val="Standard"/>
        <w:tabs>
          <w:tab w:val="left" w:pos="2520"/>
        </w:tabs>
        <w:jc w:val="both"/>
      </w:pPr>
      <w:r>
        <w:rPr>
          <w:i/>
          <w:iCs/>
        </w:rPr>
        <w:t>číslo účtu:</w:t>
      </w:r>
      <w:r>
        <w:tab/>
      </w:r>
      <w:proofErr w:type="spellStart"/>
      <w:r w:rsidR="00BA0A4B">
        <w:t>xxxxxxxxxxxxxx</w:t>
      </w:r>
      <w:proofErr w:type="spellEnd"/>
    </w:p>
    <w:p w:rsidR="0040189A" w:rsidRDefault="0040189A" w:rsidP="002B171E">
      <w:pPr>
        <w:pStyle w:val="Standard"/>
        <w:tabs>
          <w:tab w:val="left" w:pos="2520"/>
        </w:tabs>
        <w:jc w:val="both"/>
      </w:pPr>
      <w:r>
        <w:tab/>
      </w:r>
    </w:p>
    <w:p w:rsidR="00E93C00" w:rsidRDefault="00186768">
      <w:pPr>
        <w:pStyle w:val="Standard"/>
        <w:ind w:left="2520" w:hanging="2520"/>
        <w:jc w:val="both"/>
      </w:pPr>
      <w:r>
        <w:tab/>
      </w:r>
    </w:p>
    <w:p w:rsidR="00E93C00" w:rsidRDefault="00186768">
      <w:pPr>
        <w:pStyle w:val="Standard"/>
        <w:tabs>
          <w:tab w:val="left" w:pos="2520"/>
        </w:tabs>
        <w:jc w:val="both"/>
      </w:pPr>
      <w:r>
        <w:t>(dále jen „Zhotovitel“)</w:t>
      </w:r>
    </w:p>
    <w:p w:rsidR="00E93C00" w:rsidRDefault="00E93C00">
      <w:pPr>
        <w:pStyle w:val="Standard"/>
        <w:tabs>
          <w:tab w:val="left" w:pos="2520"/>
        </w:tabs>
        <w:jc w:val="both"/>
      </w:pPr>
    </w:p>
    <w:p w:rsidR="00E93C00" w:rsidRDefault="00E93C00">
      <w:pPr>
        <w:pStyle w:val="Standard"/>
        <w:tabs>
          <w:tab w:val="left" w:pos="2520"/>
        </w:tabs>
        <w:jc w:val="both"/>
      </w:pPr>
    </w:p>
    <w:p w:rsidR="00E93C00" w:rsidRPr="00BC4A0F" w:rsidRDefault="00186768">
      <w:pPr>
        <w:pStyle w:val="Standard"/>
        <w:tabs>
          <w:tab w:val="left" w:pos="2520"/>
        </w:tabs>
        <w:jc w:val="both"/>
      </w:pPr>
      <w:r>
        <w:t xml:space="preserve">uzavírají níže uvedeného dne, měsíce a roku následující smlouvu o dílo na zpracování </w:t>
      </w:r>
      <w:r w:rsidRPr="00BC4A0F">
        <w:t>projektové dokumentace</w:t>
      </w:r>
      <w:r w:rsidR="00C67114" w:rsidRPr="00BC4A0F">
        <w:t xml:space="preserve"> pro</w:t>
      </w:r>
      <w:r w:rsidR="00CE0C6E" w:rsidRPr="00BC4A0F">
        <w:t xml:space="preserve"> společné</w:t>
      </w:r>
      <w:r w:rsidRPr="00BC4A0F">
        <w:t xml:space="preserve"> </w:t>
      </w:r>
      <w:r w:rsidR="00C67114" w:rsidRPr="00BC4A0F">
        <w:t xml:space="preserve">územní a stavební </w:t>
      </w:r>
      <w:r w:rsidR="00F1577D">
        <w:t>řízení</w:t>
      </w:r>
      <w:r w:rsidR="00C67114" w:rsidRPr="00BC4A0F">
        <w:t xml:space="preserve"> </w:t>
      </w:r>
      <w:r w:rsidR="00CB2C25">
        <w:t>s podrobnostmi prováděcího projektu</w:t>
      </w:r>
      <w:r w:rsidR="00B357D9" w:rsidRPr="00BC4A0F">
        <w:t xml:space="preserve"> </w:t>
      </w:r>
      <w:r w:rsidR="00C67114" w:rsidRPr="00BC4A0F">
        <w:t>na</w:t>
      </w:r>
      <w:r w:rsidRPr="00BC4A0F">
        <w:t xml:space="preserve"> akci</w:t>
      </w:r>
    </w:p>
    <w:p w:rsidR="00E93C00" w:rsidRDefault="00E93C00">
      <w:pPr>
        <w:pStyle w:val="Standard"/>
        <w:tabs>
          <w:tab w:val="left" w:pos="2520"/>
        </w:tabs>
        <w:jc w:val="both"/>
      </w:pPr>
    </w:p>
    <w:p w:rsidR="00E93C00" w:rsidRDefault="00E93C00">
      <w:pPr>
        <w:pStyle w:val="Standard"/>
        <w:tabs>
          <w:tab w:val="left" w:pos="2520"/>
        </w:tabs>
        <w:jc w:val="both"/>
      </w:pPr>
    </w:p>
    <w:p w:rsidR="00C02279" w:rsidRPr="00B45C76" w:rsidRDefault="00186768" w:rsidP="00C02279">
      <w:pPr>
        <w:pStyle w:val="Standard"/>
        <w:jc w:val="center"/>
        <w:rPr>
          <w:b/>
        </w:rPr>
      </w:pPr>
      <w:r w:rsidRPr="00C02279">
        <w:rPr>
          <w:b/>
        </w:rPr>
        <w:t>„</w:t>
      </w:r>
      <w:r w:rsidR="00C02279">
        <w:rPr>
          <w:b/>
        </w:rPr>
        <w:t>K</w:t>
      </w:r>
      <w:r w:rsidR="00C02279" w:rsidRPr="00B45C76">
        <w:rPr>
          <w:b/>
        </w:rPr>
        <w:t>omunikace ul. Potoční</w:t>
      </w:r>
      <w:r w:rsidR="00C02279">
        <w:rPr>
          <w:b/>
        </w:rPr>
        <w:t>,</w:t>
      </w:r>
      <w:r w:rsidR="00C02279" w:rsidRPr="00B45C76">
        <w:rPr>
          <w:b/>
        </w:rPr>
        <w:t xml:space="preserve"> Žilina u Nového Jičína</w:t>
      </w:r>
      <w:r w:rsidR="00C02279">
        <w:rPr>
          <w:b/>
        </w:rPr>
        <w:t>, včetně odvodnění“</w:t>
      </w:r>
    </w:p>
    <w:p w:rsidR="00E93C00" w:rsidRDefault="00186768">
      <w:pPr>
        <w:pStyle w:val="Standard"/>
        <w:pageBreakBefore/>
        <w:tabs>
          <w:tab w:val="left" w:pos="2520"/>
        </w:tabs>
        <w:jc w:val="center"/>
        <w:rPr>
          <w:b/>
          <w:bCs/>
        </w:rPr>
      </w:pPr>
      <w:r>
        <w:rPr>
          <w:b/>
          <w:bCs/>
        </w:rPr>
        <w:lastRenderedPageBreak/>
        <w:t>I.</w:t>
      </w:r>
    </w:p>
    <w:p w:rsidR="00E93C00" w:rsidRDefault="00186768">
      <w:pPr>
        <w:pStyle w:val="Nadpis1"/>
      </w:pPr>
      <w:r>
        <w:t>Předmět smlouvy</w:t>
      </w:r>
    </w:p>
    <w:p w:rsidR="00E93C00" w:rsidRDefault="00E93C00">
      <w:pPr>
        <w:pStyle w:val="Standard"/>
        <w:tabs>
          <w:tab w:val="left" w:pos="2520"/>
        </w:tabs>
        <w:jc w:val="both"/>
      </w:pPr>
    </w:p>
    <w:p w:rsidR="00E93C00" w:rsidRDefault="00CB2C25" w:rsidP="00B80F22">
      <w:pPr>
        <w:pStyle w:val="Standard"/>
        <w:tabs>
          <w:tab w:val="left" w:pos="2520"/>
        </w:tabs>
        <w:jc w:val="both"/>
      </w:pPr>
      <w:r>
        <w:t>Předmětem smlouvy je zpracování projektové dokumentace pro společné územní a stavební řízení (dále jen „DÚSP“) s podrobnostmi prováděcího projektu na provedení akce</w:t>
      </w:r>
      <w:r w:rsidR="00B45C76">
        <w:t xml:space="preserve"> </w:t>
      </w:r>
      <w:r w:rsidR="00186768" w:rsidRPr="00B45C76">
        <w:rPr>
          <w:b/>
          <w:bCs/>
        </w:rPr>
        <w:t>„</w:t>
      </w:r>
      <w:r w:rsidR="00C02279">
        <w:rPr>
          <w:b/>
          <w:bCs/>
        </w:rPr>
        <w:t>K</w:t>
      </w:r>
      <w:r w:rsidR="00B45C76" w:rsidRPr="00B45C76">
        <w:rPr>
          <w:b/>
        </w:rPr>
        <w:t>omunikace ul. Potoční</w:t>
      </w:r>
      <w:r>
        <w:rPr>
          <w:b/>
        </w:rPr>
        <w:t>,</w:t>
      </w:r>
      <w:r w:rsidR="00B45C76" w:rsidRPr="00B45C76">
        <w:rPr>
          <w:b/>
        </w:rPr>
        <w:t xml:space="preserve"> Žilina u Nového Jičína</w:t>
      </w:r>
      <w:r w:rsidR="00C02279">
        <w:rPr>
          <w:b/>
        </w:rPr>
        <w:t>, včetně odvodnění</w:t>
      </w:r>
      <w:r w:rsidR="00186768" w:rsidRPr="00B45C76">
        <w:rPr>
          <w:b/>
          <w:bCs/>
        </w:rPr>
        <w:t>“</w:t>
      </w:r>
      <w:r w:rsidR="00186768">
        <w:rPr>
          <w:bCs/>
        </w:rPr>
        <w:t xml:space="preserve">, </w:t>
      </w:r>
      <w:r w:rsidR="00186768">
        <w:t>a to v rozsahu a za podmínek sjednaných v této smlouvě. Tuto projektovou přípravu zajistí pro objednatele zhotovitel na vlastní náklad.</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E93C00" w:rsidRPr="00B4625F" w:rsidRDefault="00186768">
      <w:pPr>
        <w:pStyle w:val="Standard"/>
        <w:numPr>
          <w:ilvl w:val="0"/>
          <w:numId w:val="26"/>
        </w:numPr>
        <w:tabs>
          <w:tab w:val="left" w:pos="2520"/>
        </w:tabs>
        <w:jc w:val="both"/>
      </w:pPr>
      <w:r>
        <w:t xml:space="preserve">Zhotovitel se zavazuje, že pro objednatele </w:t>
      </w:r>
      <w:r w:rsidR="00385670">
        <w:t>vypracuje</w:t>
      </w:r>
      <w:r>
        <w:t xml:space="preserve"> </w:t>
      </w:r>
      <w:r w:rsidR="00D91336">
        <w:t>dokumentac</w:t>
      </w:r>
      <w:r w:rsidR="00385670">
        <w:t>i</w:t>
      </w:r>
      <w:r w:rsidR="00D91336">
        <w:t xml:space="preserve"> pro územní rozhodnutí a stavební povolení (D</w:t>
      </w:r>
      <w:r w:rsidR="009D525B">
        <w:t>Ú</w:t>
      </w:r>
      <w:r w:rsidR="00D91336">
        <w:t>SP)</w:t>
      </w:r>
      <w:r w:rsidR="00ED3634">
        <w:t xml:space="preserve"> </w:t>
      </w:r>
      <w:r w:rsidR="00CB2C25">
        <w:t>s podrobnostmi prováděcího projektu</w:t>
      </w:r>
      <w:r w:rsidR="00D91336">
        <w:t xml:space="preserve">, </w:t>
      </w:r>
      <w:r w:rsidRPr="00592AE7">
        <w:t>včetně soupisu stavebních prací, dodávek a služeb s výkazem výměr a položkového rozpočtu stavby. Součástí</w:t>
      </w:r>
      <w:r>
        <w:t xml:space="preserve"> předmětu plnění </w:t>
      </w:r>
      <w:r w:rsidR="00585806">
        <w:t xml:space="preserve">je </w:t>
      </w:r>
      <w:r w:rsidR="00D56610">
        <w:t xml:space="preserve">také </w:t>
      </w:r>
      <w:r w:rsidR="00A7050E">
        <w:t xml:space="preserve">zajištění </w:t>
      </w:r>
      <w:r w:rsidRPr="00B4625F">
        <w:t xml:space="preserve">inženýrské činnosti </w:t>
      </w:r>
      <w:r w:rsidR="00301B7F">
        <w:t>a zpracování žádosti</w:t>
      </w:r>
      <w:r w:rsidR="00301B7F" w:rsidRPr="00B4625F">
        <w:t xml:space="preserve"> </w:t>
      </w:r>
      <w:r w:rsidRPr="00B4625F">
        <w:t xml:space="preserve">potřebné pro vydání </w:t>
      </w:r>
      <w:r w:rsidR="00B4625F" w:rsidRPr="00B4625F">
        <w:t xml:space="preserve">společného </w:t>
      </w:r>
      <w:r w:rsidRPr="00B4625F">
        <w:t>povolení.</w:t>
      </w:r>
    </w:p>
    <w:p w:rsidR="00EF34CA" w:rsidRPr="00B4625F" w:rsidRDefault="00186768" w:rsidP="00B80F22">
      <w:pPr>
        <w:pStyle w:val="Standard"/>
        <w:numPr>
          <w:ilvl w:val="0"/>
          <w:numId w:val="9"/>
        </w:numPr>
        <w:tabs>
          <w:tab w:val="left" w:pos="2520"/>
        </w:tabs>
        <w:ind w:left="284"/>
        <w:jc w:val="both"/>
      </w:pPr>
      <w:r>
        <w:t>Předmět</w:t>
      </w:r>
      <w:r w:rsidR="00385670">
        <w:t xml:space="preserve">em dokumentace je řešení </w:t>
      </w:r>
      <w:r w:rsidR="00C02279">
        <w:t>povrchu komunikace</w:t>
      </w:r>
      <w:r w:rsidR="004E59C4">
        <w:t xml:space="preserve"> včetně odvodnění a </w:t>
      </w:r>
      <w:r w:rsidR="00F377E0">
        <w:t>veřejné</w:t>
      </w:r>
      <w:r w:rsidR="004E59C4">
        <w:t>ho</w:t>
      </w:r>
      <w:r w:rsidR="00F377E0">
        <w:t xml:space="preserve"> osvětlení</w:t>
      </w:r>
      <w:r w:rsidR="00C02279">
        <w:t>. Odvodnění komunikace bude řešeno pomocí otevřeného žlabu s napojením na již vybudovanou stávající kanalizaci.</w:t>
      </w:r>
      <w:r w:rsidR="00385670">
        <w:t xml:space="preserve"> </w:t>
      </w:r>
    </w:p>
    <w:p w:rsidR="00E93C00" w:rsidRDefault="00186768" w:rsidP="009D525B">
      <w:pPr>
        <w:pStyle w:val="Standard"/>
        <w:numPr>
          <w:ilvl w:val="0"/>
          <w:numId w:val="9"/>
        </w:numPr>
        <w:tabs>
          <w:tab w:val="left" w:pos="2520"/>
        </w:tabs>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w:t>
      </w:r>
      <w:r w:rsidR="00AB34B2" w:rsidRPr="00AB34B2">
        <w:t xml:space="preserve"> </w:t>
      </w:r>
      <w:r w:rsidR="00AB34B2" w:rsidRPr="009D525B">
        <w:t>(Stavební zákon)</w:t>
      </w:r>
      <w:r w:rsidR="00AB34B2">
        <w:t>,</w:t>
      </w:r>
      <w:r w:rsidR="009D525B" w:rsidRPr="009D525B">
        <w:t xml:space="preserve"> v platném znění</w:t>
      </w:r>
      <w:r w:rsidR="00AB34B2">
        <w:t>,</w:t>
      </w:r>
      <w:r w:rsidR="009D525B" w:rsidRPr="009D525B">
        <w:t xml:space="preserve"> a jeho prováděcím předpisům v platném znění (</w:t>
      </w:r>
      <w:proofErr w:type="spellStart"/>
      <w:r w:rsidR="009D525B" w:rsidRPr="009D525B">
        <w:t>vyhl</w:t>
      </w:r>
      <w:proofErr w:type="spellEnd"/>
      <w:r w:rsidR="009D525B" w:rsidRPr="009D525B">
        <w:t>. č. 499/2006 Sb.</w:t>
      </w:r>
      <w:r w:rsidR="00AB34B2">
        <w:t xml:space="preserve">, </w:t>
      </w:r>
      <w:proofErr w:type="spellStart"/>
      <w:r w:rsidR="009D525B" w:rsidRPr="009D525B">
        <w:t>vyhl</w:t>
      </w:r>
      <w:proofErr w:type="spellEnd"/>
      <w:r w:rsidR="009D525B" w:rsidRPr="009D525B">
        <w:t xml:space="preserve">. č. 62/2013 Sb. </w:t>
      </w:r>
      <w:proofErr w:type="gramStart"/>
      <w:r w:rsidR="009D525B" w:rsidRPr="009D525B">
        <w:t>atd.) a  vyhlášce</w:t>
      </w:r>
      <w:proofErr w:type="gramEnd"/>
      <w:r w:rsidR="009D525B" w:rsidRPr="009D525B">
        <w:t xml:space="preserve"> č. 169/2016 Sb</w:t>
      </w:r>
      <w:r w:rsidR="00AB34B2">
        <w:t>.,</w:t>
      </w:r>
      <w:r w:rsidR="009D525B" w:rsidRPr="009D525B">
        <w:t xml:space="preserve"> o stanovení rozsahu dokumentace veřejné zakázky na stavební práce a soupisu stavebních prací, dodávek a služeb s výkazem výměr</w:t>
      </w:r>
      <w:r w:rsidR="00AB34B2">
        <w:t>,</w:t>
      </w:r>
      <w:r w:rsidR="00AB34B2" w:rsidRPr="00AB34B2">
        <w:t xml:space="preserve"> </w:t>
      </w:r>
      <w:r w:rsidR="00AB34B2" w:rsidRPr="009D525B">
        <w:t>v platném znění</w:t>
      </w:r>
      <w:r w:rsidR="009D525B" w:rsidRPr="009D525B">
        <w:t>.</w:t>
      </w:r>
    </w:p>
    <w:p w:rsidR="00E93C00" w:rsidRPr="00613FAC" w:rsidRDefault="00186768">
      <w:pPr>
        <w:pStyle w:val="Standard"/>
        <w:numPr>
          <w:ilvl w:val="0"/>
          <w:numId w:val="9"/>
        </w:numPr>
        <w:tabs>
          <w:tab w:val="left" w:pos="2520"/>
        </w:tabs>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Pr="00613FAC" w:rsidRDefault="00E93C00">
      <w:pPr>
        <w:pStyle w:val="Textbody"/>
      </w:pPr>
    </w:p>
    <w:p w:rsidR="00E93C00" w:rsidRDefault="00E93C00">
      <w:pPr>
        <w:pStyle w:val="Textbody"/>
      </w:pPr>
    </w:p>
    <w:p w:rsidR="00CE0C6E" w:rsidRDefault="00CE0C6E">
      <w:pPr>
        <w:pStyle w:val="Textbody"/>
      </w:pPr>
    </w:p>
    <w:p w:rsidR="00CE0C6E" w:rsidRPr="00613FAC" w:rsidRDefault="00CE0C6E">
      <w:pPr>
        <w:pStyle w:val="Textbody"/>
      </w:pPr>
    </w:p>
    <w:p w:rsidR="00E93C00" w:rsidRPr="00613FAC" w:rsidRDefault="00186768">
      <w:pPr>
        <w:pStyle w:val="Textbody"/>
      </w:pPr>
      <w:r w:rsidRPr="00613FAC">
        <w:t>IV.</w:t>
      </w:r>
    </w:p>
    <w:p w:rsidR="00E93C00" w:rsidRPr="00613FAC" w:rsidRDefault="00186768">
      <w:pPr>
        <w:pStyle w:val="Standard"/>
        <w:tabs>
          <w:tab w:val="left" w:pos="2520"/>
        </w:tabs>
        <w:jc w:val="center"/>
        <w:rPr>
          <w:b/>
          <w:bCs/>
        </w:rPr>
      </w:pPr>
      <w:r w:rsidRPr="00613FAC">
        <w:rPr>
          <w:b/>
          <w:bCs/>
        </w:rPr>
        <w:t>Termíny plnění</w:t>
      </w:r>
    </w:p>
    <w:p w:rsidR="00E93C00" w:rsidRPr="00613FAC" w:rsidRDefault="00E93C00">
      <w:pPr>
        <w:pStyle w:val="Standard"/>
        <w:tabs>
          <w:tab w:val="left" w:pos="2520"/>
        </w:tabs>
      </w:pPr>
    </w:p>
    <w:p w:rsidR="00E93C00" w:rsidRPr="00613FAC" w:rsidRDefault="00186768">
      <w:pPr>
        <w:pStyle w:val="Zkladntext2"/>
        <w:numPr>
          <w:ilvl w:val="0"/>
          <w:numId w:val="28"/>
        </w:numPr>
      </w:pPr>
      <w:r w:rsidRPr="00613FAC">
        <w:t>Smluvní strany se závazně dohodly, že projektové práce dle předmětu smlouvy budou zahájeny ihned po podpisu smlouvy.</w:t>
      </w:r>
    </w:p>
    <w:p w:rsidR="00E93C00" w:rsidRPr="00CE0C6E" w:rsidRDefault="00186768">
      <w:pPr>
        <w:pStyle w:val="Standard"/>
        <w:numPr>
          <w:ilvl w:val="0"/>
          <w:numId w:val="19"/>
        </w:numPr>
        <w:tabs>
          <w:tab w:val="left" w:pos="2520"/>
        </w:tabs>
        <w:jc w:val="both"/>
      </w:pPr>
      <w:r w:rsidRPr="00CE0C6E">
        <w:t xml:space="preserve">Smluvní strany se závazně dohodly, že zhotovitel objednateli předá </w:t>
      </w:r>
      <w:r w:rsidR="009C4991" w:rsidRPr="00CE0C6E">
        <w:t xml:space="preserve">dílo ve dvou samostatných částech </w:t>
      </w:r>
      <w:r w:rsidRPr="00CE0C6E">
        <w:t>v těchto dílčích termínech:</w:t>
      </w:r>
    </w:p>
    <w:p w:rsidR="00273083" w:rsidRPr="00CE0C6E" w:rsidRDefault="00FC0D0F" w:rsidP="00711F8E">
      <w:pPr>
        <w:pStyle w:val="Standard"/>
        <w:numPr>
          <w:ilvl w:val="1"/>
          <w:numId w:val="19"/>
        </w:numPr>
        <w:tabs>
          <w:tab w:val="left" w:pos="2520"/>
        </w:tabs>
        <w:jc w:val="both"/>
      </w:pPr>
      <w:r w:rsidRPr="00CE0C6E">
        <w:lastRenderedPageBreak/>
        <w:t xml:space="preserve">projektovou </w:t>
      </w:r>
      <w:r w:rsidR="00050A18" w:rsidRPr="00CE0C6E">
        <w:t>dokumentac</w:t>
      </w:r>
      <w:r w:rsidRPr="00CE0C6E">
        <w:t>i</w:t>
      </w:r>
      <w:r w:rsidR="00050A18" w:rsidRPr="00CE0C6E">
        <w:t xml:space="preserve"> (DÚSP)</w:t>
      </w:r>
      <w:r w:rsidR="000756F5" w:rsidRPr="00CE0C6E">
        <w:t xml:space="preserve"> </w:t>
      </w:r>
      <w:r w:rsidR="009D525B" w:rsidRPr="00CE0C6E">
        <w:t xml:space="preserve">pro vydání společného </w:t>
      </w:r>
      <w:r w:rsidR="008E7B08" w:rsidRPr="00CE0C6E">
        <w:t xml:space="preserve">povolení, </w:t>
      </w:r>
      <w:r w:rsidR="00C754DC" w:rsidRPr="00CE0C6E">
        <w:t xml:space="preserve">včetně inženýrské činnosti </w:t>
      </w:r>
      <w:r w:rsidR="009D525B" w:rsidRPr="00CE0C6E">
        <w:t>orientačního</w:t>
      </w:r>
      <w:r w:rsidR="000756F5" w:rsidRPr="00CE0C6E">
        <w:t xml:space="preserve"> rozpočtu </w:t>
      </w:r>
      <w:r w:rsidR="008E7B08" w:rsidRPr="00CE0C6E">
        <w:t xml:space="preserve">a podané žádosti o vydání </w:t>
      </w:r>
      <w:r w:rsidR="003A1A18" w:rsidRPr="00CE0C6E">
        <w:t>společného územního rozhodnutí a stavebního povolení</w:t>
      </w:r>
      <w:r w:rsidR="008E7B08" w:rsidRPr="00CE0C6E">
        <w:t xml:space="preserve"> </w:t>
      </w:r>
      <w:r w:rsidR="00186768" w:rsidRPr="00CE0C6E">
        <w:t xml:space="preserve">v termínu do </w:t>
      </w:r>
      <w:r w:rsidR="00F377E0">
        <w:t>4 měsíců</w:t>
      </w:r>
      <w:r w:rsidR="009D525B" w:rsidRPr="00CE0C6E">
        <w:t xml:space="preserve"> od </w:t>
      </w:r>
      <w:r w:rsidR="00301B7F">
        <w:t>nabytí účinnosti</w:t>
      </w:r>
      <w:r w:rsidR="00301B7F" w:rsidRPr="00CE0C6E">
        <w:t xml:space="preserve"> </w:t>
      </w:r>
      <w:r w:rsidR="009D525B" w:rsidRPr="00CE0C6E">
        <w:t>smlouvy</w:t>
      </w:r>
      <w:r w:rsidR="00186768" w:rsidRPr="00CE0C6E">
        <w:t xml:space="preserve">, </w:t>
      </w:r>
    </w:p>
    <w:p w:rsidR="00E93C00" w:rsidRPr="00CE0C6E" w:rsidRDefault="00301B7F" w:rsidP="00711F8E">
      <w:pPr>
        <w:pStyle w:val="Standard"/>
        <w:numPr>
          <w:ilvl w:val="1"/>
          <w:numId w:val="19"/>
        </w:numPr>
        <w:tabs>
          <w:tab w:val="left" w:pos="2520"/>
        </w:tabs>
        <w:jc w:val="both"/>
      </w:pPr>
      <w:r>
        <w:t>s</w:t>
      </w:r>
      <w:r w:rsidR="00462616" w:rsidRPr="00CE0C6E">
        <w:t xml:space="preserve">oupis stavebních prací, dodávek a služeb s výkazem výměr </w:t>
      </w:r>
      <w:r w:rsidR="001F2877" w:rsidRPr="00CE0C6E">
        <w:t xml:space="preserve">v termínu do </w:t>
      </w:r>
      <w:r w:rsidR="00F377E0">
        <w:t>30</w:t>
      </w:r>
      <w:r w:rsidR="00C754DC">
        <w:t xml:space="preserve"> dnů</w:t>
      </w:r>
      <w:r w:rsidR="001F2877" w:rsidRPr="00CE0C6E">
        <w:t xml:space="preserve"> od vydání stavebního povolení</w:t>
      </w:r>
      <w:r w:rsidR="00186768" w:rsidRPr="00CE0C6E">
        <w:t>.</w:t>
      </w:r>
    </w:p>
    <w:p w:rsidR="00F51AA5" w:rsidRPr="00CE0C6E" w:rsidRDefault="00F51AA5" w:rsidP="00F51AA5">
      <w:pPr>
        <w:pStyle w:val="Standard"/>
        <w:tabs>
          <w:tab w:val="left" w:pos="2520"/>
        </w:tabs>
        <w:ind w:left="284" w:firstLine="29"/>
        <w:jc w:val="both"/>
      </w:pPr>
      <w:r w:rsidRPr="00CE0C6E">
        <w:t xml:space="preserve">Projektová dokumentace bude odevzdána </w:t>
      </w:r>
      <w:r w:rsidR="00F377E0">
        <w:t>6</w:t>
      </w:r>
      <w:r w:rsidRPr="00CE0C6E">
        <w:t xml:space="preserve"> v tištěné podobě ve stupni DÚSP (z toho vč. 2x dokladová část a 2x položkový rozpočet) + 1x elektronicky ve formátu</w:t>
      </w:r>
      <w:r w:rsidR="0039176E" w:rsidRPr="00CE0C6E">
        <w:t xml:space="preserve"> *</w:t>
      </w:r>
      <w:r w:rsidRPr="00CE0C6E">
        <w:t>.</w:t>
      </w:r>
      <w:r w:rsidR="00F377E0">
        <w:t xml:space="preserve"> </w:t>
      </w:r>
      <w:proofErr w:type="spellStart"/>
      <w:r w:rsidRPr="00CE0C6E">
        <w:t>dwg</w:t>
      </w:r>
      <w:proofErr w:type="spellEnd"/>
      <w:r w:rsidRPr="00CE0C6E">
        <w:t xml:space="preserve"> a</w:t>
      </w:r>
      <w:r w:rsidR="0039176E" w:rsidRPr="00CE0C6E">
        <w:t xml:space="preserve"> *</w:t>
      </w:r>
      <w:r w:rsidRPr="00CE0C6E">
        <w:t>.</w:t>
      </w:r>
      <w:proofErr w:type="spellStart"/>
      <w:r w:rsidRPr="00CE0C6E">
        <w:t>pdf</w:t>
      </w:r>
      <w:proofErr w:type="spellEnd"/>
      <w:r w:rsidRPr="00CE0C6E">
        <w:t xml:space="preserve"> (CD). </w:t>
      </w:r>
    </w:p>
    <w:p w:rsidR="00E93C00" w:rsidRDefault="00186768">
      <w:pPr>
        <w:pStyle w:val="Standard"/>
        <w:numPr>
          <w:ilvl w:val="0"/>
          <w:numId w:val="19"/>
        </w:numPr>
        <w:tabs>
          <w:tab w:val="left" w:pos="2520"/>
        </w:tabs>
        <w:jc w:val="both"/>
      </w:pPr>
      <w:r>
        <w:t>Zhotovitel může dílo ukončit před dohodnutým termínem. Provedení díla před dohodnutým termínem nemá vliv na platební podmínky a výši ceny díla, ani na termíny splatnosti ceny díla.</w:t>
      </w:r>
    </w:p>
    <w:p w:rsidR="00E93C00" w:rsidRDefault="00186768">
      <w:pPr>
        <w:pStyle w:val="Standard"/>
        <w:numPr>
          <w:ilvl w:val="0"/>
          <w:numId w:val="19"/>
        </w:numPr>
        <w:tabs>
          <w:tab w:val="left" w:pos="2520"/>
        </w:tabs>
        <w:jc w:val="both"/>
      </w:pPr>
      <w:r>
        <w:t xml:space="preserve">Zhotovitel </w:t>
      </w:r>
      <w:r w:rsidR="00B66E82">
        <w:t>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všichni zainteresovaní účastníci aktu odevzdání a převzetí předmětu plnění</w:t>
      </w:r>
      <w:r>
        <w:t>.</w:t>
      </w:r>
    </w:p>
    <w:p w:rsidR="00E93C00" w:rsidRDefault="00E93C00">
      <w:pPr>
        <w:pStyle w:val="Standard"/>
        <w:tabs>
          <w:tab w:val="left" w:pos="2520"/>
        </w:tabs>
        <w:jc w:val="both"/>
      </w:pPr>
    </w:p>
    <w:p w:rsidR="00EC59DC" w:rsidRDefault="00EC59DC">
      <w:pPr>
        <w:pStyle w:val="Standard"/>
        <w:tabs>
          <w:tab w:val="left" w:pos="2520"/>
        </w:tabs>
        <w:jc w:val="both"/>
      </w:pPr>
    </w:p>
    <w:p w:rsidR="00EC59DC" w:rsidRDefault="00EC59DC">
      <w:pPr>
        <w:pStyle w:val="Standard"/>
        <w:tabs>
          <w:tab w:val="left" w:pos="2520"/>
        </w:tabs>
        <w:jc w:val="both"/>
      </w:pPr>
    </w:p>
    <w:p w:rsidR="00E93C00" w:rsidRDefault="00186768">
      <w:pPr>
        <w:pStyle w:val="Standard"/>
        <w:tabs>
          <w:tab w:val="left" w:pos="2520"/>
        </w:tabs>
        <w:jc w:val="center"/>
        <w:rPr>
          <w:b/>
          <w:bCs/>
        </w:rPr>
      </w:pPr>
      <w:r>
        <w:rPr>
          <w:b/>
          <w:bCs/>
        </w:rPr>
        <w:t>V.</w:t>
      </w:r>
    </w:p>
    <w:p w:rsidR="00E93C00" w:rsidRDefault="00186768">
      <w:pPr>
        <w:pStyle w:val="Nadpis1"/>
      </w:pPr>
      <w:r>
        <w:t>Cena díla</w:t>
      </w:r>
    </w:p>
    <w:p w:rsidR="00E93C00" w:rsidRDefault="00E93C00">
      <w:pPr>
        <w:pStyle w:val="Standard"/>
        <w:tabs>
          <w:tab w:val="left" w:pos="2520"/>
        </w:tabs>
      </w:pPr>
    </w:p>
    <w:p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237BC2">
        <w:t>,</w:t>
      </w:r>
      <w:r w:rsidRPr="009C4991">
        <w:t xml:space="preserve"> v platném znění (Zákon o cenách)</w:t>
      </w:r>
      <w:r w:rsidR="00237BC2">
        <w:t>,</w:t>
      </w:r>
      <w:r w:rsidRPr="009C4991">
        <w:t xml:space="preserve"> závazně sjednána dohodou obou smluvních stran jako cena nejvýše přípustná, kterou není možno překročit. </w:t>
      </w:r>
    </w:p>
    <w:p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rsidR="00E93C00" w:rsidRPr="00E55881" w:rsidRDefault="00186768">
      <w:pPr>
        <w:pStyle w:val="Standard"/>
        <w:numPr>
          <w:ilvl w:val="0"/>
          <w:numId w:val="15"/>
        </w:numPr>
        <w:tabs>
          <w:tab w:val="left" w:pos="2520"/>
        </w:tabs>
        <w:jc w:val="both"/>
        <w:rPr>
          <w:color w:val="000000" w:themeColor="text1"/>
        </w:rPr>
      </w:pPr>
      <w:r w:rsidRPr="00E55881">
        <w:rPr>
          <w:color w:val="000000" w:themeColor="text1"/>
        </w:rPr>
        <w:t>Cena díla:</w:t>
      </w:r>
    </w:p>
    <w:p w:rsidR="00E93C00" w:rsidRPr="00E55881" w:rsidRDefault="00E93C00">
      <w:pPr>
        <w:pStyle w:val="Standard"/>
        <w:rPr>
          <w:color w:val="000000" w:themeColor="text1"/>
        </w:rPr>
      </w:pPr>
    </w:p>
    <w:p w:rsidR="004E59C4" w:rsidRDefault="002A34E5" w:rsidP="002A34E5">
      <w:pPr>
        <w:pStyle w:val="Standard"/>
        <w:ind w:firstLine="284"/>
        <w:rPr>
          <w:color w:val="000000" w:themeColor="text1"/>
        </w:rPr>
      </w:pPr>
      <w:r w:rsidRPr="00E55881">
        <w:rPr>
          <w:color w:val="000000" w:themeColor="text1"/>
        </w:rPr>
        <w:t xml:space="preserve">Cena za </w:t>
      </w:r>
      <w:r w:rsidR="00050A18" w:rsidRPr="00E55881">
        <w:rPr>
          <w:color w:val="000000" w:themeColor="text1"/>
        </w:rPr>
        <w:t>projektovou dokumentaci</w:t>
      </w:r>
      <w:r w:rsidRPr="00E55881">
        <w:rPr>
          <w:color w:val="000000" w:themeColor="text1"/>
        </w:rPr>
        <w:t xml:space="preserve"> </w:t>
      </w:r>
      <w:r w:rsidR="004E59C4">
        <w:rPr>
          <w:color w:val="000000" w:themeColor="text1"/>
        </w:rPr>
        <w:t>–</w:t>
      </w:r>
      <w:r w:rsidR="00F46175" w:rsidRPr="00E55881">
        <w:rPr>
          <w:color w:val="000000" w:themeColor="text1"/>
        </w:rPr>
        <w:t xml:space="preserve"> </w:t>
      </w:r>
      <w:r w:rsidR="00B83DF1" w:rsidRPr="00E55881">
        <w:rPr>
          <w:color w:val="000000" w:themeColor="text1"/>
        </w:rPr>
        <w:t>DÚSP</w:t>
      </w:r>
    </w:p>
    <w:p w:rsidR="002A34E5" w:rsidRPr="00E55881" w:rsidRDefault="004E59C4" w:rsidP="002A34E5">
      <w:pPr>
        <w:pStyle w:val="Standard"/>
        <w:ind w:firstLine="284"/>
        <w:rPr>
          <w:color w:val="000000" w:themeColor="text1"/>
        </w:rPr>
      </w:pPr>
      <w:r>
        <w:rPr>
          <w:color w:val="000000" w:themeColor="text1"/>
        </w:rPr>
        <w:t xml:space="preserve"> s podrobnostmi prováděcího projektu</w:t>
      </w:r>
      <w:r w:rsidR="002A34E5" w:rsidRPr="00E55881">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sidR="002A34E5" w:rsidRPr="00E55881">
        <w:rPr>
          <w:color w:val="000000" w:themeColor="text1"/>
        </w:rPr>
        <w:t xml:space="preserve">          </w:t>
      </w:r>
      <w:r>
        <w:rPr>
          <w:color w:val="000000" w:themeColor="text1"/>
        </w:rPr>
        <w:tab/>
      </w:r>
      <w:r>
        <w:rPr>
          <w:color w:val="000000" w:themeColor="text1"/>
        </w:rPr>
        <w:tab/>
      </w:r>
      <w:r w:rsidR="00F377E0">
        <w:rPr>
          <w:color w:val="000000" w:themeColor="text1"/>
        </w:rPr>
        <w:t>43</w:t>
      </w:r>
      <w:r>
        <w:rPr>
          <w:color w:val="000000" w:themeColor="text1"/>
        </w:rPr>
        <w:t xml:space="preserve"> </w:t>
      </w:r>
      <w:r w:rsidR="00F377E0">
        <w:rPr>
          <w:color w:val="000000" w:themeColor="text1"/>
        </w:rPr>
        <w:t>500</w:t>
      </w:r>
      <w:r w:rsidR="002A34E5" w:rsidRPr="00E55881">
        <w:rPr>
          <w:color w:val="000000" w:themeColor="text1"/>
        </w:rPr>
        <w:t>,- Kč</w:t>
      </w:r>
    </w:p>
    <w:p w:rsidR="00EC59DC" w:rsidRDefault="00EC59DC" w:rsidP="004E59C4">
      <w:pPr>
        <w:pStyle w:val="Standard"/>
        <w:ind w:left="284" w:firstLine="16"/>
        <w:rPr>
          <w:color w:val="000000" w:themeColor="text1"/>
        </w:rPr>
      </w:pPr>
    </w:p>
    <w:p w:rsidR="00EC59DC" w:rsidRDefault="00186768" w:rsidP="004E59C4">
      <w:pPr>
        <w:pStyle w:val="Standard"/>
        <w:ind w:left="284" w:firstLine="16"/>
        <w:rPr>
          <w:color w:val="000000" w:themeColor="text1"/>
        </w:rPr>
      </w:pPr>
      <w:r w:rsidRPr="00E55881">
        <w:rPr>
          <w:color w:val="000000" w:themeColor="text1"/>
        </w:rPr>
        <w:t>Cena za inženýrskou činnost</w:t>
      </w:r>
      <w:r w:rsidR="005F7F67" w:rsidRPr="00E55881">
        <w:rPr>
          <w:color w:val="000000" w:themeColor="text1"/>
        </w:rPr>
        <w:t xml:space="preserve"> </w:t>
      </w:r>
      <w:r w:rsidR="00C754DC">
        <w:rPr>
          <w:color w:val="000000" w:themeColor="text1"/>
        </w:rPr>
        <w:t>a podání žádosti o společné povolení</w:t>
      </w:r>
      <w:r w:rsidR="002A34E5" w:rsidRPr="00E55881">
        <w:rPr>
          <w:color w:val="000000" w:themeColor="text1"/>
        </w:rPr>
        <w:t xml:space="preserve"> </w:t>
      </w:r>
      <w:r w:rsidR="004E59C4">
        <w:rPr>
          <w:color w:val="000000" w:themeColor="text1"/>
        </w:rPr>
        <w:tab/>
      </w:r>
      <w:r w:rsidR="004E59C4">
        <w:rPr>
          <w:color w:val="000000" w:themeColor="text1"/>
        </w:rPr>
        <w:tab/>
        <w:t xml:space="preserve">  6</w:t>
      </w:r>
      <w:r w:rsidR="00CE0C6E" w:rsidRPr="00E55881">
        <w:rPr>
          <w:color w:val="000000" w:themeColor="text1"/>
        </w:rPr>
        <w:t xml:space="preserve"> 000</w:t>
      </w:r>
      <w:r w:rsidR="005F7F67" w:rsidRPr="00E55881">
        <w:rPr>
          <w:color w:val="000000" w:themeColor="text1"/>
        </w:rPr>
        <w:t>,-</w:t>
      </w:r>
      <w:r w:rsidR="002A34E5" w:rsidRPr="00E55881">
        <w:rPr>
          <w:color w:val="000000" w:themeColor="text1"/>
        </w:rPr>
        <w:t xml:space="preserve"> </w:t>
      </w:r>
      <w:r w:rsidR="00191C79" w:rsidRPr="00E55881">
        <w:rPr>
          <w:color w:val="000000" w:themeColor="text1"/>
        </w:rPr>
        <w:t>Kč</w:t>
      </w:r>
      <w:r w:rsidR="004E59C4">
        <w:rPr>
          <w:color w:val="000000" w:themeColor="text1"/>
        </w:rPr>
        <w:t xml:space="preserve"> </w:t>
      </w:r>
    </w:p>
    <w:p w:rsidR="00EC59DC" w:rsidRDefault="00EC59DC" w:rsidP="004E59C4">
      <w:pPr>
        <w:pStyle w:val="Standard"/>
        <w:ind w:left="284" w:firstLine="16"/>
        <w:rPr>
          <w:color w:val="000000" w:themeColor="text1"/>
        </w:rPr>
      </w:pPr>
    </w:p>
    <w:p w:rsidR="00C754DC" w:rsidRPr="002F28EA" w:rsidRDefault="00186768" w:rsidP="004E59C4">
      <w:pPr>
        <w:pStyle w:val="Standard"/>
        <w:ind w:left="284" w:firstLine="16"/>
        <w:rPr>
          <w:color w:val="000000" w:themeColor="text1"/>
        </w:rPr>
      </w:pPr>
      <w:r w:rsidRPr="002F28EA">
        <w:rPr>
          <w:color w:val="000000" w:themeColor="text1"/>
        </w:rPr>
        <w:t>Cena za zpracování soupisu prací, dodávek a služeb s výkazem výměr</w:t>
      </w:r>
    </w:p>
    <w:p w:rsidR="00E93C00" w:rsidRPr="00E55881" w:rsidRDefault="00C754DC">
      <w:pPr>
        <w:pStyle w:val="Standard"/>
        <w:ind w:firstLine="284"/>
        <w:rPr>
          <w:color w:val="000000" w:themeColor="text1"/>
          <w:u w:val="single"/>
        </w:rPr>
      </w:pPr>
      <w:r>
        <w:rPr>
          <w:color w:val="000000" w:themeColor="text1"/>
          <w:u w:val="single"/>
        </w:rPr>
        <w:t xml:space="preserve">a položkového rozpočtu stavby                                                     </w:t>
      </w:r>
      <w:r w:rsidR="00186768" w:rsidRPr="00E55881">
        <w:rPr>
          <w:color w:val="000000" w:themeColor="text1"/>
          <w:u w:val="single"/>
        </w:rPr>
        <w:tab/>
      </w:r>
      <w:r w:rsidR="00186768" w:rsidRPr="00E55881">
        <w:rPr>
          <w:color w:val="000000" w:themeColor="text1"/>
          <w:u w:val="single"/>
        </w:rPr>
        <w:tab/>
        <w:t xml:space="preserve">  </w:t>
      </w:r>
      <w:r w:rsidR="004E59C4">
        <w:rPr>
          <w:color w:val="000000" w:themeColor="text1"/>
          <w:u w:val="single"/>
        </w:rPr>
        <w:t>4</w:t>
      </w:r>
      <w:r w:rsidR="008E7281" w:rsidRPr="00E55881">
        <w:rPr>
          <w:color w:val="000000" w:themeColor="text1"/>
          <w:u w:val="single"/>
        </w:rPr>
        <w:t xml:space="preserve"> </w:t>
      </w:r>
      <w:r w:rsidR="004E59C4">
        <w:rPr>
          <w:color w:val="000000" w:themeColor="text1"/>
          <w:u w:val="single"/>
        </w:rPr>
        <w:t>5</w:t>
      </w:r>
      <w:r w:rsidR="008E7281" w:rsidRPr="00E55881">
        <w:rPr>
          <w:color w:val="000000" w:themeColor="text1"/>
          <w:u w:val="single"/>
        </w:rPr>
        <w:t>00</w:t>
      </w:r>
      <w:r w:rsidR="00186768" w:rsidRPr="00E55881">
        <w:rPr>
          <w:color w:val="000000" w:themeColor="text1"/>
          <w:u w:val="single"/>
        </w:rPr>
        <w:t>,- Kč</w:t>
      </w:r>
    </w:p>
    <w:p w:rsidR="00E93C00" w:rsidRPr="00E55881" w:rsidRDefault="00E93C00">
      <w:pPr>
        <w:pStyle w:val="Standard"/>
        <w:ind w:firstLine="284"/>
        <w:rPr>
          <w:color w:val="000000" w:themeColor="text1"/>
        </w:rPr>
      </w:pPr>
    </w:p>
    <w:p w:rsidR="00E93C00" w:rsidRPr="00E55881" w:rsidRDefault="00186768">
      <w:pPr>
        <w:pStyle w:val="Standard"/>
        <w:ind w:firstLine="284"/>
        <w:rPr>
          <w:b/>
          <w:color w:val="000000" w:themeColor="text1"/>
        </w:rPr>
      </w:pPr>
      <w:r w:rsidRPr="00E55881">
        <w:rPr>
          <w:color w:val="000000" w:themeColor="text1"/>
        </w:rPr>
        <w:t>Cena celkem</w:t>
      </w:r>
      <w:r w:rsidR="004E59C4">
        <w:rPr>
          <w:color w:val="000000" w:themeColor="text1"/>
        </w:rPr>
        <w:t xml:space="preserve"> </w:t>
      </w:r>
      <w:r w:rsidR="00C754DC" w:rsidRPr="00E55881">
        <w:rPr>
          <w:color w:val="000000" w:themeColor="text1"/>
        </w:rPr>
        <w:t>bez DPH</w:t>
      </w:r>
      <w:r w:rsidR="00C754DC">
        <w:rPr>
          <w:color w:val="000000" w:themeColor="text1"/>
        </w:rPr>
        <w:t xml:space="preserve"> </w:t>
      </w:r>
      <w:r w:rsidRPr="00E55881">
        <w:rPr>
          <w:color w:val="000000" w:themeColor="text1"/>
        </w:rPr>
        <w:tab/>
      </w:r>
      <w:r w:rsidRPr="00E55881">
        <w:rPr>
          <w:color w:val="000000" w:themeColor="text1"/>
        </w:rPr>
        <w:tab/>
      </w:r>
      <w:r w:rsidRPr="00E55881">
        <w:rPr>
          <w:color w:val="000000" w:themeColor="text1"/>
        </w:rPr>
        <w:tab/>
      </w:r>
      <w:r w:rsidRPr="00E55881">
        <w:rPr>
          <w:color w:val="000000" w:themeColor="text1"/>
        </w:rPr>
        <w:tab/>
      </w:r>
      <w:r w:rsidRPr="00E55881">
        <w:rPr>
          <w:color w:val="000000" w:themeColor="text1"/>
        </w:rPr>
        <w:tab/>
      </w:r>
      <w:r w:rsidRPr="00E55881">
        <w:rPr>
          <w:color w:val="000000" w:themeColor="text1"/>
        </w:rPr>
        <w:tab/>
      </w:r>
      <w:r w:rsidRPr="00E55881">
        <w:rPr>
          <w:color w:val="000000" w:themeColor="text1"/>
        </w:rPr>
        <w:tab/>
      </w:r>
      <w:r w:rsidRPr="00E55881">
        <w:rPr>
          <w:color w:val="000000" w:themeColor="text1"/>
        </w:rPr>
        <w:tab/>
      </w:r>
      <w:r w:rsidR="004E59C4">
        <w:rPr>
          <w:color w:val="000000" w:themeColor="text1"/>
        </w:rPr>
        <w:t xml:space="preserve"> </w:t>
      </w:r>
      <w:r w:rsidR="004E59C4" w:rsidRPr="004E59C4">
        <w:rPr>
          <w:b/>
          <w:color w:val="000000" w:themeColor="text1"/>
        </w:rPr>
        <w:t>54</w:t>
      </w:r>
      <w:r w:rsidR="008E7281" w:rsidRPr="004E59C4">
        <w:rPr>
          <w:b/>
          <w:color w:val="000000" w:themeColor="text1"/>
        </w:rPr>
        <w:t xml:space="preserve"> 000</w:t>
      </w:r>
      <w:r w:rsidRPr="00E55881">
        <w:rPr>
          <w:b/>
          <w:color w:val="000000" w:themeColor="text1"/>
        </w:rPr>
        <w:t>,- Kč</w:t>
      </w:r>
    </w:p>
    <w:p w:rsidR="00E93C00" w:rsidRPr="00E55881" w:rsidRDefault="00E93C00">
      <w:pPr>
        <w:pStyle w:val="Standard"/>
        <w:ind w:firstLine="284"/>
        <w:rPr>
          <w:color w:val="000000" w:themeColor="text1"/>
        </w:rPr>
      </w:pPr>
    </w:p>
    <w:p w:rsidR="00860753" w:rsidRPr="006616F5" w:rsidRDefault="00860753" w:rsidP="00860753">
      <w:pPr>
        <w:pStyle w:val="Standard"/>
        <w:tabs>
          <w:tab w:val="right" w:pos="9214"/>
        </w:tabs>
        <w:spacing w:after="240"/>
        <w:ind w:right="-284" w:firstLine="284"/>
        <w:rPr>
          <w:b/>
          <w:bCs/>
        </w:rPr>
      </w:pPr>
      <w:proofErr w:type="gramStart"/>
      <w:r>
        <w:rPr>
          <w:b/>
          <w:bCs/>
        </w:rPr>
        <w:t>DPH  21%</w:t>
      </w:r>
      <w:proofErr w:type="gramEnd"/>
      <w:r>
        <w:rPr>
          <w:b/>
          <w:bCs/>
        </w:rPr>
        <w:t xml:space="preserve">                                                                                                            11 340,- Kč</w:t>
      </w:r>
    </w:p>
    <w:p w:rsidR="00860753" w:rsidRPr="006616F5" w:rsidRDefault="00860753" w:rsidP="00860753">
      <w:pPr>
        <w:pStyle w:val="Standard"/>
        <w:tabs>
          <w:tab w:val="right" w:pos="9214"/>
        </w:tabs>
        <w:spacing w:after="240"/>
        <w:ind w:right="-284" w:firstLine="284"/>
        <w:rPr>
          <w:b/>
          <w:bCs/>
        </w:rPr>
      </w:pPr>
      <w:r w:rsidRPr="006616F5">
        <w:rPr>
          <w:b/>
          <w:bCs/>
        </w:rPr>
        <w:t>Cena celkem s</w:t>
      </w:r>
      <w:r>
        <w:rPr>
          <w:b/>
          <w:bCs/>
        </w:rPr>
        <w:t> </w:t>
      </w:r>
      <w:proofErr w:type="gramStart"/>
      <w:r w:rsidRPr="006616F5">
        <w:rPr>
          <w:b/>
          <w:bCs/>
        </w:rPr>
        <w:t>D</w:t>
      </w:r>
      <w:r>
        <w:rPr>
          <w:b/>
          <w:bCs/>
        </w:rPr>
        <w:t>PH                                                                                             65 340,</w:t>
      </w:r>
      <w:proofErr w:type="gramEnd"/>
      <w:r w:rsidRPr="006616F5">
        <w:rPr>
          <w:b/>
          <w:bCs/>
        </w:rPr>
        <w:t>- Kč</w:t>
      </w:r>
    </w:p>
    <w:p w:rsidR="00EC59DC" w:rsidRDefault="00EC59DC" w:rsidP="00860753">
      <w:pPr>
        <w:pStyle w:val="Standard"/>
        <w:tabs>
          <w:tab w:val="left" w:pos="1276"/>
        </w:tabs>
        <w:ind w:left="1274" w:hanging="990"/>
        <w:rPr>
          <w:color w:val="000000" w:themeColor="text1"/>
        </w:rPr>
      </w:pPr>
    </w:p>
    <w:p w:rsidR="00860753" w:rsidRDefault="00186768" w:rsidP="00860753">
      <w:pPr>
        <w:pStyle w:val="Standard"/>
        <w:tabs>
          <w:tab w:val="left" w:pos="1276"/>
        </w:tabs>
        <w:ind w:left="1274" w:hanging="990"/>
      </w:pPr>
      <w:r w:rsidRPr="00E55881">
        <w:rPr>
          <w:color w:val="000000" w:themeColor="text1"/>
        </w:rPr>
        <w:t>Slovy</w:t>
      </w:r>
      <w:r w:rsidR="00273083" w:rsidRPr="00E55881">
        <w:rPr>
          <w:color w:val="000000" w:themeColor="text1"/>
        </w:rPr>
        <w:t>:</w:t>
      </w:r>
      <w:r w:rsidR="008E7281" w:rsidRPr="00E55881">
        <w:rPr>
          <w:color w:val="000000" w:themeColor="text1"/>
        </w:rPr>
        <w:t xml:space="preserve"> </w:t>
      </w:r>
      <w:proofErr w:type="spellStart"/>
      <w:r w:rsidR="00860753">
        <w:rPr>
          <w:color w:val="000000" w:themeColor="text1"/>
        </w:rPr>
        <w:t>šedesátpěttisíctřistačtyřicet</w:t>
      </w:r>
      <w:r w:rsidRPr="00E55881">
        <w:rPr>
          <w:color w:val="000000" w:themeColor="text1"/>
        </w:rPr>
        <w:t>korun</w:t>
      </w:r>
      <w:proofErr w:type="spellEnd"/>
      <w:r w:rsidRPr="00E55881">
        <w:rPr>
          <w:color w:val="000000" w:themeColor="text1"/>
        </w:rPr>
        <w:t xml:space="preserve"> českých</w:t>
      </w:r>
      <w:r w:rsidR="00860753">
        <w:rPr>
          <w:color w:val="000000" w:themeColor="text1"/>
        </w:rPr>
        <w:t xml:space="preserve"> </w:t>
      </w:r>
      <w:r w:rsidR="00860753">
        <w:t>(cena včetně DPH)</w:t>
      </w:r>
    </w:p>
    <w:p w:rsidR="00EF34CA" w:rsidRPr="00E55881" w:rsidRDefault="00EF34CA" w:rsidP="00273083">
      <w:pPr>
        <w:pStyle w:val="Zhlav"/>
        <w:tabs>
          <w:tab w:val="clear" w:pos="4536"/>
          <w:tab w:val="clear" w:pos="9072"/>
          <w:tab w:val="left" w:pos="360"/>
          <w:tab w:val="left" w:pos="2520"/>
          <w:tab w:val="right" w:pos="9000"/>
        </w:tabs>
        <w:rPr>
          <w:color w:val="000000" w:themeColor="text1"/>
        </w:rPr>
      </w:pPr>
    </w:p>
    <w:p w:rsidR="00C754DC" w:rsidRDefault="008E7281" w:rsidP="00273083">
      <w:pPr>
        <w:pStyle w:val="Zhlav"/>
        <w:tabs>
          <w:tab w:val="clear" w:pos="4536"/>
          <w:tab w:val="clear" w:pos="9072"/>
          <w:tab w:val="left" w:pos="360"/>
          <w:tab w:val="left" w:pos="2520"/>
          <w:tab w:val="right" w:pos="9000"/>
        </w:tabs>
        <w:rPr>
          <w:color w:val="000000" w:themeColor="text1"/>
        </w:rPr>
      </w:pPr>
      <w:r w:rsidRPr="00E55881">
        <w:rPr>
          <w:color w:val="000000" w:themeColor="text1"/>
        </w:rPr>
        <w:t xml:space="preserve">     </w:t>
      </w:r>
    </w:p>
    <w:p w:rsidR="008E7281" w:rsidRDefault="008E7281" w:rsidP="00273083">
      <w:pPr>
        <w:pStyle w:val="Zhlav"/>
        <w:tabs>
          <w:tab w:val="clear" w:pos="4536"/>
          <w:tab w:val="clear" w:pos="9072"/>
          <w:tab w:val="left" w:pos="360"/>
          <w:tab w:val="left" w:pos="2520"/>
          <w:tab w:val="right" w:pos="9000"/>
        </w:tabs>
      </w:pPr>
    </w:p>
    <w:p w:rsidR="00EF34CA" w:rsidRDefault="00EF34CA" w:rsidP="00EF34CA">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rsidR="00E93C00" w:rsidRDefault="00E93C00">
      <w:pPr>
        <w:pStyle w:val="Standard"/>
        <w:tabs>
          <w:tab w:val="left" w:pos="2520"/>
          <w:tab w:val="right" w:pos="8820"/>
        </w:tabs>
        <w:jc w:val="center"/>
        <w:rPr>
          <w:b/>
          <w:bCs/>
        </w:rPr>
      </w:pP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lastRenderedPageBreak/>
        <w:t>VI.</w:t>
      </w:r>
    </w:p>
    <w:p w:rsidR="00E93C00" w:rsidRDefault="00186768">
      <w:pPr>
        <w:pStyle w:val="Standard"/>
        <w:tabs>
          <w:tab w:val="left" w:pos="2520"/>
          <w:tab w:val="right" w:pos="8820"/>
        </w:tabs>
        <w:jc w:val="center"/>
        <w:rPr>
          <w:b/>
          <w:bCs/>
        </w:rPr>
      </w:pPr>
      <w:r>
        <w:rPr>
          <w:b/>
          <w:bCs/>
        </w:rPr>
        <w:t>Platební podmínky</w:t>
      </w:r>
    </w:p>
    <w:p w:rsidR="00E93C00" w:rsidRDefault="00E93C00">
      <w:pPr>
        <w:pStyle w:val="Standard"/>
        <w:tabs>
          <w:tab w:val="left" w:pos="2520"/>
          <w:tab w:val="right" w:pos="8820"/>
        </w:tabs>
      </w:pPr>
    </w:p>
    <w:p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 xml:space="preserve">částí díla. </w:t>
      </w:r>
      <w:r>
        <w:t xml:space="preserve"> Splatnost faktury činí 15 dnů ode dne jejího doručení objednateli.</w:t>
      </w:r>
    </w:p>
    <w:p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EC59DC" w:rsidRDefault="00EC59DC">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w:t>
      </w:r>
      <w:r w:rsidR="002F5B3E">
        <w:rPr>
          <w:rFonts w:eastAsia="Times New Roman" w:cs="Times New Roman"/>
          <w:szCs w:val="24"/>
          <w:lang w:bidi="ar-SA"/>
        </w:rPr>
        <w:t>pokuty ve výši 0,3 %</w:t>
      </w:r>
      <w:r w:rsidR="00D56610">
        <w:rPr>
          <w:rFonts w:eastAsia="Times New Roman" w:cs="Times New Roman"/>
          <w:szCs w:val="24"/>
          <w:lang w:bidi="ar-SA"/>
        </w:rPr>
        <w:t xml:space="preserve"> </w:t>
      </w:r>
      <w:r w:rsidR="002F5B3E">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rsidR="00E93C00" w:rsidRDefault="00186768">
      <w:pPr>
        <w:pStyle w:val="Standard"/>
        <w:numPr>
          <w:ilvl w:val="0"/>
          <w:numId w:val="2"/>
        </w:numPr>
        <w:tabs>
          <w:tab w:val="left" w:pos="2520"/>
          <w:tab w:val="right" w:pos="8820"/>
        </w:tabs>
        <w:jc w:val="both"/>
      </w:pPr>
      <w:r>
        <w:t>Tímto není dotčena odpovědnost zhotovitele za způsobenou škodu.</w:t>
      </w:r>
    </w:p>
    <w:p w:rsidR="00E93C00" w:rsidRDefault="00E93C00">
      <w:pPr>
        <w:pStyle w:val="Standard"/>
        <w:tabs>
          <w:tab w:val="left" w:pos="2520"/>
          <w:tab w:val="right" w:pos="8820"/>
        </w:tabs>
        <w:jc w:val="both"/>
      </w:pPr>
    </w:p>
    <w:p w:rsidR="00CE0C6E" w:rsidRDefault="00CE0C6E">
      <w:pPr>
        <w:pStyle w:val="Standard"/>
        <w:tabs>
          <w:tab w:val="left" w:pos="2520"/>
          <w:tab w:val="right" w:pos="8820"/>
        </w:tabs>
        <w:jc w:val="both"/>
      </w:pPr>
    </w:p>
    <w:p w:rsidR="00CE0C6E" w:rsidRDefault="00CE0C6E">
      <w:pPr>
        <w:pStyle w:val="Standard"/>
        <w:tabs>
          <w:tab w:val="left" w:pos="2520"/>
          <w:tab w:val="right" w:pos="8820"/>
        </w:tabs>
        <w:jc w:val="both"/>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 xml:space="preserve">Pokud při provádění nebo užívání stavby, která je předmětem zhotovitelem vypracované projektové dokumentace, dojde vlivem vad či nedodělků projektové dokumentace ke </w:t>
      </w:r>
      <w:r>
        <w:lastRenderedPageBreak/>
        <w:t>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C754DC" w:rsidRDefault="00C754DC">
      <w:pPr>
        <w:pStyle w:val="Standard"/>
        <w:tabs>
          <w:tab w:val="left" w:pos="2520"/>
          <w:tab w:val="right" w:pos="8820"/>
        </w:tabs>
        <w:jc w:val="center"/>
        <w:rPr>
          <w:b/>
          <w:bCs/>
        </w:rPr>
      </w:pPr>
    </w:p>
    <w:p w:rsidR="00C754DC" w:rsidRDefault="00C754DC" w:rsidP="00C754DC">
      <w:pPr>
        <w:tabs>
          <w:tab w:val="left" w:pos="2520"/>
          <w:tab w:val="right" w:pos="8820"/>
        </w:tabs>
        <w:jc w:val="center"/>
        <w:rPr>
          <w:b/>
          <w:bCs/>
        </w:rPr>
      </w:pPr>
    </w:p>
    <w:p w:rsidR="00C754DC" w:rsidRDefault="00C754DC" w:rsidP="00C754DC">
      <w:pPr>
        <w:tabs>
          <w:tab w:val="left" w:pos="2520"/>
          <w:tab w:val="right" w:pos="8820"/>
        </w:tabs>
        <w:jc w:val="center"/>
        <w:rPr>
          <w:b/>
          <w:bCs/>
        </w:rPr>
      </w:pPr>
      <w:r>
        <w:rPr>
          <w:b/>
          <w:bCs/>
        </w:rPr>
        <w:t>XI.</w:t>
      </w:r>
    </w:p>
    <w:p w:rsidR="00C754DC" w:rsidRDefault="00C754DC" w:rsidP="00C754DC">
      <w:pPr>
        <w:tabs>
          <w:tab w:val="left" w:pos="2520"/>
          <w:tab w:val="right" w:pos="8820"/>
        </w:tabs>
        <w:jc w:val="center"/>
        <w:rPr>
          <w:b/>
          <w:bCs/>
        </w:rPr>
      </w:pPr>
      <w:r>
        <w:rPr>
          <w:b/>
          <w:bCs/>
        </w:rPr>
        <w:t>Licenční ujednání</w:t>
      </w:r>
    </w:p>
    <w:p w:rsidR="00C754DC" w:rsidRDefault="00C754DC" w:rsidP="00C754DC">
      <w:pPr>
        <w:tabs>
          <w:tab w:val="left" w:pos="2520"/>
          <w:tab w:val="right" w:pos="8820"/>
        </w:tabs>
        <w:jc w:val="center"/>
        <w:rPr>
          <w:b/>
          <w:bCs/>
        </w:rPr>
      </w:pPr>
    </w:p>
    <w:p w:rsidR="00C754DC" w:rsidRDefault="00C754DC" w:rsidP="00C754DC">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C754DC" w:rsidRDefault="00C754DC" w:rsidP="00C754DC">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C754DC" w:rsidRDefault="00C754DC" w:rsidP="00C754DC">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C754DC" w:rsidRDefault="00C754DC" w:rsidP="00C754DC">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rsidR="00C754DC" w:rsidRDefault="00C754DC" w:rsidP="00C754DC">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rsidR="00C754DC" w:rsidRDefault="00C754DC" w:rsidP="00C754DC">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C754DC" w:rsidRDefault="00C754DC">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XI</w:t>
      </w:r>
      <w:r w:rsidR="00C754DC">
        <w:rPr>
          <w:b/>
          <w:bCs/>
        </w:rPr>
        <w:t>I.</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lastRenderedPageBreak/>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E46E6D" w:rsidRPr="00E46E6D" w:rsidRDefault="00E46E6D" w:rsidP="00E46E6D">
      <w:pPr>
        <w:pStyle w:val="Odstavecseseznamem"/>
        <w:numPr>
          <w:ilvl w:val="0"/>
          <w:numId w:val="8"/>
        </w:numPr>
        <w:jc w:val="both"/>
        <w:rPr>
          <w:bCs/>
        </w:rPr>
      </w:pPr>
      <w:r w:rsidRPr="00E46E6D">
        <w:rPr>
          <w:bCs/>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E46E6D">
        <w:rPr>
          <w:bCs/>
        </w:rPr>
        <w:t>metadata</w:t>
      </w:r>
      <w:proofErr w:type="spellEnd"/>
      <w:r w:rsidRPr="00E46E6D">
        <w:rPr>
          <w:bCs/>
        </w:rPr>
        <w:t xml:space="preserve"> dle uvedeného zákona zašle k uveřejnění v registru smluv Město Nový Jičín, a to nejpozději do </w:t>
      </w:r>
      <w:r w:rsidR="00F122C0">
        <w:rPr>
          <w:bCs/>
        </w:rPr>
        <w:t>15</w:t>
      </w:r>
      <w:r w:rsidRPr="00E46E6D">
        <w:rPr>
          <w:bCs/>
        </w:rPr>
        <w:t xml:space="preserve"> dnů od jejího uzavření. Smluvní strany prohlašují, že tato smlouva vyjma osobních údajů neobsahuje informace ve smyslu § 3 odst. 1 zák. č. 340/2015 Sb., a proto souhlasí s jejím zveřejněním, po znečitelnění osobních údajů.</w:t>
      </w:r>
    </w:p>
    <w:p w:rsidR="00FF49DC" w:rsidRDefault="00FF49DC" w:rsidP="00FF49DC">
      <w:pPr>
        <w:tabs>
          <w:tab w:val="left" w:pos="2520"/>
          <w:tab w:val="right" w:pos="8820"/>
        </w:tabs>
        <w:jc w:val="both"/>
      </w:pPr>
    </w:p>
    <w:p w:rsidR="002A467E" w:rsidRDefault="002A467E" w:rsidP="00FF49DC">
      <w:pPr>
        <w:tabs>
          <w:tab w:val="left" w:pos="1418"/>
          <w:tab w:val="right" w:pos="8820"/>
        </w:tabs>
        <w:spacing w:after="120"/>
        <w:jc w:val="both"/>
      </w:pPr>
    </w:p>
    <w:p w:rsidR="002A467E" w:rsidRDefault="002A467E" w:rsidP="00FF49DC">
      <w:pPr>
        <w:tabs>
          <w:tab w:val="left" w:pos="1418"/>
          <w:tab w:val="right" w:pos="8820"/>
        </w:tabs>
        <w:spacing w:after="120"/>
        <w:jc w:val="both"/>
      </w:pPr>
    </w:p>
    <w:p w:rsidR="00E93C00" w:rsidRDefault="00E93C00">
      <w:pPr>
        <w:pStyle w:val="Standard"/>
        <w:tabs>
          <w:tab w:val="left" w:pos="2520"/>
          <w:tab w:val="right" w:pos="8820"/>
        </w:tabs>
        <w:jc w:val="both"/>
      </w:pPr>
    </w:p>
    <w:p w:rsidR="00B6414F" w:rsidRDefault="00186768">
      <w:pPr>
        <w:pStyle w:val="Zkladntext2"/>
        <w:tabs>
          <w:tab w:val="left" w:pos="5040"/>
          <w:tab w:val="right" w:pos="8820"/>
        </w:tabs>
      </w:pPr>
      <w:r>
        <w:t>V Novém Jičíně dne</w:t>
      </w:r>
      <w:r w:rsidR="00BA0A4B">
        <w:t xml:space="preserve"> 22.6.2020</w:t>
      </w:r>
      <w:r w:rsidR="00B6414F">
        <w:tab/>
      </w:r>
      <w:r>
        <w:t>V</w:t>
      </w:r>
      <w:r w:rsidR="00C06AC6">
        <w:t> Novém Jičíně</w:t>
      </w:r>
      <w:r>
        <w:t xml:space="preserve"> dne</w:t>
      </w:r>
      <w:r w:rsidR="00CE0C6E">
        <w:t xml:space="preserve"> </w:t>
      </w:r>
      <w:r w:rsidR="00BA0A4B">
        <w:t>22.6.2020</w:t>
      </w:r>
      <w:bookmarkStart w:id="0" w:name="_GoBack"/>
      <w:bookmarkEnd w:id="0"/>
    </w:p>
    <w:p w:rsidR="00AD4DD7" w:rsidRDefault="00AD4DD7">
      <w:pPr>
        <w:pStyle w:val="Zkladntext2"/>
        <w:tabs>
          <w:tab w:val="left" w:pos="5040"/>
          <w:tab w:val="right" w:pos="8820"/>
        </w:tabs>
      </w:pPr>
    </w:p>
    <w:p w:rsidR="00E93C00" w:rsidRDefault="00186768">
      <w:pPr>
        <w:pStyle w:val="Zkladntext2"/>
        <w:tabs>
          <w:tab w:val="left" w:pos="5040"/>
          <w:tab w:val="right" w:pos="8820"/>
        </w:tabs>
      </w:pPr>
      <w:r>
        <w:t>Za objednatele:</w:t>
      </w:r>
      <w:r>
        <w:tab/>
      </w:r>
      <w:r>
        <w:tab/>
      </w:r>
      <w:r w:rsidR="00237BC2">
        <w:t>Z</w:t>
      </w:r>
      <w:r w:rsidR="004E59C4">
        <w:t>hotovitel</w:t>
      </w:r>
      <w:r>
        <w:t>:</w:t>
      </w:r>
    </w:p>
    <w:p w:rsidR="00E93C00" w:rsidRDefault="00E93C00">
      <w:pPr>
        <w:pStyle w:val="Zkladntext2"/>
        <w:tabs>
          <w:tab w:val="left" w:pos="5040"/>
          <w:tab w:val="right" w:pos="8820"/>
        </w:tabs>
      </w:pPr>
    </w:p>
    <w:p w:rsidR="009C7C8A" w:rsidRDefault="009C7C8A">
      <w:pPr>
        <w:pStyle w:val="Zkladntext2"/>
        <w:tabs>
          <w:tab w:val="left" w:pos="5040"/>
          <w:tab w:val="right" w:pos="8820"/>
        </w:tabs>
      </w:pPr>
    </w:p>
    <w:p w:rsidR="009C7C8A" w:rsidRDefault="009C7C8A">
      <w:pPr>
        <w:pStyle w:val="Zkladntext2"/>
        <w:tabs>
          <w:tab w:val="left" w:pos="5040"/>
          <w:tab w:val="right" w:pos="8820"/>
        </w:tabs>
      </w:pPr>
    </w:p>
    <w:p w:rsidR="00AD4DD7" w:rsidRDefault="00AD4DD7">
      <w:pPr>
        <w:pStyle w:val="Zkladntext2"/>
        <w:tabs>
          <w:tab w:val="left" w:pos="5040"/>
          <w:tab w:val="right" w:pos="8820"/>
        </w:tabs>
      </w:pPr>
    </w:p>
    <w:p w:rsidR="00AD4DD7" w:rsidRDefault="00AD4DD7">
      <w:pPr>
        <w:pStyle w:val="Zkladntext2"/>
        <w:tabs>
          <w:tab w:val="left" w:pos="5040"/>
          <w:tab w:val="right" w:pos="8820"/>
        </w:tabs>
      </w:pPr>
    </w:p>
    <w:p w:rsidR="00AD4DD7" w:rsidRDefault="00AD4DD7">
      <w:pPr>
        <w:pStyle w:val="Zkladntext2"/>
        <w:tabs>
          <w:tab w:val="left" w:pos="5040"/>
          <w:tab w:val="right" w:pos="8820"/>
        </w:tabs>
      </w:pPr>
    </w:p>
    <w:p w:rsidR="00AD4DD7" w:rsidRDefault="00AD4DD7">
      <w:pPr>
        <w:pStyle w:val="Zkladntext2"/>
        <w:tabs>
          <w:tab w:val="left" w:pos="5040"/>
          <w:tab w:val="right" w:pos="8820"/>
        </w:tabs>
      </w:pPr>
    </w:p>
    <w:p w:rsidR="00AD4DD7" w:rsidRDefault="00AD4DD7">
      <w:pPr>
        <w:pStyle w:val="Zkladntext2"/>
        <w:tabs>
          <w:tab w:val="left" w:pos="5040"/>
          <w:tab w:val="right" w:pos="8820"/>
        </w:tabs>
      </w:pPr>
    </w:p>
    <w:p w:rsidR="009C7C8A" w:rsidRDefault="009C7C8A">
      <w:pPr>
        <w:pStyle w:val="Zkladntext2"/>
        <w:tabs>
          <w:tab w:val="left" w:pos="5040"/>
          <w:tab w:val="right" w:pos="8820"/>
        </w:tabs>
      </w:pPr>
    </w:p>
    <w:p w:rsidR="00E93C00" w:rsidRDefault="008257BE">
      <w:pPr>
        <w:pStyle w:val="Zkladntext2"/>
        <w:tabs>
          <w:tab w:val="center" w:pos="1800"/>
          <w:tab w:val="left" w:pos="5040"/>
          <w:tab w:val="center" w:pos="6840"/>
          <w:tab w:val="right" w:pos="8820"/>
        </w:tabs>
      </w:pPr>
      <w:r>
        <w:rPr>
          <w:color w:val="FF0000"/>
        </w:rPr>
        <w:tab/>
      </w:r>
      <w:r w:rsidR="00186768">
        <w:t>.....................................................</w:t>
      </w:r>
      <w:r w:rsidR="00186768">
        <w:tab/>
      </w:r>
      <w:r w:rsidR="00186768">
        <w:tab/>
        <w:t>.........................................................</w:t>
      </w:r>
    </w:p>
    <w:p w:rsidR="00C06AC6" w:rsidRDefault="008257BE" w:rsidP="008257BE">
      <w:pPr>
        <w:pStyle w:val="Standard"/>
        <w:tabs>
          <w:tab w:val="left" w:pos="2520"/>
        </w:tabs>
        <w:rPr>
          <w:bCs/>
        </w:rPr>
      </w:pPr>
      <w:r>
        <w:t xml:space="preserve">   </w:t>
      </w:r>
      <w:r w:rsidR="00186768" w:rsidRPr="00C06AC6">
        <w:t xml:space="preserve">Ing. </w:t>
      </w:r>
      <w:r w:rsidR="00C06AC6" w:rsidRPr="00C06AC6">
        <w:t>arch. Jitka Pospíšilová</w:t>
      </w:r>
      <w:r w:rsidR="00186768" w:rsidRPr="00C06AC6">
        <w:tab/>
      </w:r>
      <w:r w:rsidR="00186768" w:rsidRPr="00C06AC6">
        <w:tab/>
      </w:r>
      <w:r w:rsidR="00C06AC6" w:rsidRPr="00C06AC6">
        <w:tab/>
      </w:r>
      <w:r w:rsidR="00C06AC6" w:rsidRPr="00C06AC6">
        <w:tab/>
      </w:r>
      <w:r>
        <w:t xml:space="preserve">   </w:t>
      </w:r>
      <w:r w:rsidR="00C06AC6" w:rsidRPr="00C06AC6">
        <w:rPr>
          <w:bCs/>
        </w:rPr>
        <w:t>Ing. Dušan Glogar</w:t>
      </w:r>
    </w:p>
    <w:p w:rsidR="0003578C" w:rsidRPr="00C06AC6" w:rsidRDefault="00186768">
      <w:pPr>
        <w:pStyle w:val="Zkladntext2"/>
        <w:tabs>
          <w:tab w:val="center" w:pos="1800"/>
          <w:tab w:val="left" w:pos="5040"/>
          <w:tab w:val="center" w:pos="6840"/>
          <w:tab w:val="right" w:pos="8820"/>
        </w:tabs>
      </w:pPr>
      <w:r w:rsidRPr="00C06AC6">
        <w:tab/>
        <w:t xml:space="preserve">vedoucí </w:t>
      </w:r>
      <w:r w:rsidR="0003578C" w:rsidRPr="00C06AC6">
        <w:t>O</w:t>
      </w:r>
      <w:r w:rsidR="00C06AC6" w:rsidRPr="00C06AC6">
        <w:t xml:space="preserve">dboru </w:t>
      </w:r>
      <w:r w:rsidR="00C754DC">
        <w:t xml:space="preserve">rozvoje </w:t>
      </w:r>
      <w:r w:rsidR="00C06AC6" w:rsidRPr="00C06AC6">
        <w:t>a</w:t>
      </w:r>
      <w:r w:rsidR="0003578C" w:rsidRPr="00C06AC6">
        <w:t xml:space="preserve"> investic</w:t>
      </w:r>
      <w:r w:rsidR="008257BE">
        <w:tab/>
      </w:r>
    </w:p>
    <w:p w:rsidR="00E93C00" w:rsidRPr="00C06AC6" w:rsidRDefault="00186768">
      <w:pPr>
        <w:pStyle w:val="Zkladntext2"/>
        <w:tabs>
          <w:tab w:val="center" w:pos="1800"/>
          <w:tab w:val="left" w:pos="5040"/>
          <w:tab w:val="center" w:pos="6840"/>
          <w:tab w:val="right" w:pos="8820"/>
        </w:tabs>
        <w:rPr>
          <w:b/>
        </w:rPr>
      </w:pPr>
      <w:r w:rsidRPr="00C06AC6">
        <w:rPr>
          <w:b/>
        </w:rPr>
        <w:tab/>
      </w:r>
      <w:r w:rsidRPr="00C06AC6">
        <w:rPr>
          <w:b/>
        </w:rPr>
        <w:tab/>
      </w:r>
    </w:p>
    <w:sectPr w:rsidR="00E93C00" w:rsidRPr="00C06AC6">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97" w:rsidRDefault="00E34897">
      <w:r>
        <w:separator/>
      </w:r>
    </w:p>
  </w:endnote>
  <w:endnote w:type="continuationSeparator" w:id="0">
    <w:p w:rsidR="00E34897" w:rsidRDefault="00E3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869528"/>
      <w:docPartObj>
        <w:docPartGallery w:val="Page Numbers (Bottom of Page)"/>
        <w:docPartUnique/>
      </w:docPartObj>
    </w:sdtPr>
    <w:sdtEndPr/>
    <w:sdtContent>
      <w:p w:rsidR="00E46E6D" w:rsidRDefault="00E46E6D">
        <w:pPr>
          <w:pStyle w:val="Zpat"/>
          <w:jc w:val="right"/>
        </w:pPr>
        <w:r>
          <w:fldChar w:fldCharType="begin"/>
        </w:r>
        <w:r>
          <w:instrText>PAGE   \* MERGEFORMAT</w:instrText>
        </w:r>
        <w:r>
          <w:fldChar w:fldCharType="separate"/>
        </w:r>
        <w:r w:rsidR="00BA0A4B">
          <w:rPr>
            <w:noProof/>
          </w:rPr>
          <w:t>4</w:t>
        </w:r>
        <w:r>
          <w:fldChar w:fldCharType="end"/>
        </w:r>
        <w:r>
          <w:t>/6</w:t>
        </w:r>
      </w:p>
    </w:sdtContent>
  </w:sdt>
  <w:p w:rsidR="002246EA" w:rsidRDefault="00BA0A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97" w:rsidRDefault="00E34897">
      <w:r>
        <w:rPr>
          <w:color w:val="000000"/>
        </w:rPr>
        <w:separator/>
      </w:r>
    </w:p>
  </w:footnote>
  <w:footnote w:type="continuationSeparator" w:id="0">
    <w:p w:rsidR="00E34897" w:rsidRDefault="00E34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E73" w:rsidRDefault="006F0E73" w:rsidP="006F0E73">
    <w:pPr>
      <w:pStyle w:val="Zhlav"/>
      <w:jc w:val="right"/>
    </w:pPr>
    <w:r>
      <w:t>V2020-</w:t>
    </w:r>
    <w:r w:rsidR="00B6414F">
      <w:t>415</w:t>
    </w:r>
    <w:r>
      <w:t>/ORI</w:t>
    </w:r>
  </w:p>
  <w:p w:rsidR="006F0E73" w:rsidRDefault="006F0E7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16"/>
  </w:num>
  <w:num w:numId="4">
    <w:abstractNumId w:val="11"/>
  </w:num>
  <w:num w:numId="5">
    <w:abstractNumId w:val="5"/>
  </w:num>
  <w:num w:numId="6">
    <w:abstractNumId w:val="19"/>
  </w:num>
  <w:num w:numId="7">
    <w:abstractNumId w:val="23"/>
  </w:num>
  <w:num w:numId="8">
    <w:abstractNumId w:val="4"/>
  </w:num>
  <w:num w:numId="9">
    <w:abstractNumId w:val="21"/>
  </w:num>
  <w:num w:numId="10">
    <w:abstractNumId w:val="25"/>
  </w:num>
  <w:num w:numId="11">
    <w:abstractNumId w:val="18"/>
  </w:num>
  <w:num w:numId="12">
    <w:abstractNumId w:val="13"/>
  </w:num>
  <w:num w:numId="13">
    <w:abstractNumId w:val="0"/>
  </w:num>
  <w:num w:numId="14">
    <w:abstractNumId w:val="2"/>
  </w:num>
  <w:num w:numId="15">
    <w:abstractNumId w:val="15"/>
    <w:lvlOverride w:ilvl="0">
      <w:lvl w:ilvl="0">
        <w:start w:val="1"/>
        <w:numFmt w:val="decimal"/>
        <w:lvlText w:val="%1."/>
        <w:lvlJc w:val="left"/>
        <w:pPr>
          <w:ind w:left="340" w:hanging="340"/>
        </w:pPr>
        <w:rPr>
          <w:color w:val="auto"/>
        </w:rPr>
      </w:lvl>
    </w:lvlOverride>
  </w:num>
  <w:num w:numId="16">
    <w:abstractNumId w:val="24"/>
  </w:num>
  <w:num w:numId="17">
    <w:abstractNumId w:val="12"/>
  </w:num>
  <w:num w:numId="18">
    <w:abstractNumId w:val="3"/>
  </w:num>
  <w:num w:numId="19">
    <w:abstractNumId w:val="9"/>
  </w:num>
  <w:num w:numId="20">
    <w:abstractNumId w:val="7"/>
  </w:num>
  <w:num w:numId="21">
    <w:abstractNumId w:val="1"/>
  </w:num>
  <w:num w:numId="22">
    <w:abstractNumId w:val="22"/>
  </w:num>
  <w:num w:numId="23">
    <w:abstractNumId w:val="20"/>
  </w:num>
  <w:num w:numId="24">
    <w:abstractNumId w:val="17"/>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9"/>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5"/>
  </w:num>
  <w:num w:numId="36">
    <w:abstractNumId w:val="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3578C"/>
    <w:rsid w:val="00035A0F"/>
    <w:rsid w:val="00050A18"/>
    <w:rsid w:val="000756F5"/>
    <w:rsid w:val="000A0409"/>
    <w:rsid w:val="000B07AE"/>
    <w:rsid w:val="000C32FB"/>
    <w:rsid w:val="000E28E5"/>
    <w:rsid w:val="000E4B06"/>
    <w:rsid w:val="00123A8D"/>
    <w:rsid w:val="001261D5"/>
    <w:rsid w:val="00135754"/>
    <w:rsid w:val="0013722E"/>
    <w:rsid w:val="001865DB"/>
    <w:rsid w:val="00186768"/>
    <w:rsid w:val="00191C79"/>
    <w:rsid w:val="001D1E88"/>
    <w:rsid w:val="001E56D7"/>
    <w:rsid w:val="001E648F"/>
    <w:rsid w:val="001F2877"/>
    <w:rsid w:val="00212616"/>
    <w:rsid w:val="002356A1"/>
    <w:rsid w:val="0023761D"/>
    <w:rsid w:val="00237BC2"/>
    <w:rsid w:val="00250E9E"/>
    <w:rsid w:val="00262BFE"/>
    <w:rsid w:val="00273083"/>
    <w:rsid w:val="002A34E5"/>
    <w:rsid w:val="002A467E"/>
    <w:rsid w:val="002B171E"/>
    <w:rsid w:val="002F0B44"/>
    <w:rsid w:val="002F28EA"/>
    <w:rsid w:val="002F5B3E"/>
    <w:rsid w:val="00300BFC"/>
    <w:rsid w:val="00301B7F"/>
    <w:rsid w:val="0032473F"/>
    <w:rsid w:val="0034584C"/>
    <w:rsid w:val="00385670"/>
    <w:rsid w:val="0039176E"/>
    <w:rsid w:val="00395348"/>
    <w:rsid w:val="003A1A18"/>
    <w:rsid w:val="003A6EAF"/>
    <w:rsid w:val="003F73FB"/>
    <w:rsid w:val="0040189A"/>
    <w:rsid w:val="004220CA"/>
    <w:rsid w:val="00462616"/>
    <w:rsid w:val="004628E9"/>
    <w:rsid w:val="00471E30"/>
    <w:rsid w:val="004A4E3B"/>
    <w:rsid w:val="004A60CF"/>
    <w:rsid w:val="004C00F3"/>
    <w:rsid w:val="004C14AA"/>
    <w:rsid w:val="004E59C4"/>
    <w:rsid w:val="004E7F5A"/>
    <w:rsid w:val="004F3290"/>
    <w:rsid w:val="0052577C"/>
    <w:rsid w:val="005515B5"/>
    <w:rsid w:val="005613BC"/>
    <w:rsid w:val="00585806"/>
    <w:rsid w:val="00587BF0"/>
    <w:rsid w:val="00592AE7"/>
    <w:rsid w:val="005A0ECC"/>
    <w:rsid w:val="005A21BF"/>
    <w:rsid w:val="005E08C3"/>
    <w:rsid w:val="005E09F3"/>
    <w:rsid w:val="005E3761"/>
    <w:rsid w:val="005F7F67"/>
    <w:rsid w:val="00613FAC"/>
    <w:rsid w:val="00644988"/>
    <w:rsid w:val="006641AE"/>
    <w:rsid w:val="006673BA"/>
    <w:rsid w:val="006725A4"/>
    <w:rsid w:val="006752EF"/>
    <w:rsid w:val="00685DF9"/>
    <w:rsid w:val="006956BB"/>
    <w:rsid w:val="006C4BBA"/>
    <w:rsid w:val="006F0E73"/>
    <w:rsid w:val="0071540A"/>
    <w:rsid w:val="00732015"/>
    <w:rsid w:val="00736FC7"/>
    <w:rsid w:val="00752784"/>
    <w:rsid w:val="00761DE2"/>
    <w:rsid w:val="00763FB1"/>
    <w:rsid w:val="007B4578"/>
    <w:rsid w:val="007C01B6"/>
    <w:rsid w:val="007C50C6"/>
    <w:rsid w:val="007E4B33"/>
    <w:rsid w:val="007E7029"/>
    <w:rsid w:val="008257BE"/>
    <w:rsid w:val="008452AC"/>
    <w:rsid w:val="00860753"/>
    <w:rsid w:val="008B64FC"/>
    <w:rsid w:val="008D43DA"/>
    <w:rsid w:val="008E07AE"/>
    <w:rsid w:val="008E7281"/>
    <w:rsid w:val="008E7B08"/>
    <w:rsid w:val="00925B14"/>
    <w:rsid w:val="00933EAA"/>
    <w:rsid w:val="009735C4"/>
    <w:rsid w:val="009C4991"/>
    <w:rsid w:val="009C7C8A"/>
    <w:rsid w:val="009D525B"/>
    <w:rsid w:val="009D5F53"/>
    <w:rsid w:val="00A01853"/>
    <w:rsid w:val="00A609E9"/>
    <w:rsid w:val="00A7050E"/>
    <w:rsid w:val="00A73CF9"/>
    <w:rsid w:val="00AA77A5"/>
    <w:rsid w:val="00AB34B2"/>
    <w:rsid w:val="00AC2A65"/>
    <w:rsid w:val="00AD4DD7"/>
    <w:rsid w:val="00B028BC"/>
    <w:rsid w:val="00B116A8"/>
    <w:rsid w:val="00B357D9"/>
    <w:rsid w:val="00B45C76"/>
    <w:rsid w:val="00B4625F"/>
    <w:rsid w:val="00B623FD"/>
    <w:rsid w:val="00B6414F"/>
    <w:rsid w:val="00B66E82"/>
    <w:rsid w:val="00B676D3"/>
    <w:rsid w:val="00B677C4"/>
    <w:rsid w:val="00B80F22"/>
    <w:rsid w:val="00B83DF1"/>
    <w:rsid w:val="00B9294A"/>
    <w:rsid w:val="00BA0A4B"/>
    <w:rsid w:val="00BC4A0F"/>
    <w:rsid w:val="00BC4A92"/>
    <w:rsid w:val="00BD72CC"/>
    <w:rsid w:val="00C02279"/>
    <w:rsid w:val="00C06AC6"/>
    <w:rsid w:val="00C168D5"/>
    <w:rsid w:val="00C53EDB"/>
    <w:rsid w:val="00C67114"/>
    <w:rsid w:val="00C754DC"/>
    <w:rsid w:val="00C8040E"/>
    <w:rsid w:val="00C81A54"/>
    <w:rsid w:val="00C97644"/>
    <w:rsid w:val="00CB2C25"/>
    <w:rsid w:val="00CC7589"/>
    <w:rsid w:val="00CE0C6E"/>
    <w:rsid w:val="00CF0856"/>
    <w:rsid w:val="00D04CC9"/>
    <w:rsid w:val="00D203D0"/>
    <w:rsid w:val="00D26E3F"/>
    <w:rsid w:val="00D56610"/>
    <w:rsid w:val="00D815BD"/>
    <w:rsid w:val="00D91336"/>
    <w:rsid w:val="00DC4BF4"/>
    <w:rsid w:val="00DD21EB"/>
    <w:rsid w:val="00E17432"/>
    <w:rsid w:val="00E26B35"/>
    <w:rsid w:val="00E34897"/>
    <w:rsid w:val="00E46E6D"/>
    <w:rsid w:val="00E55881"/>
    <w:rsid w:val="00E74A3C"/>
    <w:rsid w:val="00E86CE2"/>
    <w:rsid w:val="00E93C00"/>
    <w:rsid w:val="00EC297C"/>
    <w:rsid w:val="00EC59DC"/>
    <w:rsid w:val="00ED3634"/>
    <w:rsid w:val="00ED4822"/>
    <w:rsid w:val="00EE5DEE"/>
    <w:rsid w:val="00EF34CA"/>
    <w:rsid w:val="00F122C0"/>
    <w:rsid w:val="00F1577D"/>
    <w:rsid w:val="00F377E0"/>
    <w:rsid w:val="00F46175"/>
    <w:rsid w:val="00F51AA5"/>
    <w:rsid w:val="00F54CA6"/>
    <w:rsid w:val="00F61421"/>
    <w:rsid w:val="00F71041"/>
    <w:rsid w:val="00F91926"/>
    <w:rsid w:val="00FA50A3"/>
    <w:rsid w:val="00FC0D0F"/>
    <w:rsid w:val="00FD093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link w:val="ZhlavChar"/>
    <w:uiPriority w:val="99"/>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6F0E73"/>
    <w:rPr>
      <w:rFonts w:eastAsia="Times New Roman" w:cs="Times New Roman"/>
      <w:lang w:bidi="ar-SA"/>
    </w:rPr>
  </w:style>
  <w:style w:type="character" w:customStyle="1" w:styleId="ZpatChar">
    <w:name w:val="Zápatí Char"/>
    <w:basedOn w:val="Standardnpsmoodstavce"/>
    <w:link w:val="Zpat"/>
    <w:uiPriority w:val="99"/>
    <w:rsid w:val="00E46E6D"/>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288440">
      <w:bodyDiv w:val="1"/>
      <w:marLeft w:val="0"/>
      <w:marRight w:val="0"/>
      <w:marTop w:val="0"/>
      <w:marBottom w:val="0"/>
      <w:divBdr>
        <w:top w:val="none" w:sz="0" w:space="0" w:color="auto"/>
        <w:left w:val="none" w:sz="0" w:space="0" w:color="auto"/>
        <w:bottom w:val="none" w:sz="0" w:space="0" w:color="auto"/>
        <w:right w:val="none" w:sz="0" w:space="0" w:color="auto"/>
      </w:divBdr>
    </w:div>
    <w:div w:id="198843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1965</Words>
  <Characters>11600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2020-06-05T05:28:00Z</cp:lastPrinted>
  <dcterms:created xsi:type="dcterms:W3CDTF">2020-06-22T12:50:00Z</dcterms:created>
  <dcterms:modified xsi:type="dcterms:W3CDTF">2020-06-22T12:52:00Z</dcterms:modified>
</cp:coreProperties>
</file>