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271309F0" w14:textId="5C582726" w:rsidR="00B1046A" w:rsidRDefault="00B1046A" w:rsidP="004D0A19">
      <w:pPr>
        <w:ind w:right="1"/>
        <w:rPr>
          <w:rFonts w:ascii="Arial" w:hAnsi="Arial" w:cs="Arial"/>
          <w:b/>
          <w:sz w:val="24"/>
          <w:szCs w:val="24"/>
        </w:rPr>
      </w:pPr>
      <w:proofErr w:type="spellStart"/>
      <w:r>
        <w:rPr>
          <w:rFonts w:ascii="Arial" w:hAnsi="Arial" w:cs="Arial"/>
          <w:b/>
          <w:sz w:val="24"/>
          <w:szCs w:val="24"/>
        </w:rPr>
        <w:t>Cyber</w:t>
      </w:r>
      <w:proofErr w:type="spellEnd"/>
      <w:r>
        <w:rPr>
          <w:rFonts w:ascii="Arial" w:hAnsi="Arial" w:cs="Arial"/>
          <w:b/>
          <w:sz w:val="24"/>
          <w:szCs w:val="24"/>
        </w:rPr>
        <w:t xml:space="preserve"> </w:t>
      </w:r>
      <w:proofErr w:type="spellStart"/>
      <w:r>
        <w:rPr>
          <w:rFonts w:ascii="Arial" w:hAnsi="Arial" w:cs="Arial"/>
          <w:b/>
          <w:sz w:val="24"/>
          <w:szCs w:val="24"/>
        </w:rPr>
        <w:t>Lighting</w:t>
      </w:r>
      <w:proofErr w:type="spellEnd"/>
      <w:r>
        <w:rPr>
          <w:rFonts w:ascii="Arial" w:hAnsi="Arial" w:cs="Arial"/>
          <w:b/>
          <w:sz w:val="24"/>
          <w:szCs w:val="24"/>
        </w:rPr>
        <w:t xml:space="preserve"> s.r.o.</w:t>
      </w:r>
      <w:r w:rsidRPr="00B1046A">
        <w:rPr>
          <w:rFonts w:ascii="Arial" w:hAnsi="Arial" w:cs="Arial"/>
          <w:b/>
          <w:sz w:val="24"/>
          <w:szCs w:val="24"/>
        </w:rPr>
        <w:t xml:space="preserve"> </w:t>
      </w:r>
    </w:p>
    <w:p w14:paraId="22942830" w14:textId="0B239D27" w:rsidR="004D0A19" w:rsidRDefault="00B1046A" w:rsidP="004D0A19">
      <w:pPr>
        <w:ind w:right="1"/>
        <w:rPr>
          <w:rFonts w:ascii="Arial" w:hAnsi="Arial" w:cs="Arial"/>
          <w:sz w:val="24"/>
          <w:szCs w:val="24"/>
        </w:rPr>
      </w:pPr>
      <w:r w:rsidRPr="00B1046A">
        <w:rPr>
          <w:rFonts w:ascii="Arial" w:hAnsi="Arial" w:cs="Arial"/>
          <w:sz w:val="24"/>
          <w:szCs w:val="24"/>
        </w:rPr>
        <w:t>Výstaviště 405/1, 603 00 Brno</w:t>
      </w:r>
    </w:p>
    <w:p w14:paraId="14FD7B64" w14:textId="34B18F78" w:rsidR="00B1046A" w:rsidRDefault="00B1046A" w:rsidP="004D0A19">
      <w:pPr>
        <w:ind w:right="1"/>
        <w:rPr>
          <w:rFonts w:ascii="Arial" w:hAnsi="Arial" w:cs="Arial"/>
          <w:sz w:val="24"/>
          <w:szCs w:val="24"/>
        </w:rPr>
      </w:pPr>
      <w:r>
        <w:rPr>
          <w:rFonts w:ascii="Arial" w:hAnsi="Arial" w:cs="Arial"/>
          <w:sz w:val="24"/>
          <w:szCs w:val="24"/>
        </w:rPr>
        <w:t>Zastoupena: Filipem Svobodou, jednatelem</w:t>
      </w:r>
    </w:p>
    <w:p w14:paraId="22BF9F7A" w14:textId="2ADD6976" w:rsidR="00B1046A" w:rsidRDefault="00B1046A" w:rsidP="004D0A19">
      <w:pPr>
        <w:ind w:right="1"/>
        <w:rPr>
          <w:rFonts w:ascii="Arial" w:hAnsi="Arial" w:cs="Arial"/>
          <w:sz w:val="24"/>
          <w:szCs w:val="24"/>
        </w:rPr>
      </w:pPr>
      <w:r w:rsidRPr="00B1046A">
        <w:rPr>
          <w:rFonts w:ascii="Arial" w:hAnsi="Arial" w:cs="Arial"/>
          <w:sz w:val="24"/>
          <w:szCs w:val="24"/>
        </w:rPr>
        <w:t>IČ: 05635357,</w:t>
      </w:r>
      <w:r>
        <w:rPr>
          <w:rFonts w:ascii="Arial" w:hAnsi="Arial" w:cs="Arial"/>
          <w:sz w:val="24"/>
          <w:szCs w:val="24"/>
        </w:rPr>
        <w:t xml:space="preserve"> DIČ: CZ</w:t>
      </w:r>
      <w:r w:rsidRPr="00B1046A">
        <w:rPr>
          <w:rFonts w:ascii="Arial" w:hAnsi="Arial" w:cs="Arial"/>
          <w:sz w:val="24"/>
          <w:szCs w:val="24"/>
        </w:rPr>
        <w:t>05635357</w:t>
      </w:r>
    </w:p>
    <w:p w14:paraId="639F05EB" w14:textId="1367ED0B" w:rsidR="00B1046A" w:rsidRPr="00B1046A" w:rsidRDefault="00B1046A" w:rsidP="004D0A19">
      <w:pPr>
        <w:ind w:right="1"/>
        <w:rPr>
          <w:rFonts w:ascii="Arial" w:hAnsi="Arial" w:cs="Arial"/>
          <w:sz w:val="24"/>
          <w:szCs w:val="24"/>
        </w:rPr>
      </w:pPr>
      <w:r>
        <w:rPr>
          <w:rFonts w:ascii="Arial" w:hAnsi="Arial" w:cs="Arial"/>
          <w:sz w:val="24"/>
          <w:szCs w:val="24"/>
        </w:rPr>
        <w:t xml:space="preserve">Zápis v OR: KS v Brně, oddíl C, vložka </w:t>
      </w:r>
      <w:r w:rsidRPr="00B1046A">
        <w:rPr>
          <w:rFonts w:ascii="Arial" w:hAnsi="Arial" w:cs="Arial"/>
          <w:sz w:val="24"/>
          <w:szCs w:val="24"/>
        </w:rPr>
        <w:t>97039</w:t>
      </w:r>
    </w:p>
    <w:p w14:paraId="672F0D4C" w14:textId="13653482" w:rsidR="00C3455D" w:rsidRPr="004D0A19" w:rsidRDefault="004D0A19" w:rsidP="004D0A19">
      <w:pPr>
        <w:ind w:right="1"/>
        <w:rPr>
          <w:rFonts w:ascii="Arial" w:hAnsi="Arial" w:cs="Arial"/>
          <w:b/>
          <w:sz w:val="24"/>
          <w:szCs w:val="24"/>
        </w:rPr>
      </w:pPr>
      <w:r w:rsidRPr="004D0A19">
        <w:rPr>
          <w:rFonts w:ascii="Arial" w:hAnsi="Arial" w:cs="Arial"/>
          <w:sz w:val="24"/>
          <w:szCs w:val="24"/>
        </w:rPr>
        <w:t xml:space="preserve">Bankovní spojení: </w:t>
      </w:r>
      <w:r w:rsidR="006749F4">
        <w:rPr>
          <w:rFonts w:ascii="Arial" w:hAnsi="Arial" w:cs="Arial"/>
          <w:sz w:val="24"/>
          <w:szCs w:val="24"/>
        </w:rPr>
        <w:t>Česká spořitelna, číslo účtu:</w:t>
      </w:r>
      <w:r w:rsidR="006749F4" w:rsidRPr="006749F4">
        <w:t xml:space="preserve"> </w:t>
      </w:r>
      <w:r w:rsidR="006749F4" w:rsidRPr="006749F4">
        <w:rPr>
          <w:rFonts w:ascii="Arial" w:hAnsi="Arial" w:cs="Arial"/>
          <w:sz w:val="24"/>
          <w:szCs w:val="24"/>
        </w:rPr>
        <w:t>4412879339/0800</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zastoupená: MgA. Martinem Glaserem, ředitelem</w:t>
      </w:r>
    </w:p>
    <w:p w14:paraId="744E40C6" w14:textId="172B3F47" w:rsidR="00567ED8" w:rsidRDefault="00567ED8" w:rsidP="00567ED8">
      <w:pPr>
        <w:ind w:right="1"/>
        <w:rPr>
          <w:rFonts w:ascii="Arial" w:hAnsi="Arial" w:cs="Arial"/>
          <w:sz w:val="24"/>
          <w:szCs w:val="24"/>
        </w:rPr>
      </w:pPr>
      <w:r>
        <w:rPr>
          <w:rFonts w:ascii="Arial" w:hAnsi="Arial" w:cs="Arial"/>
          <w:sz w:val="24"/>
          <w:szCs w:val="24"/>
        </w:rPr>
        <w:t>IČ: 00094820</w:t>
      </w:r>
      <w:r w:rsidR="00CA186C">
        <w:rPr>
          <w:rFonts w:ascii="Arial" w:hAnsi="Arial" w:cs="Arial"/>
          <w:sz w:val="24"/>
          <w:szCs w:val="24"/>
        </w:rPr>
        <w:t>,</w:t>
      </w:r>
      <w:r>
        <w:rPr>
          <w:rFonts w:ascii="Arial" w:hAnsi="Arial" w:cs="Arial"/>
          <w:sz w:val="24"/>
          <w:szCs w:val="24"/>
        </w:rPr>
        <w:t xml:space="preserve">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14:paraId="1E126057" w14:textId="23B701BC" w:rsidR="00567ED8" w:rsidRDefault="00567ED8" w:rsidP="00567ED8">
      <w:pPr>
        <w:ind w:right="1"/>
        <w:rPr>
          <w:rFonts w:ascii="Arial" w:hAnsi="Arial" w:cs="Arial"/>
          <w:sz w:val="24"/>
          <w:szCs w:val="24"/>
        </w:rPr>
      </w:pPr>
      <w:r>
        <w:rPr>
          <w:rFonts w:ascii="Arial" w:hAnsi="Arial" w:cs="Arial"/>
          <w:sz w:val="24"/>
          <w:szCs w:val="24"/>
        </w:rPr>
        <w:t>(dále jen kupující)</w:t>
      </w:r>
    </w:p>
    <w:p w14:paraId="3ECA61A3" w14:textId="77777777" w:rsidR="00D471CD" w:rsidRDefault="00D471CD" w:rsidP="00567ED8">
      <w:pPr>
        <w:ind w:right="1"/>
        <w:rPr>
          <w:rFonts w:ascii="Arial" w:hAnsi="Arial" w:cs="Arial"/>
          <w:sz w:val="24"/>
          <w:szCs w:val="24"/>
        </w:rPr>
      </w:pP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053C32AF" w14:textId="22A5DEF8" w:rsidR="00BA1394" w:rsidRPr="009D6001" w:rsidRDefault="00567ED8" w:rsidP="00B1046A">
      <w:pPr>
        <w:numPr>
          <w:ilvl w:val="0"/>
          <w:numId w:val="2"/>
        </w:numPr>
        <w:ind w:right="1"/>
        <w:jc w:val="both"/>
        <w:rPr>
          <w:rFonts w:ascii="Arial" w:hAnsi="Arial" w:cs="Arial"/>
          <w:sz w:val="24"/>
          <w:szCs w:val="24"/>
        </w:rPr>
      </w:pPr>
      <w:r w:rsidRPr="009D6001">
        <w:rPr>
          <w:rFonts w:ascii="Arial" w:hAnsi="Arial" w:cs="Arial"/>
          <w:sz w:val="24"/>
        </w:rPr>
        <w:t>Prodávající se touto smlouvou zavazuje dodat kupujícímu na základě poptávkového</w:t>
      </w:r>
      <w:r w:rsidR="00CA186C">
        <w:rPr>
          <w:rFonts w:ascii="Arial" w:hAnsi="Arial" w:cs="Arial"/>
          <w:sz w:val="24"/>
        </w:rPr>
        <w:t xml:space="preserve"> </w:t>
      </w:r>
      <w:r w:rsidRPr="009D6001">
        <w:rPr>
          <w:rFonts w:ascii="Arial" w:hAnsi="Arial" w:cs="Arial"/>
          <w:sz w:val="24"/>
        </w:rPr>
        <w:t>řízení na</w:t>
      </w:r>
      <w:r w:rsidR="00CA186C">
        <w:rPr>
          <w:rFonts w:ascii="Arial" w:hAnsi="Arial" w:cs="Arial"/>
          <w:sz w:val="24"/>
        </w:rPr>
        <w:t xml:space="preserve"> </w:t>
      </w:r>
      <w:r w:rsidRPr="009D6001">
        <w:rPr>
          <w:rFonts w:ascii="Arial" w:hAnsi="Arial" w:cs="Arial"/>
          <w:sz w:val="24"/>
        </w:rPr>
        <w:t>veřejnou zakázku malého rozsahu</w:t>
      </w:r>
      <w:r w:rsidR="00831573" w:rsidRPr="009D6001">
        <w:rPr>
          <w:rFonts w:ascii="Arial" w:hAnsi="Arial" w:cs="Arial"/>
          <w:sz w:val="24"/>
        </w:rPr>
        <w:t>:</w:t>
      </w:r>
      <w:r w:rsidRPr="009D6001">
        <w:rPr>
          <w:rFonts w:ascii="Arial" w:hAnsi="Arial" w:cs="Arial"/>
          <w:sz w:val="24"/>
        </w:rPr>
        <w:t xml:space="preserve"> </w:t>
      </w:r>
      <w:r w:rsidR="00831573" w:rsidRPr="009D6001">
        <w:rPr>
          <w:rFonts w:ascii="Arial" w:hAnsi="Arial" w:cs="Arial"/>
          <w:sz w:val="24"/>
        </w:rPr>
        <w:t>„</w:t>
      </w:r>
      <w:r w:rsidR="00B1046A" w:rsidRPr="00B1046A">
        <w:rPr>
          <w:rFonts w:ascii="Arial" w:hAnsi="Arial" w:cs="Arial"/>
          <w:sz w:val="24"/>
        </w:rPr>
        <w:t>DODÁVKA OSVĚTLOVACÍ TECHNIKY DO MAHENOVA DIVADLA - rozšíření stávající soustavy inteligentních světel ROBE</w:t>
      </w:r>
      <w:r w:rsidR="006F0C03">
        <w:rPr>
          <w:rFonts w:ascii="Arial" w:hAnsi="Arial" w:cs="Arial"/>
          <w:sz w:val="24"/>
        </w:rPr>
        <w:t>“</w:t>
      </w:r>
      <w:r w:rsidRPr="009D6001">
        <w:rPr>
          <w:rFonts w:ascii="Arial" w:hAnsi="Arial" w:cs="Arial"/>
          <w:sz w:val="24"/>
        </w:rPr>
        <w:t xml:space="preserve"> níže uvedenou movitou věc (zboží).</w:t>
      </w:r>
    </w:p>
    <w:p w14:paraId="6AB82F86" w14:textId="71712223" w:rsidR="00567ED8" w:rsidRPr="00BA1394" w:rsidRDefault="00BA1394" w:rsidP="00BA1394">
      <w:pPr>
        <w:numPr>
          <w:ilvl w:val="0"/>
          <w:numId w:val="2"/>
        </w:numPr>
        <w:ind w:right="1"/>
        <w:jc w:val="both"/>
        <w:rPr>
          <w:rFonts w:ascii="Arial" w:hAnsi="Arial" w:cs="Arial"/>
          <w:sz w:val="24"/>
          <w:szCs w:val="24"/>
        </w:rPr>
      </w:pPr>
      <w:r w:rsidRPr="00BA1394">
        <w:rPr>
          <w:rFonts w:ascii="Arial" w:hAnsi="Arial" w:cs="Arial"/>
          <w:sz w:val="24"/>
          <w:szCs w:val="24"/>
        </w:rPr>
        <w:t xml:space="preserve">Přesná </w:t>
      </w:r>
      <w:r w:rsidR="00567ED8" w:rsidRPr="00BA1394">
        <w:rPr>
          <w:rFonts w:ascii="Arial" w:hAnsi="Arial" w:cs="Arial"/>
          <w:sz w:val="24"/>
          <w:szCs w:val="24"/>
        </w:rPr>
        <w:t>specifikace</w:t>
      </w:r>
      <w:r w:rsidR="00831573" w:rsidRPr="00BA1394">
        <w:rPr>
          <w:rFonts w:ascii="Arial" w:hAnsi="Arial" w:cs="Arial"/>
          <w:sz w:val="24"/>
          <w:szCs w:val="24"/>
        </w:rPr>
        <w:t xml:space="preserve"> je součástí zadání poptávkového řízení</w:t>
      </w:r>
      <w:r w:rsidR="00567ED8" w:rsidRPr="00BA1394">
        <w:rPr>
          <w:rFonts w:ascii="Arial" w:hAnsi="Arial" w:cs="Arial"/>
          <w:sz w:val="24"/>
          <w:szCs w:val="24"/>
        </w:rPr>
        <w:t xml:space="preserve"> </w:t>
      </w:r>
      <w:r w:rsidR="00520A23" w:rsidRPr="00BA1394">
        <w:rPr>
          <w:rFonts w:ascii="Arial" w:hAnsi="Arial" w:cs="Arial"/>
          <w:sz w:val="24"/>
          <w:szCs w:val="24"/>
        </w:rPr>
        <w:t xml:space="preserve">a cenové nabídky. Cenová nabídka </w:t>
      </w:r>
      <w:r w:rsidR="00567ED8" w:rsidRPr="00BA1394">
        <w:rPr>
          <w:rFonts w:ascii="Arial" w:hAnsi="Arial" w:cs="Arial"/>
          <w:sz w:val="24"/>
          <w:szCs w:val="24"/>
        </w:rPr>
        <w:t>tvoří Přílohu 1 této smlouvy</w:t>
      </w:r>
      <w:r w:rsidR="00443574" w:rsidRPr="00BA1394">
        <w:rPr>
          <w:rFonts w:ascii="Arial" w:hAnsi="Arial" w:cs="Arial"/>
          <w:sz w:val="24"/>
          <w:szCs w:val="24"/>
        </w:rPr>
        <w:t xml:space="preserve">, </w:t>
      </w:r>
      <w:r w:rsidR="00567ED8" w:rsidRPr="00BA1394">
        <w:rPr>
          <w:rFonts w:ascii="Arial" w:hAnsi="Arial" w:cs="Arial"/>
          <w:sz w:val="24"/>
          <w:szCs w:val="24"/>
        </w:rPr>
        <w:t xml:space="preserve">(dále jen věc či zboží), a převést na kupujícího vlastnické právo k věci. </w:t>
      </w:r>
      <w:r w:rsidR="00567ED8" w:rsidRPr="00BA1394">
        <w:rPr>
          <w:rFonts w:ascii="Arial" w:hAnsi="Arial" w:cs="Arial"/>
          <w:sz w:val="24"/>
        </w:rPr>
        <w:t xml:space="preserve"> </w:t>
      </w:r>
    </w:p>
    <w:p w14:paraId="37042449"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34F0E0FB" w14:textId="1BFBEF6E"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w:t>
      </w:r>
      <w:r w:rsidR="00831573">
        <w:rPr>
          <w:rFonts w:ascii="Arial" w:hAnsi="Arial" w:cs="Arial"/>
          <w:bCs/>
          <w:sz w:val="24"/>
          <w:szCs w:val="24"/>
        </w:rPr>
        <w:t xml:space="preserve">ém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43EE4DB9" w14:textId="2F883A31" w:rsidR="00567ED8" w:rsidRPr="00D112D5"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bodu I. této smlouvy nejpozději do </w:t>
      </w:r>
      <w:r w:rsidR="001B34D6">
        <w:rPr>
          <w:rFonts w:ascii="Arial" w:hAnsi="Arial" w:cs="Arial"/>
          <w:sz w:val="24"/>
          <w:szCs w:val="24"/>
        </w:rPr>
        <w:t>3</w:t>
      </w:r>
      <w:r w:rsidR="004D0A19">
        <w:rPr>
          <w:rFonts w:ascii="Arial" w:hAnsi="Arial" w:cs="Arial"/>
          <w:sz w:val="24"/>
          <w:szCs w:val="24"/>
        </w:rPr>
        <w:t>0</w:t>
      </w:r>
      <w:r w:rsidR="003435FC" w:rsidRPr="00F23180">
        <w:rPr>
          <w:rFonts w:ascii="Arial" w:hAnsi="Arial" w:cs="Arial"/>
          <w:sz w:val="24"/>
          <w:szCs w:val="24"/>
        </w:rPr>
        <w:t xml:space="preserve">. </w:t>
      </w:r>
      <w:r w:rsidR="00B1046A">
        <w:rPr>
          <w:rFonts w:ascii="Arial" w:hAnsi="Arial" w:cs="Arial"/>
          <w:sz w:val="24"/>
          <w:szCs w:val="24"/>
        </w:rPr>
        <w:t>6</w:t>
      </w:r>
      <w:r w:rsidR="003435FC" w:rsidRPr="00F23180">
        <w:rPr>
          <w:rFonts w:ascii="Arial" w:hAnsi="Arial" w:cs="Arial"/>
          <w:sz w:val="24"/>
          <w:szCs w:val="24"/>
        </w:rPr>
        <w:t>. 20</w:t>
      </w:r>
      <w:r w:rsidR="006F0C03">
        <w:rPr>
          <w:rFonts w:ascii="Arial" w:hAnsi="Arial" w:cs="Arial"/>
          <w:sz w:val="24"/>
          <w:szCs w:val="24"/>
        </w:rPr>
        <w:t>20.</w:t>
      </w:r>
    </w:p>
    <w:p w14:paraId="28289168" w14:textId="473B615A" w:rsidR="00567ED8" w:rsidRPr="00D112D5" w:rsidRDefault="00567ED8"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sidR="00B1046A">
        <w:rPr>
          <w:rFonts w:ascii="Arial" w:hAnsi="Arial" w:cs="Arial"/>
          <w:sz w:val="24"/>
          <w:szCs w:val="24"/>
        </w:rPr>
        <w:t>Mahenovo divadlo</w:t>
      </w:r>
      <w:r w:rsidR="00EC1A72">
        <w:rPr>
          <w:rFonts w:ascii="Arial" w:hAnsi="Arial" w:cs="Arial"/>
          <w:sz w:val="24"/>
          <w:szCs w:val="24"/>
        </w:rPr>
        <w:t>, Brno</w:t>
      </w:r>
      <w:r w:rsidR="00304CC0">
        <w:rPr>
          <w:rFonts w:ascii="Arial" w:hAnsi="Arial" w:cs="Arial"/>
          <w:sz w:val="24"/>
          <w:szCs w:val="24"/>
        </w:rPr>
        <w:t>.</w:t>
      </w:r>
    </w:p>
    <w:p w14:paraId="375F00D3"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77777777"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lastRenderedPageBreak/>
        <w:t>Kupující je oprávněn odmítnout převzetí předmětu koupě, zejména pokud předávaný předmět koupě vykazuje zjevné vady či je neúplný.</w:t>
      </w: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46E683D5"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w:t>
      </w:r>
      <w:r w:rsidR="0038624E">
        <w:rPr>
          <w:rFonts w:ascii="Arial" w:hAnsi="Arial" w:cs="Arial"/>
          <w:sz w:val="24"/>
          <w:szCs w:val="24"/>
        </w:rPr>
        <w:t xml:space="preserve"> </w:t>
      </w:r>
      <w:r>
        <w:rPr>
          <w:rFonts w:ascii="Arial" w:hAnsi="Arial" w:cs="Arial"/>
          <w:sz w:val="24"/>
          <w:szCs w:val="24"/>
        </w:rPr>
        <w:t>č.</w:t>
      </w:r>
      <w:r w:rsidR="0038624E">
        <w:rPr>
          <w:rFonts w:ascii="Arial" w:hAnsi="Arial" w:cs="Arial"/>
          <w:sz w:val="24"/>
          <w:szCs w:val="24"/>
        </w:rPr>
        <w:t xml:space="preserve"> </w:t>
      </w:r>
      <w:r>
        <w:rPr>
          <w:rFonts w:ascii="Arial" w:hAnsi="Arial" w:cs="Arial"/>
          <w:sz w:val="24"/>
          <w:szCs w:val="24"/>
        </w:rPr>
        <w:t>526/1990 Sb., o cenách ve znění pozdějších předpisů. Celková kupní cena činí</w:t>
      </w:r>
      <w:r w:rsidR="00D112D5">
        <w:rPr>
          <w:rFonts w:ascii="Arial" w:hAnsi="Arial" w:cs="Arial"/>
          <w:sz w:val="24"/>
          <w:szCs w:val="24"/>
        </w:rPr>
        <w:t xml:space="preserve"> </w:t>
      </w:r>
      <w:r w:rsidR="00B1046A">
        <w:rPr>
          <w:rFonts w:ascii="Arial" w:hAnsi="Arial" w:cs="Arial"/>
          <w:sz w:val="24"/>
          <w:szCs w:val="24"/>
        </w:rPr>
        <w:t>566 764</w:t>
      </w:r>
      <w:r w:rsidR="006F0C03">
        <w:rPr>
          <w:rFonts w:ascii="Arial" w:hAnsi="Arial" w:cs="Arial"/>
          <w:sz w:val="24"/>
          <w:szCs w:val="24"/>
        </w:rPr>
        <w:t xml:space="preserve">,- </w:t>
      </w:r>
      <w:r w:rsidRPr="00D112D5">
        <w:rPr>
          <w:rFonts w:ascii="Arial" w:hAnsi="Arial" w:cs="Arial"/>
          <w:sz w:val="24"/>
          <w:szCs w:val="24"/>
        </w:rPr>
        <w:t>Kč</w:t>
      </w:r>
      <w:r>
        <w:rPr>
          <w:rFonts w:ascii="Arial" w:hAnsi="Arial" w:cs="Arial"/>
          <w:sz w:val="24"/>
          <w:szCs w:val="24"/>
        </w:rPr>
        <w:t xml:space="preserve"> včetně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078DE269"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0038624E" w:rsidRPr="004C1534">
        <w:rPr>
          <w:rFonts w:cs="Arial"/>
          <w:sz w:val="24"/>
          <w:szCs w:val="24"/>
        </w:rPr>
        <w:t>, nejdříve však následující pracovní den po nabytí účinnosti smlouvy</w:t>
      </w:r>
      <w:r w:rsidRPr="004C1534">
        <w:rPr>
          <w:rFonts w:cs="Arial"/>
          <w:sz w:val="24"/>
          <w:szCs w:val="24"/>
        </w:rPr>
        <w:t>. Ve faktuře bude</w:t>
      </w:r>
      <w:r>
        <w:rPr>
          <w:rFonts w:cs="Arial"/>
          <w:sz w:val="24"/>
          <w:szCs w:val="24"/>
        </w:rPr>
        <w:t xml:space="preserv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439BBBDB"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70E9FFBD"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 xml:space="preserve">u Bc. </w:t>
      </w:r>
      <w:r w:rsidR="00B1046A">
        <w:rPr>
          <w:rFonts w:ascii="Arial" w:hAnsi="Arial" w:cs="Arial"/>
          <w:sz w:val="24"/>
          <w:szCs w:val="24"/>
        </w:rPr>
        <w:t xml:space="preserve">Romana </w:t>
      </w:r>
      <w:proofErr w:type="spellStart"/>
      <w:r w:rsidR="00B1046A">
        <w:rPr>
          <w:rFonts w:ascii="Arial" w:hAnsi="Arial" w:cs="Arial"/>
          <w:sz w:val="24"/>
          <w:szCs w:val="24"/>
        </w:rPr>
        <w:t>Jajčíka</w:t>
      </w:r>
      <w:proofErr w:type="spellEnd"/>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B1046A">
        <w:rPr>
          <w:rFonts w:ascii="Arial" w:hAnsi="Arial" w:cs="Arial"/>
          <w:sz w:val="24"/>
          <w:szCs w:val="24"/>
        </w:rPr>
        <w:t>604 460 300</w:t>
      </w:r>
      <w:r w:rsidR="0096799A" w:rsidRPr="0096799A">
        <w:rPr>
          <w:rFonts w:ascii="Arial" w:hAnsi="Arial" w:cs="Arial"/>
          <w:sz w:val="24"/>
          <w:szCs w:val="24"/>
        </w:rPr>
        <w:t xml:space="preserve">, </w:t>
      </w:r>
      <w:r>
        <w:rPr>
          <w:rFonts w:ascii="Arial" w:hAnsi="Arial" w:cs="Arial"/>
          <w:sz w:val="24"/>
          <w:szCs w:val="24"/>
        </w:rPr>
        <w:t xml:space="preserve">email: </w:t>
      </w:r>
      <w:r w:rsidR="00B1046A">
        <w:rPr>
          <w:rFonts w:ascii="Arial" w:hAnsi="Arial" w:cs="Arial"/>
          <w:sz w:val="24"/>
          <w:szCs w:val="24"/>
        </w:rPr>
        <w:t>jajcik</w:t>
      </w:r>
      <w:r w:rsidR="0096799A" w:rsidRPr="0096799A">
        <w:rPr>
          <w:rFonts w:ascii="Arial" w:hAnsi="Arial" w:cs="Arial"/>
          <w:sz w:val="24"/>
          <w:szCs w:val="24"/>
        </w:rPr>
        <w:t>@ndbrno.cz</w:t>
      </w:r>
    </w:p>
    <w:p w14:paraId="53B1CF06" w14:textId="24CC047F"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14:paraId="6F2B9865" w14:textId="77777777" w:rsidR="00520A23" w:rsidRDefault="00520A23" w:rsidP="00567ED8">
      <w:pPr>
        <w:autoSpaceDE w:val="0"/>
        <w:jc w:val="center"/>
        <w:outlineLvl w:val="0"/>
        <w:rPr>
          <w:rFonts w:ascii="Arial" w:hAnsi="Arial" w:cs="Arial"/>
          <w:b/>
          <w:bCs/>
          <w:sz w:val="24"/>
          <w:szCs w:val="24"/>
        </w:rPr>
      </w:pPr>
    </w:p>
    <w:p w14:paraId="1F9B21B2" w14:textId="77777777" w:rsidR="00BA1394" w:rsidRDefault="00BA1394" w:rsidP="00567ED8">
      <w:pPr>
        <w:autoSpaceDE w:val="0"/>
        <w:jc w:val="center"/>
        <w:outlineLvl w:val="0"/>
        <w:rPr>
          <w:rFonts w:ascii="Arial" w:hAnsi="Arial" w:cs="Arial"/>
          <w:b/>
          <w:bCs/>
          <w:sz w:val="24"/>
          <w:szCs w:val="24"/>
        </w:rPr>
      </w:pPr>
    </w:p>
    <w:p w14:paraId="1D68798A" w14:textId="77777777" w:rsidR="00BA1394" w:rsidRDefault="00BA1394"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728E1941"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w:t>
      </w:r>
      <w:r w:rsidRPr="000D3D4B">
        <w:rPr>
          <w:rFonts w:ascii="Arial" w:hAnsi="Arial" w:cs="Arial"/>
          <w:sz w:val="24"/>
          <w:szCs w:val="24"/>
        </w:rPr>
        <w:t xml:space="preserve">době </w:t>
      </w:r>
      <w:r w:rsidR="001B34D6">
        <w:rPr>
          <w:rFonts w:ascii="Arial" w:hAnsi="Arial" w:cs="Arial"/>
          <w:sz w:val="24"/>
          <w:szCs w:val="24"/>
        </w:rPr>
        <w:t>24</w:t>
      </w:r>
      <w:r w:rsidRPr="000D3D4B">
        <w:rPr>
          <w:rFonts w:ascii="Arial" w:hAnsi="Arial" w:cs="Arial"/>
          <w:sz w:val="24"/>
          <w:szCs w:val="24"/>
        </w:rPr>
        <w:t xml:space="preserve"> měsíců</w:t>
      </w:r>
      <w:r>
        <w:rPr>
          <w:rFonts w:ascii="Arial" w:hAnsi="Arial" w:cs="Arial"/>
          <w:sz w:val="24"/>
          <w:szCs w:val="24"/>
        </w:rPr>
        <w:t>,</w:t>
      </w:r>
      <w:r>
        <w:rPr>
          <w:rFonts w:ascii="Arial" w:hAnsi="Arial" w:cs="Arial"/>
          <w:color w:val="000000"/>
          <w:sz w:val="24"/>
          <w:szCs w:val="24"/>
        </w:rPr>
        <w:t xml:space="preserve"> počínaje dnem následujícím po dni předání zboží kupujícímu.</w:t>
      </w:r>
    </w:p>
    <w:p w14:paraId="1A583CBE" w14:textId="661719D3"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V záruční době se prodávající zavazuje reagovat na výzvu kupujícího k servisnímu zákroku nejdéle do 3 hodin. </w:t>
      </w:r>
    </w:p>
    <w:p w14:paraId="461F113A" w14:textId="7A2A9F4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za nov</w:t>
      </w:r>
      <w:r w:rsidR="0038624E">
        <w:rPr>
          <w:rFonts w:ascii="Arial" w:hAnsi="Arial" w:cs="Arial"/>
          <w:sz w:val="24"/>
          <w:szCs w:val="24"/>
        </w:rPr>
        <w:t>é</w:t>
      </w:r>
      <w:r>
        <w:rPr>
          <w:rFonts w:ascii="Arial" w:hAnsi="Arial" w:cs="Arial"/>
          <w:sz w:val="24"/>
          <w:szCs w:val="24"/>
        </w:rPr>
        <w:t>, provedené v rámci sjednané záruční doby, postupují smluvní strany podle Občanského zákoník</w:t>
      </w:r>
      <w:r w:rsidR="0038624E">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1D9E655D" w:rsidR="00567ED8" w:rsidRDefault="00567ED8" w:rsidP="002062E4">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w:t>
      </w:r>
      <w:r w:rsidR="00092CC9">
        <w:rPr>
          <w:rFonts w:ascii="Arial" w:hAnsi="Arial" w:cs="Arial"/>
          <w:sz w:val="24"/>
          <w:szCs w:val="24"/>
        </w:rPr>
        <w:t>prodávajícího bezodkladně</w:t>
      </w:r>
      <w:r>
        <w:rPr>
          <w:rFonts w:ascii="Arial" w:hAnsi="Arial" w:cs="Arial"/>
          <w:sz w:val="24"/>
          <w:szCs w:val="24"/>
        </w:rPr>
        <w:t xml:space="preserve"> po </w:t>
      </w:r>
      <w:r w:rsidR="00CA186C">
        <w:rPr>
          <w:rFonts w:ascii="Arial" w:hAnsi="Arial" w:cs="Arial"/>
          <w:sz w:val="24"/>
          <w:szCs w:val="24"/>
        </w:rPr>
        <w:t xml:space="preserve">zjištění </w:t>
      </w:r>
      <w:r>
        <w:rPr>
          <w:rFonts w:ascii="Arial" w:hAnsi="Arial" w:cs="Arial"/>
          <w:sz w:val="24"/>
          <w:szCs w:val="24"/>
        </w:rPr>
        <w:t>va</w:t>
      </w:r>
      <w:r w:rsidR="000D3D4B">
        <w:rPr>
          <w:rFonts w:ascii="Arial" w:hAnsi="Arial" w:cs="Arial"/>
          <w:sz w:val="24"/>
          <w:szCs w:val="24"/>
        </w:rPr>
        <w:t xml:space="preserve">dy na zboží a nahlášením </w:t>
      </w:r>
      <w:r w:rsidR="006749F4">
        <w:rPr>
          <w:rFonts w:ascii="Arial" w:hAnsi="Arial" w:cs="Arial"/>
          <w:sz w:val="24"/>
          <w:szCs w:val="24"/>
        </w:rPr>
        <w:t>na tel.: +420 777 845 802 nebo n</w:t>
      </w:r>
      <w:r w:rsidR="00092CC9">
        <w:rPr>
          <w:rFonts w:ascii="Arial" w:hAnsi="Arial" w:cs="Arial"/>
          <w:sz w:val="24"/>
          <w:szCs w:val="24"/>
        </w:rPr>
        <w:t xml:space="preserve">a </w:t>
      </w:r>
      <w:r w:rsidR="006749F4">
        <w:rPr>
          <w:rFonts w:ascii="Arial" w:hAnsi="Arial" w:cs="Arial"/>
          <w:sz w:val="24"/>
          <w:szCs w:val="24"/>
        </w:rPr>
        <w:t xml:space="preserve">emailem: </w:t>
      </w:r>
      <w:hyperlink r:id="rId6" w:history="1">
        <w:r w:rsidR="006749F4" w:rsidRPr="00EC5193">
          <w:rPr>
            <w:rStyle w:val="Hypertextovodkaz"/>
            <w:rFonts w:ascii="Arial" w:hAnsi="Arial" w:cs="Arial"/>
            <w:sz w:val="24"/>
            <w:szCs w:val="24"/>
          </w:rPr>
          <w:t>cyberlights@email.cz</w:t>
        </w:r>
      </w:hyperlink>
      <w:r w:rsidR="006749F4">
        <w:rPr>
          <w:rFonts w:ascii="Arial" w:hAnsi="Arial" w:cs="Arial"/>
          <w:sz w:val="24"/>
          <w:szCs w:val="24"/>
        </w:rPr>
        <w:t xml:space="preserve"> a </w:t>
      </w:r>
      <w:r w:rsidR="00092CC9">
        <w:rPr>
          <w:rFonts w:ascii="Arial" w:hAnsi="Arial" w:cs="Arial"/>
          <w:sz w:val="24"/>
          <w:szCs w:val="24"/>
        </w:rPr>
        <w:t>následně</w:t>
      </w:r>
      <w:r>
        <w:rPr>
          <w:rFonts w:ascii="Arial" w:hAnsi="Arial" w:cs="Arial"/>
          <w:sz w:val="24"/>
          <w:szCs w:val="24"/>
        </w:rPr>
        <w:t xml:space="preserve"> do 24 </w:t>
      </w:r>
      <w:r w:rsidR="00092CC9">
        <w:rPr>
          <w:rFonts w:ascii="Arial" w:hAnsi="Arial" w:cs="Arial"/>
          <w:sz w:val="24"/>
          <w:szCs w:val="24"/>
        </w:rPr>
        <w:t>hodin zašlete</w:t>
      </w:r>
      <w:r>
        <w:rPr>
          <w:rFonts w:ascii="Arial" w:hAnsi="Arial" w:cs="Arial"/>
          <w:sz w:val="24"/>
          <w:szCs w:val="24"/>
        </w:rPr>
        <w:t xml:space="preserve"> prodávajícímu písemné oznámení o nahlášení závady.</w:t>
      </w:r>
    </w:p>
    <w:p w14:paraId="78CB7903" w14:textId="7543B7AD"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w:t>
      </w:r>
      <w:r w:rsidR="00092CC9">
        <w:rPr>
          <w:rFonts w:ascii="Arial" w:hAnsi="Arial" w:cs="Arial"/>
          <w:sz w:val="24"/>
          <w:szCs w:val="24"/>
        </w:rPr>
        <w:t xml:space="preserve"> zajišťuje </w:t>
      </w:r>
      <w:r>
        <w:rPr>
          <w:rFonts w:ascii="Arial" w:hAnsi="Arial" w:cs="Arial"/>
          <w:sz w:val="24"/>
          <w:szCs w:val="24"/>
        </w:rPr>
        <w:t xml:space="preserve">servisní službu v </w:t>
      </w:r>
      <w:r w:rsidR="00092CC9">
        <w:rPr>
          <w:rFonts w:ascii="Arial" w:hAnsi="Arial" w:cs="Arial"/>
          <w:sz w:val="24"/>
          <w:szCs w:val="24"/>
        </w:rPr>
        <w:t>době záru</w:t>
      </w:r>
      <w:r w:rsidR="00E8624A">
        <w:rPr>
          <w:rFonts w:ascii="Arial" w:hAnsi="Arial" w:cs="Arial"/>
          <w:sz w:val="24"/>
          <w:szCs w:val="24"/>
        </w:rPr>
        <w:t>k</w:t>
      </w:r>
      <w:r w:rsidR="00092CC9">
        <w:rPr>
          <w:rFonts w:ascii="Arial" w:hAnsi="Arial" w:cs="Arial"/>
          <w:sz w:val="24"/>
          <w:szCs w:val="24"/>
        </w:rPr>
        <w:t>y</w:t>
      </w:r>
      <w:r>
        <w:rPr>
          <w:rFonts w:ascii="Arial" w:hAnsi="Arial" w:cs="Arial"/>
          <w:sz w:val="24"/>
          <w:szCs w:val="24"/>
        </w:rPr>
        <w:t xml:space="preserve"> </w:t>
      </w:r>
      <w:r w:rsidR="00E8624A">
        <w:rPr>
          <w:rFonts w:ascii="Arial" w:hAnsi="Arial" w:cs="Arial"/>
          <w:sz w:val="24"/>
          <w:szCs w:val="24"/>
        </w:rPr>
        <w:t xml:space="preserve">24 </w:t>
      </w:r>
      <w:r w:rsidR="00092CC9">
        <w:rPr>
          <w:rFonts w:ascii="Arial" w:hAnsi="Arial" w:cs="Arial"/>
          <w:sz w:val="24"/>
          <w:szCs w:val="24"/>
        </w:rPr>
        <w:t>měsíců od</w:t>
      </w:r>
      <w:r>
        <w:rPr>
          <w:rFonts w:ascii="Arial" w:hAnsi="Arial" w:cs="Arial"/>
          <w:sz w:val="24"/>
          <w:szCs w:val="24"/>
        </w:rPr>
        <w:t xml:space="preserve"> data prodeje zboží a do 14 dní od nahlášení závady zajistí náhradní řešení po dobu nezbytné opravy.</w:t>
      </w:r>
    </w:p>
    <w:p w14:paraId="30EE4EF8" w14:textId="046F276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r w:rsidR="00092CC9">
        <w:rPr>
          <w:rFonts w:ascii="Arial" w:hAnsi="Arial" w:cs="Arial"/>
          <w:sz w:val="24"/>
          <w:szCs w:val="24"/>
        </w:rPr>
        <w:t>na zboží</w:t>
      </w:r>
      <w:r>
        <w:rPr>
          <w:rFonts w:ascii="Arial" w:hAnsi="Arial" w:cs="Arial"/>
          <w:sz w:val="24"/>
          <w:szCs w:val="24"/>
        </w:rPr>
        <w:t xml:space="preserve"> zjištěna vada, </w:t>
      </w:r>
      <w:r w:rsidR="00092CC9">
        <w:rPr>
          <w:rFonts w:ascii="Arial" w:hAnsi="Arial" w:cs="Arial"/>
          <w:sz w:val="24"/>
          <w:szCs w:val="24"/>
        </w:rPr>
        <w:t>kterou nelze</w:t>
      </w:r>
      <w:r>
        <w:rPr>
          <w:rFonts w:ascii="Arial" w:hAnsi="Arial" w:cs="Arial"/>
          <w:sz w:val="24"/>
          <w:szCs w:val="24"/>
        </w:rPr>
        <w:t xml:space="preserve"> odstranit do 30 dnů, prodávající zajistí do 1 měsíce od zjištění neodstranitelné vady dodání nového zboží stejného typu, které bude předem odborně vyzkoušeno zástupcem přejímajícího. </w:t>
      </w:r>
    </w:p>
    <w:p w14:paraId="415842B5" w14:textId="7A934A54"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r w:rsidR="00092CC9">
        <w:rPr>
          <w:rFonts w:ascii="Arial" w:hAnsi="Arial" w:cs="Arial"/>
          <w:sz w:val="24"/>
          <w:szCs w:val="24"/>
        </w:rPr>
        <w:t>souhlasu prodávajícího</w:t>
      </w:r>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w:t>
      </w:r>
      <w:r w:rsidR="00092CC9">
        <w:rPr>
          <w:rFonts w:ascii="Arial" w:hAnsi="Arial" w:cs="Arial"/>
          <w:sz w:val="24"/>
          <w:szCs w:val="24"/>
        </w:rPr>
        <w:t>zboží bezplatně</w:t>
      </w:r>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6A29400" w14:textId="77777777" w:rsidR="00567ED8" w:rsidRPr="008573FD"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08055544" w14:textId="77777777" w:rsidR="008573FD" w:rsidRDefault="008573FD" w:rsidP="008573FD">
      <w:pPr>
        <w:ind w:left="426" w:right="1"/>
        <w:jc w:val="both"/>
        <w:rPr>
          <w:rFonts w:ascii="Arial" w:hAnsi="Arial" w:cs="Arial"/>
          <w:i/>
          <w:iCs/>
          <w:sz w:val="24"/>
          <w:szCs w:val="24"/>
        </w:rPr>
      </w:pPr>
    </w:p>
    <w:p w14:paraId="43F8A596" w14:textId="77777777" w:rsidR="001974CE" w:rsidRDefault="001974CE" w:rsidP="008573FD">
      <w:pPr>
        <w:ind w:left="426" w:right="1"/>
        <w:jc w:val="both"/>
        <w:rPr>
          <w:rFonts w:ascii="Arial" w:hAnsi="Arial" w:cs="Arial"/>
          <w:i/>
          <w:iCs/>
          <w:sz w:val="24"/>
          <w:szCs w:val="24"/>
        </w:rPr>
      </w:pPr>
    </w:p>
    <w:p w14:paraId="77F6689E" w14:textId="77777777" w:rsidR="006458A5" w:rsidRDefault="006458A5" w:rsidP="008573FD">
      <w:pPr>
        <w:ind w:left="426" w:right="1"/>
        <w:jc w:val="both"/>
        <w:rPr>
          <w:rFonts w:ascii="Arial" w:hAnsi="Arial" w:cs="Arial"/>
          <w:i/>
          <w:iCs/>
          <w:sz w:val="24"/>
          <w:szCs w:val="24"/>
        </w:rPr>
      </w:pPr>
    </w:p>
    <w:p w14:paraId="34F544BC" w14:textId="77777777" w:rsidR="001974CE" w:rsidRDefault="001974CE" w:rsidP="008573FD">
      <w:pPr>
        <w:ind w:left="426" w:right="1"/>
        <w:jc w:val="both"/>
        <w:rPr>
          <w:rFonts w:ascii="Arial" w:hAnsi="Arial" w:cs="Arial"/>
          <w:i/>
          <w:iCs/>
          <w:sz w:val="24"/>
          <w:szCs w:val="24"/>
        </w:rPr>
      </w:pPr>
    </w:p>
    <w:p w14:paraId="161499CC" w14:textId="77777777" w:rsidR="00567ED8" w:rsidRPr="00AF7A03" w:rsidRDefault="00567ED8" w:rsidP="00AF7A03">
      <w:pPr>
        <w:jc w:val="center"/>
        <w:rPr>
          <w:rFonts w:ascii="Arial" w:hAnsi="Arial" w:cs="Arial"/>
          <w:b/>
          <w:sz w:val="24"/>
          <w:szCs w:val="24"/>
        </w:rPr>
      </w:pPr>
    </w:p>
    <w:p w14:paraId="2F5CD9C3" w14:textId="7C1A873C"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14:paraId="181ADF97" w14:textId="3916D412" w:rsidR="00567ED8" w:rsidRPr="00AF7A03" w:rsidRDefault="00092CC9"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40930375" w14:textId="77777777" w:rsidR="00C11B14" w:rsidRDefault="00C11B14" w:rsidP="00C11B14">
      <w:pPr>
        <w:ind w:right="1"/>
        <w:rPr>
          <w:rFonts w:ascii="Arial" w:hAnsi="Arial" w:cs="Arial"/>
          <w:bCs/>
          <w:sz w:val="24"/>
          <w:szCs w:val="24"/>
        </w:rPr>
      </w:pPr>
    </w:p>
    <w:p w14:paraId="62F888A0" w14:textId="77777777" w:rsidR="00C11B14" w:rsidRDefault="00C11B14" w:rsidP="00C11B14">
      <w:pPr>
        <w:ind w:right="1"/>
        <w:rPr>
          <w:rFonts w:ascii="Arial" w:hAnsi="Arial" w:cs="Arial"/>
          <w:bCs/>
          <w:sz w:val="24"/>
          <w:szCs w:val="24"/>
        </w:rPr>
      </w:pPr>
    </w:p>
    <w:p w14:paraId="739E5C41" w14:textId="282C43C3" w:rsidR="00C11B14" w:rsidRDefault="00C11B14" w:rsidP="00C11B14">
      <w:pPr>
        <w:ind w:right="1"/>
        <w:rPr>
          <w:rFonts w:ascii="Arial" w:hAnsi="Arial" w:cs="Arial"/>
          <w:bCs/>
          <w:sz w:val="24"/>
          <w:szCs w:val="24"/>
        </w:rPr>
      </w:pPr>
      <w:r>
        <w:rPr>
          <w:rFonts w:ascii="Arial" w:hAnsi="Arial" w:cs="Arial"/>
          <w:bCs/>
          <w:sz w:val="24"/>
          <w:szCs w:val="24"/>
        </w:rPr>
        <w:t>Příloha 1: cenová nabídka</w:t>
      </w:r>
    </w:p>
    <w:p w14:paraId="1D462CAA" w14:textId="77777777" w:rsidR="00C11B14" w:rsidRDefault="00C11B14" w:rsidP="00C11B14">
      <w:pPr>
        <w:ind w:right="1"/>
        <w:rPr>
          <w:rFonts w:ascii="Arial" w:hAnsi="Arial" w:cs="Arial"/>
          <w:bCs/>
          <w:sz w:val="24"/>
          <w:szCs w:val="24"/>
        </w:rPr>
      </w:pPr>
    </w:p>
    <w:p w14:paraId="7D4B2A9E" w14:textId="390030EC" w:rsidR="00567ED8" w:rsidRDefault="00567ED8" w:rsidP="00567ED8">
      <w:pPr>
        <w:ind w:right="1"/>
        <w:rPr>
          <w:rFonts w:ascii="Arial" w:hAnsi="Arial" w:cs="Arial"/>
          <w:sz w:val="24"/>
          <w:szCs w:val="24"/>
        </w:rPr>
      </w:pPr>
      <w:r>
        <w:rPr>
          <w:rFonts w:ascii="Arial" w:hAnsi="Arial" w:cs="Arial"/>
          <w:sz w:val="24"/>
          <w:szCs w:val="24"/>
        </w:rPr>
        <w:t>V</w:t>
      </w:r>
      <w:r w:rsidR="00760AC4">
        <w:rPr>
          <w:rFonts w:ascii="Arial" w:hAnsi="Arial" w:cs="Arial"/>
          <w:sz w:val="24"/>
          <w:szCs w:val="24"/>
        </w:rPr>
        <w:t> </w:t>
      </w:r>
      <w:r>
        <w:rPr>
          <w:rFonts w:ascii="Arial" w:hAnsi="Arial" w:cs="Arial"/>
          <w:sz w:val="24"/>
          <w:szCs w:val="24"/>
        </w:rPr>
        <w:t>Brně</w:t>
      </w:r>
      <w:r w:rsidR="00760AC4">
        <w:rPr>
          <w:rFonts w:ascii="Arial" w:hAnsi="Arial" w:cs="Arial"/>
          <w:sz w:val="24"/>
          <w:szCs w:val="24"/>
        </w:rPr>
        <w:t xml:space="preserve"> dne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0AC4">
        <w:rPr>
          <w:rFonts w:ascii="Arial" w:hAnsi="Arial" w:cs="Arial"/>
          <w:sz w:val="24"/>
          <w:szCs w:val="24"/>
        </w:rPr>
        <w:tab/>
      </w:r>
      <w:r w:rsidR="00760AC4">
        <w:rPr>
          <w:rFonts w:ascii="Arial" w:hAnsi="Arial" w:cs="Arial"/>
          <w:sz w:val="24"/>
          <w:szCs w:val="24"/>
        </w:rPr>
        <w:tab/>
      </w:r>
      <w:r>
        <w:rPr>
          <w:rFonts w:ascii="Arial" w:hAnsi="Arial" w:cs="Arial"/>
          <w:sz w:val="24"/>
          <w:szCs w:val="24"/>
        </w:rPr>
        <w:t>V</w:t>
      </w:r>
      <w:r w:rsidR="00F23180">
        <w:rPr>
          <w:rFonts w:ascii="Arial" w:hAnsi="Arial" w:cs="Arial"/>
          <w:sz w:val="24"/>
          <w:szCs w:val="24"/>
        </w:rPr>
        <w:t xml:space="preserve"> Praze dne </w:t>
      </w:r>
    </w:p>
    <w:p w14:paraId="47AEE170" w14:textId="77777777" w:rsidR="00567ED8" w:rsidRDefault="00567ED8" w:rsidP="00567ED8">
      <w:pPr>
        <w:ind w:right="1"/>
        <w:rPr>
          <w:rFonts w:ascii="Arial" w:hAnsi="Arial" w:cs="Arial"/>
          <w:sz w:val="24"/>
          <w:szCs w:val="24"/>
        </w:rPr>
      </w:pPr>
    </w:p>
    <w:p w14:paraId="1B0B7136" w14:textId="77777777" w:rsidR="00567ED8" w:rsidRDefault="00567ED8"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055D960F" w14:textId="1C2DC914" w:rsidR="00CA186C" w:rsidRDefault="00567ED8" w:rsidP="001B34D6">
      <w:pPr>
        <w:ind w:left="4950" w:right="1" w:hanging="4950"/>
        <w:rPr>
          <w:rFonts w:ascii="Arial" w:hAnsi="Arial" w:cs="Arial"/>
          <w:sz w:val="22"/>
          <w:szCs w:val="22"/>
        </w:rPr>
      </w:pPr>
      <w:r w:rsidRPr="00F23180">
        <w:rPr>
          <w:rFonts w:ascii="Arial" w:hAnsi="Arial" w:cs="Arial"/>
          <w:sz w:val="22"/>
          <w:szCs w:val="22"/>
        </w:rPr>
        <w:t>MgA. Martin Glaser</w:t>
      </w:r>
      <w:r w:rsidR="00CA186C">
        <w:rPr>
          <w:rFonts w:ascii="Arial" w:hAnsi="Arial" w:cs="Arial"/>
          <w:sz w:val="22"/>
          <w:szCs w:val="22"/>
        </w:rPr>
        <w:tab/>
      </w:r>
      <w:r w:rsidR="006458A5">
        <w:rPr>
          <w:rFonts w:ascii="Arial" w:hAnsi="Arial" w:cs="Arial"/>
          <w:sz w:val="22"/>
          <w:szCs w:val="22"/>
        </w:rPr>
        <w:t>Filip Svoboda</w:t>
      </w:r>
    </w:p>
    <w:p w14:paraId="341236E8" w14:textId="3E9043E3" w:rsidR="00567ED8" w:rsidRPr="00F23180" w:rsidRDefault="00567ED8" w:rsidP="00760AC4">
      <w:pPr>
        <w:ind w:left="4950" w:right="1" w:hanging="4950"/>
        <w:rPr>
          <w:rFonts w:ascii="Arial" w:hAnsi="Arial" w:cs="Arial"/>
          <w:sz w:val="22"/>
          <w:szCs w:val="22"/>
        </w:rPr>
      </w:pPr>
      <w:r w:rsidRPr="00F23180">
        <w:rPr>
          <w:rFonts w:ascii="Arial" w:hAnsi="Arial" w:cs="Arial"/>
          <w:sz w:val="22"/>
          <w:szCs w:val="22"/>
        </w:rPr>
        <w:t xml:space="preserve">ředitel </w:t>
      </w:r>
      <w:proofErr w:type="spellStart"/>
      <w:r w:rsidRPr="00F23180">
        <w:rPr>
          <w:rFonts w:ascii="Arial" w:hAnsi="Arial" w:cs="Arial"/>
          <w:sz w:val="22"/>
          <w:szCs w:val="22"/>
        </w:rPr>
        <w:t>NdB</w:t>
      </w:r>
      <w:proofErr w:type="spellEnd"/>
      <w:r w:rsidRPr="00F23180">
        <w:rPr>
          <w:rFonts w:ascii="Arial" w:hAnsi="Arial" w:cs="Arial"/>
          <w:sz w:val="22"/>
          <w:szCs w:val="22"/>
        </w:rPr>
        <w:tab/>
      </w:r>
      <w:r w:rsidRPr="00F23180">
        <w:rPr>
          <w:rFonts w:ascii="Arial" w:hAnsi="Arial" w:cs="Arial"/>
          <w:sz w:val="22"/>
          <w:szCs w:val="22"/>
        </w:rPr>
        <w:tab/>
      </w:r>
      <w:r w:rsidR="001B34D6" w:rsidRPr="001B34D6">
        <w:rPr>
          <w:rFonts w:ascii="Arial" w:hAnsi="Arial" w:cs="Arial"/>
          <w:sz w:val="22"/>
          <w:szCs w:val="22"/>
        </w:rPr>
        <w:t xml:space="preserve"> </w:t>
      </w:r>
      <w:r w:rsidRPr="00F23180">
        <w:rPr>
          <w:rFonts w:ascii="Arial" w:hAnsi="Arial" w:cs="Arial"/>
          <w:sz w:val="22"/>
          <w:szCs w:val="22"/>
        </w:rPr>
        <w:t xml:space="preserve"> </w:t>
      </w:r>
    </w:p>
    <w:p w14:paraId="39D130E2" w14:textId="36BE37F8" w:rsidR="00567ED8" w:rsidRPr="00F23180" w:rsidRDefault="00567ED8"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14:paraId="294D1656" w14:textId="77777777" w:rsidR="00567ED8" w:rsidRPr="00F23180" w:rsidRDefault="00567ED8" w:rsidP="00567ED8">
      <w:pPr>
        <w:ind w:right="1"/>
        <w:rPr>
          <w:rFonts w:ascii="Arial" w:hAnsi="Arial" w:cs="Arial"/>
          <w:sz w:val="22"/>
          <w:szCs w:val="22"/>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92CC9"/>
    <w:rsid w:val="00093EA8"/>
    <w:rsid w:val="000A4729"/>
    <w:rsid w:val="000C0AA0"/>
    <w:rsid w:val="000D3D4B"/>
    <w:rsid w:val="000F2E27"/>
    <w:rsid w:val="00102623"/>
    <w:rsid w:val="001128EF"/>
    <w:rsid w:val="00190CA8"/>
    <w:rsid w:val="001974CE"/>
    <w:rsid w:val="001B34D6"/>
    <w:rsid w:val="001C5260"/>
    <w:rsid w:val="002062E4"/>
    <w:rsid w:val="002070AE"/>
    <w:rsid w:val="002D6D96"/>
    <w:rsid w:val="00304CC0"/>
    <w:rsid w:val="003435FC"/>
    <w:rsid w:val="003549E6"/>
    <w:rsid w:val="00374DEA"/>
    <w:rsid w:val="0038624E"/>
    <w:rsid w:val="003A40E2"/>
    <w:rsid w:val="003C274E"/>
    <w:rsid w:val="00443574"/>
    <w:rsid w:val="00480048"/>
    <w:rsid w:val="00483F56"/>
    <w:rsid w:val="004C1534"/>
    <w:rsid w:val="004D0A19"/>
    <w:rsid w:val="004E194D"/>
    <w:rsid w:val="004E2EA3"/>
    <w:rsid w:val="004F5A89"/>
    <w:rsid w:val="00515FA7"/>
    <w:rsid w:val="00520A23"/>
    <w:rsid w:val="00546ED7"/>
    <w:rsid w:val="00567ED8"/>
    <w:rsid w:val="005B2F43"/>
    <w:rsid w:val="006114F9"/>
    <w:rsid w:val="006458A5"/>
    <w:rsid w:val="006749F4"/>
    <w:rsid w:val="006D25DB"/>
    <w:rsid w:val="006F00C9"/>
    <w:rsid w:val="006F0C03"/>
    <w:rsid w:val="006F2AEF"/>
    <w:rsid w:val="006F2B37"/>
    <w:rsid w:val="00713466"/>
    <w:rsid w:val="00753558"/>
    <w:rsid w:val="00760AC4"/>
    <w:rsid w:val="007B6248"/>
    <w:rsid w:val="00831573"/>
    <w:rsid w:val="00854A7C"/>
    <w:rsid w:val="008573FD"/>
    <w:rsid w:val="00871B7C"/>
    <w:rsid w:val="00932EB8"/>
    <w:rsid w:val="0096799A"/>
    <w:rsid w:val="00976025"/>
    <w:rsid w:val="00995399"/>
    <w:rsid w:val="009D6001"/>
    <w:rsid w:val="009E2C42"/>
    <w:rsid w:val="00A05D3F"/>
    <w:rsid w:val="00A47F08"/>
    <w:rsid w:val="00A81FD6"/>
    <w:rsid w:val="00AB525B"/>
    <w:rsid w:val="00AC1A73"/>
    <w:rsid w:val="00AD06B6"/>
    <w:rsid w:val="00AD26A8"/>
    <w:rsid w:val="00AF7A03"/>
    <w:rsid w:val="00B1046A"/>
    <w:rsid w:val="00BA1394"/>
    <w:rsid w:val="00C11B14"/>
    <w:rsid w:val="00C3455D"/>
    <w:rsid w:val="00CA186C"/>
    <w:rsid w:val="00D112D5"/>
    <w:rsid w:val="00D471CD"/>
    <w:rsid w:val="00D84B78"/>
    <w:rsid w:val="00DA6E3D"/>
    <w:rsid w:val="00DE7807"/>
    <w:rsid w:val="00DF44B5"/>
    <w:rsid w:val="00E848DF"/>
    <w:rsid w:val="00E8624A"/>
    <w:rsid w:val="00EC1A72"/>
    <w:rsid w:val="00F23180"/>
    <w:rsid w:val="00F713E5"/>
    <w:rsid w:val="00F83B44"/>
    <w:rsid w:val="00FB1CFA"/>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 w:type="character" w:customStyle="1" w:styleId="Nevyeenzmnka2">
    <w:name w:val="Nevyřešená zmínka2"/>
    <w:basedOn w:val="Standardnpsmoodstavce"/>
    <w:uiPriority w:val="99"/>
    <w:semiHidden/>
    <w:unhideWhenUsed/>
    <w:rsid w:val="00F713E5"/>
    <w:rPr>
      <w:color w:val="605E5C"/>
      <w:shd w:val="clear" w:color="auto" w:fill="E1DFDD"/>
    </w:rPr>
  </w:style>
  <w:style w:type="character" w:customStyle="1" w:styleId="Nevyeenzmnka3">
    <w:name w:val="Nevyřešená zmínka3"/>
    <w:basedOn w:val="Standardnpsmoodstavce"/>
    <w:uiPriority w:val="99"/>
    <w:semiHidden/>
    <w:unhideWhenUsed/>
    <w:rsid w:val="006F2B37"/>
    <w:rPr>
      <w:color w:val="605E5C"/>
      <w:shd w:val="clear" w:color="auto" w:fill="E1DFDD"/>
    </w:rPr>
  </w:style>
  <w:style w:type="character" w:styleId="Nevyeenzmnka">
    <w:name w:val="Unresolved Mention"/>
    <w:basedOn w:val="Standardnpsmoodstavce"/>
    <w:uiPriority w:val="99"/>
    <w:semiHidden/>
    <w:unhideWhenUsed/>
    <w:rsid w:val="0067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45959">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 w:id="1746417175">
      <w:bodyDiv w:val="1"/>
      <w:marLeft w:val="0"/>
      <w:marRight w:val="0"/>
      <w:marTop w:val="0"/>
      <w:marBottom w:val="0"/>
      <w:divBdr>
        <w:top w:val="none" w:sz="0" w:space="0" w:color="auto"/>
        <w:left w:val="none" w:sz="0" w:space="0" w:color="auto"/>
        <w:bottom w:val="none" w:sz="0" w:space="0" w:color="auto"/>
        <w:right w:val="none" w:sz="0" w:space="0" w:color="auto"/>
      </w:divBdr>
    </w:div>
    <w:div w:id="190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yberlights@emai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2C09-2414-47E9-99A9-9FB3D7A9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6540</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dag.benesova@gmail.com</cp:lastModifiedBy>
  <cp:revision>2</cp:revision>
  <cp:lastPrinted>2019-06-11T09:33:00Z</cp:lastPrinted>
  <dcterms:created xsi:type="dcterms:W3CDTF">2020-06-08T08:09:00Z</dcterms:created>
  <dcterms:modified xsi:type="dcterms:W3CDTF">2020-06-08T08:09:00Z</dcterms:modified>
</cp:coreProperties>
</file>