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45D6E8F4"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B35BE9">
        <w:rPr>
          <w:rFonts w:ascii="Arial" w:hAnsi="Arial" w:cs="Arial"/>
          <w:sz w:val="20"/>
        </w:rPr>
        <w:t xml:space="preserve"> </w:t>
      </w:r>
      <w:r w:rsidR="004253A6">
        <w:rPr>
          <w:rFonts w:ascii="Arial" w:hAnsi="Arial" w:cs="Arial"/>
          <w:sz w:val="20"/>
        </w:rPr>
        <w:t>2024</w:t>
      </w:r>
      <w:r w:rsidR="00B35BE9">
        <w:rPr>
          <w:rFonts w:ascii="Arial" w:hAnsi="Arial" w:cs="Arial"/>
          <w:sz w:val="20"/>
        </w:rPr>
        <w:t xml:space="preserve">  </w:t>
      </w:r>
      <w:r w:rsidR="0046572A">
        <w:rPr>
          <w:rFonts w:ascii="Arial" w:hAnsi="Arial" w:cs="Arial"/>
          <w:sz w:val="20"/>
        </w:rPr>
        <w:t xml:space="preserve">  </w:t>
      </w:r>
      <w:r w:rsidR="000E0360">
        <w:rPr>
          <w:rFonts w:ascii="Arial" w:hAnsi="Arial" w:cs="Arial"/>
          <w:sz w:val="20"/>
        </w:rPr>
        <w:t xml:space="preserve"> </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6420EBAD" w14:textId="1C01E7F7"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SMLOUVA  O  DÍLO č. THS S</w:t>
      </w:r>
      <w:r w:rsidR="00985DC7">
        <w:rPr>
          <w:rFonts w:ascii="Arial" w:hAnsi="Arial" w:cs="Arial"/>
          <w:sz w:val="22"/>
          <w:szCs w:val="22"/>
        </w:rPr>
        <w:t>O</w:t>
      </w:r>
      <w:r w:rsidR="001F467C">
        <w:rPr>
          <w:rFonts w:ascii="Arial" w:hAnsi="Arial" w:cs="Arial"/>
          <w:sz w:val="22"/>
          <w:szCs w:val="22"/>
        </w:rPr>
        <w:t xml:space="preserve">  </w:t>
      </w:r>
      <w:r w:rsidR="00985DC7">
        <w:rPr>
          <w:rFonts w:ascii="Arial" w:hAnsi="Arial" w:cs="Arial"/>
          <w:sz w:val="22"/>
          <w:szCs w:val="22"/>
        </w:rPr>
        <w:t>02</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420EA41E"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Výměna </w:t>
      </w:r>
      <w:r w:rsidR="009F47E7">
        <w:rPr>
          <w:rFonts w:ascii="Arial" w:hAnsi="Arial" w:cs="Arial"/>
          <w:b/>
          <w:sz w:val="22"/>
          <w:szCs w:val="22"/>
        </w:rPr>
        <w:t>trojcestného ventilu na okruhu věžové vody chlazení 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D3CDBA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w:t>
      </w:r>
      <w:r w:rsidR="009F47E7">
        <w:rPr>
          <w:rFonts w:ascii="Arial" w:hAnsi="Arial" w:cs="Arial"/>
          <w:b/>
          <w:sz w:val="20"/>
        </w:rPr>
        <w:t>NSTALACE Praha, spol. s r.o.</w:t>
      </w:r>
    </w:p>
    <w:p w14:paraId="036AEE4F" w14:textId="3F39F0C9"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Truhlářská 1108/3, Nové Město, 110 00 Praha 1</w:t>
      </w:r>
    </w:p>
    <w:p w14:paraId="02137E63" w14:textId="33654F65"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7D04F2">
        <w:rPr>
          <w:rFonts w:ascii="Arial" w:hAnsi="Arial" w:cs="Arial"/>
          <w:sz w:val="20"/>
        </w:rPr>
        <w:t>Ing. Jaroslav Stoček</w:t>
      </w:r>
      <w:r w:rsidR="000638BF" w:rsidRPr="00E2673D">
        <w:rPr>
          <w:rFonts w:ascii="Arial" w:hAnsi="Arial" w:cs="Arial"/>
          <w:sz w:val="20"/>
        </w:rPr>
        <w:t>, jednatel společnosti</w:t>
      </w:r>
    </w:p>
    <w:p w14:paraId="37AFA61F" w14:textId="6E4BBC80"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7D04F2">
        <w:rPr>
          <w:rFonts w:ascii="Arial" w:hAnsi="Arial" w:cs="Arial"/>
          <w:sz w:val="20"/>
        </w:rPr>
        <w:t>1753</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6AEA4C7E"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47B7C765" w14:textId="2CD4795C"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581A7061" w14:textId="77777777"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014AF1F8"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FA3E2B">
        <w:rPr>
          <w:rFonts w:ascii="Arial" w:hAnsi="Arial" w:cs="Arial"/>
          <w:b/>
          <w:sz w:val="20"/>
        </w:rPr>
        <w:t xml:space="preserve">e výměně </w:t>
      </w:r>
      <w:r w:rsidR="007D04F2">
        <w:rPr>
          <w:rFonts w:ascii="Arial" w:hAnsi="Arial" w:cs="Arial"/>
          <w:b/>
          <w:sz w:val="20"/>
        </w:rPr>
        <w:t>trojcestného ventilu okruhu věžové chladící vody ve Státní opeře</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555D9900" w14:textId="21CAB2CF" w:rsidR="001F467C" w:rsidRDefault="0051422D" w:rsidP="008F5168">
      <w:pPr>
        <w:jc w:val="both"/>
        <w:rPr>
          <w:rFonts w:ascii="Arial" w:hAnsi="Arial" w:cs="Arial"/>
          <w:sz w:val="20"/>
        </w:rPr>
      </w:pPr>
      <w:r>
        <w:rPr>
          <w:rFonts w:ascii="Arial" w:hAnsi="Arial" w:cs="Arial"/>
          <w:sz w:val="20"/>
        </w:rPr>
        <w:t>Zho</w:t>
      </w:r>
      <w:r w:rsidR="002073DE">
        <w:rPr>
          <w:rFonts w:ascii="Arial" w:hAnsi="Arial" w:cs="Arial"/>
          <w:sz w:val="20"/>
        </w:rPr>
        <w:t>tovitel provede</w:t>
      </w:r>
      <w:r w:rsidR="00F844D9">
        <w:rPr>
          <w:rFonts w:ascii="Arial" w:hAnsi="Arial" w:cs="Arial"/>
          <w:sz w:val="20"/>
        </w:rPr>
        <w:t xml:space="preserve"> </w:t>
      </w:r>
      <w:r w:rsidR="00FA3E2B">
        <w:rPr>
          <w:rFonts w:ascii="Arial" w:hAnsi="Arial" w:cs="Arial"/>
          <w:sz w:val="20"/>
        </w:rPr>
        <w:t xml:space="preserve">výměnu </w:t>
      </w:r>
      <w:r w:rsidR="006A6550">
        <w:rPr>
          <w:rFonts w:ascii="Arial" w:hAnsi="Arial" w:cs="Arial"/>
          <w:sz w:val="20"/>
        </w:rPr>
        <w:t>trojcestného ventilu na okruhu věžové vody</w:t>
      </w:r>
      <w:r w:rsidR="001F467C">
        <w:rPr>
          <w:rFonts w:ascii="Arial" w:hAnsi="Arial" w:cs="Arial"/>
          <w:sz w:val="20"/>
        </w:rPr>
        <w:t xml:space="preserve"> chladícího </w:t>
      </w:r>
      <w:r w:rsidR="006A6550">
        <w:rPr>
          <w:rFonts w:ascii="Arial" w:hAnsi="Arial" w:cs="Arial"/>
          <w:sz w:val="20"/>
        </w:rPr>
        <w:t>systému Státní opery. Jedná se o trojcestný ventil LD RV113m, rozdělovací funkce vč. pohonu 24V.</w:t>
      </w:r>
      <w:r w:rsidR="00B433E9">
        <w:rPr>
          <w:rFonts w:ascii="Arial" w:hAnsi="Arial" w:cs="Arial"/>
          <w:sz w:val="20"/>
        </w:rPr>
        <w:t xml:space="preserve"> </w:t>
      </w:r>
    </w:p>
    <w:p w14:paraId="02C370A4" w14:textId="6FB45BB0" w:rsidR="00137763" w:rsidRDefault="0057672D" w:rsidP="008F5168">
      <w:pPr>
        <w:jc w:val="both"/>
        <w:rPr>
          <w:rFonts w:ascii="Arial" w:hAnsi="Arial" w:cs="Arial"/>
          <w:sz w:val="20"/>
        </w:rPr>
      </w:pPr>
      <w:r>
        <w:rPr>
          <w:rFonts w:ascii="Arial" w:hAnsi="Arial" w:cs="Arial"/>
          <w:sz w:val="20"/>
        </w:rPr>
        <w:t>Zprovozn</w:t>
      </w:r>
      <w:r w:rsidR="006A6550">
        <w:rPr>
          <w:rFonts w:ascii="Arial" w:hAnsi="Arial" w:cs="Arial"/>
          <w:sz w:val="20"/>
        </w:rPr>
        <w:t>ění</w:t>
      </w:r>
      <w:r>
        <w:rPr>
          <w:rFonts w:ascii="Arial" w:hAnsi="Arial" w:cs="Arial"/>
          <w:sz w:val="20"/>
        </w:rPr>
        <w:t xml:space="preserve"> a odzkouš</w:t>
      </w:r>
      <w:r w:rsidR="008F5168">
        <w:rPr>
          <w:rFonts w:ascii="Arial" w:hAnsi="Arial" w:cs="Arial"/>
          <w:sz w:val="20"/>
        </w:rPr>
        <w:t>ení</w:t>
      </w:r>
      <w:r>
        <w:rPr>
          <w:rFonts w:ascii="Arial" w:hAnsi="Arial" w:cs="Arial"/>
          <w:sz w:val="20"/>
        </w:rPr>
        <w:t xml:space="preserve"> chod</w:t>
      </w:r>
      <w:r w:rsidR="008F5168">
        <w:rPr>
          <w:rFonts w:ascii="Arial" w:hAnsi="Arial" w:cs="Arial"/>
          <w:sz w:val="20"/>
        </w:rPr>
        <w:t>u</w:t>
      </w:r>
      <w:r>
        <w:rPr>
          <w:rFonts w:ascii="Arial" w:hAnsi="Arial" w:cs="Arial"/>
          <w:sz w:val="20"/>
        </w:rPr>
        <w:t xml:space="preserve"> obou okruhů.</w:t>
      </w:r>
    </w:p>
    <w:p w14:paraId="1EC4FCAD" w14:textId="77777777" w:rsidR="00B55DD2" w:rsidRPr="00B55DD2" w:rsidRDefault="00B55DD2" w:rsidP="00885117">
      <w:pPr>
        <w:rPr>
          <w:rFonts w:ascii="Arial" w:hAnsi="Arial" w:cs="Arial"/>
          <w:sz w:val="20"/>
        </w:rPr>
      </w:pPr>
    </w:p>
    <w:p w14:paraId="061E3C11" w14:textId="77777777" w:rsidR="0057672D" w:rsidRPr="0057672D" w:rsidRDefault="00F66F85" w:rsidP="0057672D">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Cenová kalkulace :</w:t>
      </w:r>
    </w:p>
    <w:p w14:paraId="50F2F9AB" w14:textId="135CAD5B" w:rsidR="00AF404D" w:rsidRDefault="00885117" w:rsidP="0057672D">
      <w:pPr>
        <w:rPr>
          <w:rFonts w:ascii="Arial" w:hAnsi="Arial" w:cs="Arial"/>
          <w:sz w:val="20"/>
        </w:rPr>
      </w:pPr>
      <w:r>
        <w:rPr>
          <w:rFonts w:ascii="Arial" w:hAnsi="Arial" w:cs="Arial"/>
          <w:b/>
          <w:sz w:val="20"/>
        </w:rPr>
        <w:t xml:space="preserve">       </w:t>
      </w:r>
      <w:r>
        <w:rPr>
          <w:rFonts w:ascii="Arial" w:hAnsi="Arial" w:cs="Arial"/>
          <w:sz w:val="20"/>
        </w:rPr>
        <w:t xml:space="preserve">- </w:t>
      </w:r>
      <w:r w:rsidR="00137763">
        <w:rPr>
          <w:rFonts w:ascii="Arial" w:hAnsi="Arial" w:cs="Arial"/>
          <w:sz w:val="20"/>
        </w:rPr>
        <w:t xml:space="preserve">    </w:t>
      </w:r>
      <w:r w:rsidR="0057672D">
        <w:rPr>
          <w:rFonts w:ascii="Arial" w:hAnsi="Arial" w:cs="Arial"/>
          <w:sz w:val="20"/>
        </w:rPr>
        <w:t xml:space="preserve"> </w:t>
      </w:r>
      <w:r w:rsidR="00985DC7">
        <w:rPr>
          <w:rFonts w:ascii="Arial" w:hAnsi="Arial" w:cs="Arial"/>
          <w:sz w:val="20"/>
        </w:rPr>
        <w:t>Demontáž stávajícího poškozeného ventilu včetně ekologické likvidace</w:t>
      </w:r>
      <w:r w:rsidR="00985DC7">
        <w:rPr>
          <w:rFonts w:ascii="Arial" w:hAnsi="Arial" w:cs="Arial"/>
          <w:sz w:val="20"/>
        </w:rPr>
        <w:tab/>
      </w:r>
      <w:r w:rsidR="00985DC7">
        <w:rPr>
          <w:rFonts w:ascii="Arial" w:hAnsi="Arial" w:cs="Arial"/>
          <w:sz w:val="20"/>
        </w:rPr>
        <w:tab/>
        <w:t xml:space="preserve">  1</w:t>
      </w:r>
      <w:r w:rsidR="0057672D">
        <w:rPr>
          <w:rFonts w:ascii="Arial" w:hAnsi="Arial" w:cs="Arial"/>
          <w:sz w:val="20"/>
        </w:rPr>
        <w:t>.</w:t>
      </w:r>
      <w:r w:rsidR="00985DC7">
        <w:rPr>
          <w:rFonts w:ascii="Arial" w:hAnsi="Arial" w:cs="Arial"/>
          <w:sz w:val="20"/>
        </w:rPr>
        <w:t>740</w:t>
      </w:r>
      <w:r w:rsidR="0057672D">
        <w:rPr>
          <w:rFonts w:ascii="Arial" w:hAnsi="Arial" w:cs="Arial"/>
          <w:sz w:val="20"/>
        </w:rPr>
        <w:t>,00 Kč</w:t>
      </w:r>
    </w:p>
    <w:p w14:paraId="003C79DD" w14:textId="77777777" w:rsidR="00985DC7" w:rsidRDefault="00AF404D" w:rsidP="0057672D">
      <w:pPr>
        <w:rPr>
          <w:rFonts w:ascii="Arial" w:hAnsi="Arial" w:cs="Arial"/>
          <w:sz w:val="20"/>
        </w:rPr>
      </w:pPr>
      <w:r>
        <w:rPr>
          <w:rFonts w:ascii="Arial" w:hAnsi="Arial" w:cs="Arial"/>
          <w:sz w:val="20"/>
        </w:rPr>
        <w:t xml:space="preserve">       -      </w:t>
      </w:r>
      <w:r w:rsidR="00985DC7">
        <w:rPr>
          <w:rFonts w:ascii="Arial" w:hAnsi="Arial" w:cs="Arial"/>
          <w:sz w:val="20"/>
        </w:rPr>
        <w:t xml:space="preserve">Dodávka trojcestného ventilu LD-RV113m, </w:t>
      </w:r>
    </w:p>
    <w:p w14:paraId="1460F662" w14:textId="752E6AF1" w:rsidR="00B55DD2" w:rsidRDefault="00985DC7" w:rsidP="0057672D">
      <w:pPr>
        <w:rPr>
          <w:rFonts w:ascii="Arial" w:hAnsi="Arial" w:cs="Arial"/>
          <w:sz w:val="20"/>
        </w:rPr>
      </w:pPr>
      <w:r>
        <w:rPr>
          <w:rFonts w:ascii="Arial" w:hAnsi="Arial" w:cs="Arial"/>
          <w:sz w:val="20"/>
        </w:rPr>
        <w:t xml:space="preserve">              rozdělovací funkce včetně pohonu 24V</w:t>
      </w:r>
      <w:r>
        <w:rPr>
          <w:rFonts w:ascii="Arial" w:hAnsi="Arial" w:cs="Arial"/>
          <w:sz w:val="20"/>
        </w:rPr>
        <w:tab/>
      </w:r>
      <w:r>
        <w:rPr>
          <w:rFonts w:ascii="Arial" w:hAnsi="Arial" w:cs="Arial"/>
          <w:sz w:val="20"/>
        </w:rPr>
        <w:tab/>
      </w:r>
      <w:r>
        <w:rPr>
          <w:rFonts w:ascii="Arial" w:hAnsi="Arial" w:cs="Arial"/>
          <w:sz w:val="20"/>
        </w:rPr>
        <w:tab/>
        <w:t>8</w:t>
      </w:r>
      <w:r w:rsidR="0057672D">
        <w:rPr>
          <w:rFonts w:ascii="Arial" w:hAnsi="Arial" w:cs="Arial"/>
          <w:sz w:val="20"/>
        </w:rPr>
        <w:t>2.</w:t>
      </w:r>
      <w:r>
        <w:rPr>
          <w:rFonts w:ascii="Arial" w:hAnsi="Arial" w:cs="Arial"/>
          <w:sz w:val="20"/>
        </w:rPr>
        <w:t>3</w:t>
      </w:r>
      <w:r w:rsidR="0057672D">
        <w:rPr>
          <w:rFonts w:ascii="Arial" w:hAnsi="Arial" w:cs="Arial"/>
          <w:sz w:val="20"/>
        </w:rPr>
        <w:t>4</w:t>
      </w:r>
      <w:r>
        <w:rPr>
          <w:rFonts w:ascii="Arial" w:hAnsi="Arial" w:cs="Arial"/>
          <w:sz w:val="20"/>
        </w:rPr>
        <w:t>7</w:t>
      </w:r>
      <w:r w:rsidR="00B55DD2">
        <w:rPr>
          <w:rFonts w:ascii="Arial" w:hAnsi="Arial" w:cs="Arial"/>
          <w:sz w:val="20"/>
        </w:rPr>
        <w:t>,00 Kč</w:t>
      </w:r>
    </w:p>
    <w:p w14:paraId="47E9F382" w14:textId="3BB4FA2F" w:rsidR="00985DC7" w:rsidRPr="00985DC7" w:rsidRDefault="00985DC7" w:rsidP="00985DC7">
      <w:pPr>
        <w:pStyle w:val="Odstavecseseznamem"/>
        <w:numPr>
          <w:ilvl w:val="0"/>
          <w:numId w:val="41"/>
        </w:numPr>
        <w:rPr>
          <w:rFonts w:ascii="Arial" w:hAnsi="Arial" w:cs="Arial"/>
          <w:sz w:val="20"/>
        </w:rPr>
      </w:pPr>
      <w:r>
        <w:rPr>
          <w:rFonts w:ascii="Arial" w:hAnsi="Arial" w:cs="Arial"/>
          <w:sz w:val="20"/>
        </w:rPr>
        <w:t>Montáž</w:t>
      </w:r>
      <w:r w:rsidRPr="00985DC7">
        <w:rPr>
          <w:rFonts w:ascii="Arial" w:hAnsi="Arial" w:cs="Arial"/>
          <w:sz w:val="20"/>
        </w:rPr>
        <w:t xml:space="preserve"> </w:t>
      </w:r>
      <w:r>
        <w:rPr>
          <w:rFonts w:ascii="Arial" w:hAnsi="Arial" w:cs="Arial"/>
          <w:sz w:val="20"/>
        </w:rPr>
        <w:t>trojcestného ventilu LD-RV113m včetně pohonu 24V</w:t>
      </w:r>
      <w:r>
        <w:rPr>
          <w:rFonts w:ascii="Arial" w:hAnsi="Arial" w:cs="Arial"/>
          <w:sz w:val="20"/>
        </w:rPr>
        <w:tab/>
      </w:r>
      <w:r>
        <w:rPr>
          <w:rFonts w:ascii="Arial" w:hAnsi="Arial" w:cs="Arial"/>
          <w:sz w:val="20"/>
        </w:rPr>
        <w:tab/>
      </w:r>
      <w:r>
        <w:rPr>
          <w:rFonts w:ascii="Arial" w:hAnsi="Arial" w:cs="Arial"/>
          <w:sz w:val="20"/>
        </w:rPr>
        <w:tab/>
        <w:t xml:space="preserve">  5.130,00 Kč</w:t>
      </w:r>
    </w:p>
    <w:p w14:paraId="59146B1C" w14:textId="775F26DB" w:rsidR="00985DC7" w:rsidRDefault="00985DC7" w:rsidP="00885117">
      <w:pPr>
        <w:pStyle w:val="Odstavecseseznamem"/>
        <w:numPr>
          <w:ilvl w:val="0"/>
          <w:numId w:val="41"/>
        </w:numPr>
        <w:rPr>
          <w:rFonts w:ascii="Arial" w:hAnsi="Arial" w:cs="Arial"/>
          <w:sz w:val="20"/>
        </w:rPr>
      </w:pPr>
      <w:r>
        <w:rPr>
          <w:rFonts w:ascii="Arial" w:hAnsi="Arial" w:cs="Arial"/>
          <w:sz w:val="20"/>
        </w:rPr>
        <w:t>Vypuštění a napuštění systému, vystavení protokolu o tlakové zkoušce</w:t>
      </w:r>
      <w:r>
        <w:rPr>
          <w:rFonts w:ascii="Arial" w:hAnsi="Arial" w:cs="Arial"/>
          <w:sz w:val="20"/>
        </w:rPr>
        <w:tab/>
      </w:r>
      <w:r>
        <w:rPr>
          <w:rFonts w:ascii="Arial" w:hAnsi="Arial" w:cs="Arial"/>
          <w:sz w:val="20"/>
        </w:rPr>
        <w:tab/>
        <w:t xml:space="preserve">  2.500,00 Kč</w:t>
      </w:r>
      <w:r w:rsidR="00B55DD2">
        <w:rPr>
          <w:rFonts w:ascii="Arial" w:hAnsi="Arial" w:cs="Arial"/>
          <w:sz w:val="20"/>
        </w:rPr>
        <w:t xml:space="preserve"> </w:t>
      </w:r>
    </w:p>
    <w:p w14:paraId="66D8B83C" w14:textId="60D76972" w:rsidR="00C94A73" w:rsidRPr="00B55DD2" w:rsidRDefault="00985DC7" w:rsidP="00885117">
      <w:pPr>
        <w:pStyle w:val="Odstavecseseznamem"/>
        <w:numPr>
          <w:ilvl w:val="0"/>
          <w:numId w:val="41"/>
        </w:numPr>
        <w:rPr>
          <w:rFonts w:ascii="Arial" w:hAnsi="Arial" w:cs="Arial"/>
          <w:sz w:val="20"/>
        </w:rPr>
      </w:pPr>
      <w:r>
        <w:rPr>
          <w:rFonts w:ascii="Arial" w:hAnsi="Arial" w:cs="Arial"/>
          <w:sz w:val="20"/>
        </w:rPr>
        <w:t>Doprava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750</w:t>
      </w:r>
      <w:r w:rsidR="00B55DD2">
        <w:rPr>
          <w:rFonts w:ascii="Arial" w:hAnsi="Arial" w:cs="Arial"/>
          <w:sz w:val="20"/>
        </w:rPr>
        <w:t>,00 Kč</w:t>
      </w:r>
    </w:p>
    <w:p w14:paraId="2320BD33" w14:textId="7444C4B4" w:rsidR="00D36F61" w:rsidRDefault="00AA2855" w:rsidP="0057672D">
      <w:pPr>
        <w:rPr>
          <w:rFonts w:ascii="Arial" w:hAnsi="Arial" w:cs="Arial"/>
          <w:sz w:val="20"/>
        </w:rPr>
      </w:pPr>
      <w:r>
        <w:rPr>
          <w:rFonts w:ascii="Arial" w:hAnsi="Arial" w:cs="Arial"/>
          <w:sz w:val="20"/>
        </w:rPr>
        <w:t xml:space="preserve">                                                                                      </w:t>
      </w:r>
      <w:r w:rsidR="00B55DD2">
        <w:rPr>
          <w:rFonts w:ascii="Arial" w:hAnsi="Arial" w:cs="Arial"/>
          <w:sz w:val="20"/>
        </w:rPr>
        <w:t xml:space="preserve">                </w:t>
      </w:r>
      <w:r>
        <w:rPr>
          <w:rFonts w:ascii="Arial" w:hAnsi="Arial" w:cs="Arial"/>
          <w:sz w:val="20"/>
        </w:rPr>
        <w:t xml:space="preserve"> </w:t>
      </w:r>
      <w:r w:rsidR="0057672D">
        <w:rPr>
          <w:rFonts w:ascii="Arial" w:hAnsi="Arial" w:cs="Arial"/>
          <w:sz w:val="20"/>
        </w:rPr>
        <w:t xml:space="preserve"> </w:t>
      </w:r>
      <w:r>
        <w:rPr>
          <w:rFonts w:ascii="Arial" w:hAnsi="Arial" w:cs="Arial"/>
          <w:sz w:val="20"/>
        </w:rPr>
        <w:t xml:space="preserve"> </w:t>
      </w:r>
      <w:r w:rsidR="00562FAB">
        <w:rPr>
          <w:rFonts w:ascii="Arial" w:hAnsi="Arial" w:cs="Arial"/>
          <w:b/>
          <w:sz w:val="20"/>
        </w:rPr>
        <w:t xml:space="preserve"> </w:t>
      </w:r>
      <w:r w:rsidR="00D74F80">
        <w:rPr>
          <w:rFonts w:ascii="Arial" w:hAnsi="Arial" w:cs="Arial"/>
          <w:b/>
          <w:sz w:val="20"/>
        </w:rPr>
        <w:t>Celkem bez DP</w:t>
      </w:r>
      <w:r w:rsidR="00562FAB">
        <w:rPr>
          <w:rFonts w:ascii="Arial" w:hAnsi="Arial" w:cs="Arial"/>
          <w:b/>
          <w:sz w:val="20"/>
        </w:rPr>
        <w:t xml:space="preserve">H : </w:t>
      </w:r>
      <w:r w:rsidR="00985DC7">
        <w:rPr>
          <w:rFonts w:ascii="Arial" w:hAnsi="Arial" w:cs="Arial"/>
          <w:b/>
          <w:sz w:val="20"/>
        </w:rPr>
        <w:t xml:space="preserve"> </w:t>
      </w:r>
      <w:r w:rsidR="00985DC7">
        <w:rPr>
          <w:rFonts w:ascii="Arial" w:hAnsi="Arial" w:cs="Arial"/>
          <w:b/>
          <w:sz w:val="20"/>
        </w:rPr>
        <w:tab/>
        <w:t>92.467,</w:t>
      </w:r>
      <w:r w:rsidR="00FF1094" w:rsidRPr="00FF1094">
        <w:rPr>
          <w:rFonts w:ascii="Arial" w:hAnsi="Arial" w:cs="Arial"/>
          <w:b/>
          <w:sz w:val="20"/>
        </w:rPr>
        <w:t>00 Kč</w:t>
      </w:r>
    </w:p>
    <w:p w14:paraId="3A071A7B" w14:textId="77777777" w:rsidR="0057672D" w:rsidRPr="009E158E" w:rsidRDefault="0057672D" w:rsidP="0057672D">
      <w:pPr>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506725DC" w14:textId="4D2AC6A8" w:rsidR="00234164" w:rsidRPr="008D32CB" w:rsidRDefault="00234164"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 xml:space="preserve">Protokol o provedené kontrole těsnosti okruhu </w:t>
      </w:r>
      <w:r w:rsidR="00985DC7">
        <w:rPr>
          <w:rFonts w:ascii="Arial" w:hAnsi="Arial" w:cs="Arial"/>
          <w:bCs/>
          <w:sz w:val="20"/>
        </w:rPr>
        <w:t>chladící věžové vody</w:t>
      </w:r>
      <w:r w:rsidR="00CA4C77">
        <w:rPr>
          <w:rFonts w:ascii="Arial" w:hAnsi="Arial" w:cs="Arial"/>
          <w:bCs/>
          <w:sz w:val="20"/>
        </w:rPr>
        <w:t>, zápis do knihy zařízení.</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9057151" w14:textId="77777777" w:rsidR="0057672D" w:rsidRDefault="0057672D" w:rsidP="0057672D">
      <w:pPr>
        <w:pStyle w:val="Zkladntextodsazen2"/>
        <w:tabs>
          <w:tab w:val="clear" w:pos="284"/>
          <w:tab w:val="clear" w:pos="1418"/>
        </w:tabs>
        <w:jc w:val="left"/>
        <w:rPr>
          <w:rFonts w:ascii="Arial" w:hAnsi="Arial" w:cs="Arial"/>
          <w:bCs/>
          <w:sz w:val="20"/>
        </w:rPr>
      </w:pPr>
    </w:p>
    <w:p w14:paraId="50D8FBCE" w14:textId="77777777" w:rsidR="008D32CB" w:rsidRPr="0057672D" w:rsidRDefault="008D32CB" w:rsidP="0057672D">
      <w:pPr>
        <w:pStyle w:val="Zkladntextodsazen2"/>
        <w:tabs>
          <w:tab w:val="clear" w:pos="284"/>
          <w:tab w:val="clear" w:pos="1418"/>
        </w:tabs>
        <w:jc w:val="left"/>
        <w:rPr>
          <w:rFonts w:ascii="Arial" w:hAnsi="Arial" w:cs="Arial"/>
          <w:bCs/>
          <w:sz w:val="20"/>
        </w:rPr>
      </w:pPr>
      <w:r w:rsidRPr="0057672D">
        <w:rPr>
          <w:rFonts w:ascii="Arial" w:hAnsi="Arial" w:cs="Arial"/>
          <w:bCs/>
          <w:sz w:val="20"/>
        </w:rPr>
        <w:t xml:space="preserve">  </w:t>
      </w:r>
    </w:p>
    <w:p w14:paraId="2F40DD56" w14:textId="77777777" w:rsidR="00D36F61" w:rsidRPr="009E158E" w:rsidRDefault="00D36F61">
      <w:pPr>
        <w:pStyle w:val="Zkladntextodsazen2"/>
        <w:tabs>
          <w:tab w:val="clear" w:pos="284"/>
          <w:tab w:val="clear" w:pos="1418"/>
        </w:tabs>
        <w:ind w:left="0"/>
        <w:rPr>
          <w:rFonts w:ascii="Arial" w:hAnsi="Arial" w:cs="Arial"/>
          <w:bCs/>
          <w:sz w:val="20"/>
        </w:rPr>
      </w:pP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6AB11031"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w:t>
      </w:r>
      <w:bookmarkStart w:id="0" w:name="_GoBack"/>
      <w:bookmarkEnd w:id="0"/>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49E26DF8"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 xml:space="preserve">Číslo zakázky: </w:t>
      </w:r>
      <w:r w:rsidR="00B35BE9" w:rsidRPr="00B35BE9">
        <w:rPr>
          <w:rFonts w:ascii="Arial" w:hAnsi="Arial" w:cs="Arial"/>
          <w:b/>
          <w:sz w:val="20"/>
        </w:rPr>
        <w:t>T004/20V/00005323</w:t>
      </w:r>
      <w:r w:rsidR="00883580" w:rsidRPr="00883580">
        <w:rPr>
          <w:rFonts w:ascii="Arial" w:hAnsi="Arial" w:cs="Arial"/>
          <w:b/>
          <w:sz w:val="20"/>
        </w:rPr>
        <w:t>.</w:t>
      </w:r>
    </w:p>
    <w:p w14:paraId="13593E11" w14:textId="77777777" w:rsidR="00D36F61" w:rsidRDefault="00D36F61">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015E48FC"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 xml:space="preserve">7, </w:t>
      </w:r>
      <w:proofErr w:type="spellStart"/>
      <w:r>
        <w:rPr>
          <w:rFonts w:ascii="Arial" w:hAnsi="Arial" w:cs="Arial"/>
          <w:sz w:val="20"/>
        </w:rPr>
        <w:t>orien.č</w:t>
      </w:r>
      <w:proofErr w:type="spellEnd"/>
      <w:r>
        <w:rPr>
          <w:rFonts w:ascii="Arial" w:hAnsi="Arial" w:cs="Arial"/>
          <w:sz w:val="20"/>
        </w:rPr>
        <w:t>.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Vinohrady Praha 1, s</w:t>
      </w:r>
      <w:r w:rsidR="00BD78A5">
        <w:rPr>
          <w:rFonts w:ascii="Arial" w:hAnsi="Arial" w:cs="Arial"/>
          <w:sz w:val="20"/>
        </w:rPr>
        <w:t xml:space="preserve">trojovna </w:t>
      </w:r>
      <w:r>
        <w:rPr>
          <w:rFonts w:ascii="Arial" w:hAnsi="Arial" w:cs="Arial"/>
          <w:sz w:val="20"/>
        </w:rPr>
        <w:t xml:space="preserve">„G“ VZT a </w:t>
      </w:r>
      <w:r w:rsidR="00BD78A5">
        <w:rPr>
          <w:rFonts w:ascii="Arial" w:hAnsi="Arial" w:cs="Arial"/>
          <w:sz w:val="20"/>
        </w:rPr>
        <w:t>chlazení</w:t>
      </w:r>
      <w:r>
        <w:rPr>
          <w:rFonts w:ascii="Arial" w:hAnsi="Arial" w:cs="Arial"/>
          <w:sz w:val="20"/>
        </w:rPr>
        <w:t>,</w:t>
      </w:r>
      <w:r w:rsidR="008D121B">
        <w:rPr>
          <w:rFonts w:ascii="Arial" w:hAnsi="Arial" w:cs="Arial"/>
          <w:sz w:val="20"/>
        </w:rPr>
        <w:t xml:space="preserve"> 2.</w:t>
      </w:r>
      <w:r>
        <w:rPr>
          <w:rFonts w:ascii="Arial" w:hAnsi="Arial" w:cs="Arial"/>
          <w:sz w:val="20"/>
        </w:rPr>
        <w:t>podzemní podlaží</w:t>
      </w:r>
      <w:r w:rsidR="00BD78A5">
        <w:rPr>
          <w:rFonts w:ascii="Arial" w:hAnsi="Arial" w:cs="Arial"/>
          <w:sz w:val="20"/>
        </w:rPr>
        <w:t xml:space="preserve"> </w:t>
      </w:r>
      <w:proofErr w:type="spellStart"/>
      <w:r w:rsidR="00BD78A5">
        <w:rPr>
          <w:rFonts w:ascii="Arial" w:hAnsi="Arial" w:cs="Arial"/>
          <w:sz w:val="20"/>
        </w:rPr>
        <w:t>č.m</w:t>
      </w:r>
      <w:proofErr w:type="spellEnd"/>
      <w:r w:rsidR="00BD78A5">
        <w:rPr>
          <w:rFonts w:ascii="Arial" w:hAnsi="Arial" w:cs="Arial"/>
          <w:sz w:val="20"/>
        </w:rPr>
        <w:t xml:space="preserve">. </w:t>
      </w:r>
      <w:r>
        <w:rPr>
          <w:rFonts w:ascii="Arial" w:hAnsi="Arial" w:cs="Arial"/>
          <w:sz w:val="20"/>
        </w:rPr>
        <w:t>1-S34</w:t>
      </w:r>
      <w:r w:rsidR="00710F7A">
        <w:rPr>
          <w:rFonts w:ascii="Arial" w:hAnsi="Arial" w:cs="Arial"/>
          <w:sz w:val="20"/>
        </w:rPr>
        <w:t>.</w:t>
      </w:r>
      <w:r w:rsidR="009820A4" w:rsidRPr="009820A4">
        <w:rPr>
          <w:rFonts w:ascii="Arial" w:hAnsi="Arial" w:cs="Arial"/>
          <w:sz w:val="20"/>
        </w:rPr>
        <w:t xml:space="preserve">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57FCBFE9" w14:textId="5FCA9384" w:rsidR="00F66F85" w:rsidRPr="00B35BE9" w:rsidRDefault="00F66F85" w:rsidP="00BE31FA">
      <w:pPr>
        <w:numPr>
          <w:ilvl w:val="0"/>
          <w:numId w:val="3"/>
        </w:numPr>
        <w:tabs>
          <w:tab w:val="clear" w:pos="360"/>
          <w:tab w:val="num" w:pos="-6096"/>
          <w:tab w:val="left" w:pos="426"/>
        </w:tabs>
        <w:ind w:left="426" w:hanging="426"/>
        <w:jc w:val="both"/>
        <w:rPr>
          <w:rFonts w:ascii="Arial" w:hAnsi="Arial" w:cs="Arial"/>
          <w:sz w:val="20"/>
        </w:rPr>
      </w:pPr>
      <w:r w:rsidRPr="00B35BE9">
        <w:rPr>
          <w:rFonts w:ascii="Arial" w:hAnsi="Arial" w:cs="Arial"/>
          <w:sz w:val="20"/>
        </w:rPr>
        <w:t>Zhotovitel se zavazuje, že seznámí všechny svoje zaměstnance a  další osoby, které se budou podílet na realizaci předmětného díla se vstupní instruktáží o požární ochraně a bezpečnosti práce, která je dostupná na webové stránce</w:t>
      </w: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1BBDD38" w14:textId="2782876B" w:rsidR="004B44C0" w:rsidRDefault="004B44C0">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5DC7">
        <w:rPr>
          <w:rFonts w:ascii="Arial" w:hAnsi="Arial" w:cs="Arial"/>
          <w:sz w:val="20"/>
        </w:rPr>
        <w:t xml:space="preserve">                        </w:t>
      </w:r>
      <w:r w:rsidR="00985DC7">
        <w:rPr>
          <w:rFonts w:ascii="Arial" w:hAnsi="Arial" w:cs="Arial"/>
          <w:sz w:val="20"/>
        </w:rPr>
        <w:tab/>
      </w:r>
      <w:r w:rsidR="00985DC7">
        <w:rPr>
          <w:rFonts w:ascii="Arial" w:hAnsi="Arial" w:cs="Arial"/>
          <w:b/>
          <w:sz w:val="20"/>
        </w:rPr>
        <w:t>do 3 týdnů od podpisu smlouvy</w:t>
      </w:r>
    </w:p>
    <w:p w14:paraId="6F226B75" w14:textId="77777777" w:rsidR="00FF1094" w:rsidRPr="009E158E" w:rsidRDefault="00FF1094" w:rsidP="00FF7313">
      <w:pPr>
        <w:rPr>
          <w:rFonts w:ascii="Arial" w:hAnsi="Arial" w:cs="Arial"/>
          <w:sz w:val="20"/>
        </w:rPr>
      </w:pPr>
    </w:p>
    <w:p w14:paraId="16815799" w14:textId="10C99112"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Pr>
          <w:rFonts w:ascii="Arial" w:hAnsi="Arial" w:cs="Arial"/>
          <w:b/>
          <w:sz w:val="20"/>
        </w:rPr>
        <w:t>do 5 dnů od zahájení prací</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52638788"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985DC7">
        <w:rPr>
          <w:rFonts w:ascii="Arial" w:hAnsi="Arial" w:cs="Arial"/>
          <w:b/>
          <w:sz w:val="20"/>
        </w:rPr>
        <w:t>92.467,</w:t>
      </w:r>
      <w:r w:rsidR="00985DC7" w:rsidRPr="00FF1094">
        <w:rPr>
          <w:rFonts w:ascii="Arial" w:hAnsi="Arial" w:cs="Arial"/>
          <w:b/>
          <w:sz w:val="20"/>
        </w:rPr>
        <w:t>00 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672D45B5"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8F5168">
        <w:rPr>
          <w:rFonts w:ascii="Arial" w:hAnsi="Arial" w:cs="Arial"/>
          <w:b/>
          <w:sz w:val="20"/>
        </w:rPr>
        <w:t>24</w:t>
      </w:r>
      <w:r w:rsidR="008F5168" w:rsidRPr="009E158E">
        <w:rPr>
          <w:rFonts w:ascii="Arial" w:hAnsi="Arial" w:cs="Arial"/>
          <w:b/>
          <w:sz w:val="20"/>
        </w:rPr>
        <w:t xml:space="preserve"> </w:t>
      </w:r>
      <w:r w:rsidRPr="009E158E">
        <w:rPr>
          <w:rFonts w:ascii="Arial" w:hAnsi="Arial" w:cs="Arial"/>
          <w:b/>
          <w:sz w:val="20"/>
        </w:rPr>
        <w:t>měsíců.</w:t>
      </w:r>
    </w:p>
    <w:p w14:paraId="34903415"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1B2AE0FF" w14:textId="77777777" w:rsidR="004B44C0" w:rsidRPr="009E158E" w:rsidRDefault="004B44C0">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14:paraId="57066888" w14:textId="77777777" w:rsidR="007B51F2" w:rsidRDefault="004B44C0">
      <w:pPr>
        <w:jc w:val="both"/>
        <w:rPr>
          <w:rFonts w:ascii="Arial" w:hAnsi="Arial" w:cs="Arial"/>
          <w:sz w:val="20"/>
        </w:rPr>
      </w:pPr>
      <w:r w:rsidRPr="009E158E">
        <w:rPr>
          <w:rFonts w:ascii="Arial" w:hAnsi="Arial" w:cs="Arial"/>
          <w:sz w:val="20"/>
        </w:rPr>
        <w:t xml:space="preserve">        hodin po písemném nebo telefonickém oznámení reklamace ze strany objednatele a jejího </w:t>
      </w:r>
      <w:r w:rsidR="007B51F2">
        <w:rPr>
          <w:rFonts w:ascii="Arial" w:hAnsi="Arial" w:cs="Arial"/>
          <w:sz w:val="20"/>
        </w:rPr>
        <w:t xml:space="preserve">  </w:t>
      </w:r>
    </w:p>
    <w:p w14:paraId="2BE517B4" w14:textId="77777777" w:rsidR="007B51F2"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Pr>
          <w:rFonts w:ascii="Arial" w:hAnsi="Arial" w:cs="Arial"/>
          <w:sz w:val="20"/>
        </w:rPr>
        <w:t xml:space="preserve"> </w:t>
      </w:r>
    </w:p>
    <w:p w14:paraId="0ECB1642" w14:textId="77777777" w:rsidR="004B44C0" w:rsidRPr="009E158E"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14:paraId="2021887E" w14:textId="77777777" w:rsidR="004B44C0" w:rsidRPr="009E158E" w:rsidRDefault="004B44C0">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14:paraId="417E0B30" w14:textId="77777777" w:rsidR="004B44C0" w:rsidRPr="009E158E" w:rsidRDefault="004B44C0">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1B7FF9DF" w14:textId="77777777" w:rsidR="004B44C0" w:rsidRPr="009E158E" w:rsidRDefault="004B44C0">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17A193CA" w14:textId="77777777" w:rsidR="004B44C0" w:rsidRPr="009E158E" w:rsidRDefault="004B44C0">
      <w:pPr>
        <w:jc w:val="both"/>
        <w:rPr>
          <w:rFonts w:ascii="Arial" w:hAnsi="Arial" w:cs="Arial"/>
          <w:sz w:val="20"/>
        </w:rPr>
      </w:pPr>
      <w:r w:rsidRPr="009E158E">
        <w:rPr>
          <w:rFonts w:ascii="Arial" w:hAnsi="Arial" w:cs="Arial"/>
          <w:sz w:val="20"/>
        </w:rPr>
        <w:t xml:space="preserve">        závady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4BBA3A31" w14:textId="596BBC33" w:rsidR="00E13EC4" w:rsidRDefault="00E13EC4">
      <w:pPr>
        <w:pStyle w:val="Zkladntextodsazen"/>
        <w:tabs>
          <w:tab w:val="clear" w:pos="284"/>
          <w:tab w:val="clear" w:pos="1418"/>
        </w:tabs>
        <w:ind w:left="426" w:hanging="426"/>
        <w:rPr>
          <w:rFonts w:ascii="Arial" w:hAnsi="Arial" w:cs="Arial"/>
          <w:sz w:val="20"/>
        </w:rPr>
      </w:pPr>
    </w:p>
    <w:p w14:paraId="151FDE60" w14:textId="5B0F5104" w:rsidR="00985DC7" w:rsidRDefault="00985DC7">
      <w:pPr>
        <w:pStyle w:val="Zkladntextodsazen"/>
        <w:tabs>
          <w:tab w:val="clear" w:pos="284"/>
          <w:tab w:val="clear" w:pos="1418"/>
        </w:tabs>
        <w:ind w:left="426" w:hanging="426"/>
        <w:rPr>
          <w:rFonts w:ascii="Arial" w:hAnsi="Arial" w:cs="Arial"/>
          <w:sz w:val="20"/>
        </w:rPr>
      </w:pPr>
    </w:p>
    <w:p w14:paraId="75A3FD96" w14:textId="77777777" w:rsidR="00985DC7" w:rsidRDefault="00985DC7">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lastRenderedPageBreak/>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4ED82484"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 xml:space="preserve">Objednatel vyčlení jednu uzamykatelnou místnost v areálu </w:t>
      </w:r>
      <w:r w:rsidR="008F5168">
        <w:rPr>
          <w:rFonts w:ascii="Arial" w:hAnsi="Arial" w:cs="Arial"/>
          <w:sz w:val="20"/>
        </w:rPr>
        <w:t>Státní opery</w:t>
      </w:r>
      <w:r w:rsidRPr="009E158E">
        <w:rPr>
          <w:rFonts w:ascii="Arial" w:hAnsi="Arial" w:cs="Arial"/>
          <w:sz w:val="20"/>
        </w:rPr>
        <w:t xml:space="preserve">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6B82983F"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2F29C939" w14:textId="44AACFE4"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985DC7">
        <w:rPr>
          <w:rFonts w:ascii="Arial" w:hAnsi="Arial" w:cs="Arial"/>
          <w:sz w:val="20"/>
        </w:rPr>
        <w:t>Marek Straub</w:t>
      </w:r>
      <w:r w:rsidRPr="009E158E">
        <w:rPr>
          <w:rFonts w:ascii="Arial" w:hAnsi="Arial" w:cs="Arial"/>
          <w:sz w:val="20"/>
        </w:rPr>
        <w:t>,</w:t>
      </w:r>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lastRenderedPageBreak/>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B3F0F3A" w14:textId="77777777"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234164" w:rsidRPr="00234164">
        <w:rPr>
          <w:rFonts w:ascii="Arial" w:hAnsi="Arial" w:cs="Arial"/>
          <w:sz w:val="20"/>
        </w:rPr>
        <w:t xml:space="preserve">rotokol o provedené kontrole těsnosti </w:t>
      </w:r>
      <w:r w:rsidR="00234164">
        <w:rPr>
          <w:rFonts w:ascii="Arial" w:hAnsi="Arial" w:cs="Arial"/>
          <w:sz w:val="20"/>
        </w:rPr>
        <w:t xml:space="preserve">okruhu chladiva </w:t>
      </w:r>
      <w:r w:rsidR="00234164" w:rsidRPr="00234164">
        <w:rPr>
          <w:rFonts w:ascii="Arial" w:hAnsi="Arial" w:cs="Arial"/>
          <w:sz w:val="20"/>
        </w:rPr>
        <w:t>chladicího stroje</w:t>
      </w:r>
      <w:r>
        <w:rPr>
          <w:rFonts w:ascii="Arial" w:hAnsi="Arial" w:cs="Arial"/>
          <w:sz w:val="20"/>
        </w:rPr>
        <w:t>, zápis do knihy zařízení</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63F4234" w14:textId="77777777" w:rsidR="004B44C0" w:rsidRPr="009E158E" w:rsidRDefault="004B44C0">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D677EFF"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67FF2F4"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77777777"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7AF4D04"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5297DE1E"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10378917"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3D92E510"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513F612" w14:textId="77777777" w:rsidR="00363A68" w:rsidRDefault="00363A68" w:rsidP="00042E04">
      <w:pPr>
        <w:pStyle w:val="Zkladntextodsazen3"/>
        <w:tabs>
          <w:tab w:val="clear" w:pos="284"/>
          <w:tab w:val="clear" w:pos="1418"/>
          <w:tab w:val="left" w:pos="-1418"/>
          <w:tab w:val="left" w:pos="4536"/>
        </w:tabs>
        <w:ind w:left="0"/>
        <w:rPr>
          <w:rFonts w:ascii="Arial" w:hAnsi="Arial" w:cs="Arial"/>
          <w:sz w:val="20"/>
        </w:rPr>
      </w:pPr>
    </w:p>
    <w:p w14:paraId="6F052A33" w14:textId="753E9B61" w:rsidR="007A3166" w:rsidRDefault="007A3166"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0859B1BB" w14:textId="77777777"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3430D160"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3BE56FE4"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5638FDFB"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6C5594A7"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2A91D2C" w14:textId="6A37788E" w:rsidR="00042E04"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r w:rsidR="0012198F">
        <w:rPr>
          <w:rFonts w:ascii="Arial" w:hAnsi="Arial" w:cs="Arial"/>
          <w:sz w:val="20"/>
        </w:rPr>
        <w:t xml:space="preserve">                             </w:t>
      </w:r>
      <w:r>
        <w:rPr>
          <w:rFonts w:ascii="Arial" w:hAnsi="Arial" w:cs="Arial"/>
          <w:sz w:val="20"/>
        </w:rPr>
        <w:t xml:space="preserve">    </w:t>
      </w:r>
    </w:p>
    <w:sectPr w:rsidR="00042E04" w:rsidSect="009E158E">
      <w:footerReference w:type="default" r:id="rId8"/>
      <w:headerReference w:type="first" r:id="rId9"/>
      <w:footerReference w:type="first" r:id="rId10"/>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2E354" w14:textId="77777777" w:rsidR="00D02A96" w:rsidRDefault="00D02A96">
      <w:r>
        <w:separator/>
      </w:r>
    </w:p>
  </w:endnote>
  <w:endnote w:type="continuationSeparator" w:id="0">
    <w:p w14:paraId="570F3A7C" w14:textId="77777777" w:rsidR="00D02A96" w:rsidRDefault="00D0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7964A275"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EC7192">
      <w:rPr>
        <w:rStyle w:val="slostrnky"/>
        <w:b/>
        <w:noProof/>
      </w:rPr>
      <w:t>3</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EC7192">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1B51683C"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EC7192">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EC7192">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F452" w14:textId="77777777" w:rsidR="00D02A96" w:rsidRDefault="00D02A96">
      <w:r>
        <w:separator/>
      </w:r>
    </w:p>
  </w:footnote>
  <w:footnote w:type="continuationSeparator" w:id="0">
    <w:p w14:paraId="18A7986F" w14:textId="77777777" w:rsidR="00D02A96" w:rsidRDefault="00D0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2"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3"/>
  </w:num>
  <w:num w:numId="6">
    <w:abstractNumId w:val="19"/>
  </w:num>
  <w:num w:numId="7">
    <w:abstractNumId w:val="33"/>
  </w:num>
  <w:num w:numId="8">
    <w:abstractNumId w:val="31"/>
  </w:num>
  <w:num w:numId="9">
    <w:abstractNumId w:val="5"/>
  </w:num>
  <w:num w:numId="10">
    <w:abstractNumId w:val="36"/>
  </w:num>
  <w:num w:numId="11">
    <w:abstractNumId w:val="27"/>
  </w:num>
  <w:num w:numId="12">
    <w:abstractNumId w:val="35"/>
  </w:num>
  <w:num w:numId="13">
    <w:abstractNumId w:val="28"/>
  </w:num>
  <w:num w:numId="14">
    <w:abstractNumId w:val="8"/>
  </w:num>
  <w:num w:numId="15">
    <w:abstractNumId w:val="12"/>
  </w:num>
  <w:num w:numId="16">
    <w:abstractNumId w:val="15"/>
  </w:num>
  <w:num w:numId="17">
    <w:abstractNumId w:val="25"/>
  </w:num>
  <w:num w:numId="18">
    <w:abstractNumId w:val="30"/>
  </w:num>
  <w:num w:numId="19">
    <w:abstractNumId w:val="22"/>
  </w:num>
  <w:num w:numId="20">
    <w:abstractNumId w:val="13"/>
  </w:num>
  <w:num w:numId="21">
    <w:abstractNumId w:val="41"/>
  </w:num>
  <w:num w:numId="22">
    <w:abstractNumId w:val="34"/>
  </w:num>
  <w:num w:numId="23">
    <w:abstractNumId w:val="2"/>
  </w:num>
  <w:num w:numId="24">
    <w:abstractNumId w:val="32"/>
  </w:num>
  <w:num w:numId="25">
    <w:abstractNumId w:val="0"/>
  </w:num>
  <w:num w:numId="26">
    <w:abstractNumId w:val="40"/>
  </w:num>
  <w:num w:numId="27">
    <w:abstractNumId w:val="1"/>
  </w:num>
  <w:num w:numId="28">
    <w:abstractNumId w:val="24"/>
  </w:num>
  <w:num w:numId="29">
    <w:abstractNumId w:val="21"/>
  </w:num>
  <w:num w:numId="30">
    <w:abstractNumId w:val="26"/>
  </w:num>
  <w:num w:numId="31">
    <w:abstractNumId w:val="3"/>
  </w:num>
  <w:num w:numId="32">
    <w:abstractNumId w:val="37"/>
  </w:num>
  <w:num w:numId="33">
    <w:abstractNumId w:val="7"/>
  </w:num>
  <w:num w:numId="34">
    <w:abstractNumId w:val="29"/>
  </w:num>
  <w:num w:numId="35">
    <w:abstractNumId w:val="20"/>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8"/>
  </w:num>
  <w:num w:numId="39">
    <w:abstractNumId w:val="10"/>
  </w:num>
  <w:num w:numId="40">
    <w:abstractNumId w:val="6"/>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36217"/>
    <w:rsid w:val="000377CC"/>
    <w:rsid w:val="0004119C"/>
    <w:rsid w:val="00042E04"/>
    <w:rsid w:val="00062732"/>
    <w:rsid w:val="000638BF"/>
    <w:rsid w:val="00065557"/>
    <w:rsid w:val="00067120"/>
    <w:rsid w:val="0007327B"/>
    <w:rsid w:val="00075639"/>
    <w:rsid w:val="0008400E"/>
    <w:rsid w:val="0009391C"/>
    <w:rsid w:val="000A57B7"/>
    <w:rsid w:val="000A79A7"/>
    <w:rsid w:val="000D1B2C"/>
    <w:rsid w:val="000D4A83"/>
    <w:rsid w:val="000D7AD0"/>
    <w:rsid w:val="000E0360"/>
    <w:rsid w:val="00117D2D"/>
    <w:rsid w:val="0012198F"/>
    <w:rsid w:val="00133504"/>
    <w:rsid w:val="00137763"/>
    <w:rsid w:val="00177A89"/>
    <w:rsid w:val="0018731C"/>
    <w:rsid w:val="001C1D4D"/>
    <w:rsid w:val="001D766D"/>
    <w:rsid w:val="001F467C"/>
    <w:rsid w:val="002073DE"/>
    <w:rsid w:val="00234164"/>
    <w:rsid w:val="002464C4"/>
    <w:rsid w:val="00252761"/>
    <w:rsid w:val="00260633"/>
    <w:rsid w:val="00283384"/>
    <w:rsid w:val="00300B6C"/>
    <w:rsid w:val="00333F44"/>
    <w:rsid w:val="00335812"/>
    <w:rsid w:val="00350886"/>
    <w:rsid w:val="00363A68"/>
    <w:rsid w:val="003A2343"/>
    <w:rsid w:val="003D00EF"/>
    <w:rsid w:val="003D1BEE"/>
    <w:rsid w:val="003D496B"/>
    <w:rsid w:val="00403BBA"/>
    <w:rsid w:val="004070D1"/>
    <w:rsid w:val="004253A6"/>
    <w:rsid w:val="00431870"/>
    <w:rsid w:val="004653F1"/>
    <w:rsid w:val="0046572A"/>
    <w:rsid w:val="004834DD"/>
    <w:rsid w:val="004B44C0"/>
    <w:rsid w:val="004B5E37"/>
    <w:rsid w:val="004C4402"/>
    <w:rsid w:val="004C7187"/>
    <w:rsid w:val="0051422D"/>
    <w:rsid w:val="0053064F"/>
    <w:rsid w:val="00543F9B"/>
    <w:rsid w:val="00552E92"/>
    <w:rsid w:val="00562FAB"/>
    <w:rsid w:val="005672B0"/>
    <w:rsid w:val="0057672D"/>
    <w:rsid w:val="00581BBC"/>
    <w:rsid w:val="00584B86"/>
    <w:rsid w:val="005A7A72"/>
    <w:rsid w:val="005B5E91"/>
    <w:rsid w:val="005C56A0"/>
    <w:rsid w:val="005E3412"/>
    <w:rsid w:val="005F7921"/>
    <w:rsid w:val="00653270"/>
    <w:rsid w:val="0067114E"/>
    <w:rsid w:val="00677E06"/>
    <w:rsid w:val="00691312"/>
    <w:rsid w:val="006A00A3"/>
    <w:rsid w:val="006A6550"/>
    <w:rsid w:val="006D6284"/>
    <w:rsid w:val="00710F7A"/>
    <w:rsid w:val="0071346E"/>
    <w:rsid w:val="00717DC7"/>
    <w:rsid w:val="007477B3"/>
    <w:rsid w:val="00760CBF"/>
    <w:rsid w:val="007629DE"/>
    <w:rsid w:val="00770A18"/>
    <w:rsid w:val="00782596"/>
    <w:rsid w:val="007A3166"/>
    <w:rsid w:val="007A4C53"/>
    <w:rsid w:val="007B51F2"/>
    <w:rsid w:val="007B758B"/>
    <w:rsid w:val="007D04F2"/>
    <w:rsid w:val="00806E60"/>
    <w:rsid w:val="00812C9C"/>
    <w:rsid w:val="0081664B"/>
    <w:rsid w:val="00830EA2"/>
    <w:rsid w:val="008412A1"/>
    <w:rsid w:val="008432BF"/>
    <w:rsid w:val="00864562"/>
    <w:rsid w:val="00882714"/>
    <w:rsid w:val="00882DF2"/>
    <w:rsid w:val="00883580"/>
    <w:rsid w:val="00885117"/>
    <w:rsid w:val="00894214"/>
    <w:rsid w:val="008A532E"/>
    <w:rsid w:val="008C42DB"/>
    <w:rsid w:val="008D121B"/>
    <w:rsid w:val="008D32CB"/>
    <w:rsid w:val="008D60AA"/>
    <w:rsid w:val="008D7710"/>
    <w:rsid w:val="008E0AF5"/>
    <w:rsid w:val="008F5168"/>
    <w:rsid w:val="00942108"/>
    <w:rsid w:val="009435A4"/>
    <w:rsid w:val="009820A4"/>
    <w:rsid w:val="00985DC7"/>
    <w:rsid w:val="009D10BF"/>
    <w:rsid w:val="009D65CF"/>
    <w:rsid w:val="009E158E"/>
    <w:rsid w:val="009F47E7"/>
    <w:rsid w:val="00A4304D"/>
    <w:rsid w:val="00A45C35"/>
    <w:rsid w:val="00A62024"/>
    <w:rsid w:val="00A94DBC"/>
    <w:rsid w:val="00A96BE6"/>
    <w:rsid w:val="00AA2855"/>
    <w:rsid w:val="00AB2B16"/>
    <w:rsid w:val="00AF404D"/>
    <w:rsid w:val="00AF41DC"/>
    <w:rsid w:val="00B21ADD"/>
    <w:rsid w:val="00B35BE9"/>
    <w:rsid w:val="00B433E9"/>
    <w:rsid w:val="00B44347"/>
    <w:rsid w:val="00B54B89"/>
    <w:rsid w:val="00B55DD2"/>
    <w:rsid w:val="00B66072"/>
    <w:rsid w:val="00B96C58"/>
    <w:rsid w:val="00BA73B8"/>
    <w:rsid w:val="00BC2DCC"/>
    <w:rsid w:val="00BD78A5"/>
    <w:rsid w:val="00C13E82"/>
    <w:rsid w:val="00C26775"/>
    <w:rsid w:val="00C74DB5"/>
    <w:rsid w:val="00C94A73"/>
    <w:rsid w:val="00CA1BE8"/>
    <w:rsid w:val="00CA4C77"/>
    <w:rsid w:val="00CB0DA3"/>
    <w:rsid w:val="00CB2AFC"/>
    <w:rsid w:val="00CC0486"/>
    <w:rsid w:val="00CE4322"/>
    <w:rsid w:val="00CE77B6"/>
    <w:rsid w:val="00D02A96"/>
    <w:rsid w:val="00D36F61"/>
    <w:rsid w:val="00D74F80"/>
    <w:rsid w:val="00D94E84"/>
    <w:rsid w:val="00DB68F6"/>
    <w:rsid w:val="00DC2472"/>
    <w:rsid w:val="00E13EC4"/>
    <w:rsid w:val="00E23B27"/>
    <w:rsid w:val="00E2673D"/>
    <w:rsid w:val="00E541E2"/>
    <w:rsid w:val="00E571FE"/>
    <w:rsid w:val="00E91978"/>
    <w:rsid w:val="00EA5688"/>
    <w:rsid w:val="00EB7D35"/>
    <w:rsid w:val="00EC0E51"/>
    <w:rsid w:val="00EC4AB4"/>
    <w:rsid w:val="00EC7192"/>
    <w:rsid w:val="00F0384B"/>
    <w:rsid w:val="00F36488"/>
    <w:rsid w:val="00F37A9C"/>
    <w:rsid w:val="00F57A46"/>
    <w:rsid w:val="00F61292"/>
    <w:rsid w:val="00F66F85"/>
    <w:rsid w:val="00F74CE6"/>
    <w:rsid w:val="00F844D9"/>
    <w:rsid w:val="00F95DF4"/>
    <w:rsid w:val="00FA3E2B"/>
    <w:rsid w:val="00FB372B"/>
    <w:rsid w:val="00FC7915"/>
    <w:rsid w:val="00FD2700"/>
    <w:rsid w:val="00FD569F"/>
    <w:rsid w:val="00FD60ED"/>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2EF9F-DE6A-4383-8D8C-1275051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15374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2020-06-19T06:30:00Z</dcterms:created>
  <dcterms:modified xsi:type="dcterms:W3CDTF">2020-06-19T06:31:00Z</dcterms:modified>
</cp:coreProperties>
</file>