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4F7F64" w:rsidRPr="001E2276" w:rsidTr="006C0BF3">
        <w:trPr>
          <w:trHeight w:val="172"/>
        </w:trPr>
        <w:tc>
          <w:tcPr>
            <w:tcW w:w="4605" w:type="dxa"/>
          </w:tcPr>
          <w:p w:rsidR="004F7F64" w:rsidRPr="001E2276" w:rsidRDefault="004F7F64" w:rsidP="004F7F64">
            <w:pPr>
              <w:rPr>
                <w:rFonts w:ascii="Arial" w:hAnsi="Arial" w:cs="Arial"/>
              </w:rPr>
            </w:pPr>
            <w:r w:rsidRPr="001E2276">
              <w:rPr>
                <w:rFonts w:ascii="Arial" w:hAnsi="Arial" w:cs="Arial"/>
                <w:sz w:val="22"/>
                <w:szCs w:val="22"/>
              </w:rPr>
              <w:t>Obchodní firma / název:</w:t>
            </w:r>
          </w:p>
        </w:tc>
        <w:tc>
          <w:tcPr>
            <w:tcW w:w="4609" w:type="dxa"/>
            <w:shd w:val="clear" w:color="auto" w:fill="auto"/>
          </w:tcPr>
          <w:p w:rsidR="004F7F64" w:rsidRPr="00550DB5" w:rsidRDefault="004F7F64" w:rsidP="004F7F64">
            <w:pPr>
              <w:pStyle w:val="Sml11"/>
            </w:pPr>
            <w:r>
              <w:t>Vyšší odborná škola a Střední zemědělská škola, Tábor, Náměstí T. G. Masaryka 788</w:t>
            </w:r>
          </w:p>
        </w:tc>
      </w:tr>
      <w:tr w:rsidR="004F7F64" w:rsidRPr="001E2276" w:rsidTr="006C0BF3">
        <w:tc>
          <w:tcPr>
            <w:tcW w:w="4605" w:type="dxa"/>
          </w:tcPr>
          <w:p w:rsidR="004F7F64" w:rsidRPr="001E2276" w:rsidRDefault="004F7F64" w:rsidP="004F7F64">
            <w:pPr>
              <w:pStyle w:val="Sml11"/>
            </w:pPr>
            <w:r w:rsidRPr="001E2276">
              <w:t>Sídlo – ulice, č. popisné / č. orientační</w:t>
            </w:r>
          </w:p>
          <w:p w:rsidR="004F7F64" w:rsidRPr="001E2276" w:rsidRDefault="004F7F64" w:rsidP="004F7F64">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4F7F64" w:rsidRDefault="004F7F64" w:rsidP="004F7F64">
            <w:pPr>
              <w:pStyle w:val="Sml11"/>
            </w:pPr>
            <w:r>
              <w:t>Náměstí T. G. Masaryka 788</w:t>
            </w:r>
          </w:p>
          <w:p w:rsidR="004F7F64" w:rsidRPr="00550DB5" w:rsidRDefault="004F7F64" w:rsidP="004F7F64">
            <w:pPr>
              <w:pStyle w:val="Sml11"/>
            </w:pPr>
            <w:r>
              <w:t>390 02 Tábor</w:t>
            </w:r>
          </w:p>
        </w:tc>
      </w:tr>
      <w:tr w:rsidR="004F7F64" w:rsidRPr="001E2276" w:rsidTr="006C0BF3">
        <w:tc>
          <w:tcPr>
            <w:tcW w:w="4605" w:type="dxa"/>
          </w:tcPr>
          <w:p w:rsidR="004F7F64" w:rsidRPr="001E2276" w:rsidRDefault="004F7F64" w:rsidP="004F7F64">
            <w:pPr>
              <w:rPr>
                <w:rFonts w:ascii="Arial" w:hAnsi="Arial" w:cs="Arial"/>
              </w:rPr>
            </w:pPr>
            <w:r w:rsidRPr="001E2276">
              <w:rPr>
                <w:rFonts w:ascii="Arial" w:hAnsi="Arial" w:cs="Arial"/>
                <w:sz w:val="22"/>
                <w:szCs w:val="22"/>
              </w:rPr>
              <w:t>IČ:</w:t>
            </w:r>
          </w:p>
        </w:tc>
        <w:tc>
          <w:tcPr>
            <w:tcW w:w="4609" w:type="dxa"/>
            <w:shd w:val="clear" w:color="auto" w:fill="auto"/>
          </w:tcPr>
          <w:p w:rsidR="004F7F64" w:rsidRPr="00550DB5" w:rsidRDefault="004F7F64" w:rsidP="004F7F64">
            <w:pPr>
              <w:pStyle w:val="Sml11"/>
            </w:pPr>
            <w:r>
              <w:t>600 64 781</w:t>
            </w:r>
          </w:p>
        </w:tc>
      </w:tr>
      <w:tr w:rsidR="004F7F64" w:rsidRPr="001E2276" w:rsidTr="006C0BF3">
        <w:tc>
          <w:tcPr>
            <w:tcW w:w="4605" w:type="dxa"/>
          </w:tcPr>
          <w:p w:rsidR="004F7F64" w:rsidRPr="001E2276" w:rsidRDefault="004F7F64" w:rsidP="004F7F64">
            <w:pPr>
              <w:rPr>
                <w:rFonts w:ascii="Arial" w:hAnsi="Arial" w:cs="Arial"/>
              </w:rPr>
            </w:pPr>
            <w:r w:rsidRPr="001E2276">
              <w:rPr>
                <w:rFonts w:ascii="Arial" w:hAnsi="Arial" w:cs="Arial"/>
                <w:sz w:val="22"/>
                <w:szCs w:val="22"/>
              </w:rPr>
              <w:t>DIČ:</w:t>
            </w:r>
          </w:p>
        </w:tc>
        <w:tc>
          <w:tcPr>
            <w:tcW w:w="4609" w:type="dxa"/>
            <w:shd w:val="clear" w:color="auto" w:fill="auto"/>
          </w:tcPr>
          <w:p w:rsidR="004F7F64" w:rsidRPr="00550DB5" w:rsidRDefault="004F7F64" w:rsidP="004F7F64">
            <w:pPr>
              <w:pStyle w:val="Sml11"/>
            </w:pPr>
            <w:r>
              <w:t>CZ 600 64 781</w:t>
            </w:r>
          </w:p>
        </w:tc>
      </w:tr>
      <w:tr w:rsidR="004F7F64" w:rsidRPr="001E2276" w:rsidTr="006C0BF3">
        <w:tc>
          <w:tcPr>
            <w:tcW w:w="4605" w:type="dxa"/>
          </w:tcPr>
          <w:p w:rsidR="004F7F64" w:rsidRPr="001E2276" w:rsidRDefault="004F7F64" w:rsidP="004F7F64">
            <w:pPr>
              <w:rPr>
                <w:rFonts w:ascii="Arial" w:hAnsi="Arial" w:cs="Arial"/>
              </w:rPr>
            </w:pPr>
            <w:r w:rsidRPr="001E2276">
              <w:rPr>
                <w:rFonts w:ascii="Arial" w:hAnsi="Arial" w:cs="Arial"/>
                <w:sz w:val="22"/>
                <w:szCs w:val="22"/>
              </w:rPr>
              <w:t>Odpovědný zástupce:</w:t>
            </w:r>
          </w:p>
        </w:tc>
        <w:tc>
          <w:tcPr>
            <w:tcW w:w="4609" w:type="dxa"/>
            <w:shd w:val="clear" w:color="auto" w:fill="auto"/>
          </w:tcPr>
          <w:p w:rsidR="004F7F64" w:rsidRPr="00550DB5" w:rsidRDefault="004F7F64" w:rsidP="004F7F64">
            <w:pPr>
              <w:pStyle w:val="Sml11"/>
            </w:pPr>
            <w:r>
              <w:t>Ing. Blažena Hořejší, ředitelka</w:t>
            </w:r>
          </w:p>
        </w:tc>
      </w:tr>
      <w:tr w:rsidR="004F7F64" w:rsidRPr="001E2276" w:rsidTr="006C0BF3">
        <w:tc>
          <w:tcPr>
            <w:tcW w:w="4605" w:type="dxa"/>
          </w:tcPr>
          <w:p w:rsidR="004F7F64" w:rsidRPr="001E2276" w:rsidRDefault="004F7F64" w:rsidP="004F7F6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4F7F64" w:rsidRPr="00550DB5" w:rsidRDefault="004F7F64" w:rsidP="004F7F64">
            <w:pPr>
              <w:pStyle w:val="Sml11"/>
            </w:pPr>
          </w:p>
        </w:tc>
      </w:tr>
      <w:tr w:rsidR="004F7F64" w:rsidRPr="001E2276" w:rsidTr="006C0BF3">
        <w:tc>
          <w:tcPr>
            <w:tcW w:w="4605" w:type="dxa"/>
          </w:tcPr>
          <w:p w:rsidR="004F7F64" w:rsidRPr="001E2276" w:rsidRDefault="004F7F64" w:rsidP="004F7F64">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4F7F64" w:rsidRPr="00550DB5" w:rsidRDefault="004F7F64" w:rsidP="004F7F64">
            <w:pPr>
              <w:pStyle w:val="Sml11"/>
            </w:pPr>
          </w:p>
        </w:tc>
      </w:tr>
      <w:tr w:rsidR="004F7F64" w:rsidRPr="001E2276" w:rsidTr="006C0BF3">
        <w:tc>
          <w:tcPr>
            <w:tcW w:w="4605" w:type="dxa"/>
          </w:tcPr>
          <w:p w:rsidR="004F7F64" w:rsidRPr="001E2276" w:rsidRDefault="004F7F64" w:rsidP="004F7F64">
            <w:pPr>
              <w:rPr>
                <w:rFonts w:ascii="Arial" w:hAnsi="Arial" w:cs="Arial"/>
              </w:rPr>
            </w:pPr>
            <w:r w:rsidRPr="001E2276">
              <w:rPr>
                <w:rFonts w:ascii="Arial" w:hAnsi="Arial" w:cs="Arial"/>
                <w:sz w:val="22"/>
                <w:szCs w:val="22"/>
              </w:rPr>
              <w:t>Bankovní spojení:</w:t>
            </w:r>
          </w:p>
        </w:tc>
        <w:tc>
          <w:tcPr>
            <w:tcW w:w="4609" w:type="dxa"/>
            <w:shd w:val="clear" w:color="auto" w:fill="auto"/>
          </w:tcPr>
          <w:p w:rsidR="004F7F64" w:rsidRPr="00550DB5" w:rsidRDefault="004F7F64" w:rsidP="004F7F64">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447B7">
              <w:rPr>
                <w:rFonts w:ascii="Arial" w:hAnsi="Arial" w:cs="Arial"/>
                <w:b/>
                <w:sz w:val="22"/>
                <w:szCs w:val="22"/>
              </w:rPr>
              <w:t>Přírodovědná učebna</w:t>
            </w:r>
            <w:r w:rsidR="002C62A5" w:rsidRPr="001E2276">
              <w:rPr>
                <w:rFonts w:ascii="Arial" w:hAnsi="Arial" w:cs="Arial"/>
                <w:sz w:val="22"/>
                <w:szCs w:val="22"/>
              </w:rPr>
              <w:t xml:space="preserve">: </w:t>
            </w:r>
          </w:p>
          <w:p w:rsidR="002C62A5" w:rsidRPr="00297E2A" w:rsidRDefault="002C62A5" w:rsidP="00297E2A">
            <w:pPr>
              <w:numPr>
                <w:ilvl w:val="1"/>
                <w:numId w:val="1"/>
              </w:numPr>
              <w:jc w:val="both"/>
              <w:rPr>
                <w:rFonts w:ascii="Arial" w:hAnsi="Arial" w:cs="Arial"/>
              </w:rPr>
            </w:pPr>
            <w:r w:rsidRPr="00297E2A">
              <w:rPr>
                <w:rFonts w:ascii="Arial" w:hAnsi="Arial" w:cs="Arial"/>
                <w:sz w:val="22"/>
                <w:szCs w:val="22"/>
              </w:rPr>
              <w:t>zpracovat žádost o dotaci</w:t>
            </w:r>
            <w:r w:rsidR="00297E2A" w:rsidRPr="00297E2A">
              <w:rPr>
                <w:rFonts w:ascii="Arial" w:hAnsi="Arial" w:cs="Arial"/>
                <w:sz w:val="22"/>
                <w:szCs w:val="22"/>
              </w:rPr>
              <w:t xml:space="preserve"> a </w:t>
            </w:r>
            <w:r w:rsidRPr="00297E2A">
              <w:rPr>
                <w:rFonts w:ascii="Arial" w:hAnsi="Arial" w:cs="Arial"/>
                <w:sz w:val="22"/>
                <w:szCs w:val="22"/>
              </w:rPr>
              <w:t>zkompletovat přílohy žádosti o dotaci</w:t>
            </w:r>
            <w:r w:rsidR="00297E2A">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w:t>
            </w:r>
            <w:r w:rsidRPr="00297E2A">
              <w:rPr>
                <w:rFonts w:ascii="Arial" w:hAnsi="Arial" w:cs="Arial"/>
                <w:sz w:val="22"/>
                <w:szCs w:val="22"/>
              </w:rPr>
              <w:t>díla</w:t>
            </w:r>
            <w:r w:rsidR="00AF7910" w:rsidRPr="00297E2A">
              <w:rPr>
                <w:rFonts w:ascii="Arial" w:hAnsi="Arial" w:cs="Arial"/>
                <w:sz w:val="22"/>
                <w:szCs w:val="22"/>
              </w:rPr>
              <w:t xml:space="preserve"> činí </w:t>
            </w:r>
            <w:r w:rsidR="00297E2A" w:rsidRPr="00297E2A">
              <w:rPr>
                <w:rFonts w:ascii="Arial" w:hAnsi="Arial" w:cs="Arial"/>
                <w:b/>
                <w:bCs/>
                <w:sz w:val="22"/>
                <w:szCs w:val="22"/>
              </w:rPr>
              <w:t>9</w:t>
            </w:r>
            <w:r w:rsidR="0002602B" w:rsidRPr="00297E2A">
              <w:rPr>
                <w:rFonts w:ascii="Arial" w:hAnsi="Arial" w:cs="Arial"/>
                <w:b/>
                <w:bCs/>
                <w:sz w:val="22"/>
                <w:szCs w:val="22"/>
              </w:rPr>
              <w:t>0</w:t>
            </w:r>
            <w:r w:rsidR="00B8384D" w:rsidRPr="00297E2A">
              <w:rPr>
                <w:rFonts w:ascii="Arial" w:hAnsi="Arial" w:cs="Arial"/>
                <w:b/>
                <w:sz w:val="22"/>
                <w:szCs w:val="22"/>
              </w:rPr>
              <w:t xml:space="preserve">.000 </w:t>
            </w:r>
            <w:r w:rsidR="003D08C1" w:rsidRPr="00297E2A">
              <w:rPr>
                <w:rFonts w:ascii="Arial" w:hAnsi="Arial" w:cs="Arial"/>
                <w:b/>
                <w:sz w:val="22"/>
                <w:szCs w:val="22"/>
              </w:rPr>
              <w:t>Kč bez DPH</w:t>
            </w:r>
            <w:r w:rsidR="00911A43" w:rsidRPr="00297E2A">
              <w:rPr>
                <w:rFonts w:ascii="Arial" w:hAnsi="Arial" w:cs="Arial"/>
                <w:b/>
                <w:sz w:val="22"/>
                <w:szCs w:val="22"/>
              </w:rPr>
              <w:t>.</w:t>
            </w:r>
            <w:r w:rsidR="00911A43" w:rsidRPr="00297E2A">
              <w:rPr>
                <w:rFonts w:ascii="Arial" w:hAnsi="Arial" w:cs="Arial"/>
                <w:sz w:val="22"/>
                <w:szCs w:val="22"/>
              </w:rPr>
              <w:t xml:space="preserve"> </w:t>
            </w:r>
            <w:r w:rsidR="00CA15BB" w:rsidRPr="00297E2A">
              <w:rPr>
                <w:rFonts w:ascii="Arial" w:hAnsi="Arial" w:cs="Arial"/>
                <w:sz w:val="22"/>
                <w:szCs w:val="22"/>
              </w:rPr>
              <w:t>DPH</w:t>
            </w:r>
            <w:r w:rsidR="00CA15BB" w:rsidRPr="001E2276">
              <w:rPr>
                <w:rFonts w:ascii="Arial" w:hAnsi="Arial" w:cs="Arial"/>
                <w:sz w:val="22"/>
                <w:szCs w:val="22"/>
              </w:rPr>
              <w:t xml:space="preserve">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EE0CFA" w:rsidRPr="001E2276" w:rsidRDefault="00EE0CFA" w:rsidP="00297E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297E2A">
              <w:rPr>
                <w:rFonts w:ascii="Arial" w:hAnsi="Arial" w:cs="Arial"/>
                <w:sz w:val="22"/>
                <w:szCs w:val="22"/>
              </w:rPr>
              <w:t>jediná složka.</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w:t>
            </w:r>
            <w:r w:rsidRPr="00297E2A">
              <w:rPr>
                <w:rFonts w:ascii="Arial" w:hAnsi="Arial" w:cs="Arial"/>
                <w:sz w:val="22"/>
                <w:szCs w:val="22"/>
              </w:rPr>
              <w:t xml:space="preserve">odst. 1 písm. a): </w:t>
            </w:r>
            <w:r w:rsidR="00666434" w:rsidRPr="00297E2A">
              <w:rPr>
                <w:rFonts w:ascii="Arial" w:hAnsi="Arial" w:cs="Arial"/>
                <w:sz w:val="22"/>
                <w:szCs w:val="22"/>
              </w:rPr>
              <w:t>schválení projektu k</w:t>
            </w:r>
            <w:r w:rsidR="00297E2A">
              <w:rPr>
                <w:rFonts w:ascii="Arial" w:hAnsi="Arial" w:cs="Arial"/>
                <w:sz w:val="22"/>
                <w:szCs w:val="22"/>
              </w:rPr>
              <w:t> </w:t>
            </w:r>
            <w:r w:rsidR="00666434" w:rsidRPr="00297E2A">
              <w:rPr>
                <w:rFonts w:ascii="Arial" w:hAnsi="Arial" w:cs="Arial"/>
                <w:sz w:val="22"/>
                <w:szCs w:val="22"/>
              </w:rPr>
              <w:t>financování</w:t>
            </w:r>
            <w:r w:rsidR="00297E2A">
              <w:rPr>
                <w:rFonts w:ascii="Arial" w:hAnsi="Arial" w:cs="Arial"/>
                <w:sz w:val="22"/>
                <w:szCs w:val="22"/>
              </w:rPr>
              <w:t>.</w:t>
            </w:r>
          </w:p>
          <w:p w:rsidR="00654730" w:rsidRPr="007659B7"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rsidR="007659B7" w:rsidRPr="007659B7" w:rsidRDefault="007659B7" w:rsidP="00B968CF">
            <w:pPr>
              <w:numPr>
                <w:ilvl w:val="0"/>
                <w:numId w:val="2"/>
              </w:numPr>
              <w:jc w:val="both"/>
              <w:rPr>
                <w:rFonts w:ascii="Arial" w:hAnsi="Arial" w:cs="Arial"/>
                <w:sz w:val="22"/>
                <w:szCs w:val="22"/>
              </w:rPr>
            </w:pPr>
            <w:r w:rsidRPr="007B1D3E">
              <w:rPr>
                <w:rFonts w:ascii="Arial" w:hAnsi="Arial" w:cs="Arial"/>
                <w:sz w:val="22"/>
                <w:szCs w:val="22"/>
              </w:rPr>
              <w:t>V případě, že zřizovatel neposkytne objednateli spolufinancování projektu, a projekt tak nebude moci být předložen, nevzniká zhotoviteli nárok na jakoukoli platbu.</w:t>
            </w:r>
            <w:r w:rsidRPr="007659B7">
              <w:rPr>
                <w:rFonts w:ascii="Arial" w:hAnsi="Arial" w:cs="Arial"/>
                <w:color w:val="FF0000"/>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0C5F74">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0C5F74"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 xml:space="preserve">ých obecně závazných </w:t>
            </w:r>
            <w:r w:rsidR="005A2E85" w:rsidRPr="000C5F74">
              <w:rPr>
                <w:rFonts w:ascii="Arial" w:hAnsi="Arial" w:cs="Arial"/>
                <w:sz w:val="22"/>
                <w:szCs w:val="22"/>
              </w:rPr>
              <w:t>předpisů</w:t>
            </w:r>
          </w:p>
          <w:p w:rsidR="005A2E85" w:rsidRPr="000C5F74" w:rsidRDefault="005A2E85" w:rsidP="005A2E85">
            <w:pPr>
              <w:pStyle w:val="Odstavecseseznamem"/>
              <w:numPr>
                <w:ilvl w:val="0"/>
                <w:numId w:val="11"/>
              </w:numPr>
              <w:rPr>
                <w:rFonts w:ascii="Arial" w:hAnsi="Arial" w:cs="Arial"/>
              </w:rPr>
            </w:pPr>
            <w:r w:rsidRPr="000C5F74">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0C5F74">
              <w:rPr>
                <w:rFonts w:ascii="Arial" w:hAnsi="Arial" w:cs="Arial"/>
                <w:sz w:val="22"/>
                <w:szCs w:val="22"/>
              </w:rPr>
              <w:t>Újmou se rozumí jakákoli přímá i nepřímá škoda včetně ušlého zisku, materiální i nemateriální</w:t>
            </w:r>
            <w:r w:rsidRPr="001E2276">
              <w:rPr>
                <w:rFonts w:ascii="Arial" w:hAnsi="Arial" w:cs="Arial"/>
                <w:sz w:val="22"/>
                <w:szCs w:val="22"/>
              </w:rPr>
              <w:t xml:space="preserve">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C5F7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0C5F74" w:rsidRDefault="003C527A" w:rsidP="003C527A">
            <w:pPr>
              <w:numPr>
                <w:ilvl w:val="0"/>
                <w:numId w:val="9"/>
              </w:numPr>
              <w:jc w:val="both"/>
              <w:rPr>
                <w:rFonts w:ascii="Arial" w:hAnsi="Arial" w:cs="Arial"/>
                <w:sz w:val="22"/>
                <w:szCs w:val="22"/>
              </w:rPr>
            </w:pPr>
            <w:r w:rsidRPr="000C5F7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C5F74">
              <w:rPr>
                <w:rFonts w:ascii="Arial" w:hAnsi="Arial" w:cs="Arial"/>
                <w:sz w:val="22"/>
                <w:szCs w:val="22"/>
              </w:rPr>
              <w:t>i stranami) komunikovat rovněž</w:t>
            </w:r>
            <w:r w:rsidRPr="000C5F7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F0285D" w:rsidRPr="000C5F74" w:rsidRDefault="00F0285D" w:rsidP="00F0285D">
            <w:pPr>
              <w:numPr>
                <w:ilvl w:val="0"/>
                <w:numId w:val="9"/>
              </w:numPr>
              <w:jc w:val="both"/>
              <w:rPr>
                <w:rFonts w:ascii="Arial" w:hAnsi="Arial" w:cs="Arial"/>
              </w:rPr>
            </w:pPr>
            <w:r w:rsidRPr="000C5F74">
              <w:rPr>
                <w:rFonts w:ascii="Arial" w:hAnsi="Arial" w:cs="Arial"/>
                <w:sz w:val="22"/>
                <w:szCs w:val="22"/>
              </w:rPr>
              <w:lastRenderedPageBreak/>
              <w:t>Tato smlouva byla schválena v souladu se všemi obecně závaznými a interními předpisy, což objednatel svým podpisem pod touto smlouvou potvrzuje.</w:t>
            </w:r>
          </w:p>
          <w:p w:rsidR="0084194F" w:rsidRPr="00DB41A5" w:rsidRDefault="00F0285D" w:rsidP="00F0285D">
            <w:pPr>
              <w:numPr>
                <w:ilvl w:val="0"/>
                <w:numId w:val="9"/>
              </w:numPr>
              <w:jc w:val="both"/>
              <w:rPr>
                <w:rFonts w:ascii="Arial" w:hAnsi="Arial" w:cs="Arial"/>
              </w:rPr>
            </w:pPr>
            <w:r w:rsidRPr="000C5F7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0C5F74" w:rsidP="005A691D">
            <w:pPr>
              <w:jc w:val="both"/>
              <w:rPr>
                <w:rFonts w:ascii="Arial" w:hAnsi="Arial" w:cs="Arial"/>
                <w:highlight w:val="yellow"/>
              </w:rPr>
            </w:pPr>
            <w:r w:rsidRPr="000C5F74">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0C5F74" w:rsidRPr="001E2276" w:rsidTr="006C0BF3">
        <w:tc>
          <w:tcPr>
            <w:tcW w:w="3071" w:type="dxa"/>
          </w:tcPr>
          <w:p w:rsidR="000C5F74" w:rsidRPr="001E2276" w:rsidRDefault="000C5F74" w:rsidP="000C5F74">
            <w:pPr>
              <w:rPr>
                <w:rFonts w:ascii="Arial" w:hAnsi="Arial" w:cs="Arial"/>
              </w:rPr>
            </w:pPr>
            <w:r w:rsidRPr="001E2276">
              <w:rPr>
                <w:rFonts w:ascii="Arial" w:hAnsi="Arial" w:cs="Arial"/>
                <w:sz w:val="22"/>
                <w:szCs w:val="22"/>
              </w:rPr>
              <w:t>Jméno a příjmení:</w:t>
            </w:r>
          </w:p>
        </w:tc>
        <w:tc>
          <w:tcPr>
            <w:tcW w:w="3070" w:type="dxa"/>
            <w:shd w:val="clear" w:color="auto" w:fill="auto"/>
          </w:tcPr>
          <w:p w:rsidR="000C5F74" w:rsidRPr="00B44F04" w:rsidRDefault="000C5F74" w:rsidP="000C5F74">
            <w:pPr>
              <w:pStyle w:val="Sml11"/>
            </w:pPr>
            <w:r>
              <w:t>Ing. Blažena Hořejší</w:t>
            </w:r>
          </w:p>
        </w:tc>
        <w:tc>
          <w:tcPr>
            <w:tcW w:w="3073" w:type="dxa"/>
            <w:vMerge w:val="restart"/>
          </w:tcPr>
          <w:p w:rsidR="000C5F74" w:rsidRPr="001E2276" w:rsidRDefault="000C5F74" w:rsidP="000C5F74">
            <w:pPr>
              <w:rPr>
                <w:rFonts w:ascii="Arial" w:hAnsi="Arial" w:cs="Arial"/>
              </w:rPr>
            </w:pPr>
          </w:p>
        </w:tc>
      </w:tr>
      <w:tr w:rsidR="000C5F74" w:rsidRPr="001E2276" w:rsidTr="006C0BF3">
        <w:tc>
          <w:tcPr>
            <w:tcW w:w="3071" w:type="dxa"/>
          </w:tcPr>
          <w:p w:rsidR="000C5F74" w:rsidRPr="001E2276" w:rsidRDefault="000C5F74" w:rsidP="000C5F74">
            <w:pPr>
              <w:rPr>
                <w:rFonts w:ascii="Arial" w:hAnsi="Arial" w:cs="Arial"/>
              </w:rPr>
            </w:pPr>
            <w:r w:rsidRPr="001E2276">
              <w:rPr>
                <w:rFonts w:ascii="Arial" w:hAnsi="Arial" w:cs="Arial"/>
                <w:sz w:val="22"/>
                <w:szCs w:val="22"/>
              </w:rPr>
              <w:t>Funkce:</w:t>
            </w:r>
          </w:p>
        </w:tc>
        <w:tc>
          <w:tcPr>
            <w:tcW w:w="3070" w:type="dxa"/>
            <w:shd w:val="clear" w:color="auto" w:fill="auto"/>
          </w:tcPr>
          <w:p w:rsidR="000C5F74" w:rsidRPr="00B44F04" w:rsidRDefault="000C5F74" w:rsidP="000C5F74">
            <w:pPr>
              <w:pStyle w:val="Sml11"/>
            </w:pPr>
            <w:r>
              <w:t>ředitelka</w:t>
            </w:r>
          </w:p>
        </w:tc>
        <w:tc>
          <w:tcPr>
            <w:tcW w:w="3073" w:type="dxa"/>
            <w:vMerge/>
          </w:tcPr>
          <w:p w:rsidR="000C5F74" w:rsidRPr="001E2276" w:rsidRDefault="000C5F74" w:rsidP="000C5F74">
            <w:pPr>
              <w:rPr>
                <w:rFonts w:ascii="Arial" w:hAnsi="Arial" w:cs="Arial"/>
              </w:rPr>
            </w:pPr>
          </w:p>
        </w:tc>
      </w:tr>
      <w:tr w:rsidR="000C5F74" w:rsidRPr="001E2276" w:rsidTr="006C0BF3">
        <w:tc>
          <w:tcPr>
            <w:tcW w:w="3071" w:type="dxa"/>
          </w:tcPr>
          <w:p w:rsidR="000C5F74" w:rsidRPr="001E2276" w:rsidRDefault="000C5F74" w:rsidP="000C5F74">
            <w:pPr>
              <w:rPr>
                <w:rFonts w:ascii="Arial" w:hAnsi="Arial" w:cs="Arial"/>
              </w:rPr>
            </w:pPr>
            <w:r w:rsidRPr="001E2276">
              <w:rPr>
                <w:rFonts w:ascii="Arial" w:hAnsi="Arial" w:cs="Arial"/>
                <w:sz w:val="22"/>
                <w:szCs w:val="22"/>
              </w:rPr>
              <w:t>Místo:</w:t>
            </w:r>
          </w:p>
        </w:tc>
        <w:tc>
          <w:tcPr>
            <w:tcW w:w="3070" w:type="dxa"/>
            <w:shd w:val="clear" w:color="auto" w:fill="auto"/>
          </w:tcPr>
          <w:p w:rsidR="000C5F74" w:rsidRPr="00B44F04" w:rsidRDefault="000C5F74" w:rsidP="000C5F74">
            <w:pPr>
              <w:pStyle w:val="Sml11"/>
            </w:pPr>
            <w:r>
              <w:t>Tábor</w:t>
            </w:r>
          </w:p>
        </w:tc>
        <w:tc>
          <w:tcPr>
            <w:tcW w:w="3073" w:type="dxa"/>
            <w:vMerge/>
          </w:tcPr>
          <w:p w:rsidR="000C5F74" w:rsidRPr="001E2276" w:rsidRDefault="000C5F74" w:rsidP="000C5F74">
            <w:pPr>
              <w:rPr>
                <w:rFonts w:ascii="Arial" w:hAnsi="Arial" w:cs="Arial"/>
              </w:rPr>
            </w:pPr>
          </w:p>
        </w:tc>
      </w:tr>
      <w:tr w:rsidR="000C5F74" w:rsidRPr="001E2276" w:rsidTr="006C0BF3">
        <w:tc>
          <w:tcPr>
            <w:tcW w:w="3071" w:type="dxa"/>
          </w:tcPr>
          <w:p w:rsidR="000C5F74" w:rsidRPr="001E2276" w:rsidRDefault="000C5F74" w:rsidP="000C5F74">
            <w:pPr>
              <w:rPr>
                <w:rFonts w:ascii="Arial" w:hAnsi="Arial" w:cs="Arial"/>
              </w:rPr>
            </w:pPr>
            <w:r w:rsidRPr="001E2276">
              <w:rPr>
                <w:rFonts w:ascii="Arial" w:hAnsi="Arial" w:cs="Arial"/>
                <w:sz w:val="22"/>
                <w:szCs w:val="22"/>
              </w:rPr>
              <w:t xml:space="preserve">Datum: </w:t>
            </w:r>
          </w:p>
        </w:tc>
        <w:tc>
          <w:tcPr>
            <w:tcW w:w="3070" w:type="dxa"/>
            <w:shd w:val="clear" w:color="auto" w:fill="auto"/>
          </w:tcPr>
          <w:p w:rsidR="000C5F74" w:rsidRPr="00B44F04" w:rsidRDefault="000C5F74" w:rsidP="000C5F74">
            <w:pPr>
              <w:pStyle w:val="Sml11"/>
            </w:pPr>
          </w:p>
        </w:tc>
        <w:tc>
          <w:tcPr>
            <w:tcW w:w="3073" w:type="dxa"/>
            <w:vMerge/>
          </w:tcPr>
          <w:p w:rsidR="000C5F74" w:rsidRPr="001E2276" w:rsidRDefault="000C5F74" w:rsidP="000C5F74">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63AA" w:rsidRDefault="009763AA" w:rsidP="008A339B">
      <w:r>
        <w:separator/>
      </w:r>
    </w:p>
  </w:endnote>
  <w:endnote w:type="continuationSeparator" w:id="0">
    <w:p w:rsidR="009763AA" w:rsidRDefault="009763A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9763A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9763AA">
    <w:pPr>
      <w:pStyle w:val="Zpat"/>
    </w:pPr>
  </w:p>
  <w:p w:rsidR="00373663" w:rsidRDefault="009763AA">
    <w:pPr>
      <w:pStyle w:val="Zpat"/>
    </w:pPr>
  </w:p>
  <w:p w:rsidR="00373663" w:rsidRDefault="009763AA">
    <w:pPr>
      <w:pStyle w:val="Zpat"/>
    </w:pPr>
  </w:p>
  <w:p w:rsidR="00373663" w:rsidRDefault="009763AA">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63AA" w:rsidRDefault="009763AA" w:rsidP="008A339B">
      <w:r>
        <w:separator/>
      </w:r>
    </w:p>
  </w:footnote>
  <w:footnote w:type="continuationSeparator" w:id="0">
    <w:p w:rsidR="009763AA" w:rsidRDefault="009763A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posOffset>-5080</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C5F74"/>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97E2A"/>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4F7F64"/>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447B7"/>
    <w:rsid w:val="007607C9"/>
    <w:rsid w:val="0076095F"/>
    <w:rsid w:val="00761DA8"/>
    <w:rsid w:val="007659B7"/>
    <w:rsid w:val="00795755"/>
    <w:rsid w:val="007A4C01"/>
    <w:rsid w:val="007A5F2A"/>
    <w:rsid w:val="007A686F"/>
    <w:rsid w:val="007B1D3E"/>
    <w:rsid w:val="007D1FEE"/>
    <w:rsid w:val="007D3BF2"/>
    <w:rsid w:val="007D655C"/>
    <w:rsid w:val="007E3A3F"/>
    <w:rsid w:val="007E6222"/>
    <w:rsid w:val="007F3AA5"/>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763AA"/>
    <w:rsid w:val="00980C87"/>
    <w:rsid w:val="009826CE"/>
    <w:rsid w:val="00990F38"/>
    <w:rsid w:val="009C3B3A"/>
    <w:rsid w:val="009D2576"/>
    <w:rsid w:val="009E45C8"/>
    <w:rsid w:val="009F1691"/>
    <w:rsid w:val="00A026D6"/>
    <w:rsid w:val="00A1616B"/>
    <w:rsid w:val="00A3218C"/>
    <w:rsid w:val="00A6036F"/>
    <w:rsid w:val="00A82E94"/>
    <w:rsid w:val="00A92490"/>
    <w:rsid w:val="00A92932"/>
    <w:rsid w:val="00AA6C53"/>
    <w:rsid w:val="00AB40B6"/>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A73BD-10B3-4421-BF8D-15ED56EB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1873</Words>
  <Characters>11052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2020-05-28T06:27:00Z</dcterms:created>
  <dcterms:modified xsi:type="dcterms:W3CDTF">2020-06-19T08:52:00Z</dcterms:modified>
</cp:coreProperties>
</file>