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EE2E" w14:textId="77777777" w:rsidR="00EF6917" w:rsidRDefault="00EF6917" w:rsidP="00D23701">
      <w:pPr>
        <w:jc w:val="center"/>
        <w:rPr>
          <w:b/>
          <w:bCs/>
          <w:sz w:val="32"/>
          <w:szCs w:val="32"/>
        </w:rPr>
      </w:pPr>
    </w:p>
    <w:p w14:paraId="70106D1B" w14:textId="067D3393" w:rsidR="00D23701" w:rsidRPr="00DB42D7" w:rsidRDefault="00D23701" w:rsidP="00D23701">
      <w:pPr>
        <w:jc w:val="center"/>
        <w:rPr>
          <w:b/>
          <w:bCs/>
          <w:sz w:val="32"/>
          <w:szCs w:val="32"/>
        </w:rPr>
      </w:pPr>
      <w:r w:rsidRPr="00DB42D7">
        <w:rPr>
          <w:b/>
          <w:bCs/>
          <w:sz w:val="32"/>
          <w:szCs w:val="32"/>
        </w:rPr>
        <w:t>S</w:t>
      </w:r>
      <w:r w:rsidR="00DB42D7">
        <w:rPr>
          <w:b/>
          <w:bCs/>
          <w:sz w:val="32"/>
          <w:szCs w:val="32"/>
        </w:rPr>
        <w:t>MLOUVA O VÝPŮJČCE</w:t>
      </w:r>
    </w:p>
    <w:p w14:paraId="76A20AE1" w14:textId="6790DBEF" w:rsidR="00044D1C" w:rsidRDefault="00044D1C" w:rsidP="00D23701"/>
    <w:p w14:paraId="3B5250F8" w14:textId="77777777" w:rsidR="006F0BF9" w:rsidRPr="006F0BF9" w:rsidRDefault="006F0BF9" w:rsidP="006F0BF9">
      <w:pPr>
        <w:pStyle w:val="Pedmtkomente"/>
        <w:rPr>
          <w:lang w:val="cs-CZ"/>
        </w:rPr>
      </w:pPr>
    </w:p>
    <w:p w14:paraId="291E727C" w14:textId="174C5F91" w:rsidR="002C7E77" w:rsidRPr="003D2A5A" w:rsidRDefault="003D2A5A" w:rsidP="009E4AF6">
      <w:pPr>
        <w:pStyle w:val="Pedmtkomente"/>
        <w:rPr>
          <w:sz w:val="24"/>
          <w:szCs w:val="24"/>
          <w:lang w:val="cs-CZ"/>
        </w:rPr>
      </w:pPr>
      <w:proofErr w:type="spellStart"/>
      <w:r w:rsidRPr="003D2A5A">
        <w:rPr>
          <w:sz w:val="24"/>
          <w:szCs w:val="24"/>
          <w:lang w:val="cs-CZ"/>
        </w:rPr>
        <w:t>Novartis</w:t>
      </w:r>
      <w:proofErr w:type="spellEnd"/>
      <w:r w:rsidRPr="003D2A5A">
        <w:rPr>
          <w:sz w:val="24"/>
          <w:szCs w:val="24"/>
          <w:lang w:val="cs-CZ"/>
        </w:rPr>
        <w:t xml:space="preserve"> </w:t>
      </w:r>
      <w:proofErr w:type="spellStart"/>
      <w:r w:rsidRPr="003D2A5A">
        <w:rPr>
          <w:sz w:val="24"/>
          <w:szCs w:val="24"/>
          <w:lang w:val="cs-CZ"/>
        </w:rPr>
        <w:t>Pharma</w:t>
      </w:r>
      <w:proofErr w:type="spellEnd"/>
      <w:r w:rsidRPr="003D2A5A">
        <w:rPr>
          <w:sz w:val="24"/>
          <w:szCs w:val="24"/>
          <w:lang w:val="cs-CZ"/>
        </w:rPr>
        <w:t xml:space="preserve"> AG</w:t>
      </w:r>
    </w:p>
    <w:p w14:paraId="6E54594F" w14:textId="77777777" w:rsidR="006F0BF9" w:rsidRDefault="003D2A5A" w:rsidP="000A2A40">
      <w:pPr>
        <w:pStyle w:val="Textkomente"/>
        <w:rPr>
          <w:sz w:val="24"/>
          <w:szCs w:val="24"/>
          <w:lang w:val="cs-CZ"/>
        </w:rPr>
      </w:pPr>
      <w:r w:rsidRPr="000A2A40">
        <w:rPr>
          <w:sz w:val="24"/>
          <w:szCs w:val="24"/>
        </w:rPr>
        <w:t>se s</w:t>
      </w:r>
      <w:r>
        <w:rPr>
          <w:sz w:val="24"/>
          <w:szCs w:val="24"/>
          <w:lang w:val="cs-CZ"/>
        </w:rPr>
        <w:t>ídlem: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Lichtstrasse</w:t>
      </w:r>
      <w:proofErr w:type="spellEnd"/>
      <w:r>
        <w:rPr>
          <w:sz w:val="24"/>
          <w:szCs w:val="24"/>
          <w:lang w:val="cs-CZ"/>
        </w:rPr>
        <w:t xml:space="preserve"> 35</w:t>
      </w:r>
      <w:r w:rsidR="00AE45C8">
        <w:rPr>
          <w:sz w:val="24"/>
          <w:szCs w:val="24"/>
          <w:lang w:val="cs-CZ"/>
        </w:rPr>
        <w:t xml:space="preserve">, 4056 </w:t>
      </w:r>
      <w:proofErr w:type="spellStart"/>
      <w:r w:rsidR="00AE45C8">
        <w:rPr>
          <w:sz w:val="24"/>
          <w:szCs w:val="24"/>
          <w:lang w:val="cs-CZ"/>
        </w:rPr>
        <w:t>Basel</w:t>
      </w:r>
      <w:proofErr w:type="spellEnd"/>
      <w:r w:rsidR="00AE45C8">
        <w:rPr>
          <w:sz w:val="24"/>
          <w:szCs w:val="24"/>
          <w:lang w:val="cs-CZ"/>
        </w:rPr>
        <w:t>, Švýcarsko</w:t>
      </w:r>
    </w:p>
    <w:p w14:paraId="11BF0122" w14:textId="515CC091" w:rsidR="003D2A5A" w:rsidRPr="000A2A40" w:rsidRDefault="00AE45C8" w:rsidP="000A2A40">
      <w:pPr>
        <w:pStyle w:val="Textkomente"/>
      </w:pPr>
      <w:r>
        <w:rPr>
          <w:sz w:val="24"/>
          <w:szCs w:val="24"/>
          <w:lang w:val="cs-CZ"/>
        </w:rPr>
        <w:t>IČO: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CHE-103867266</w:t>
      </w:r>
    </w:p>
    <w:p w14:paraId="45326D6E" w14:textId="77777777" w:rsidR="003D2A5A" w:rsidRPr="000A2A40" w:rsidRDefault="003D2A5A" w:rsidP="00C15143">
      <w:pPr>
        <w:jc w:val="both"/>
        <w:rPr>
          <w:b/>
        </w:rPr>
      </w:pPr>
    </w:p>
    <w:p w14:paraId="334672FB" w14:textId="125D877B" w:rsidR="00AE45C8" w:rsidRPr="009F1379" w:rsidRDefault="00AE45C8" w:rsidP="00C15143">
      <w:pPr>
        <w:jc w:val="both"/>
      </w:pPr>
      <w:r w:rsidRPr="009F1379">
        <w:t>zastoupená společností</w:t>
      </w:r>
    </w:p>
    <w:p w14:paraId="4AFCA692" w14:textId="24BA5924" w:rsidR="00AE45C8" w:rsidRDefault="00AE45C8" w:rsidP="00C15143">
      <w:pPr>
        <w:jc w:val="both"/>
        <w:rPr>
          <w:b/>
        </w:rPr>
      </w:pPr>
    </w:p>
    <w:p w14:paraId="1BFA77BF" w14:textId="77777777" w:rsidR="00A45E86" w:rsidRPr="006F0BF9" w:rsidRDefault="00A45E86" w:rsidP="009F1379">
      <w:pPr>
        <w:pStyle w:val="Pedmtkomente"/>
        <w:rPr>
          <w:b w:val="0"/>
          <w:sz w:val="24"/>
          <w:szCs w:val="24"/>
        </w:rPr>
      </w:pPr>
    </w:p>
    <w:p w14:paraId="41886062" w14:textId="30B5D6C2" w:rsidR="00633C7F" w:rsidRPr="003D2A5A" w:rsidRDefault="00633C7F" w:rsidP="00C15143">
      <w:pPr>
        <w:jc w:val="both"/>
        <w:rPr>
          <w:b/>
        </w:rPr>
      </w:pPr>
      <w:proofErr w:type="spellStart"/>
      <w:r w:rsidRPr="00AE45C8">
        <w:rPr>
          <w:b/>
        </w:rPr>
        <w:t>Novartis</w:t>
      </w:r>
      <w:proofErr w:type="spellEnd"/>
      <w:r w:rsidRPr="00AE45C8">
        <w:rPr>
          <w:b/>
        </w:rPr>
        <w:t xml:space="preserve"> s.r.o.</w:t>
      </w:r>
    </w:p>
    <w:p w14:paraId="27E6792D" w14:textId="77777777" w:rsidR="00633C7F" w:rsidRDefault="00F339D0" w:rsidP="00A7613B">
      <w:pPr>
        <w:jc w:val="both"/>
      </w:pPr>
      <w:r w:rsidRPr="003D2A5A">
        <w:t>s</w:t>
      </w:r>
      <w:r w:rsidR="00633C7F" w:rsidRPr="003D2A5A">
        <w:t xml:space="preserve">e sídlem: </w:t>
      </w:r>
      <w:r w:rsidR="00633C7F" w:rsidRPr="003D2A5A">
        <w:tab/>
      </w:r>
      <w:r w:rsidR="00633C7F">
        <w:tab/>
      </w:r>
      <w:r w:rsidR="00633C7F">
        <w:tab/>
        <w:t>Na Pankráci 1724/129</w:t>
      </w:r>
      <w:r w:rsidR="0052096F">
        <w:t xml:space="preserve">, </w:t>
      </w:r>
      <w:r w:rsidR="00633C7F">
        <w:t>140 00 Praha 4</w:t>
      </w:r>
    </w:p>
    <w:p w14:paraId="4FC38A90" w14:textId="77777777" w:rsidR="00633C7F" w:rsidRDefault="00633C7F" w:rsidP="00C15143">
      <w:pPr>
        <w:jc w:val="both"/>
      </w:pPr>
      <w:r>
        <w:t>IČ</w:t>
      </w:r>
      <w:r w:rsidR="00F339D0">
        <w:t>O</w:t>
      </w:r>
      <w:r>
        <w:t>:</w:t>
      </w:r>
      <w:r>
        <w:tab/>
      </w:r>
      <w:r>
        <w:tab/>
      </w:r>
      <w:r>
        <w:tab/>
      </w:r>
      <w:r>
        <w:tab/>
        <w:t>64575977</w:t>
      </w:r>
      <w:r>
        <w:tab/>
      </w:r>
    </w:p>
    <w:p w14:paraId="1BA7A0A3" w14:textId="77777777" w:rsidR="00633C7F" w:rsidRDefault="00633C7F" w:rsidP="00C15143">
      <w:pPr>
        <w:jc w:val="both"/>
      </w:pPr>
      <w:r>
        <w:t>DIČ:</w:t>
      </w:r>
      <w:r>
        <w:tab/>
      </w:r>
      <w:r>
        <w:tab/>
      </w:r>
      <w:r>
        <w:tab/>
      </w:r>
      <w:r>
        <w:tab/>
        <w:t>CZ64575977</w:t>
      </w:r>
    </w:p>
    <w:p w14:paraId="08CA5D64" w14:textId="7B20B41C" w:rsidR="00CD341D" w:rsidRDefault="00F339D0" w:rsidP="00C15143">
      <w:r>
        <w:t>z</w:t>
      </w:r>
      <w:r w:rsidR="00633C7F">
        <w:t>aps</w:t>
      </w:r>
      <w:r w:rsidR="00CD341D">
        <w:t>an</w:t>
      </w:r>
      <w:r w:rsidR="00AE45C8">
        <w:t>á</w:t>
      </w:r>
      <w:r w:rsidR="00633C7F">
        <w:t xml:space="preserve"> v </w:t>
      </w:r>
      <w:r w:rsidR="00CD341D">
        <w:t>o</w:t>
      </w:r>
      <w:r w:rsidR="00633C7F">
        <w:t>bchodním rejstříku vedeném Městským soudem v Praze, oddíl C,</w:t>
      </w:r>
      <w:r w:rsidR="00CD341D">
        <w:t xml:space="preserve"> </w:t>
      </w:r>
      <w:r w:rsidR="00633C7F">
        <w:t>vložka 41352</w:t>
      </w:r>
    </w:p>
    <w:p w14:paraId="566D8671" w14:textId="73C6F37A" w:rsidR="00633C7F" w:rsidRDefault="00F339D0" w:rsidP="00C15143">
      <w:r>
        <w:t>z</w:t>
      </w:r>
      <w:r w:rsidR="00633C7F">
        <w:t>astoupen</w:t>
      </w:r>
      <w:r w:rsidR="00AE45C8">
        <w:t>á</w:t>
      </w:r>
      <w:r w:rsidR="00633C7F">
        <w:t xml:space="preserve"> </w:t>
      </w:r>
      <w:r w:rsidR="002B3927">
        <w:t>XXX</w:t>
      </w:r>
    </w:p>
    <w:p w14:paraId="42CB70F8" w14:textId="77777777" w:rsidR="00D23701" w:rsidRPr="00D23701" w:rsidRDefault="00D23701" w:rsidP="00D23701">
      <w:pPr>
        <w:widowControl w:val="0"/>
        <w:autoSpaceDE w:val="0"/>
        <w:autoSpaceDN w:val="0"/>
        <w:adjustRightInd w:val="0"/>
        <w:ind w:left="708"/>
        <w:jc w:val="both"/>
        <w:rPr>
          <w:rStyle w:val="platne"/>
        </w:rPr>
      </w:pPr>
    </w:p>
    <w:p w14:paraId="11B9C4B8" w14:textId="3018E2DA" w:rsidR="00D23701" w:rsidRPr="00D23701" w:rsidRDefault="00D23701" w:rsidP="00C151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23701">
        <w:rPr>
          <w:bCs/>
        </w:rPr>
        <w:t xml:space="preserve">(dále jen </w:t>
      </w:r>
      <w:r w:rsidRPr="00D23701">
        <w:rPr>
          <w:b/>
          <w:bCs/>
        </w:rPr>
        <w:t>„</w:t>
      </w:r>
      <w:r w:rsidRPr="00AE45C8">
        <w:rPr>
          <w:b/>
          <w:bCs/>
        </w:rPr>
        <w:t>Zadavatel</w:t>
      </w:r>
      <w:r w:rsidRPr="00D23701">
        <w:rPr>
          <w:bCs/>
        </w:rPr>
        <w:t>“)</w:t>
      </w:r>
    </w:p>
    <w:p w14:paraId="1EBC8C88" w14:textId="77777777" w:rsidR="00D23701" w:rsidRPr="00D23701" w:rsidRDefault="00D23701" w:rsidP="00D23701">
      <w:pPr>
        <w:rPr>
          <w:b/>
          <w:bCs/>
        </w:rPr>
      </w:pPr>
    </w:p>
    <w:p w14:paraId="4267EE09" w14:textId="77777777" w:rsidR="00D23701" w:rsidRPr="009E4AF6" w:rsidRDefault="00D23701" w:rsidP="009E4AF6">
      <w:pPr>
        <w:jc w:val="center"/>
        <w:rPr>
          <w:b/>
        </w:rPr>
      </w:pPr>
      <w:r w:rsidRPr="009E4AF6">
        <w:rPr>
          <w:b/>
        </w:rPr>
        <w:t>a</w:t>
      </w:r>
    </w:p>
    <w:p w14:paraId="2823A4B1" w14:textId="77777777" w:rsidR="00D23701" w:rsidRPr="00D23701" w:rsidRDefault="00D23701" w:rsidP="00D23701"/>
    <w:p w14:paraId="4D5C8843" w14:textId="77777777" w:rsidR="00B74F8F" w:rsidRPr="00EE7466" w:rsidRDefault="00B74F8F" w:rsidP="00B74F8F">
      <w:pPr>
        <w:jc w:val="both"/>
        <w:rPr>
          <w:b/>
        </w:rPr>
      </w:pPr>
      <w:r w:rsidRPr="00EE7466">
        <w:rPr>
          <w:b/>
        </w:rPr>
        <w:t>Úrazová nemocnice v Brně</w:t>
      </w:r>
    </w:p>
    <w:p w14:paraId="71E45791" w14:textId="77777777" w:rsidR="00B74F8F" w:rsidRPr="00EE7466" w:rsidRDefault="00B74F8F" w:rsidP="00B74F8F">
      <w:pPr>
        <w:jc w:val="both"/>
      </w:pPr>
      <w:r w:rsidRPr="00EE7466">
        <w:t>se sídlem:</w:t>
      </w:r>
      <w:r w:rsidRPr="00EE7466">
        <w:tab/>
      </w:r>
      <w:r w:rsidRPr="00EE7466">
        <w:tab/>
      </w:r>
      <w:r w:rsidRPr="00EE7466">
        <w:tab/>
      </w:r>
      <w:proofErr w:type="spellStart"/>
      <w:r w:rsidRPr="00EE7466">
        <w:t>Ponávka</w:t>
      </w:r>
      <w:proofErr w:type="spellEnd"/>
      <w:r w:rsidRPr="00EE7466">
        <w:t xml:space="preserve"> 6, 602 00 Brno</w:t>
      </w:r>
    </w:p>
    <w:p w14:paraId="60003EB9" w14:textId="77777777" w:rsidR="00B74F8F" w:rsidRPr="00EE7466" w:rsidRDefault="00B74F8F" w:rsidP="00B74F8F">
      <w:pPr>
        <w:jc w:val="both"/>
      </w:pPr>
      <w:r w:rsidRPr="00EE7466">
        <w:t>zastoupená:</w:t>
      </w:r>
      <w:r w:rsidRPr="00EE7466">
        <w:tab/>
      </w:r>
      <w:r w:rsidRPr="00EE7466">
        <w:tab/>
      </w:r>
      <w:r w:rsidRPr="00EE7466">
        <w:tab/>
        <w:t xml:space="preserve">ředitelem MUDr. Pavlem </w:t>
      </w:r>
      <w:proofErr w:type="spellStart"/>
      <w:r w:rsidRPr="00EE7466">
        <w:t>Pilerem</w:t>
      </w:r>
      <w:proofErr w:type="spellEnd"/>
      <w:r w:rsidRPr="00EE7466">
        <w:t xml:space="preserve"> </w:t>
      </w:r>
    </w:p>
    <w:p w14:paraId="04733287" w14:textId="77777777" w:rsidR="00B74F8F" w:rsidRPr="00EE7466" w:rsidRDefault="00B74F8F" w:rsidP="00B74F8F">
      <w:pPr>
        <w:jc w:val="both"/>
      </w:pPr>
      <w:r w:rsidRPr="00EE7466">
        <w:t xml:space="preserve">IČO: </w:t>
      </w:r>
      <w:r w:rsidRPr="00EE7466">
        <w:tab/>
      </w:r>
      <w:r w:rsidRPr="00EE7466">
        <w:tab/>
      </w:r>
      <w:r w:rsidRPr="00EE7466">
        <w:tab/>
      </w:r>
      <w:r w:rsidRPr="00EE7466">
        <w:tab/>
        <w:t>00209813</w:t>
      </w:r>
    </w:p>
    <w:p w14:paraId="70965C19" w14:textId="5266070F" w:rsidR="00D23701" w:rsidRPr="00D23701" w:rsidRDefault="00B74F8F" w:rsidP="00B74F8F">
      <w:pPr>
        <w:jc w:val="both"/>
      </w:pPr>
      <w:r w:rsidRPr="00EE7466">
        <w:t>DIČ:</w:t>
      </w:r>
      <w:r w:rsidRPr="00EE7466">
        <w:tab/>
      </w:r>
      <w:r w:rsidRPr="00EE7466">
        <w:tab/>
      </w:r>
      <w:r w:rsidRPr="00EE7466">
        <w:tab/>
      </w:r>
      <w:r w:rsidRPr="00EE7466">
        <w:tab/>
        <w:t>CZ00209813</w:t>
      </w:r>
      <w:r w:rsidR="00D23701" w:rsidRPr="00B74F8F">
        <w:tab/>
      </w:r>
      <w:r w:rsidR="00D23701" w:rsidRPr="00B74F8F">
        <w:tab/>
      </w:r>
      <w:r w:rsidR="00D23701" w:rsidRPr="00D23701">
        <w:t xml:space="preserve"> </w:t>
      </w:r>
    </w:p>
    <w:p w14:paraId="73FDD541" w14:textId="7CAA6606" w:rsidR="00D23701" w:rsidRPr="00800881" w:rsidRDefault="00D23701" w:rsidP="00800881">
      <w:pPr>
        <w:ind w:left="708"/>
        <w:jc w:val="both"/>
      </w:pPr>
      <w:r w:rsidRPr="00D23701">
        <w:tab/>
      </w:r>
      <w:r w:rsidRPr="00D23701">
        <w:tab/>
      </w:r>
      <w:r w:rsidRPr="00D23701">
        <w:tab/>
      </w:r>
      <w:r w:rsidRPr="00D23701">
        <w:tab/>
        <w:t xml:space="preserve"> </w:t>
      </w:r>
    </w:p>
    <w:p w14:paraId="6BEB0603" w14:textId="168FDE5F" w:rsidR="00D23701" w:rsidRPr="00D23701" w:rsidRDefault="00D23701" w:rsidP="00C151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23701">
        <w:rPr>
          <w:bCs/>
        </w:rPr>
        <w:t xml:space="preserve">(dále jen </w:t>
      </w:r>
      <w:r w:rsidRPr="00D23701">
        <w:rPr>
          <w:b/>
          <w:bCs/>
        </w:rPr>
        <w:t>„</w:t>
      </w:r>
      <w:r w:rsidR="00FF4E05" w:rsidRPr="00AE45C8">
        <w:rPr>
          <w:b/>
          <w:bCs/>
        </w:rPr>
        <w:t>Poskytovatel</w:t>
      </w:r>
      <w:r w:rsidRPr="00D23701">
        <w:rPr>
          <w:bCs/>
        </w:rPr>
        <w:t>“)</w:t>
      </w:r>
    </w:p>
    <w:p w14:paraId="32529468" w14:textId="77777777" w:rsidR="00D23701" w:rsidRDefault="00D23701" w:rsidP="00D23701"/>
    <w:p w14:paraId="11908D8E" w14:textId="77777777" w:rsidR="002C7E77" w:rsidRPr="009E4AF6" w:rsidRDefault="002C7E77" w:rsidP="009E4AF6">
      <w:pPr>
        <w:pStyle w:val="Pedmtkomente"/>
        <w:rPr>
          <w:lang w:val="cs-CZ"/>
        </w:rPr>
      </w:pPr>
    </w:p>
    <w:p w14:paraId="2514223D" w14:textId="77777777" w:rsidR="00D23701" w:rsidRPr="00D42146" w:rsidRDefault="00D23701" w:rsidP="00D42146">
      <w:pPr>
        <w:jc w:val="both"/>
      </w:pPr>
      <w:r w:rsidRPr="00D23701">
        <w:t xml:space="preserve">uzavírají </w:t>
      </w:r>
      <w:r w:rsidR="00D42146">
        <w:t xml:space="preserve">níže uvedeného </w:t>
      </w:r>
      <w:r w:rsidR="00D42146" w:rsidRPr="000F61BF">
        <w:t xml:space="preserve">dne, měsíce a roku tuto </w:t>
      </w:r>
      <w:r w:rsidRPr="00E05FA1">
        <w:rPr>
          <w:bCs/>
        </w:rPr>
        <w:t>Smlouvu o výpůjčce</w:t>
      </w:r>
      <w:r w:rsidR="00D42146" w:rsidRPr="000F61BF">
        <w:rPr>
          <w:b/>
          <w:bCs/>
        </w:rPr>
        <w:t xml:space="preserve"> </w:t>
      </w:r>
      <w:r w:rsidR="00D42146" w:rsidRPr="000F61BF">
        <w:rPr>
          <w:bCs/>
        </w:rPr>
        <w:t xml:space="preserve">podle </w:t>
      </w:r>
      <w:r w:rsidR="00D42146" w:rsidRPr="00A7613B">
        <w:rPr>
          <w:iCs/>
        </w:rPr>
        <w:t xml:space="preserve">§ </w:t>
      </w:r>
      <w:r w:rsidR="00224102" w:rsidRPr="00A7613B">
        <w:rPr>
          <w:iCs/>
        </w:rPr>
        <w:t>2193</w:t>
      </w:r>
      <w:r w:rsidR="00224102" w:rsidRPr="000F61BF">
        <w:rPr>
          <w:iCs/>
        </w:rPr>
        <w:t xml:space="preserve"> </w:t>
      </w:r>
      <w:r w:rsidR="00D42146" w:rsidRPr="000F61BF">
        <w:rPr>
          <w:iCs/>
        </w:rPr>
        <w:t>a násl. zákona č.</w:t>
      </w:r>
      <w:r w:rsidR="00CA0F04" w:rsidRPr="000F61BF">
        <w:rPr>
          <w:iCs/>
        </w:rPr>
        <w:t xml:space="preserve"> </w:t>
      </w:r>
      <w:r w:rsidR="00224102" w:rsidRPr="00A7613B">
        <w:rPr>
          <w:iCs/>
        </w:rPr>
        <w:t>89/2012</w:t>
      </w:r>
      <w:r w:rsidR="00D42146" w:rsidRPr="000F61BF">
        <w:rPr>
          <w:iCs/>
        </w:rPr>
        <w:t xml:space="preserve"> Sb., </w:t>
      </w:r>
      <w:r w:rsidR="00FF4E05" w:rsidRPr="000F61BF">
        <w:rPr>
          <w:iCs/>
        </w:rPr>
        <w:t>o</w:t>
      </w:r>
      <w:r w:rsidR="00D42146" w:rsidRPr="000F61BF">
        <w:rPr>
          <w:iCs/>
        </w:rPr>
        <w:t>bčanský</w:t>
      </w:r>
      <w:r w:rsidR="00D42146" w:rsidRPr="00D42146">
        <w:rPr>
          <w:iCs/>
        </w:rPr>
        <w:t xml:space="preserve"> zákoník, ve znění pozdějších předpisů</w:t>
      </w:r>
      <w:r w:rsidR="00D42146">
        <w:rPr>
          <w:bCs/>
        </w:rPr>
        <w:t xml:space="preserve"> (dále jen „</w:t>
      </w:r>
      <w:r w:rsidR="00D42146" w:rsidRPr="00D42146">
        <w:rPr>
          <w:b/>
          <w:bCs/>
        </w:rPr>
        <w:t>Smlouva</w:t>
      </w:r>
      <w:r w:rsidR="00D42146">
        <w:rPr>
          <w:bCs/>
        </w:rPr>
        <w:t>“) za následujících podmínek:</w:t>
      </w:r>
    </w:p>
    <w:p w14:paraId="10724A71" w14:textId="77777777" w:rsidR="00D23701" w:rsidRDefault="00D23701" w:rsidP="00D23701"/>
    <w:p w14:paraId="0B9E8115" w14:textId="77777777" w:rsidR="00D42146" w:rsidRPr="00D23701" w:rsidRDefault="00D42146" w:rsidP="00D23701"/>
    <w:p w14:paraId="5ACAC6AA" w14:textId="77777777" w:rsidR="00E12CD5" w:rsidRPr="00D42146" w:rsidRDefault="00E12CD5" w:rsidP="00E12CD5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aps/>
          <w:lang w:eastAsia="en-US"/>
        </w:rPr>
      </w:pPr>
      <w:r w:rsidRPr="00D42146">
        <w:rPr>
          <w:rFonts w:eastAsia="Calibri"/>
          <w:b/>
          <w:bCs/>
          <w:iCs/>
          <w:caps/>
          <w:lang w:eastAsia="en-US"/>
        </w:rPr>
        <w:t>Preambule</w:t>
      </w:r>
    </w:p>
    <w:p w14:paraId="30343EE7" w14:textId="77777777" w:rsidR="00341320" w:rsidRDefault="00341320" w:rsidP="00E12CD5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</w:p>
    <w:p w14:paraId="1C56FA9A" w14:textId="54DDD818" w:rsidR="00A45E86" w:rsidRPr="009F1379" w:rsidRDefault="00D42146" w:rsidP="00D42146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bCs/>
        </w:rPr>
      </w:pPr>
      <w:r w:rsidRPr="00B74F8F">
        <w:rPr>
          <w:bCs/>
        </w:rPr>
        <w:t xml:space="preserve">Dne </w:t>
      </w:r>
      <w:proofErr w:type="gramStart"/>
      <w:r w:rsidR="00B74F8F" w:rsidRPr="00B74F8F">
        <w:rPr>
          <w:bCs/>
        </w:rPr>
        <w:t>5.6.2017</w:t>
      </w:r>
      <w:proofErr w:type="gramEnd"/>
      <w:r w:rsidRPr="00B74F8F">
        <w:rPr>
          <w:bCs/>
        </w:rPr>
        <w:t xml:space="preserve"> uzavřely výše uvedené strany </w:t>
      </w:r>
      <w:r w:rsidR="0032040B" w:rsidRPr="00B74F8F">
        <w:rPr>
          <w:bCs/>
        </w:rPr>
        <w:t>Smlouvu o technickém a organizačním zabezpečení klinického hodnocení humánního léčiva</w:t>
      </w:r>
      <w:r w:rsidRPr="00B74F8F">
        <w:rPr>
          <w:bCs/>
        </w:rPr>
        <w:t xml:space="preserve"> (dále jen „</w:t>
      </w:r>
      <w:r w:rsidRPr="00B74F8F">
        <w:rPr>
          <w:b/>
          <w:bCs/>
        </w:rPr>
        <w:t>Smlouv</w:t>
      </w:r>
      <w:r w:rsidR="0032040B" w:rsidRPr="00B74F8F">
        <w:rPr>
          <w:b/>
          <w:bCs/>
        </w:rPr>
        <w:t>a</w:t>
      </w:r>
      <w:r w:rsidRPr="00B74F8F">
        <w:rPr>
          <w:b/>
          <w:bCs/>
        </w:rPr>
        <w:t xml:space="preserve"> o KH</w:t>
      </w:r>
      <w:r w:rsidRPr="00B74F8F">
        <w:rPr>
          <w:bCs/>
        </w:rPr>
        <w:t>“)</w:t>
      </w:r>
      <w:r w:rsidRPr="00B74F8F">
        <w:rPr>
          <w:bCs/>
          <w:i/>
        </w:rPr>
        <w:t>,</w:t>
      </w:r>
      <w:r w:rsidR="00FF4E05" w:rsidRPr="00B74F8F">
        <w:rPr>
          <w:bCs/>
          <w:i/>
        </w:rPr>
        <w:t xml:space="preserve"> </w:t>
      </w:r>
      <w:r w:rsidRPr="00B74F8F">
        <w:rPr>
          <w:bCs/>
        </w:rPr>
        <w:t>na jejímž základě Zadavatel provádí v </w:t>
      </w:r>
      <w:r w:rsidR="009902FA" w:rsidRPr="00B74F8F">
        <w:rPr>
          <w:bCs/>
        </w:rPr>
        <w:t>z</w:t>
      </w:r>
      <w:r w:rsidRPr="00B74F8F">
        <w:rPr>
          <w:bCs/>
        </w:rPr>
        <w:t>dravotnickém zařízení</w:t>
      </w:r>
      <w:r w:rsidRPr="00997F1C">
        <w:rPr>
          <w:bCs/>
        </w:rPr>
        <w:t xml:space="preserve"> </w:t>
      </w:r>
      <w:r w:rsidR="009902FA">
        <w:rPr>
          <w:bCs/>
        </w:rPr>
        <w:t xml:space="preserve">Poskytovatele </w:t>
      </w:r>
      <w:r w:rsidR="00655703">
        <w:rPr>
          <w:bCs/>
        </w:rPr>
        <w:t>k</w:t>
      </w:r>
      <w:r w:rsidRPr="00997F1C">
        <w:rPr>
          <w:bCs/>
        </w:rPr>
        <w:t>linické hodnocení</w:t>
      </w:r>
      <w:r w:rsidR="00B74F8F">
        <w:rPr>
          <w:bCs/>
        </w:rPr>
        <w:t xml:space="preserve"> </w:t>
      </w:r>
      <w:r w:rsidR="00655703">
        <w:rPr>
          <w:bCs/>
        </w:rPr>
        <w:t xml:space="preserve">č. protokolu </w:t>
      </w:r>
      <w:r w:rsidR="00B74F8F">
        <w:rPr>
          <w:bCs/>
        </w:rPr>
        <w:t>CLNA043X2202</w:t>
      </w:r>
      <w:r w:rsidR="00655703">
        <w:rPr>
          <w:bCs/>
        </w:rPr>
        <w:t xml:space="preserve"> (dále jen „</w:t>
      </w:r>
      <w:r w:rsidR="0032040B">
        <w:rPr>
          <w:b/>
          <w:bCs/>
        </w:rPr>
        <w:t>Studie</w:t>
      </w:r>
      <w:r w:rsidR="00655703" w:rsidRPr="00655703">
        <w:rPr>
          <w:bCs/>
        </w:rPr>
        <w:t>“</w:t>
      </w:r>
      <w:r w:rsidR="00655703">
        <w:rPr>
          <w:bCs/>
        </w:rPr>
        <w:t>)</w:t>
      </w:r>
      <w:r w:rsidR="00702C88">
        <w:rPr>
          <w:bCs/>
          <w:i/>
        </w:rPr>
        <w:t>,</w:t>
      </w:r>
      <w:r w:rsidR="00702C88" w:rsidRPr="00702C88">
        <w:rPr>
          <w:bCs/>
          <w:i/>
        </w:rPr>
        <w:t xml:space="preserve"> </w:t>
      </w:r>
    </w:p>
    <w:p w14:paraId="57F0FACA" w14:textId="77777777" w:rsidR="00A45E86" w:rsidRDefault="00A45E86" w:rsidP="009F1379">
      <w:pPr>
        <w:widowControl w:val="0"/>
        <w:autoSpaceDE w:val="0"/>
        <w:autoSpaceDN w:val="0"/>
        <w:adjustRightInd w:val="0"/>
        <w:ind w:left="284"/>
        <w:jc w:val="both"/>
        <w:rPr>
          <w:bCs/>
          <w:i/>
        </w:rPr>
      </w:pPr>
    </w:p>
    <w:p w14:paraId="2F8A1EF1" w14:textId="089831D2" w:rsidR="00D42146" w:rsidRPr="004B0FAA" w:rsidRDefault="00D42146" w:rsidP="00D42146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bCs/>
        </w:rPr>
      </w:pPr>
      <w:r w:rsidRPr="009902FA">
        <w:rPr>
          <w:bCs/>
        </w:rPr>
        <w:t xml:space="preserve">K provádění </w:t>
      </w:r>
      <w:r w:rsidR="0032040B">
        <w:rPr>
          <w:bCs/>
        </w:rPr>
        <w:t>Studie</w:t>
      </w:r>
      <w:r w:rsidRPr="009902FA">
        <w:rPr>
          <w:bCs/>
        </w:rPr>
        <w:t xml:space="preserve"> je nezbytné provádět vyšetření</w:t>
      </w:r>
      <w:r w:rsidR="00AE6F2B">
        <w:rPr>
          <w:bCs/>
        </w:rPr>
        <w:t xml:space="preserve"> a jiné výkony</w:t>
      </w:r>
      <w:r w:rsidRPr="009902FA">
        <w:rPr>
          <w:bCs/>
        </w:rPr>
        <w:t xml:space="preserve"> </w:t>
      </w:r>
      <w:r w:rsidR="00997F1C" w:rsidRPr="009902FA">
        <w:rPr>
          <w:bCs/>
        </w:rPr>
        <w:t>za použití odpovídaj</w:t>
      </w:r>
      <w:r w:rsidR="00997F1C" w:rsidRPr="00252BB5">
        <w:rPr>
          <w:bCs/>
        </w:rPr>
        <w:t>ících přístrojů</w:t>
      </w:r>
      <w:r w:rsidRPr="00252BB5">
        <w:rPr>
          <w:bCs/>
        </w:rPr>
        <w:t>,</w:t>
      </w:r>
      <w:r w:rsidR="00252BB5">
        <w:rPr>
          <w:bCs/>
        </w:rPr>
        <w:t xml:space="preserve"> jež Poskytovatel nemá v současné době pro účely </w:t>
      </w:r>
      <w:r w:rsidR="0032040B">
        <w:rPr>
          <w:bCs/>
        </w:rPr>
        <w:t>Studie</w:t>
      </w:r>
      <w:r w:rsidR="00252BB5">
        <w:rPr>
          <w:bCs/>
        </w:rPr>
        <w:t xml:space="preserve"> k</w:t>
      </w:r>
      <w:r w:rsidR="0032040B">
        <w:rPr>
          <w:bCs/>
        </w:rPr>
        <w:t> </w:t>
      </w:r>
      <w:r w:rsidR="00252BB5">
        <w:rPr>
          <w:bCs/>
        </w:rPr>
        <w:t>dispozici</w:t>
      </w:r>
      <w:r w:rsidR="0032040B">
        <w:rPr>
          <w:bCs/>
        </w:rPr>
        <w:t>.</w:t>
      </w:r>
    </w:p>
    <w:p w14:paraId="60D1C44A" w14:textId="355710F3" w:rsidR="00D42146" w:rsidRDefault="00D42146" w:rsidP="00E12CD5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2F677D">
        <w:rPr>
          <w:bCs/>
        </w:rPr>
        <w:t xml:space="preserve">Zadavatel má zájem na provádění </w:t>
      </w:r>
      <w:r w:rsidR="0032040B">
        <w:rPr>
          <w:bCs/>
        </w:rPr>
        <w:t>Studi</w:t>
      </w:r>
      <w:r w:rsidR="009863DF">
        <w:rPr>
          <w:bCs/>
        </w:rPr>
        <w:t>e</w:t>
      </w:r>
      <w:r w:rsidRPr="002F677D">
        <w:rPr>
          <w:bCs/>
        </w:rPr>
        <w:t xml:space="preserve"> v</w:t>
      </w:r>
      <w:r w:rsidR="009902FA" w:rsidRPr="009902FA">
        <w:rPr>
          <w:bCs/>
        </w:rPr>
        <w:t>e spolupráci s Poskytovatelem</w:t>
      </w:r>
      <w:r w:rsidRPr="009902FA">
        <w:rPr>
          <w:bCs/>
        </w:rPr>
        <w:t xml:space="preserve">, a proto </w:t>
      </w:r>
      <w:r w:rsidR="00997F1C" w:rsidRPr="009902FA">
        <w:rPr>
          <w:bCs/>
        </w:rPr>
        <w:t xml:space="preserve">má </w:t>
      </w:r>
      <w:r w:rsidR="00997F1C" w:rsidRPr="009902FA">
        <w:rPr>
          <w:bCs/>
        </w:rPr>
        <w:lastRenderedPageBreak/>
        <w:t>zájem na zapůjčení takovýchto přístrojů</w:t>
      </w:r>
      <w:r w:rsidRPr="009902FA">
        <w:rPr>
          <w:bCs/>
        </w:rPr>
        <w:t xml:space="preserve"> </w:t>
      </w:r>
      <w:r w:rsidR="009902FA" w:rsidRPr="009902FA">
        <w:rPr>
          <w:bCs/>
        </w:rPr>
        <w:t>Poskytovateli z</w:t>
      </w:r>
      <w:r w:rsidR="006138BE">
        <w:rPr>
          <w:bCs/>
        </w:rPr>
        <w:t>a podmínek a v souladu s touto S</w:t>
      </w:r>
      <w:r w:rsidR="009902FA" w:rsidRPr="009902FA">
        <w:rPr>
          <w:bCs/>
        </w:rPr>
        <w:t>mlouvou</w:t>
      </w:r>
      <w:r w:rsidR="00252BB5">
        <w:rPr>
          <w:bCs/>
        </w:rPr>
        <w:t xml:space="preserve"> sjednanou s Poskytovatelem</w:t>
      </w:r>
      <w:r w:rsidR="00252BB5">
        <w:rPr>
          <w:bCs/>
          <w:sz w:val="22"/>
          <w:szCs w:val="22"/>
        </w:rPr>
        <w:t>.</w:t>
      </w:r>
    </w:p>
    <w:p w14:paraId="319DB30B" w14:textId="19C56B15" w:rsidR="00EF6917" w:rsidRPr="001B405D" w:rsidRDefault="00EF6917" w:rsidP="00EF6917">
      <w:pPr>
        <w:pStyle w:val="Pedmtkomente"/>
        <w:rPr>
          <w:sz w:val="24"/>
          <w:szCs w:val="24"/>
          <w:lang w:val="cs-CZ"/>
        </w:rPr>
      </w:pPr>
    </w:p>
    <w:p w14:paraId="45A9C597" w14:textId="77777777" w:rsidR="001B405D" w:rsidRPr="001B405D" w:rsidRDefault="001B405D" w:rsidP="001B405D">
      <w:pPr>
        <w:pStyle w:val="Textkomente"/>
        <w:rPr>
          <w:sz w:val="24"/>
          <w:szCs w:val="24"/>
          <w:lang w:val="cs-CZ"/>
        </w:rPr>
      </w:pPr>
    </w:p>
    <w:p w14:paraId="07CBBAA1" w14:textId="68321889" w:rsidR="00D23701" w:rsidRPr="00D23701" w:rsidRDefault="00D23701" w:rsidP="00D23701">
      <w:pPr>
        <w:jc w:val="center"/>
        <w:rPr>
          <w:b/>
          <w:bCs/>
        </w:rPr>
      </w:pPr>
      <w:r w:rsidRPr="00D23701">
        <w:rPr>
          <w:b/>
          <w:bCs/>
        </w:rPr>
        <w:t>I.</w:t>
      </w:r>
    </w:p>
    <w:p w14:paraId="2DC374BA" w14:textId="77777777" w:rsidR="00D23701" w:rsidRPr="00D23701" w:rsidRDefault="00D23701" w:rsidP="00D23701">
      <w:pPr>
        <w:jc w:val="center"/>
        <w:rPr>
          <w:b/>
          <w:bCs/>
        </w:rPr>
      </w:pPr>
      <w:r w:rsidRPr="00D23701">
        <w:rPr>
          <w:b/>
          <w:bCs/>
        </w:rPr>
        <w:t xml:space="preserve">Předmět </w:t>
      </w:r>
      <w:r w:rsidR="00333504">
        <w:rPr>
          <w:b/>
          <w:bCs/>
        </w:rPr>
        <w:t xml:space="preserve">a účel </w:t>
      </w:r>
      <w:r w:rsidRPr="00D23701">
        <w:rPr>
          <w:b/>
          <w:bCs/>
        </w:rPr>
        <w:t>smlouvy</w:t>
      </w:r>
    </w:p>
    <w:p w14:paraId="3E61CCED" w14:textId="77777777" w:rsidR="00D23701" w:rsidRPr="00D23701" w:rsidRDefault="00D23701" w:rsidP="00B12B10">
      <w:pPr>
        <w:ind w:left="357" w:hanging="357"/>
        <w:jc w:val="center"/>
        <w:rPr>
          <w:b/>
          <w:bCs/>
        </w:rPr>
      </w:pPr>
    </w:p>
    <w:p w14:paraId="48FF7345" w14:textId="64E42CF0" w:rsidR="00D23701" w:rsidRPr="00EF6917" w:rsidRDefault="00997F1C" w:rsidP="00EF69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6917">
        <w:rPr>
          <w:rFonts w:eastAsia="Calibri"/>
          <w:lang w:eastAsia="en-US"/>
        </w:rPr>
        <w:t xml:space="preserve">Zadavatel se touto Smlouvou zavazuje, že předá </w:t>
      </w:r>
      <w:r w:rsidR="00252BB5" w:rsidRPr="00EF6917">
        <w:rPr>
          <w:rFonts w:eastAsia="Calibri"/>
          <w:lang w:eastAsia="en-US"/>
        </w:rPr>
        <w:t>Poskytovateli</w:t>
      </w:r>
      <w:r w:rsidRPr="00EF6917">
        <w:rPr>
          <w:rFonts w:eastAsia="Calibri"/>
          <w:lang w:eastAsia="en-US"/>
        </w:rPr>
        <w:t xml:space="preserve"> k dočasnému bezplatnému užívání výlučně pro jeho užívání pro účely a v rámci </w:t>
      </w:r>
      <w:r w:rsidR="0032040B" w:rsidRPr="00EF6917">
        <w:rPr>
          <w:rFonts w:eastAsia="Calibri"/>
          <w:lang w:eastAsia="en-US"/>
        </w:rPr>
        <w:t>Studie</w:t>
      </w:r>
      <w:r w:rsidRPr="00EF6917">
        <w:rPr>
          <w:rFonts w:eastAsia="Calibri"/>
          <w:lang w:eastAsia="en-US"/>
        </w:rPr>
        <w:t xml:space="preserve"> v</w:t>
      </w:r>
      <w:r w:rsidR="00D23701" w:rsidRPr="00EF6917">
        <w:rPr>
          <w:rFonts w:eastAsia="Calibri"/>
          <w:lang w:eastAsia="en-US"/>
        </w:rPr>
        <w:t xml:space="preserve"> souvislosti se Smlouvou o KH </w:t>
      </w:r>
      <w:r w:rsidRPr="00EF6917">
        <w:rPr>
          <w:rFonts w:eastAsia="Calibri"/>
          <w:lang w:eastAsia="en-US"/>
        </w:rPr>
        <w:t>n</w:t>
      </w:r>
      <w:r w:rsidR="00C4714D" w:rsidRPr="00EF6917">
        <w:rPr>
          <w:rFonts w:eastAsia="Calibri"/>
          <w:lang w:eastAsia="en-US"/>
        </w:rPr>
        <w:t>ásledující přístroje</w:t>
      </w:r>
      <w:r w:rsidR="00D23701" w:rsidRPr="00EF6917">
        <w:rPr>
          <w:rFonts w:eastAsia="Calibri"/>
          <w:lang w:eastAsia="en-US"/>
        </w:rPr>
        <w:t>:</w:t>
      </w:r>
    </w:p>
    <w:p w14:paraId="0AF5E95F" w14:textId="77777777" w:rsidR="004F403D" w:rsidRDefault="004F403D" w:rsidP="004F40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1706AA0C" w14:textId="68B76B26" w:rsidR="004F403D" w:rsidRDefault="004F403D" w:rsidP="004F40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</w:t>
      </w:r>
      <w:r w:rsidR="0032040B">
        <w:rPr>
          <w:b/>
          <w:bCs/>
        </w:rPr>
        <w:tab/>
      </w:r>
      <w:r>
        <w:rPr>
          <w:b/>
          <w:bCs/>
        </w:rPr>
        <w:t>Přístroje:</w:t>
      </w:r>
    </w:p>
    <w:p w14:paraId="75B63B3D" w14:textId="77777777" w:rsidR="004F403D" w:rsidRDefault="004F403D" w:rsidP="004F403D">
      <w:pPr>
        <w:widowControl w:val="0"/>
        <w:autoSpaceDE w:val="0"/>
        <w:autoSpaceDN w:val="0"/>
        <w:adjustRightInd w:val="0"/>
        <w:ind w:left="357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87"/>
        <w:gridCol w:w="1381"/>
        <w:gridCol w:w="1984"/>
        <w:gridCol w:w="2119"/>
      </w:tblGrid>
      <w:tr w:rsidR="0032040B" w14:paraId="569C1AA6" w14:textId="77777777" w:rsidTr="00B74F8F">
        <w:trPr>
          <w:jc w:val="center"/>
        </w:trPr>
        <w:tc>
          <w:tcPr>
            <w:tcW w:w="589" w:type="dxa"/>
          </w:tcPr>
          <w:p w14:paraId="6B0B8BCB" w14:textId="77777777" w:rsidR="0032040B" w:rsidRPr="006C1678" w:rsidRDefault="0032040B" w:rsidP="006C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7" w:type="dxa"/>
          </w:tcPr>
          <w:p w14:paraId="34FED5AB" w14:textId="77777777" w:rsidR="0032040B" w:rsidRPr="006C1678" w:rsidRDefault="0032040B" w:rsidP="006C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C1678"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381" w:type="dxa"/>
          </w:tcPr>
          <w:p w14:paraId="2F57E2C1" w14:textId="77777777" w:rsidR="0032040B" w:rsidRPr="006C1678" w:rsidRDefault="0032040B" w:rsidP="006C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C1678">
              <w:rPr>
                <w:b/>
                <w:bCs/>
                <w:sz w:val="22"/>
                <w:szCs w:val="22"/>
              </w:rPr>
              <w:t>Výrobce</w:t>
            </w:r>
          </w:p>
        </w:tc>
        <w:tc>
          <w:tcPr>
            <w:tcW w:w="1984" w:type="dxa"/>
          </w:tcPr>
          <w:p w14:paraId="5FC386E4" w14:textId="56D864B3" w:rsidR="0032040B" w:rsidRPr="006C1678" w:rsidRDefault="0044258E" w:rsidP="006C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32040B">
              <w:rPr>
                <w:b/>
                <w:bCs/>
                <w:sz w:val="22"/>
                <w:szCs w:val="22"/>
              </w:rPr>
              <w:t>ýrobní</w:t>
            </w:r>
            <w:r>
              <w:rPr>
                <w:b/>
                <w:bCs/>
                <w:sz w:val="22"/>
                <w:szCs w:val="22"/>
              </w:rPr>
              <w:t>/sériové</w:t>
            </w:r>
            <w:r w:rsidR="0032040B">
              <w:rPr>
                <w:b/>
                <w:bCs/>
                <w:sz w:val="22"/>
                <w:szCs w:val="22"/>
              </w:rPr>
              <w:t xml:space="preserve"> číslo</w:t>
            </w:r>
          </w:p>
        </w:tc>
        <w:tc>
          <w:tcPr>
            <w:tcW w:w="2119" w:type="dxa"/>
          </w:tcPr>
          <w:p w14:paraId="59A2D397" w14:textId="45C3839C" w:rsidR="0032040B" w:rsidRPr="006C1678" w:rsidRDefault="0032040B" w:rsidP="008008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C1678">
              <w:rPr>
                <w:b/>
                <w:bCs/>
                <w:sz w:val="22"/>
                <w:szCs w:val="22"/>
              </w:rPr>
              <w:t>Hodnota</w:t>
            </w:r>
            <w:r w:rsidR="00800881">
              <w:rPr>
                <w:b/>
                <w:bCs/>
                <w:sz w:val="22"/>
                <w:szCs w:val="22"/>
              </w:rPr>
              <w:t xml:space="preserve"> </w:t>
            </w:r>
            <w:r w:rsidRPr="006C1678">
              <w:rPr>
                <w:b/>
                <w:bCs/>
                <w:sz w:val="22"/>
                <w:szCs w:val="22"/>
              </w:rPr>
              <w:t>(v Kč)</w:t>
            </w:r>
          </w:p>
        </w:tc>
      </w:tr>
      <w:tr w:rsidR="00B74F8F" w14:paraId="38154D97" w14:textId="77777777" w:rsidTr="00B74F8F">
        <w:trPr>
          <w:jc w:val="center"/>
        </w:trPr>
        <w:tc>
          <w:tcPr>
            <w:tcW w:w="589" w:type="dxa"/>
          </w:tcPr>
          <w:p w14:paraId="3DB7477E" w14:textId="77777777" w:rsidR="00B74F8F" w:rsidRPr="006C1678" w:rsidRDefault="00B74F8F" w:rsidP="00B74F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C167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3B3E89E9" w14:textId="6F7E8A65" w:rsidR="00B74F8F" w:rsidRPr="006C1678" w:rsidRDefault="00B74F8F" w:rsidP="00B74F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011DC">
              <w:t>Multifunkční chlazená centrifuga MPW 260R</w:t>
            </w:r>
          </w:p>
        </w:tc>
        <w:tc>
          <w:tcPr>
            <w:tcW w:w="1381" w:type="dxa"/>
          </w:tcPr>
          <w:p w14:paraId="693D8104" w14:textId="64903083" w:rsidR="00B74F8F" w:rsidRPr="006C1678" w:rsidRDefault="00B74F8F" w:rsidP="00B74F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011DC">
              <w:t>MPW 260R</w:t>
            </w:r>
          </w:p>
        </w:tc>
        <w:tc>
          <w:tcPr>
            <w:tcW w:w="1984" w:type="dxa"/>
          </w:tcPr>
          <w:p w14:paraId="7AEBD44A" w14:textId="40BC6D50" w:rsidR="00B74F8F" w:rsidRPr="006C1678" w:rsidRDefault="00AF126E" w:rsidP="00B74F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t>10260R0099818</w:t>
            </w:r>
          </w:p>
        </w:tc>
        <w:tc>
          <w:tcPr>
            <w:tcW w:w="2119" w:type="dxa"/>
          </w:tcPr>
          <w:p w14:paraId="778B5A54" w14:textId="0305134A" w:rsidR="00B74F8F" w:rsidRPr="006C1678" w:rsidRDefault="00B74F8F" w:rsidP="00B74F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011DC">
              <w:t>86 000 Kč bez DPH</w:t>
            </w:r>
          </w:p>
        </w:tc>
      </w:tr>
    </w:tbl>
    <w:p w14:paraId="0F1D3C4E" w14:textId="77777777" w:rsidR="004F403D" w:rsidRDefault="004F403D" w:rsidP="004F403D">
      <w:pPr>
        <w:widowControl w:val="0"/>
        <w:autoSpaceDE w:val="0"/>
        <w:autoSpaceDN w:val="0"/>
        <w:adjustRightInd w:val="0"/>
        <w:ind w:left="35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F9F2A90" w14:textId="209CE5FB" w:rsidR="00D23701" w:rsidRPr="00D23701" w:rsidRDefault="00D23701" w:rsidP="00B12B10">
      <w:pPr>
        <w:ind w:left="357" w:hanging="357"/>
        <w:jc w:val="both"/>
      </w:pPr>
      <w:r w:rsidRPr="00D23701">
        <w:t xml:space="preserve"> </w:t>
      </w:r>
      <w:r w:rsidR="0032040B">
        <w:tab/>
      </w:r>
      <w:r w:rsidR="0032040B">
        <w:tab/>
      </w:r>
      <w:r w:rsidRPr="00D23701">
        <w:t>(dále jen „</w:t>
      </w:r>
      <w:r w:rsidRPr="00D23701">
        <w:rPr>
          <w:b/>
        </w:rPr>
        <w:t>předmět výpůjčky</w:t>
      </w:r>
      <w:r w:rsidRPr="00D23701">
        <w:t>“).</w:t>
      </w:r>
    </w:p>
    <w:p w14:paraId="4830D949" w14:textId="77777777" w:rsidR="004643E6" w:rsidRDefault="004643E6" w:rsidP="004643E6">
      <w:pPr>
        <w:jc w:val="both"/>
      </w:pPr>
    </w:p>
    <w:p w14:paraId="150CB2D8" w14:textId="10E33853" w:rsidR="004643E6" w:rsidRPr="00EF6917" w:rsidRDefault="00252BB5" w:rsidP="00EF69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6917">
        <w:rPr>
          <w:rFonts w:eastAsia="Calibri"/>
          <w:lang w:eastAsia="en-US"/>
        </w:rPr>
        <w:t>Poskytovatel</w:t>
      </w:r>
      <w:r w:rsidR="00587437" w:rsidRPr="00EF6917">
        <w:rPr>
          <w:rFonts w:eastAsia="Calibri"/>
          <w:lang w:eastAsia="en-US"/>
        </w:rPr>
        <w:t xml:space="preserve"> souhlasí a přijímá předmět výpůjčky</w:t>
      </w:r>
      <w:r w:rsidR="004643E6" w:rsidRPr="00EF6917">
        <w:rPr>
          <w:rFonts w:eastAsia="Calibri"/>
          <w:lang w:eastAsia="en-US"/>
        </w:rPr>
        <w:t xml:space="preserve"> jako dočasně omezenou </w:t>
      </w:r>
      <w:r w:rsidR="00587437" w:rsidRPr="00EF6917">
        <w:rPr>
          <w:rFonts w:eastAsia="Calibri"/>
          <w:lang w:eastAsia="en-US"/>
        </w:rPr>
        <w:t xml:space="preserve">výpůjčku od Zadavatele k užívání výlučně pro účely a v rámci </w:t>
      </w:r>
      <w:r w:rsidR="0032040B" w:rsidRPr="00EF6917">
        <w:rPr>
          <w:rFonts w:eastAsia="Calibri"/>
          <w:lang w:eastAsia="en-US"/>
        </w:rPr>
        <w:t>Studie</w:t>
      </w:r>
      <w:r w:rsidR="00454517">
        <w:rPr>
          <w:rFonts w:eastAsia="Calibri"/>
          <w:lang w:eastAsia="en-US"/>
        </w:rPr>
        <w:t>.</w:t>
      </w:r>
    </w:p>
    <w:p w14:paraId="2335BC79" w14:textId="77777777" w:rsidR="00044D1C" w:rsidRDefault="00044D1C" w:rsidP="004643E6">
      <w:pPr>
        <w:rPr>
          <w:b/>
          <w:bCs/>
        </w:rPr>
      </w:pPr>
    </w:p>
    <w:p w14:paraId="69CCA7EB" w14:textId="77777777" w:rsidR="0087115D" w:rsidRPr="00E05FA1" w:rsidRDefault="0087115D" w:rsidP="00E05FA1">
      <w:pPr>
        <w:pStyle w:val="Pedmtkomente"/>
        <w:rPr>
          <w:b w:val="0"/>
          <w:bCs w:val="0"/>
        </w:rPr>
      </w:pPr>
    </w:p>
    <w:p w14:paraId="5F8C23AE" w14:textId="41206FF6" w:rsidR="000922C7" w:rsidRDefault="004E1B05" w:rsidP="00D23701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1AD1E" w14:textId="77777777" w:rsidR="004E1B05" w:rsidRPr="004E1B05" w:rsidRDefault="004E1B05" w:rsidP="00D23701">
      <w:pPr>
        <w:jc w:val="center"/>
        <w:rPr>
          <w:b/>
          <w:bCs/>
        </w:rPr>
      </w:pPr>
      <w:r w:rsidRPr="004E1B05">
        <w:rPr>
          <w:rFonts w:eastAsia="Calibri"/>
          <w:b/>
          <w:bCs/>
          <w:lang w:eastAsia="en-US"/>
        </w:rPr>
        <w:t>Vlastnictví p</w:t>
      </w:r>
      <w:r w:rsidRPr="00B12B10">
        <w:rPr>
          <w:rFonts w:eastAsia="Calibri"/>
          <w:b/>
          <w:lang w:eastAsia="en-US"/>
        </w:rPr>
        <w:t>ř</w:t>
      </w:r>
      <w:r w:rsidRPr="004E1B05">
        <w:rPr>
          <w:rFonts w:eastAsia="Calibri"/>
          <w:b/>
          <w:bCs/>
          <w:lang w:eastAsia="en-US"/>
        </w:rPr>
        <w:t>edm</w:t>
      </w:r>
      <w:r w:rsidRPr="004E1B05">
        <w:rPr>
          <w:rFonts w:eastAsia="Calibri"/>
          <w:b/>
          <w:lang w:eastAsia="en-US"/>
        </w:rPr>
        <w:t>ě</w:t>
      </w:r>
      <w:r w:rsidRPr="004E1B05">
        <w:rPr>
          <w:rFonts w:eastAsia="Calibri"/>
          <w:b/>
          <w:bCs/>
          <w:lang w:eastAsia="en-US"/>
        </w:rPr>
        <w:t>tu výp</w:t>
      </w:r>
      <w:r w:rsidRPr="00B12B10">
        <w:rPr>
          <w:rFonts w:eastAsia="Calibri"/>
          <w:b/>
          <w:lang w:eastAsia="en-US"/>
        </w:rPr>
        <w:t>ů</w:t>
      </w:r>
      <w:r w:rsidRPr="004E1B05">
        <w:rPr>
          <w:rFonts w:eastAsia="Calibri"/>
          <w:b/>
          <w:bCs/>
          <w:lang w:eastAsia="en-US"/>
        </w:rPr>
        <w:t>j</w:t>
      </w:r>
      <w:r w:rsidRPr="00642185">
        <w:rPr>
          <w:rFonts w:eastAsia="Calibri"/>
          <w:b/>
          <w:lang w:eastAsia="en-US"/>
        </w:rPr>
        <w:t>č</w:t>
      </w:r>
      <w:r w:rsidRPr="004E1B05">
        <w:rPr>
          <w:rFonts w:eastAsia="Calibri"/>
          <w:b/>
          <w:bCs/>
          <w:lang w:eastAsia="en-US"/>
        </w:rPr>
        <w:t>ky</w:t>
      </w:r>
    </w:p>
    <w:p w14:paraId="589B28BF" w14:textId="77777777" w:rsidR="004E1B05" w:rsidRDefault="004E1B05" w:rsidP="00D23701">
      <w:pPr>
        <w:jc w:val="center"/>
        <w:rPr>
          <w:b/>
          <w:bCs/>
        </w:rPr>
      </w:pPr>
    </w:p>
    <w:p w14:paraId="537700DA" w14:textId="77777777" w:rsidR="00F52473" w:rsidRPr="00454517" w:rsidRDefault="00F52473" w:rsidP="00E05FA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lang w:eastAsia="en-US"/>
        </w:rPr>
      </w:pPr>
      <w:r w:rsidRPr="00454517">
        <w:rPr>
          <w:rFonts w:eastAsia="Calibri"/>
          <w:lang w:eastAsia="en-US"/>
        </w:rPr>
        <w:t>Zadavatel prohlašuje, že je oprávněným vlastníkem předmětu výpůjčky.</w:t>
      </w:r>
    </w:p>
    <w:p w14:paraId="6B52D349" w14:textId="77777777" w:rsidR="0087115D" w:rsidRPr="00454517" w:rsidRDefault="0087115D" w:rsidP="00E05FA1">
      <w:pPr>
        <w:pStyle w:val="Odstavecseseznamem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14:paraId="17688064" w14:textId="77777777" w:rsidR="00C50A32" w:rsidRPr="00454517" w:rsidRDefault="00C50A32" w:rsidP="00E05FA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</w:pPr>
      <w:r w:rsidRPr="00454517">
        <w:rPr>
          <w:rFonts w:eastAsia="Calibri"/>
          <w:lang w:eastAsia="en-US"/>
        </w:rPr>
        <w:t>Zadavatel zůs</w:t>
      </w:r>
      <w:r w:rsidR="00DD145E" w:rsidRPr="00454517">
        <w:rPr>
          <w:rFonts w:eastAsia="Calibri"/>
          <w:lang w:eastAsia="en-US"/>
        </w:rPr>
        <w:t xml:space="preserve">tává </w:t>
      </w:r>
      <w:bookmarkStart w:id="0" w:name="_Hlk517881319"/>
      <w:r w:rsidR="00DD145E" w:rsidRPr="00454517">
        <w:rPr>
          <w:rFonts w:eastAsia="Calibri"/>
          <w:lang w:eastAsia="en-US"/>
        </w:rPr>
        <w:t>po celou dobu trvání této S</w:t>
      </w:r>
      <w:r w:rsidRPr="00454517">
        <w:rPr>
          <w:rFonts w:eastAsia="Calibri"/>
          <w:lang w:eastAsia="en-US"/>
        </w:rPr>
        <w:t xml:space="preserve">mlouvy a fyzické držby předmětu výpůjčky </w:t>
      </w:r>
      <w:r w:rsidR="00252BB5" w:rsidRPr="00454517">
        <w:rPr>
          <w:rFonts w:eastAsia="Calibri"/>
          <w:lang w:eastAsia="en-US"/>
        </w:rPr>
        <w:t xml:space="preserve">Poskytovatelem </w:t>
      </w:r>
      <w:r w:rsidRPr="00454517">
        <w:rPr>
          <w:rFonts w:eastAsia="Calibri"/>
          <w:lang w:eastAsia="en-US"/>
        </w:rPr>
        <w:t>výlučným a neomezený</w:t>
      </w:r>
      <w:r w:rsidR="009643E3" w:rsidRPr="00454517">
        <w:rPr>
          <w:rFonts w:eastAsia="Calibri"/>
          <w:lang w:eastAsia="en-US"/>
        </w:rPr>
        <w:t>m vlastníkem předmětu výpůjčky</w:t>
      </w:r>
      <w:bookmarkEnd w:id="0"/>
      <w:r w:rsidR="009643E3" w:rsidRPr="00454517">
        <w:rPr>
          <w:rFonts w:eastAsia="Calibri"/>
          <w:lang w:eastAsia="en-US"/>
        </w:rPr>
        <w:t>.</w:t>
      </w:r>
    </w:p>
    <w:p w14:paraId="4B97C6A4" w14:textId="45B2FA33" w:rsidR="00863F03" w:rsidRDefault="00863F03" w:rsidP="0045451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585C593B" w14:textId="77777777" w:rsidR="001B405D" w:rsidRPr="001B405D" w:rsidRDefault="001B405D" w:rsidP="001B405D">
      <w:pPr>
        <w:pStyle w:val="Pedmtkomente"/>
        <w:rPr>
          <w:rFonts w:eastAsia="Calibri"/>
          <w:lang w:val="cs-CZ" w:eastAsia="en-US"/>
        </w:rPr>
      </w:pPr>
    </w:p>
    <w:p w14:paraId="39167035" w14:textId="779288D2" w:rsidR="00512441" w:rsidRDefault="00512441" w:rsidP="0051244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III.</w:t>
      </w:r>
    </w:p>
    <w:p w14:paraId="2CDB612B" w14:textId="77777777" w:rsidR="00512441" w:rsidRPr="00694FAA" w:rsidRDefault="00512441" w:rsidP="0051244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94FAA">
        <w:rPr>
          <w:rFonts w:eastAsia="Calibri"/>
          <w:b/>
          <w:bCs/>
          <w:lang w:eastAsia="en-US"/>
        </w:rPr>
        <w:t xml:space="preserve">Dodání </w:t>
      </w:r>
      <w:r w:rsidR="00F52473" w:rsidRPr="00694FAA">
        <w:rPr>
          <w:rFonts w:eastAsia="Calibri"/>
          <w:b/>
          <w:bCs/>
          <w:lang w:eastAsia="en-US"/>
        </w:rPr>
        <w:t xml:space="preserve">a převzetí </w:t>
      </w:r>
      <w:r w:rsidRPr="00694FAA">
        <w:rPr>
          <w:rFonts w:eastAsia="Calibri"/>
          <w:b/>
          <w:bCs/>
          <w:lang w:eastAsia="en-US"/>
        </w:rPr>
        <w:t>p</w:t>
      </w:r>
      <w:r w:rsidRPr="00694FAA">
        <w:rPr>
          <w:rFonts w:eastAsia="Calibri"/>
          <w:b/>
          <w:lang w:eastAsia="en-US"/>
        </w:rPr>
        <w:t>ř</w:t>
      </w:r>
      <w:r w:rsidRPr="00694FAA">
        <w:rPr>
          <w:rFonts w:eastAsia="Calibri"/>
          <w:b/>
          <w:bCs/>
          <w:lang w:eastAsia="en-US"/>
        </w:rPr>
        <w:t>edm</w:t>
      </w:r>
      <w:r w:rsidRPr="00694FAA">
        <w:rPr>
          <w:rFonts w:eastAsia="Calibri"/>
          <w:b/>
          <w:lang w:eastAsia="en-US"/>
        </w:rPr>
        <w:t>ě</w:t>
      </w:r>
      <w:r w:rsidRPr="00694FAA">
        <w:rPr>
          <w:rFonts w:eastAsia="Calibri"/>
          <w:b/>
          <w:bCs/>
          <w:lang w:eastAsia="en-US"/>
        </w:rPr>
        <w:t>tu výp</w:t>
      </w:r>
      <w:r w:rsidRPr="00694FAA">
        <w:rPr>
          <w:rFonts w:eastAsia="Calibri"/>
          <w:b/>
          <w:lang w:eastAsia="en-US"/>
        </w:rPr>
        <w:t>ů</w:t>
      </w:r>
      <w:r w:rsidRPr="00694FAA">
        <w:rPr>
          <w:rFonts w:eastAsia="Calibri"/>
          <w:b/>
          <w:bCs/>
          <w:lang w:eastAsia="en-US"/>
        </w:rPr>
        <w:t>j</w:t>
      </w:r>
      <w:r w:rsidRPr="00694FAA">
        <w:rPr>
          <w:rFonts w:eastAsia="Calibri"/>
          <w:b/>
          <w:lang w:eastAsia="en-US"/>
        </w:rPr>
        <w:t>č</w:t>
      </w:r>
      <w:r w:rsidRPr="00694FAA">
        <w:rPr>
          <w:rFonts w:eastAsia="Calibri"/>
          <w:b/>
          <w:bCs/>
          <w:lang w:eastAsia="en-US"/>
        </w:rPr>
        <w:t>ky</w:t>
      </w:r>
    </w:p>
    <w:p w14:paraId="49BA1524" w14:textId="75E35247" w:rsidR="00863F03" w:rsidRPr="00A72374" w:rsidRDefault="00863F03" w:rsidP="00863F03">
      <w:pPr>
        <w:pStyle w:val="Pedmtkomente"/>
        <w:rPr>
          <w:lang w:val="cs-CZ"/>
        </w:rPr>
      </w:pPr>
    </w:p>
    <w:p w14:paraId="0E92C196" w14:textId="77777777" w:rsidR="000C04C3" w:rsidRDefault="00863F03" w:rsidP="000C04C3">
      <w:pPr>
        <w:pStyle w:val="Pedmtkomente"/>
        <w:numPr>
          <w:ilvl w:val="0"/>
          <w:numId w:val="50"/>
        </w:numPr>
        <w:ind w:hanging="720"/>
        <w:jc w:val="both"/>
        <w:rPr>
          <w:b w:val="0"/>
          <w:sz w:val="24"/>
          <w:szCs w:val="24"/>
          <w:lang w:val="cs-CZ" w:eastAsia="en-US"/>
        </w:rPr>
      </w:pPr>
      <w:r w:rsidRPr="00762BE8">
        <w:rPr>
          <w:b w:val="0"/>
          <w:sz w:val="24"/>
          <w:szCs w:val="24"/>
          <w:lang w:val="cs-CZ" w:eastAsia="en-US"/>
        </w:rPr>
        <w:t xml:space="preserve">Smluvní strany </w:t>
      </w:r>
      <w:r w:rsidR="000A2A40" w:rsidRPr="00762BE8">
        <w:rPr>
          <w:b w:val="0"/>
          <w:sz w:val="24"/>
          <w:szCs w:val="24"/>
          <w:lang w:val="cs-CZ" w:eastAsia="en-US"/>
        </w:rPr>
        <w:t>tímto potvrzují, že k fyzickému předání, resp. převzetí předmětu výpůjčky došlo dne</w:t>
      </w:r>
      <w:r w:rsidR="00F640FC" w:rsidRPr="00762BE8">
        <w:rPr>
          <w:b w:val="0"/>
          <w:sz w:val="24"/>
          <w:szCs w:val="24"/>
          <w:lang w:val="cs-CZ" w:eastAsia="en-US"/>
        </w:rPr>
        <w:t xml:space="preserve"> </w:t>
      </w:r>
      <w:proofErr w:type="gramStart"/>
      <w:r w:rsidR="00762BE8" w:rsidRPr="00762BE8">
        <w:rPr>
          <w:b w:val="0"/>
          <w:sz w:val="24"/>
          <w:szCs w:val="24"/>
          <w:lang w:val="cs-CZ" w:eastAsia="en-US"/>
        </w:rPr>
        <w:t>26.05.2020</w:t>
      </w:r>
      <w:proofErr w:type="gramEnd"/>
      <w:r w:rsidR="00762BE8" w:rsidRPr="00762BE8">
        <w:rPr>
          <w:b w:val="0"/>
          <w:sz w:val="24"/>
          <w:szCs w:val="24"/>
          <w:lang w:val="cs-CZ" w:eastAsia="en-US"/>
        </w:rPr>
        <w:t>,</w:t>
      </w:r>
      <w:r w:rsidR="000A2A40" w:rsidRPr="00762BE8">
        <w:rPr>
          <w:b w:val="0"/>
          <w:sz w:val="24"/>
          <w:szCs w:val="24"/>
          <w:lang w:val="cs-CZ" w:eastAsia="en-US"/>
        </w:rPr>
        <w:t xml:space="preserve"> kdy o této skutečnosti byl sepsán Protokol </w:t>
      </w:r>
      <w:r w:rsidR="001E1525" w:rsidRPr="00762BE8">
        <w:rPr>
          <w:b w:val="0"/>
          <w:sz w:val="24"/>
          <w:szCs w:val="24"/>
          <w:lang w:val="cs-CZ" w:eastAsia="en-US"/>
        </w:rPr>
        <w:t xml:space="preserve">o převzetí </w:t>
      </w:r>
      <w:r w:rsidR="000A2A40" w:rsidRPr="00762BE8">
        <w:rPr>
          <w:b w:val="0"/>
          <w:sz w:val="24"/>
          <w:szCs w:val="24"/>
          <w:lang w:val="cs-CZ" w:eastAsia="en-US"/>
        </w:rPr>
        <w:t>tvořící přílohu č. 1 této Smlouvy</w:t>
      </w:r>
      <w:r w:rsidRPr="00762BE8">
        <w:rPr>
          <w:b w:val="0"/>
          <w:sz w:val="24"/>
          <w:szCs w:val="24"/>
          <w:lang w:val="cs-CZ" w:eastAsia="en-US"/>
        </w:rPr>
        <w:t>.</w:t>
      </w:r>
    </w:p>
    <w:p w14:paraId="4941C925" w14:textId="77777777" w:rsidR="000C04C3" w:rsidRPr="000C04C3" w:rsidRDefault="000C04C3" w:rsidP="000C04C3">
      <w:pPr>
        <w:pStyle w:val="Textkomente"/>
        <w:rPr>
          <w:lang w:val="cs-CZ" w:eastAsia="en-US"/>
        </w:rPr>
      </w:pPr>
    </w:p>
    <w:p w14:paraId="5B73A896" w14:textId="2F194CC4" w:rsidR="000C04C3" w:rsidRPr="000C04C3" w:rsidRDefault="000C04C3" w:rsidP="000C04C3">
      <w:pPr>
        <w:pStyle w:val="Pedmtkomente"/>
        <w:numPr>
          <w:ilvl w:val="0"/>
          <w:numId w:val="50"/>
        </w:numPr>
        <w:ind w:hanging="720"/>
        <w:jc w:val="both"/>
        <w:rPr>
          <w:b w:val="0"/>
          <w:sz w:val="24"/>
          <w:szCs w:val="24"/>
          <w:lang w:val="cs-CZ" w:eastAsia="en-US"/>
        </w:rPr>
      </w:pPr>
      <w:r w:rsidRPr="000C04C3">
        <w:rPr>
          <w:rFonts w:eastAsia="Calibri"/>
          <w:b w:val="0"/>
          <w:sz w:val="24"/>
          <w:szCs w:val="24"/>
          <w:lang w:eastAsia="en-US"/>
        </w:rPr>
        <w:t xml:space="preserve">Okamžikem předání a převzetí předmětu výpůjčky přechází nebezpečí škody </w:t>
      </w:r>
      <w:r w:rsidRPr="000C04C3">
        <w:rPr>
          <w:rFonts w:eastAsia="Calibri"/>
          <w:b w:val="0"/>
          <w:sz w:val="24"/>
          <w:szCs w:val="24"/>
          <w:lang w:eastAsia="en-US"/>
        </w:rPr>
        <w:br/>
        <w:t xml:space="preserve">na Poskytovatele. Tímto okamžikem odpovídá Poskytovatel </w:t>
      </w:r>
      <w:bookmarkStart w:id="1" w:name="_Hlk526148069"/>
      <w:r w:rsidRPr="000C04C3">
        <w:rPr>
          <w:rFonts w:eastAsia="Calibri"/>
          <w:b w:val="0"/>
          <w:sz w:val="24"/>
          <w:szCs w:val="24"/>
          <w:lang w:eastAsia="en-US"/>
        </w:rPr>
        <w:t>za poškození, ztrátu, zničení nebo odcizení předmětu výpůjčky vzniklou zaviněným jednáním Poskytovatele, a to maximálně do výše jeho časové účetní hodnoty</w:t>
      </w:r>
      <w:r w:rsidRPr="000C04C3">
        <w:rPr>
          <w:b w:val="0"/>
          <w:sz w:val="24"/>
          <w:szCs w:val="24"/>
        </w:rPr>
        <w:t>, vyjma případu, kdy lze škodu prokazatelně připisovat vadě předmětu výpůjčky, Zadavateli, nebo jím pověřeným osobám</w:t>
      </w:r>
      <w:bookmarkEnd w:id="1"/>
      <w:r w:rsidRPr="000C04C3">
        <w:rPr>
          <w:b w:val="0"/>
          <w:sz w:val="24"/>
          <w:szCs w:val="24"/>
        </w:rPr>
        <w:t>.</w:t>
      </w:r>
    </w:p>
    <w:p w14:paraId="3A5ECE5A" w14:textId="77777777" w:rsidR="00F52473" w:rsidRPr="00F52473" w:rsidRDefault="00F52473" w:rsidP="00A7613B">
      <w:pPr>
        <w:pStyle w:val="Odstavecseseznamem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</w:p>
    <w:p w14:paraId="621F1B60" w14:textId="77777777" w:rsidR="00AF4E5F" w:rsidRDefault="00AF4E5F" w:rsidP="00D23701">
      <w:pPr>
        <w:jc w:val="center"/>
        <w:rPr>
          <w:b/>
          <w:bCs/>
        </w:rPr>
      </w:pPr>
    </w:p>
    <w:p w14:paraId="5E6A130E" w14:textId="34EBE14B" w:rsidR="00D23701" w:rsidRPr="00D23701" w:rsidRDefault="00D23701" w:rsidP="00D23701">
      <w:pPr>
        <w:jc w:val="center"/>
        <w:rPr>
          <w:b/>
          <w:bCs/>
        </w:rPr>
      </w:pPr>
      <w:r w:rsidRPr="00D23701">
        <w:rPr>
          <w:b/>
          <w:bCs/>
        </w:rPr>
        <w:t>I</w:t>
      </w:r>
      <w:r w:rsidR="00512441">
        <w:rPr>
          <w:b/>
          <w:bCs/>
        </w:rPr>
        <w:t>V</w:t>
      </w:r>
      <w:r w:rsidRPr="00D23701">
        <w:rPr>
          <w:b/>
          <w:bCs/>
        </w:rPr>
        <w:t>.</w:t>
      </w:r>
    </w:p>
    <w:p w14:paraId="2669F07B" w14:textId="77777777" w:rsidR="00D23701" w:rsidRDefault="00E12CD5" w:rsidP="00D23701">
      <w:pPr>
        <w:jc w:val="center"/>
        <w:rPr>
          <w:b/>
          <w:bCs/>
        </w:rPr>
      </w:pPr>
      <w:r>
        <w:rPr>
          <w:b/>
          <w:bCs/>
        </w:rPr>
        <w:lastRenderedPageBreak/>
        <w:t>Zaškolení, o</w:t>
      </w:r>
      <w:r w:rsidR="00AF4E5F">
        <w:rPr>
          <w:b/>
          <w:bCs/>
        </w:rPr>
        <w:t>patrování a užívání</w:t>
      </w:r>
      <w:r w:rsidR="00F52473">
        <w:rPr>
          <w:b/>
          <w:bCs/>
        </w:rPr>
        <w:t xml:space="preserve"> předmětu výpůjčky</w:t>
      </w:r>
    </w:p>
    <w:p w14:paraId="493B63D8" w14:textId="77777777" w:rsidR="00E12CD5" w:rsidRDefault="00E12CD5" w:rsidP="00D23701">
      <w:pPr>
        <w:jc w:val="center"/>
        <w:rPr>
          <w:b/>
          <w:bCs/>
        </w:rPr>
      </w:pPr>
    </w:p>
    <w:p w14:paraId="31F56853" w14:textId="3B742211" w:rsidR="000A2A40" w:rsidRPr="00EE7466" w:rsidRDefault="00E12CD5" w:rsidP="00EE746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b/>
          <w:lang w:eastAsia="en-US"/>
        </w:rPr>
      </w:pPr>
      <w:r w:rsidRPr="00EE7466">
        <w:t>Zadavatel</w:t>
      </w:r>
      <w:r w:rsidR="007C683B" w:rsidRPr="00EE7466">
        <w:t xml:space="preserve"> </w:t>
      </w:r>
      <w:r w:rsidR="00E57398" w:rsidRPr="00EE7466">
        <w:rPr>
          <w:lang w:eastAsia="en-US"/>
        </w:rPr>
        <w:t>nebo jím pověřená osoba provedl/a zaškolení určených zaměstnanců Poskytovatele nebo jím pověřených osob na obsluhu předmětu výpůjčky v potřebném rozsahu. Podpisem této Smlouvy Poskytovatel potvrzuje, že došlo k řádnému zaškolení jeho zaměstnanců ohledně obsluhy a používání předmětu výpůjčky.</w:t>
      </w:r>
    </w:p>
    <w:p w14:paraId="3005F91B" w14:textId="77777777" w:rsidR="000A2A40" w:rsidRPr="00F32214" w:rsidRDefault="000A2A40" w:rsidP="00E57398">
      <w:pPr>
        <w:pStyle w:val="Odstavecseseznamem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</w:p>
    <w:p w14:paraId="6390F243" w14:textId="77777777" w:rsidR="00F52473" w:rsidRPr="00E05FA1" w:rsidRDefault="00E94314" w:rsidP="00E05FA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Poskytovatel </w:t>
      </w:r>
      <w:r w:rsidR="00F52473" w:rsidRPr="00D23701">
        <w:t xml:space="preserve">je oprávněn užívat předmět výpůjčky řádně a v </w:t>
      </w:r>
      <w:r w:rsidR="00F52473" w:rsidRPr="004B0FAA">
        <w:t>souladu s</w:t>
      </w:r>
      <w:r w:rsidR="00333504" w:rsidRPr="004B0FAA">
        <w:t> </w:t>
      </w:r>
      <w:r w:rsidR="00F52473" w:rsidRPr="004B0FAA">
        <w:t>účelem</w:t>
      </w:r>
      <w:r w:rsidR="004B0FAA" w:rsidRPr="004B0FAA">
        <w:t xml:space="preserve"> v článku I. této Smlouvy</w:t>
      </w:r>
      <w:r w:rsidR="004B0FAA">
        <w:t xml:space="preserve"> </w:t>
      </w:r>
      <w:r w:rsidR="00F52473" w:rsidRPr="004B0FAA">
        <w:t>a výlučně v souladu s Návodem</w:t>
      </w:r>
      <w:r w:rsidR="00F52473" w:rsidRPr="00DD145E">
        <w:t xml:space="preserve"> </w:t>
      </w:r>
      <w:r w:rsidR="00DF7454">
        <w:t>k</w:t>
      </w:r>
      <w:r w:rsidR="00F52473" w:rsidRPr="00DD145E">
        <w:t xml:space="preserve"> použití</w:t>
      </w:r>
      <w:r w:rsidR="00DF7454">
        <w:t xml:space="preserve">, který je předán </w:t>
      </w:r>
      <w:r>
        <w:rPr>
          <w:rFonts w:eastAsia="Calibri"/>
          <w:lang w:eastAsia="en-US"/>
        </w:rPr>
        <w:t xml:space="preserve">Poskytovateli </w:t>
      </w:r>
      <w:r w:rsidR="00DF7454">
        <w:t>spolu s předmětem výpůjčky</w:t>
      </w:r>
      <w:r w:rsidR="00F52473" w:rsidRPr="00DD145E">
        <w:t>;</w:t>
      </w:r>
      <w:r w:rsidR="00F52473">
        <w:t xml:space="preserve"> je povin</w:t>
      </w:r>
      <w:r w:rsidR="00F52473" w:rsidRPr="00D23701">
        <w:t>n</w:t>
      </w:r>
      <w:r w:rsidR="00F52473">
        <w:t>o</w:t>
      </w:r>
      <w:r w:rsidR="00F52473" w:rsidRPr="00D23701">
        <w:t xml:space="preserve"> chránit j</w:t>
      </w:r>
      <w:r w:rsidR="00F52473">
        <w:t>ej</w:t>
      </w:r>
      <w:r w:rsidR="00F52473" w:rsidRPr="00D23701">
        <w:t xml:space="preserve"> před poškozením, </w:t>
      </w:r>
      <w:r w:rsidR="00F52473" w:rsidRPr="00F32214">
        <w:t>ztrátou nebo zničením.</w:t>
      </w:r>
    </w:p>
    <w:p w14:paraId="46C974F9" w14:textId="77777777" w:rsidR="0087115D" w:rsidRPr="00F52473" w:rsidRDefault="0087115D" w:rsidP="00E05FA1">
      <w:pPr>
        <w:pStyle w:val="Odstavecseseznamem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14:paraId="4AAACE41" w14:textId="3DD77D52" w:rsidR="00F32214" w:rsidRDefault="00E94314" w:rsidP="00E05FA1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hanging="720"/>
        <w:jc w:val="both"/>
      </w:pPr>
      <w:r w:rsidRPr="0087115D">
        <w:rPr>
          <w:rFonts w:eastAsia="Calibri"/>
          <w:lang w:eastAsia="en-US"/>
        </w:rPr>
        <w:t xml:space="preserve">Poskytovatel </w:t>
      </w:r>
      <w:r w:rsidR="00F32214" w:rsidRPr="00F32214">
        <w:t xml:space="preserve">je oprávněn umožnit užívání předmětu výpůjčky pouze osobám, které jsou jeho zaměstnanci, a které byly příslušným zkoušejícím v rámci </w:t>
      </w:r>
      <w:r w:rsidR="0087115D">
        <w:t>Studie</w:t>
      </w:r>
      <w:r w:rsidR="00F32214" w:rsidRPr="00F32214">
        <w:t xml:space="preserve"> prokazatelně pověřeny prováděním úkonů v rámci </w:t>
      </w:r>
      <w:r w:rsidR="0087115D">
        <w:t>Studie</w:t>
      </w:r>
      <w:r w:rsidR="00F32214" w:rsidRPr="00F32214">
        <w:t xml:space="preserve"> (dále jen „</w:t>
      </w:r>
      <w:r w:rsidR="00F32214" w:rsidRPr="0087115D">
        <w:rPr>
          <w:b/>
        </w:rPr>
        <w:t>Oprávněné osoby</w:t>
      </w:r>
      <w:r w:rsidR="00F32214" w:rsidRPr="00F32214">
        <w:t>“).</w:t>
      </w:r>
    </w:p>
    <w:p w14:paraId="76ADB6DA" w14:textId="77777777" w:rsidR="0087115D" w:rsidRPr="009863DF" w:rsidRDefault="0087115D" w:rsidP="00E05FA1">
      <w:pPr>
        <w:pStyle w:val="Pedmtkomente"/>
        <w:ind w:left="720"/>
      </w:pPr>
    </w:p>
    <w:p w14:paraId="15B76C42" w14:textId="15FE7928" w:rsidR="00F32214" w:rsidRDefault="00F32214" w:rsidP="00E05FA1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hanging="720"/>
        <w:jc w:val="both"/>
      </w:pPr>
      <w:r w:rsidRPr="00F32214">
        <w:t xml:space="preserve">Jiným než Oprávněným osobám není </w:t>
      </w:r>
      <w:r w:rsidR="00E94314" w:rsidRPr="0087115D">
        <w:rPr>
          <w:rFonts w:eastAsia="Calibri"/>
          <w:lang w:eastAsia="en-US"/>
        </w:rPr>
        <w:t xml:space="preserve">Poskytovatel </w:t>
      </w:r>
      <w:r w:rsidRPr="00F32214">
        <w:t>oprávněn užití předmětu výpůjčky umožnit, nejedná-li se o zaměstnance nebo pověřené osoby Zadavatele, anebo nedohodnou-li se smluvní strany jinak.</w:t>
      </w:r>
    </w:p>
    <w:p w14:paraId="57CD82B3" w14:textId="66AFA51E" w:rsidR="00702C88" w:rsidRPr="00F32214" w:rsidRDefault="00702C88" w:rsidP="00B74F8F">
      <w:pPr>
        <w:widowControl w:val="0"/>
        <w:autoSpaceDE w:val="0"/>
        <w:autoSpaceDN w:val="0"/>
        <w:adjustRightInd w:val="0"/>
        <w:jc w:val="both"/>
      </w:pPr>
    </w:p>
    <w:p w14:paraId="021BFBA0" w14:textId="77777777" w:rsidR="00002CC4" w:rsidRDefault="00002CC4" w:rsidP="00A761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690E080" w14:textId="23152183" w:rsidR="007F6067" w:rsidRDefault="007F6067" w:rsidP="007F6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Pr="007F6067">
        <w:rPr>
          <w:b/>
          <w:bCs/>
        </w:rPr>
        <w:t xml:space="preserve">. </w:t>
      </w:r>
    </w:p>
    <w:p w14:paraId="7F014AE4" w14:textId="77777777" w:rsidR="007F6067" w:rsidRPr="0064559D" w:rsidRDefault="007F6067" w:rsidP="007F6067">
      <w:pPr>
        <w:autoSpaceDE w:val="0"/>
        <w:autoSpaceDN w:val="0"/>
        <w:adjustRightInd w:val="0"/>
        <w:jc w:val="center"/>
        <w:rPr>
          <w:b/>
          <w:bCs/>
        </w:rPr>
      </w:pPr>
      <w:r w:rsidRPr="0064559D">
        <w:rPr>
          <w:b/>
          <w:bCs/>
        </w:rPr>
        <w:t>Zm</w:t>
      </w:r>
      <w:r w:rsidRPr="0064559D">
        <w:rPr>
          <w:b/>
        </w:rPr>
        <w:t>ě</w:t>
      </w:r>
      <w:r w:rsidRPr="0064559D">
        <w:rPr>
          <w:b/>
          <w:bCs/>
        </w:rPr>
        <w:t>ny a úpravy p</w:t>
      </w:r>
      <w:r w:rsidRPr="0064559D">
        <w:rPr>
          <w:b/>
        </w:rPr>
        <w:t>ř</w:t>
      </w:r>
      <w:r w:rsidRPr="0064559D">
        <w:rPr>
          <w:b/>
          <w:bCs/>
        </w:rPr>
        <w:t>edm</w:t>
      </w:r>
      <w:r w:rsidRPr="0064559D">
        <w:rPr>
          <w:b/>
        </w:rPr>
        <w:t>ě</w:t>
      </w:r>
      <w:r w:rsidRPr="0064559D">
        <w:rPr>
          <w:b/>
          <w:bCs/>
        </w:rPr>
        <w:t>tu výp</w:t>
      </w:r>
      <w:r w:rsidRPr="0064559D">
        <w:rPr>
          <w:b/>
        </w:rPr>
        <w:t>ů</w:t>
      </w:r>
      <w:r w:rsidRPr="0064559D">
        <w:rPr>
          <w:b/>
          <w:bCs/>
        </w:rPr>
        <w:t>j</w:t>
      </w:r>
      <w:r w:rsidRPr="0064559D">
        <w:rPr>
          <w:b/>
        </w:rPr>
        <w:t>č</w:t>
      </w:r>
      <w:r w:rsidRPr="0064559D">
        <w:rPr>
          <w:b/>
          <w:bCs/>
        </w:rPr>
        <w:t>ky</w:t>
      </w:r>
    </w:p>
    <w:p w14:paraId="6FA30D18" w14:textId="77777777" w:rsidR="00377CC1" w:rsidRDefault="00377CC1" w:rsidP="00377CC1">
      <w:pPr>
        <w:autoSpaceDE w:val="0"/>
        <w:autoSpaceDN w:val="0"/>
        <w:adjustRightInd w:val="0"/>
        <w:jc w:val="both"/>
      </w:pPr>
    </w:p>
    <w:p w14:paraId="5D3A4196" w14:textId="77777777" w:rsidR="007F6067" w:rsidRPr="00F665B8" w:rsidRDefault="00E94314" w:rsidP="00E05FA1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Poskytovatel </w:t>
      </w:r>
      <w:r w:rsidR="007F6067" w:rsidRPr="00F665B8">
        <w:t xml:space="preserve">není oprávněn bez předchozího písemného souhlasu Zadavatele provádět na předmětu výpůjčky jakékoli úpravy, změny či jiné zásahy (dále jen „úpravy“); pokud je souhlas udělen, je </w:t>
      </w:r>
      <w:r>
        <w:rPr>
          <w:rFonts w:eastAsia="Calibri"/>
          <w:lang w:eastAsia="en-US"/>
        </w:rPr>
        <w:t>Poskytovatel</w:t>
      </w:r>
      <w:r w:rsidR="007F6067" w:rsidRPr="00F665B8">
        <w:t xml:space="preserve"> povin</w:t>
      </w:r>
      <w:r>
        <w:t>en</w:t>
      </w:r>
      <w:r w:rsidR="007F6067" w:rsidRPr="00F665B8">
        <w:t xml:space="preserve"> postupovat s maximální odbornou péčí a dle instrukcí Zadavatele. Okamžikem dokončení úprav předmětu výpůjčky se jejich vlastníkem coby věci hlavní, součásti resp. příslušenství věci hlavní stává Zadavatel. </w:t>
      </w:r>
      <w:r>
        <w:rPr>
          <w:rFonts w:eastAsia="Calibri"/>
          <w:lang w:eastAsia="en-US"/>
        </w:rPr>
        <w:t>Poskytovatel</w:t>
      </w:r>
      <w:r w:rsidR="007F6067" w:rsidRPr="00F665B8">
        <w:t xml:space="preserve"> je povin</w:t>
      </w:r>
      <w:r>
        <w:t>e</w:t>
      </w:r>
      <w:r w:rsidR="007F6067" w:rsidRPr="00F665B8">
        <w:t>n pořídit o provedených úpravách předmětu výpůjčky podrobný záznam.</w:t>
      </w:r>
    </w:p>
    <w:p w14:paraId="1EF2F8AD" w14:textId="77777777" w:rsidR="007F6067" w:rsidRDefault="007F6067" w:rsidP="00441487">
      <w:p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</w:p>
    <w:p w14:paraId="46DEE1E8" w14:textId="77777777" w:rsidR="0087115D" w:rsidRPr="009863DF" w:rsidRDefault="0087115D" w:rsidP="00E05FA1">
      <w:pPr>
        <w:pStyle w:val="Pedmtkomente"/>
        <w:rPr>
          <w:rFonts w:eastAsia="Calibri"/>
          <w:lang w:eastAsia="en-US"/>
        </w:rPr>
      </w:pPr>
    </w:p>
    <w:p w14:paraId="6A3ACEE0" w14:textId="7CB362C5" w:rsidR="00002CC4" w:rsidRDefault="00002CC4" w:rsidP="00002C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VI.</w:t>
      </w:r>
    </w:p>
    <w:p w14:paraId="6D1F52E5" w14:textId="12A9139F" w:rsidR="00002CC4" w:rsidRDefault="00002CC4" w:rsidP="00002C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02CC4">
        <w:rPr>
          <w:rFonts w:eastAsia="Calibri"/>
          <w:b/>
          <w:bCs/>
          <w:lang w:eastAsia="en-US"/>
        </w:rPr>
        <w:t>B</w:t>
      </w:r>
      <w:r w:rsidRPr="002B270D">
        <w:rPr>
          <w:rFonts w:eastAsia="Calibri"/>
          <w:b/>
          <w:lang w:eastAsia="en-US"/>
        </w:rPr>
        <w:t>ě</w:t>
      </w:r>
      <w:r w:rsidRPr="00002CC4">
        <w:rPr>
          <w:rFonts w:eastAsia="Calibri"/>
          <w:b/>
          <w:bCs/>
          <w:lang w:eastAsia="en-US"/>
        </w:rPr>
        <w:t>žná</w:t>
      </w:r>
      <w:r w:rsidR="00FF605C">
        <w:rPr>
          <w:rFonts w:eastAsia="Calibri"/>
          <w:b/>
          <w:bCs/>
          <w:lang w:eastAsia="en-US"/>
        </w:rPr>
        <w:t xml:space="preserve"> </w:t>
      </w:r>
      <w:r w:rsidRPr="00002CC4">
        <w:rPr>
          <w:rFonts w:eastAsia="Calibri"/>
          <w:b/>
          <w:bCs/>
          <w:lang w:eastAsia="en-US"/>
        </w:rPr>
        <w:t>údržba</w:t>
      </w:r>
      <w:r w:rsidR="008E7C68">
        <w:rPr>
          <w:rFonts w:eastAsia="Calibri"/>
          <w:b/>
          <w:bCs/>
          <w:lang w:eastAsia="en-US"/>
        </w:rPr>
        <w:t xml:space="preserve">, </w:t>
      </w:r>
      <w:r w:rsidR="00FF605C">
        <w:rPr>
          <w:rFonts w:eastAsia="Calibri"/>
          <w:b/>
          <w:bCs/>
          <w:lang w:eastAsia="en-US"/>
        </w:rPr>
        <w:t>servis</w:t>
      </w:r>
      <w:r w:rsidR="008E7C68">
        <w:rPr>
          <w:rFonts w:eastAsia="Calibri"/>
          <w:b/>
          <w:bCs/>
          <w:lang w:eastAsia="en-US"/>
        </w:rPr>
        <w:t xml:space="preserve"> a revize</w:t>
      </w:r>
    </w:p>
    <w:p w14:paraId="65BC0E21" w14:textId="77777777" w:rsidR="00002CC4" w:rsidRPr="004D40A0" w:rsidRDefault="00002CC4" w:rsidP="004D40A0">
      <w:p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</w:p>
    <w:p w14:paraId="7A76FA67" w14:textId="08E12B03" w:rsidR="004D40A0" w:rsidRPr="0087115D" w:rsidRDefault="004D40A0" w:rsidP="00E05FA1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hanging="720"/>
        <w:jc w:val="both"/>
        <w:rPr>
          <w:rFonts w:eastAsia="Calibri"/>
          <w:lang w:eastAsia="en-US"/>
        </w:rPr>
      </w:pPr>
      <w:r w:rsidRPr="0087115D">
        <w:rPr>
          <w:rFonts w:eastAsia="Calibri"/>
          <w:lang w:eastAsia="en-US"/>
        </w:rPr>
        <w:t>Zadavatel prohlašuje, že na předmětu výpůjčky neváznou žádné faktické vady, že předmět výpůjčky je v řádném stavu způsobilém k sjednanému způsobu a účelu dle této Smlouvy.</w:t>
      </w:r>
    </w:p>
    <w:p w14:paraId="6666B2DA" w14:textId="77777777" w:rsidR="0087115D" w:rsidRPr="009863DF" w:rsidRDefault="0087115D" w:rsidP="00E05FA1">
      <w:pPr>
        <w:pStyle w:val="Pedmtkomente"/>
        <w:ind w:left="720" w:hanging="720"/>
        <w:rPr>
          <w:rFonts w:eastAsia="Calibri"/>
          <w:lang w:eastAsia="en-US"/>
        </w:rPr>
      </w:pPr>
    </w:p>
    <w:p w14:paraId="41712945" w14:textId="413BC6EA" w:rsidR="00002CC4" w:rsidRPr="0087115D" w:rsidRDefault="00E94314" w:rsidP="00E05FA1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hanging="720"/>
        <w:jc w:val="both"/>
        <w:rPr>
          <w:rFonts w:eastAsia="Calibri"/>
          <w:lang w:eastAsia="en-US"/>
        </w:rPr>
      </w:pPr>
      <w:r w:rsidRPr="0087115D">
        <w:rPr>
          <w:rFonts w:eastAsia="Calibri"/>
          <w:lang w:eastAsia="en-US"/>
        </w:rPr>
        <w:t xml:space="preserve">Poskytovatel </w:t>
      </w:r>
      <w:r w:rsidR="00002CC4" w:rsidRPr="0087115D">
        <w:rPr>
          <w:rFonts w:eastAsia="Calibri"/>
          <w:lang w:eastAsia="en-US"/>
        </w:rPr>
        <w:t>je povin</w:t>
      </w:r>
      <w:r w:rsidRPr="0087115D">
        <w:rPr>
          <w:rFonts w:eastAsia="Calibri"/>
          <w:lang w:eastAsia="en-US"/>
        </w:rPr>
        <w:t>e</w:t>
      </w:r>
      <w:r w:rsidR="00002CC4" w:rsidRPr="0087115D">
        <w:rPr>
          <w:rFonts w:eastAsia="Calibri"/>
          <w:lang w:eastAsia="en-US"/>
        </w:rPr>
        <w:t xml:space="preserve">n předmět výpůjčky udržovat v perfektním provozuschopném stavu, opatrovat jej a provádět včas a řádně jeho prohlídky a pravidelnou běžnou údržbu </w:t>
      </w:r>
      <w:r w:rsidR="00F32214" w:rsidRPr="0087115D">
        <w:rPr>
          <w:rFonts w:eastAsia="Calibri"/>
          <w:lang w:eastAsia="en-US"/>
        </w:rPr>
        <w:t>v souladu s</w:t>
      </w:r>
      <w:r w:rsidR="00E10C82" w:rsidRPr="0087115D">
        <w:rPr>
          <w:rFonts w:eastAsia="Calibri"/>
          <w:lang w:eastAsia="en-US"/>
        </w:rPr>
        <w:t xml:space="preserve"> Návodem </w:t>
      </w:r>
      <w:r w:rsidR="00DF7454" w:rsidRPr="0087115D">
        <w:rPr>
          <w:rFonts w:eastAsia="Calibri"/>
          <w:lang w:eastAsia="en-US"/>
        </w:rPr>
        <w:t>k</w:t>
      </w:r>
      <w:r w:rsidR="00E10C82" w:rsidRPr="0087115D">
        <w:rPr>
          <w:rFonts w:eastAsia="Calibri"/>
          <w:lang w:eastAsia="en-US"/>
        </w:rPr>
        <w:t xml:space="preserve"> použití</w:t>
      </w:r>
      <w:r w:rsidR="00002CC4" w:rsidRPr="0087115D">
        <w:rPr>
          <w:rFonts w:eastAsia="Calibri"/>
          <w:lang w:eastAsia="en-US"/>
        </w:rPr>
        <w:t xml:space="preserve">; </w:t>
      </w:r>
      <w:r w:rsidRPr="0087115D">
        <w:rPr>
          <w:rFonts w:eastAsia="Calibri"/>
          <w:lang w:eastAsia="en-US"/>
        </w:rPr>
        <w:t>Poskytovatel</w:t>
      </w:r>
      <w:r w:rsidR="00002CC4" w:rsidRPr="0087115D">
        <w:rPr>
          <w:rFonts w:eastAsia="Calibri"/>
          <w:lang w:eastAsia="en-US"/>
        </w:rPr>
        <w:t xml:space="preserve"> je dále povin</w:t>
      </w:r>
      <w:r w:rsidRPr="0087115D">
        <w:rPr>
          <w:rFonts w:eastAsia="Calibri"/>
          <w:lang w:eastAsia="en-US"/>
        </w:rPr>
        <w:t>en</w:t>
      </w:r>
      <w:r w:rsidR="00002CC4" w:rsidRPr="0087115D">
        <w:rPr>
          <w:rFonts w:eastAsia="Calibri"/>
          <w:lang w:eastAsia="en-US"/>
        </w:rPr>
        <w:t xml:space="preserve"> zajistit, aby se předmět výpůjčky nacházel neustále ve stavu, který odpovídá příslušným</w:t>
      </w:r>
      <w:r w:rsidR="00702C88" w:rsidRPr="00622EE2">
        <w:rPr>
          <w:rFonts w:eastAsia="Calibri"/>
          <w:lang w:eastAsia="en-US"/>
        </w:rPr>
        <w:t xml:space="preserve"> právním a jiným</w:t>
      </w:r>
      <w:r w:rsidR="00002CC4" w:rsidRPr="00425E3B">
        <w:rPr>
          <w:rFonts w:eastAsia="Calibri"/>
          <w:lang w:eastAsia="en-US"/>
        </w:rPr>
        <w:t xml:space="preserve"> předpisům (dále jen „</w:t>
      </w:r>
      <w:r w:rsidR="00002CC4" w:rsidRPr="00425E3B">
        <w:rPr>
          <w:rFonts w:eastAsia="Calibri"/>
          <w:b/>
          <w:lang w:eastAsia="en-US"/>
        </w:rPr>
        <w:t>běžná údržba</w:t>
      </w:r>
      <w:r w:rsidR="00002CC4" w:rsidRPr="0087115D">
        <w:rPr>
          <w:rFonts w:eastAsia="Calibri"/>
          <w:lang w:eastAsia="en-US"/>
        </w:rPr>
        <w:t>“).</w:t>
      </w:r>
    </w:p>
    <w:p w14:paraId="2C2165B0" w14:textId="77777777" w:rsidR="0087115D" w:rsidRPr="009863DF" w:rsidRDefault="0087115D" w:rsidP="00E05FA1">
      <w:pPr>
        <w:pStyle w:val="Pedmtkomente"/>
        <w:rPr>
          <w:rFonts w:eastAsia="Calibri"/>
          <w:lang w:eastAsia="en-US"/>
        </w:rPr>
      </w:pPr>
    </w:p>
    <w:p w14:paraId="6DD0C9EA" w14:textId="0C0ED61C" w:rsidR="008E7C68" w:rsidRDefault="00002CC4" w:rsidP="008E7C6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hanging="720"/>
        <w:jc w:val="both"/>
        <w:rPr>
          <w:rFonts w:eastAsia="Calibri"/>
          <w:lang w:eastAsia="en-US"/>
        </w:rPr>
      </w:pPr>
      <w:r w:rsidRPr="0087115D">
        <w:rPr>
          <w:rFonts w:eastAsia="Calibri"/>
          <w:lang w:eastAsia="en-US"/>
        </w:rPr>
        <w:t>O jakýchkoli úkonech na předmětu výpůjčky</w:t>
      </w:r>
      <w:r w:rsidR="000A48F5">
        <w:rPr>
          <w:rFonts w:eastAsia="Calibri"/>
          <w:lang w:eastAsia="en-US"/>
        </w:rPr>
        <w:t xml:space="preserve">, a to jak </w:t>
      </w:r>
      <w:r w:rsidRPr="0087115D">
        <w:rPr>
          <w:rFonts w:eastAsia="Calibri"/>
          <w:lang w:eastAsia="en-US"/>
        </w:rPr>
        <w:t xml:space="preserve">v rámci běžné údržby </w:t>
      </w:r>
      <w:r w:rsidR="00E94314" w:rsidRPr="0087115D">
        <w:rPr>
          <w:rFonts w:eastAsia="Calibri"/>
          <w:lang w:eastAsia="en-US"/>
        </w:rPr>
        <w:t>Poskytovatele</w:t>
      </w:r>
      <w:r w:rsidR="000A48F5">
        <w:rPr>
          <w:rFonts w:eastAsia="Calibri"/>
          <w:lang w:eastAsia="en-US"/>
        </w:rPr>
        <w:t>, tak</w:t>
      </w:r>
      <w:r w:rsidR="00FF677E">
        <w:rPr>
          <w:rFonts w:eastAsia="Calibri"/>
          <w:lang w:eastAsia="en-US"/>
        </w:rPr>
        <w:t xml:space="preserve"> nad její rámec</w:t>
      </w:r>
      <w:r w:rsidRPr="0087115D">
        <w:rPr>
          <w:rFonts w:eastAsia="Calibri"/>
          <w:lang w:eastAsia="en-US"/>
        </w:rPr>
        <w:t xml:space="preserve">, které by mohly mít vliv na jeho provozuschopnost, hodnotu apod., je </w:t>
      </w:r>
      <w:r w:rsidR="00E94314" w:rsidRPr="0087115D">
        <w:rPr>
          <w:rFonts w:eastAsia="Calibri"/>
          <w:lang w:eastAsia="en-US"/>
        </w:rPr>
        <w:t>Poskytovatel</w:t>
      </w:r>
      <w:r w:rsidRPr="0087115D">
        <w:rPr>
          <w:rFonts w:eastAsia="Calibri"/>
          <w:lang w:eastAsia="en-US"/>
        </w:rPr>
        <w:t xml:space="preserve"> povin</w:t>
      </w:r>
      <w:r w:rsidR="00E94314" w:rsidRPr="0087115D">
        <w:rPr>
          <w:rFonts w:eastAsia="Calibri"/>
          <w:lang w:eastAsia="en-US"/>
        </w:rPr>
        <w:t>e</w:t>
      </w:r>
      <w:r w:rsidRPr="0087115D">
        <w:rPr>
          <w:rFonts w:eastAsia="Calibri"/>
          <w:lang w:eastAsia="en-US"/>
        </w:rPr>
        <w:t xml:space="preserve">n předem Zadavatele </w:t>
      </w:r>
      <w:r w:rsidR="00702C88" w:rsidRPr="0087115D">
        <w:rPr>
          <w:rFonts w:eastAsia="Calibri"/>
          <w:lang w:eastAsia="en-US"/>
        </w:rPr>
        <w:t xml:space="preserve">písemně </w:t>
      </w:r>
      <w:r w:rsidRPr="0087115D">
        <w:rPr>
          <w:rFonts w:eastAsia="Calibri"/>
          <w:lang w:eastAsia="en-US"/>
        </w:rPr>
        <w:t xml:space="preserve">informovat a </w:t>
      </w:r>
      <w:r w:rsidRPr="0087115D">
        <w:rPr>
          <w:rFonts w:eastAsia="Calibri"/>
          <w:lang w:eastAsia="en-US"/>
        </w:rPr>
        <w:lastRenderedPageBreak/>
        <w:t xml:space="preserve">zajistit jeho </w:t>
      </w:r>
      <w:r w:rsidR="00702C88" w:rsidRPr="0087115D">
        <w:rPr>
          <w:rFonts w:eastAsia="Calibri"/>
          <w:lang w:eastAsia="en-US"/>
        </w:rPr>
        <w:t xml:space="preserve">předchozí písemný </w:t>
      </w:r>
      <w:r w:rsidRPr="00622EE2">
        <w:rPr>
          <w:rFonts w:eastAsia="Calibri"/>
          <w:lang w:eastAsia="en-US"/>
        </w:rPr>
        <w:t>souhlas; jinak odpovídá za veškeré způsobené škody.</w:t>
      </w:r>
      <w:r w:rsidR="008E7C68">
        <w:rPr>
          <w:rFonts w:eastAsia="Calibri"/>
          <w:lang w:eastAsia="en-US"/>
        </w:rPr>
        <w:t xml:space="preserve"> Stejně tak je Poskytovatel bez zbytečného odkladu povinen informovat Zadavatele o jakékoliv závadě nebo </w:t>
      </w:r>
      <w:r w:rsidR="002F1CA5">
        <w:rPr>
          <w:rFonts w:eastAsia="Calibri"/>
          <w:lang w:eastAsia="en-US"/>
        </w:rPr>
        <w:t xml:space="preserve">poruše, která </w:t>
      </w:r>
      <w:r w:rsidR="002F1CA5" w:rsidRPr="0087115D">
        <w:rPr>
          <w:rFonts w:eastAsia="Calibri"/>
          <w:lang w:eastAsia="en-US"/>
        </w:rPr>
        <w:t>by mohl</w:t>
      </w:r>
      <w:r w:rsidR="002F1CA5">
        <w:rPr>
          <w:rFonts w:eastAsia="Calibri"/>
          <w:lang w:eastAsia="en-US"/>
        </w:rPr>
        <w:t>a</w:t>
      </w:r>
      <w:r w:rsidR="002F1CA5" w:rsidRPr="0087115D">
        <w:rPr>
          <w:rFonts w:eastAsia="Calibri"/>
          <w:lang w:eastAsia="en-US"/>
        </w:rPr>
        <w:t xml:space="preserve"> mít vliv na provozuschopnost, hodnotu apod.</w:t>
      </w:r>
      <w:r w:rsidR="002F1CA5">
        <w:rPr>
          <w:rFonts w:eastAsia="Calibri"/>
          <w:lang w:eastAsia="en-US"/>
        </w:rPr>
        <w:t xml:space="preserve"> předmětu výpůjčky.</w:t>
      </w:r>
    </w:p>
    <w:p w14:paraId="482BA18A" w14:textId="77777777" w:rsidR="008E7C68" w:rsidRDefault="008E7C68" w:rsidP="009F1379">
      <w:pPr>
        <w:pStyle w:val="Odstavecseseznamem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6F90FFD" w14:textId="4636D466" w:rsidR="00044D1C" w:rsidRDefault="00E10C82" w:rsidP="009F1379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hanging="720"/>
        <w:jc w:val="both"/>
        <w:rPr>
          <w:rFonts w:eastAsia="Calibri"/>
          <w:b/>
          <w:bCs/>
          <w:lang w:eastAsia="en-US"/>
        </w:rPr>
      </w:pPr>
      <w:r w:rsidRPr="009F1379">
        <w:rPr>
          <w:rStyle w:val="Odkaznakoment"/>
          <w:sz w:val="24"/>
          <w:szCs w:val="24"/>
        </w:rPr>
        <w:t xml:space="preserve">Zadavatel je povinen </w:t>
      </w:r>
      <w:r w:rsidR="00A45E86" w:rsidRPr="002F1CA5">
        <w:rPr>
          <w:rStyle w:val="Odkaznakoment"/>
          <w:sz w:val="24"/>
          <w:szCs w:val="24"/>
        </w:rPr>
        <w:t xml:space="preserve">zajistit na své náklady </w:t>
      </w:r>
      <w:r w:rsidR="0080425C" w:rsidRPr="009F1379">
        <w:rPr>
          <w:rStyle w:val="Odkaznakoment"/>
          <w:sz w:val="24"/>
          <w:szCs w:val="24"/>
        </w:rPr>
        <w:t>servis</w:t>
      </w:r>
      <w:r w:rsidR="00A45E86" w:rsidRPr="002F1CA5">
        <w:rPr>
          <w:rStyle w:val="Odkaznakoment"/>
          <w:sz w:val="24"/>
          <w:szCs w:val="24"/>
        </w:rPr>
        <w:t xml:space="preserve"> </w:t>
      </w:r>
      <w:r w:rsidR="008E7C68" w:rsidRPr="009F1379">
        <w:rPr>
          <w:rStyle w:val="Odkaznakoment"/>
          <w:sz w:val="24"/>
          <w:szCs w:val="24"/>
        </w:rPr>
        <w:t xml:space="preserve">(včetně bezpečnostně technické kontroly a opravy) a/nebo revize </w:t>
      </w:r>
      <w:r w:rsidR="00A45E86" w:rsidRPr="002F1CA5">
        <w:rPr>
          <w:rStyle w:val="Odkaznakoment"/>
          <w:sz w:val="24"/>
          <w:szCs w:val="24"/>
        </w:rPr>
        <w:t xml:space="preserve">předmětu </w:t>
      </w:r>
      <w:r w:rsidR="0080425C" w:rsidRPr="009F1379">
        <w:rPr>
          <w:rStyle w:val="Odkaznakoment"/>
          <w:sz w:val="24"/>
          <w:szCs w:val="24"/>
        </w:rPr>
        <w:t xml:space="preserve">výpůjčky </w:t>
      </w:r>
      <w:r w:rsidR="00A45E86" w:rsidRPr="002F1CA5">
        <w:rPr>
          <w:rStyle w:val="Odkaznakoment"/>
          <w:sz w:val="24"/>
          <w:szCs w:val="24"/>
        </w:rPr>
        <w:t>nebo</w:t>
      </w:r>
      <w:r w:rsidR="002F1CA5">
        <w:rPr>
          <w:rStyle w:val="Odkaznakoment"/>
          <w:sz w:val="24"/>
          <w:szCs w:val="24"/>
        </w:rPr>
        <w:t>, dohodnou-li se tak smluvní strany výslovně,</w:t>
      </w:r>
      <w:r w:rsidR="00A45E86" w:rsidRPr="002F1CA5">
        <w:rPr>
          <w:rStyle w:val="Odkaznakoment"/>
          <w:sz w:val="24"/>
          <w:szCs w:val="24"/>
        </w:rPr>
        <w:t xml:space="preserve"> je povinen </w:t>
      </w:r>
      <w:r w:rsidRPr="009F1379">
        <w:rPr>
          <w:rStyle w:val="Odkaznakoment"/>
          <w:sz w:val="24"/>
          <w:szCs w:val="24"/>
        </w:rPr>
        <w:t xml:space="preserve">nahradit </w:t>
      </w:r>
      <w:r w:rsidR="00E94314" w:rsidRPr="009F1379">
        <w:rPr>
          <w:rFonts w:eastAsia="Calibri"/>
          <w:lang w:eastAsia="en-US"/>
        </w:rPr>
        <w:t>Poskytovateli</w:t>
      </w:r>
      <w:r w:rsidRPr="009F1379">
        <w:rPr>
          <w:rStyle w:val="Odkaznakoment"/>
          <w:sz w:val="24"/>
          <w:szCs w:val="24"/>
        </w:rPr>
        <w:t xml:space="preserve"> účelně vynaložené náklady na </w:t>
      </w:r>
      <w:r w:rsidR="008E7C68" w:rsidRPr="009F1379">
        <w:rPr>
          <w:rStyle w:val="Odkaznakoment"/>
          <w:sz w:val="24"/>
          <w:szCs w:val="24"/>
        </w:rPr>
        <w:t xml:space="preserve">takový </w:t>
      </w:r>
      <w:r w:rsidR="0080425C" w:rsidRPr="009F1379">
        <w:rPr>
          <w:rStyle w:val="Odkaznakoment"/>
          <w:sz w:val="24"/>
          <w:szCs w:val="24"/>
        </w:rPr>
        <w:t>servis</w:t>
      </w:r>
      <w:r w:rsidRPr="009F1379">
        <w:rPr>
          <w:rStyle w:val="Odkaznakoment"/>
          <w:sz w:val="24"/>
          <w:szCs w:val="24"/>
        </w:rPr>
        <w:t xml:space="preserve"> </w:t>
      </w:r>
      <w:r w:rsidR="008E7C68" w:rsidRPr="009F1379">
        <w:rPr>
          <w:rStyle w:val="Odkaznakoment"/>
          <w:sz w:val="24"/>
          <w:szCs w:val="24"/>
        </w:rPr>
        <w:t xml:space="preserve">a/nebo revizi </w:t>
      </w:r>
      <w:r w:rsidRPr="009F1379">
        <w:rPr>
          <w:rStyle w:val="Odkaznakoment"/>
          <w:sz w:val="24"/>
          <w:szCs w:val="24"/>
        </w:rPr>
        <w:t xml:space="preserve">za podmínky, že mu </w:t>
      </w:r>
      <w:r w:rsidR="00E94314" w:rsidRPr="009F1379">
        <w:rPr>
          <w:rFonts w:eastAsia="Calibri"/>
          <w:lang w:eastAsia="en-US"/>
        </w:rPr>
        <w:t>Poskytovatel</w:t>
      </w:r>
      <w:r w:rsidRPr="009F1379">
        <w:rPr>
          <w:rStyle w:val="Odkaznakoment"/>
          <w:sz w:val="24"/>
          <w:szCs w:val="24"/>
        </w:rPr>
        <w:t xml:space="preserve"> bez zbytečného odkladu, nejpozději však do 30 dnů od dne, kdy mu takovéto náklady vznikly, předloží účetní doklady prokazující vynaložení těchto nákladů</w:t>
      </w:r>
      <w:r w:rsidR="0080425C" w:rsidRPr="009F1379">
        <w:rPr>
          <w:rStyle w:val="Odkaznakoment"/>
          <w:sz w:val="24"/>
          <w:szCs w:val="24"/>
        </w:rPr>
        <w:t xml:space="preserve">. Zadavatel není povinen toto zajistit na své náklady v případech, kdy </w:t>
      </w:r>
      <w:r w:rsidR="0080425C" w:rsidRPr="002F1CA5">
        <w:rPr>
          <w:rStyle w:val="Odkaznakoment"/>
          <w:sz w:val="24"/>
          <w:szCs w:val="24"/>
        </w:rPr>
        <w:t>závadu</w:t>
      </w:r>
      <w:r w:rsidR="008E7C68" w:rsidRPr="002F1CA5">
        <w:rPr>
          <w:rStyle w:val="Odkaznakoment"/>
          <w:sz w:val="24"/>
          <w:szCs w:val="24"/>
        </w:rPr>
        <w:t xml:space="preserve"> vyžadující servis</w:t>
      </w:r>
      <w:r w:rsidR="0080425C" w:rsidRPr="002F1CA5">
        <w:rPr>
          <w:rStyle w:val="Odkaznakoment"/>
          <w:sz w:val="24"/>
          <w:szCs w:val="24"/>
        </w:rPr>
        <w:t xml:space="preserve"> na </w:t>
      </w:r>
      <w:r w:rsidR="0080425C" w:rsidRPr="008E7C68">
        <w:rPr>
          <w:rStyle w:val="Odkaznakoment"/>
          <w:sz w:val="24"/>
          <w:szCs w:val="24"/>
        </w:rPr>
        <w:t>předmětu výpůjčky způsobí Poskytovatel porušením svých povinností podle této Smlouvy; v takovém případě nese veškeré náklady na servis předmětu výpůjčky Poskytovatel</w:t>
      </w:r>
      <w:r w:rsidRPr="009F1379">
        <w:rPr>
          <w:rStyle w:val="Odkaznakoment"/>
          <w:sz w:val="24"/>
          <w:szCs w:val="24"/>
        </w:rPr>
        <w:t>.</w:t>
      </w:r>
      <w:r w:rsidR="0080425C" w:rsidRPr="009F1379">
        <w:rPr>
          <w:rStyle w:val="Odkaznakoment"/>
          <w:sz w:val="24"/>
          <w:szCs w:val="24"/>
        </w:rPr>
        <w:t xml:space="preserve"> </w:t>
      </w:r>
      <w:r w:rsidR="004038D1" w:rsidRPr="009F1379">
        <w:rPr>
          <w:rStyle w:val="Odkaznakoment"/>
          <w:sz w:val="24"/>
          <w:szCs w:val="24"/>
        </w:rPr>
        <w:t xml:space="preserve">Zadavatel </w:t>
      </w:r>
      <w:r w:rsidR="0080425C" w:rsidRPr="009F1379">
        <w:rPr>
          <w:rStyle w:val="Odkaznakoment"/>
          <w:sz w:val="24"/>
          <w:szCs w:val="24"/>
        </w:rPr>
        <w:t xml:space="preserve">rovněž </w:t>
      </w:r>
      <w:r w:rsidR="004038D1" w:rsidRPr="009F1379">
        <w:rPr>
          <w:rStyle w:val="Odkaznakoment"/>
          <w:sz w:val="24"/>
          <w:szCs w:val="24"/>
        </w:rPr>
        <w:t xml:space="preserve">není povinen hradit </w:t>
      </w:r>
      <w:r w:rsidR="004038D1" w:rsidRPr="009F1379">
        <w:rPr>
          <w:rFonts w:eastAsia="Calibri"/>
          <w:lang w:eastAsia="en-US"/>
        </w:rPr>
        <w:t>Poskytovateli</w:t>
      </w:r>
      <w:r w:rsidR="004038D1" w:rsidRPr="009F1379">
        <w:rPr>
          <w:rStyle w:val="Odkaznakoment"/>
          <w:sz w:val="24"/>
          <w:szCs w:val="24"/>
        </w:rPr>
        <w:t xml:space="preserve"> náklady, které nejsou nezbytně nutné pro řádný provoz předmětu výpůjčky, nebo které v této souvislosti nebyly účelně vynaloženy</w:t>
      </w:r>
      <w:r w:rsidR="0080425C" w:rsidRPr="009F1379">
        <w:rPr>
          <w:rStyle w:val="Odkaznakoment"/>
          <w:sz w:val="24"/>
          <w:szCs w:val="24"/>
        </w:rPr>
        <w:t>.</w:t>
      </w:r>
    </w:p>
    <w:p w14:paraId="2F3846D2" w14:textId="2B8117D0" w:rsidR="0087115D" w:rsidRDefault="0087115D" w:rsidP="0087115D">
      <w:pPr>
        <w:pStyle w:val="Pedmtkomente"/>
        <w:rPr>
          <w:rFonts w:eastAsia="Calibri"/>
          <w:lang w:val="cs-CZ" w:eastAsia="en-US"/>
        </w:rPr>
      </w:pPr>
    </w:p>
    <w:p w14:paraId="127B5D7C" w14:textId="77777777" w:rsidR="001B405D" w:rsidRPr="001B405D" w:rsidRDefault="001B405D" w:rsidP="001B405D">
      <w:pPr>
        <w:pStyle w:val="Textkomente"/>
        <w:rPr>
          <w:rFonts w:eastAsia="Calibri"/>
          <w:lang w:val="cs-CZ" w:eastAsia="en-US"/>
        </w:rPr>
      </w:pPr>
    </w:p>
    <w:p w14:paraId="3BE73759" w14:textId="7072737C" w:rsidR="00BD1813" w:rsidRPr="00972668" w:rsidRDefault="00044D1C" w:rsidP="00BD181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VII</w:t>
      </w:r>
      <w:r w:rsidR="00BD1813" w:rsidRPr="00972668">
        <w:rPr>
          <w:rFonts w:eastAsia="Calibri"/>
          <w:b/>
          <w:bCs/>
          <w:lang w:eastAsia="en-US"/>
        </w:rPr>
        <w:t>.</w:t>
      </w:r>
    </w:p>
    <w:p w14:paraId="30433463" w14:textId="77777777" w:rsidR="00BD1813" w:rsidRDefault="00BD1813" w:rsidP="00BD181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72668">
        <w:rPr>
          <w:rFonts w:eastAsia="Calibri"/>
          <w:b/>
          <w:bCs/>
          <w:lang w:eastAsia="en-US"/>
        </w:rPr>
        <w:t>Informa</w:t>
      </w:r>
      <w:r w:rsidRPr="00002CC4">
        <w:rPr>
          <w:rFonts w:eastAsia="Calibri"/>
          <w:b/>
          <w:lang w:eastAsia="en-US"/>
        </w:rPr>
        <w:t>č</w:t>
      </w:r>
      <w:r w:rsidRPr="00972668">
        <w:rPr>
          <w:rFonts w:eastAsia="Calibri"/>
          <w:b/>
          <w:bCs/>
          <w:lang w:eastAsia="en-US"/>
        </w:rPr>
        <w:t>ní povinnost</w:t>
      </w:r>
    </w:p>
    <w:p w14:paraId="1D3D98C0" w14:textId="77777777" w:rsidR="00972668" w:rsidRPr="00972668" w:rsidRDefault="00972668" w:rsidP="00972668">
      <w:pPr>
        <w:autoSpaceDE w:val="0"/>
        <w:autoSpaceDN w:val="0"/>
        <w:adjustRightInd w:val="0"/>
        <w:ind w:left="357" w:hanging="357"/>
        <w:jc w:val="center"/>
        <w:rPr>
          <w:rFonts w:eastAsia="Calibri"/>
          <w:b/>
          <w:bCs/>
          <w:lang w:eastAsia="en-US"/>
        </w:rPr>
      </w:pPr>
    </w:p>
    <w:p w14:paraId="5F19CEF8" w14:textId="68E76C89" w:rsidR="00972668" w:rsidRPr="0087115D" w:rsidRDefault="00972668" w:rsidP="0087115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rFonts w:eastAsia="Calibri"/>
          <w:lang w:eastAsia="en-US"/>
        </w:rPr>
      </w:pPr>
      <w:r w:rsidRPr="0087115D">
        <w:rPr>
          <w:rFonts w:eastAsia="Calibri"/>
          <w:lang w:eastAsia="en-US"/>
        </w:rPr>
        <w:t>Zadavatel</w:t>
      </w:r>
      <w:r w:rsidR="00BD1813" w:rsidRPr="0087115D">
        <w:rPr>
          <w:rFonts w:eastAsia="Calibri"/>
          <w:lang w:eastAsia="en-US"/>
        </w:rPr>
        <w:t xml:space="preserve"> je oprávněn provést kdykoli po předchozím ohlášení kontrolu stavu předmětu </w:t>
      </w:r>
      <w:r w:rsidRPr="0087115D">
        <w:rPr>
          <w:rFonts w:eastAsia="Calibri"/>
          <w:lang w:eastAsia="en-US"/>
        </w:rPr>
        <w:t xml:space="preserve">výpůjčky u </w:t>
      </w:r>
      <w:r w:rsidR="00E94314" w:rsidRPr="0087115D">
        <w:rPr>
          <w:rFonts w:eastAsia="Calibri"/>
          <w:lang w:eastAsia="en-US"/>
        </w:rPr>
        <w:t>Poskytovatele</w:t>
      </w:r>
      <w:r w:rsidRPr="0087115D">
        <w:rPr>
          <w:rFonts w:eastAsia="Calibri"/>
          <w:lang w:eastAsia="en-US"/>
        </w:rPr>
        <w:t>, kter</w:t>
      </w:r>
      <w:r w:rsidR="00E94314" w:rsidRPr="0087115D">
        <w:rPr>
          <w:rFonts w:eastAsia="Calibri"/>
          <w:lang w:eastAsia="en-US"/>
        </w:rPr>
        <w:t>ý</w:t>
      </w:r>
      <w:r w:rsidRPr="0087115D">
        <w:rPr>
          <w:rFonts w:eastAsia="Calibri"/>
          <w:lang w:eastAsia="en-US"/>
        </w:rPr>
        <w:t xml:space="preserve"> je povin</w:t>
      </w:r>
      <w:r w:rsidR="00E94314" w:rsidRPr="0087115D">
        <w:rPr>
          <w:rFonts w:eastAsia="Calibri"/>
          <w:lang w:eastAsia="en-US"/>
        </w:rPr>
        <w:t>e</w:t>
      </w:r>
      <w:r w:rsidRPr="0087115D">
        <w:rPr>
          <w:rFonts w:eastAsia="Calibri"/>
          <w:lang w:eastAsia="en-US"/>
        </w:rPr>
        <w:t>n</w:t>
      </w:r>
      <w:r w:rsidR="00BD1813" w:rsidRPr="0087115D">
        <w:rPr>
          <w:rFonts w:eastAsia="Calibri"/>
          <w:lang w:eastAsia="en-US"/>
        </w:rPr>
        <w:t xml:space="preserve"> poskytnout mu k tomu nezbytnou součinnost, zejména zajistit přístup do místa, kde se předmět výpůjčky nachází apod.</w:t>
      </w:r>
    </w:p>
    <w:p w14:paraId="3AE11B77" w14:textId="77777777" w:rsidR="0087115D" w:rsidRPr="0087115D" w:rsidRDefault="0087115D" w:rsidP="0087115D">
      <w:pPr>
        <w:pStyle w:val="Pedmtkomente"/>
        <w:rPr>
          <w:rFonts w:eastAsia="Calibri"/>
          <w:lang w:val="cs-CZ" w:eastAsia="en-US"/>
        </w:rPr>
      </w:pPr>
    </w:p>
    <w:p w14:paraId="7C25FC65" w14:textId="77777777" w:rsidR="00BD1813" w:rsidRPr="00972668" w:rsidRDefault="00E94314" w:rsidP="0087115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Poskytovatel</w:t>
      </w:r>
      <w:r w:rsidR="00972668" w:rsidRPr="00972668">
        <w:rPr>
          <w:rFonts w:eastAsia="Calibri"/>
          <w:lang w:eastAsia="en-US"/>
        </w:rPr>
        <w:t xml:space="preserve"> je povin</w:t>
      </w:r>
      <w:r>
        <w:rPr>
          <w:rFonts w:eastAsia="Calibri"/>
          <w:lang w:eastAsia="en-US"/>
        </w:rPr>
        <w:t>e</w:t>
      </w:r>
      <w:r w:rsidR="00972668" w:rsidRPr="00972668">
        <w:rPr>
          <w:rFonts w:eastAsia="Calibri"/>
          <w:lang w:eastAsia="en-US"/>
        </w:rPr>
        <w:t>n neprodleně informovat Zadavatele</w:t>
      </w:r>
      <w:r w:rsidR="00BD1813" w:rsidRPr="00972668">
        <w:rPr>
          <w:rFonts w:eastAsia="Calibri"/>
          <w:lang w:eastAsia="en-US"/>
        </w:rPr>
        <w:t xml:space="preserve"> o všech skutečnostech, kter</w:t>
      </w:r>
      <w:r w:rsidR="00702C88">
        <w:rPr>
          <w:rFonts w:eastAsia="Calibri"/>
          <w:lang w:eastAsia="en-US"/>
        </w:rPr>
        <w:t>é</w:t>
      </w:r>
      <w:r w:rsidR="00BD1813" w:rsidRPr="00972668">
        <w:rPr>
          <w:rFonts w:eastAsia="Calibri"/>
          <w:lang w:eastAsia="en-US"/>
        </w:rPr>
        <w:t xml:space="preserve"> mají nebo by mohly mít jakýkoli vliv na stav předmětu výpů</w:t>
      </w:r>
      <w:r w:rsidR="00972668">
        <w:rPr>
          <w:rFonts w:eastAsia="Calibri"/>
          <w:lang w:eastAsia="en-US"/>
        </w:rPr>
        <w:t xml:space="preserve">jčky, plnění závazků </w:t>
      </w:r>
      <w:r>
        <w:rPr>
          <w:rFonts w:eastAsia="Calibri"/>
          <w:lang w:eastAsia="en-US"/>
        </w:rPr>
        <w:t>Poskytovatele</w:t>
      </w:r>
      <w:r w:rsidR="00BD1813" w:rsidRPr="00972668">
        <w:rPr>
          <w:rFonts w:eastAsia="Calibri"/>
          <w:lang w:eastAsia="en-US"/>
        </w:rPr>
        <w:t xml:space="preserve"> z</w:t>
      </w:r>
      <w:r w:rsidR="00972668" w:rsidRPr="00972668">
        <w:rPr>
          <w:rFonts w:eastAsia="Calibri"/>
          <w:lang w:eastAsia="en-US"/>
        </w:rPr>
        <w:t> </w:t>
      </w:r>
      <w:r w:rsidR="00BD1813" w:rsidRPr="00972668">
        <w:rPr>
          <w:rFonts w:eastAsia="Calibri"/>
          <w:lang w:eastAsia="en-US"/>
        </w:rPr>
        <w:t>této</w:t>
      </w:r>
      <w:r w:rsidR="00972668" w:rsidRPr="00972668">
        <w:rPr>
          <w:rFonts w:eastAsia="Calibri"/>
          <w:lang w:eastAsia="en-US"/>
        </w:rPr>
        <w:t xml:space="preserve"> </w:t>
      </w:r>
      <w:r w:rsidR="00885610">
        <w:rPr>
          <w:rFonts w:eastAsia="Calibri"/>
          <w:lang w:eastAsia="en-US"/>
        </w:rPr>
        <w:t>S</w:t>
      </w:r>
      <w:r w:rsidR="00BD1813" w:rsidRPr="00972668">
        <w:rPr>
          <w:rFonts w:eastAsia="Calibri"/>
          <w:lang w:eastAsia="en-US"/>
        </w:rPr>
        <w:t>mlouvy či jiných související</w:t>
      </w:r>
      <w:r w:rsidR="00972668">
        <w:rPr>
          <w:rFonts w:eastAsia="Calibri"/>
          <w:lang w:eastAsia="en-US"/>
        </w:rPr>
        <w:t>ch smluv uzavřených se Zadavatelem</w:t>
      </w:r>
      <w:r w:rsidR="00BD1813" w:rsidRPr="00972668">
        <w:rPr>
          <w:rFonts w:eastAsia="Calibri"/>
          <w:lang w:eastAsia="en-US"/>
        </w:rPr>
        <w:t>.</w:t>
      </w:r>
    </w:p>
    <w:p w14:paraId="5850BC01" w14:textId="77777777" w:rsidR="00044D1C" w:rsidRDefault="00044D1C" w:rsidP="00D87136">
      <w:pPr>
        <w:pStyle w:val="Odstavecseseznamem"/>
        <w:ind w:left="357"/>
        <w:jc w:val="center"/>
        <w:rPr>
          <w:b/>
        </w:rPr>
      </w:pPr>
    </w:p>
    <w:p w14:paraId="2C496262" w14:textId="77777777" w:rsidR="00A7613B" w:rsidRDefault="00A7613B" w:rsidP="00D87136">
      <w:pPr>
        <w:pStyle w:val="Odstavecseseznamem"/>
        <w:ind w:left="357"/>
        <w:jc w:val="center"/>
        <w:rPr>
          <w:b/>
        </w:rPr>
      </w:pPr>
    </w:p>
    <w:p w14:paraId="16501249" w14:textId="6E6949EA" w:rsidR="00D87136" w:rsidRPr="00296BF4" w:rsidRDefault="00DF7454" w:rsidP="00D87136">
      <w:pPr>
        <w:pStyle w:val="Odstavecseseznamem"/>
        <w:ind w:left="357"/>
        <w:jc w:val="center"/>
        <w:rPr>
          <w:b/>
        </w:rPr>
      </w:pPr>
      <w:r>
        <w:rPr>
          <w:b/>
        </w:rPr>
        <w:t>VIII</w:t>
      </w:r>
      <w:r w:rsidR="00D87136" w:rsidRPr="00296BF4">
        <w:rPr>
          <w:b/>
        </w:rPr>
        <w:t>.</w:t>
      </w:r>
    </w:p>
    <w:p w14:paraId="18DA3557" w14:textId="77777777" w:rsidR="00D87136" w:rsidRDefault="004D40A0" w:rsidP="00D87136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Trvání </w:t>
      </w:r>
      <w:r w:rsidR="00D87136">
        <w:rPr>
          <w:b/>
        </w:rPr>
        <w:t>Smlouvy</w:t>
      </w:r>
      <w:r>
        <w:rPr>
          <w:b/>
        </w:rPr>
        <w:t>, ukončení Smlouvy</w:t>
      </w:r>
      <w:r w:rsidR="00D87136">
        <w:rPr>
          <w:b/>
        </w:rPr>
        <w:t xml:space="preserve"> a v</w:t>
      </w:r>
      <w:r w:rsidR="00D87136" w:rsidRPr="00296BF4">
        <w:rPr>
          <w:b/>
        </w:rPr>
        <w:t>rácení předmětu výpůjčky</w:t>
      </w:r>
    </w:p>
    <w:p w14:paraId="063D14A3" w14:textId="77777777" w:rsidR="00D87136" w:rsidRPr="002E7C4F" w:rsidRDefault="00D87136" w:rsidP="00D87136">
      <w:pPr>
        <w:pStyle w:val="Odstavecseseznamem"/>
        <w:ind w:left="357"/>
        <w:jc w:val="center"/>
        <w:rPr>
          <w:b/>
        </w:rPr>
      </w:pPr>
    </w:p>
    <w:p w14:paraId="2998F1FB" w14:textId="592FB559" w:rsidR="00622EE2" w:rsidRDefault="00D87136" w:rsidP="00E05FA1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</w:pPr>
      <w:r w:rsidRPr="002E7C4F">
        <w:t xml:space="preserve">Tato Smlouva je uzavřena na dobu určitou, a to do dne </w:t>
      </w:r>
      <w:r w:rsidR="004D40A0" w:rsidRPr="002E7C4F">
        <w:t xml:space="preserve">skončení </w:t>
      </w:r>
      <w:r w:rsidR="00285C4C">
        <w:t>Studie</w:t>
      </w:r>
      <w:r w:rsidR="00E94314">
        <w:t xml:space="preserve"> </w:t>
      </w:r>
      <w:r w:rsidR="004D40A0" w:rsidRPr="002E7C4F">
        <w:t>podle Smlouvy o KH</w:t>
      </w:r>
      <w:r w:rsidR="001A08F7" w:rsidRPr="00C8569B">
        <w:t xml:space="preserve">, nebo do </w:t>
      </w:r>
      <w:r w:rsidR="00C8569B" w:rsidRPr="00C8569B">
        <w:t xml:space="preserve">dne </w:t>
      </w:r>
      <w:r w:rsidR="001A08F7" w:rsidRPr="00C8569B">
        <w:t xml:space="preserve">vrácení předmětu výpůjčky, </w:t>
      </w:r>
      <w:r w:rsidR="00C8569B" w:rsidRPr="00C8569B">
        <w:t xml:space="preserve">a to </w:t>
      </w:r>
      <w:r w:rsidR="00477DAB" w:rsidRPr="00C8569B">
        <w:t xml:space="preserve">podle toho, která ze skutečností </w:t>
      </w:r>
      <w:r w:rsidR="001A08F7" w:rsidRPr="00C8569B">
        <w:t>nastane dříve</w:t>
      </w:r>
      <w:r w:rsidR="004D40A0" w:rsidRPr="00C8569B">
        <w:t>.</w:t>
      </w:r>
      <w:r w:rsidR="004D40A0">
        <w:t xml:space="preserve"> </w:t>
      </w:r>
      <w:r w:rsidR="00622EE2">
        <w:t>Předpokládaný</w:t>
      </w:r>
      <w:r w:rsidR="0048285C">
        <w:t>,</w:t>
      </w:r>
      <w:r w:rsidR="00622EE2">
        <w:t xml:space="preserve"> avšak nezávazný termín ukončení Studie je </w:t>
      </w:r>
      <w:r w:rsidR="00B74F8F" w:rsidRPr="00B74F8F">
        <w:rPr>
          <w:b/>
        </w:rPr>
        <w:t>červenec</w:t>
      </w:r>
      <w:r w:rsidR="00B74F8F">
        <w:t xml:space="preserve"> </w:t>
      </w:r>
      <w:r w:rsidR="00B74F8F" w:rsidRPr="00B74F8F">
        <w:rPr>
          <w:b/>
        </w:rPr>
        <w:t>2021</w:t>
      </w:r>
      <w:r w:rsidR="00B74F8F">
        <w:t>.</w:t>
      </w:r>
    </w:p>
    <w:p w14:paraId="49854AFA" w14:textId="77777777" w:rsidR="00622EE2" w:rsidRPr="009863DF" w:rsidRDefault="00622EE2" w:rsidP="00E05FA1">
      <w:pPr>
        <w:pStyle w:val="Pedmtkomente"/>
      </w:pPr>
    </w:p>
    <w:p w14:paraId="66C30D73" w14:textId="77777777" w:rsidR="00D87136" w:rsidRDefault="004D40A0" w:rsidP="00E05FA1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</w:pPr>
      <w:r>
        <w:t>Zadavatel je oprávněn tuto Smlouvu kdykoli vypovědět</w:t>
      </w:r>
      <w:r w:rsidR="00377CC1">
        <w:t>, v takovém případě tato Smlouva zaniká dnem</w:t>
      </w:r>
      <w:r>
        <w:t xml:space="preserve"> </w:t>
      </w:r>
      <w:r w:rsidR="00D87136" w:rsidRPr="002E7C4F">
        <w:t>doručení písemného oznámení Zadavatele o skončení t</w:t>
      </w:r>
      <w:r w:rsidR="00377CC1">
        <w:t>éto Smlouvy</w:t>
      </w:r>
      <w:r w:rsidR="00D87136" w:rsidRPr="002E7C4F">
        <w:t>.</w:t>
      </w:r>
    </w:p>
    <w:p w14:paraId="77F8AA68" w14:textId="77777777" w:rsidR="00622EE2" w:rsidRPr="009863DF" w:rsidRDefault="00622EE2" w:rsidP="00E05FA1">
      <w:pPr>
        <w:pStyle w:val="Pedmtkomente"/>
      </w:pPr>
    </w:p>
    <w:p w14:paraId="209B21FF" w14:textId="6D44353D" w:rsidR="00622EE2" w:rsidRDefault="00E94314" w:rsidP="00E05FA1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</w:pPr>
      <w:r>
        <w:rPr>
          <w:rFonts w:eastAsia="Calibri"/>
          <w:lang w:eastAsia="en-US"/>
        </w:rPr>
        <w:t xml:space="preserve">Poskytovatel </w:t>
      </w:r>
      <w:r w:rsidR="00D87136" w:rsidRPr="002E7C4F">
        <w:t>je povin</w:t>
      </w:r>
      <w:r>
        <w:t>e</w:t>
      </w:r>
      <w:r w:rsidR="00D87136" w:rsidRPr="002E7C4F">
        <w:t xml:space="preserve">n vrátit předmět výpůjčky Zadavateli bez zbytečného odkladu, nejpozději však </w:t>
      </w:r>
      <w:r w:rsidR="00622EE2">
        <w:t xml:space="preserve">v termínu tzv. </w:t>
      </w:r>
      <w:proofErr w:type="spellStart"/>
      <w:r w:rsidR="00622EE2">
        <w:t>Close-out</w:t>
      </w:r>
      <w:proofErr w:type="spellEnd"/>
      <w:r w:rsidR="00622EE2">
        <w:t xml:space="preserve"> návštěvy</w:t>
      </w:r>
      <w:r w:rsidR="00F665B8">
        <w:t>,</w:t>
      </w:r>
      <w:r w:rsidR="00D87136" w:rsidRPr="002E7C4F">
        <w:t xml:space="preserve"> ve stavu odpovídajícímu </w:t>
      </w:r>
      <w:r w:rsidR="00377CC1">
        <w:t xml:space="preserve">běžnému </w:t>
      </w:r>
      <w:r w:rsidR="00D87136" w:rsidRPr="002E7C4F">
        <w:t>opotřebení</w:t>
      </w:r>
      <w:r w:rsidR="00F665B8">
        <w:t xml:space="preserve">, jež </w:t>
      </w:r>
      <w:r w:rsidR="00D87136" w:rsidRPr="002E7C4F">
        <w:t>vyplýv</w:t>
      </w:r>
      <w:r w:rsidR="00F665B8">
        <w:t>á</w:t>
      </w:r>
      <w:r w:rsidR="00D87136" w:rsidRPr="002E7C4F">
        <w:t xml:space="preserve"> z oprávněného způsobu používání předmětu výpůjčky dle této Smlouvy.</w:t>
      </w:r>
    </w:p>
    <w:p w14:paraId="2317C4F5" w14:textId="77777777" w:rsidR="00622EE2" w:rsidRPr="009863DF" w:rsidRDefault="00622EE2" w:rsidP="00E05FA1">
      <w:pPr>
        <w:pStyle w:val="Pedmtkomente"/>
      </w:pPr>
    </w:p>
    <w:p w14:paraId="529D2AA7" w14:textId="77777777" w:rsidR="00D87136" w:rsidRPr="00E57398" w:rsidRDefault="00D87136" w:rsidP="00E05FA1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</w:pPr>
      <w:r w:rsidRPr="00E57398">
        <w:t xml:space="preserve">O vrácení předmětu výpůjčky bude vyhotoven protokol (viz Příloha č. </w:t>
      </w:r>
      <w:r w:rsidR="007E7D0F" w:rsidRPr="00E57398">
        <w:t>1</w:t>
      </w:r>
      <w:r w:rsidRPr="00E57398">
        <w:t xml:space="preserve">), podepsaný </w:t>
      </w:r>
      <w:r w:rsidRPr="00E57398">
        <w:lastRenderedPageBreak/>
        <w:t>oběma smluvními stranami, který bude obsahovat stav opotřebení předmětu výpůjčky v den vrácení.</w:t>
      </w:r>
    </w:p>
    <w:p w14:paraId="671BFE97" w14:textId="47AE2FF2" w:rsidR="00A7613B" w:rsidRPr="00E05FA1" w:rsidRDefault="00A7613B" w:rsidP="00A7613B">
      <w:pPr>
        <w:pStyle w:val="Textkomente"/>
        <w:rPr>
          <w:sz w:val="24"/>
          <w:szCs w:val="24"/>
          <w:lang w:val="cs-CZ"/>
        </w:rPr>
      </w:pPr>
    </w:p>
    <w:p w14:paraId="52E609F3" w14:textId="77777777" w:rsidR="00622EE2" w:rsidRPr="00E05FA1" w:rsidRDefault="00622EE2" w:rsidP="00A7613B">
      <w:pPr>
        <w:pStyle w:val="Textkomente"/>
        <w:rPr>
          <w:sz w:val="24"/>
          <w:szCs w:val="24"/>
          <w:lang w:val="cs-CZ"/>
        </w:rPr>
      </w:pPr>
    </w:p>
    <w:p w14:paraId="7B4199B6" w14:textId="0D25A206" w:rsidR="006B2B8E" w:rsidRDefault="00DF7454" w:rsidP="00D23701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I</w:t>
      </w:r>
      <w:r w:rsidR="006B2B8E">
        <w:rPr>
          <w:b/>
          <w:bCs/>
        </w:rPr>
        <w:t>X.</w:t>
      </w:r>
    </w:p>
    <w:p w14:paraId="6E20981F" w14:textId="77777777" w:rsidR="006B2B8E" w:rsidRPr="00FE67E6" w:rsidRDefault="006B2B8E" w:rsidP="006B2B8E">
      <w:pPr>
        <w:ind w:left="709" w:hanging="709"/>
        <w:jc w:val="center"/>
        <w:rPr>
          <w:b/>
        </w:rPr>
      </w:pPr>
      <w:r w:rsidRPr="00FE67E6">
        <w:rPr>
          <w:b/>
        </w:rPr>
        <w:t>Zvláštní ujednání o zpracování osobních údajů</w:t>
      </w:r>
    </w:p>
    <w:p w14:paraId="7378D25F" w14:textId="77777777" w:rsidR="006B2B8E" w:rsidRPr="00FE67E6" w:rsidRDefault="006B2B8E" w:rsidP="006B2B8E">
      <w:pPr>
        <w:ind w:left="709" w:hanging="709"/>
        <w:jc w:val="center"/>
        <w:rPr>
          <w:b/>
        </w:rPr>
      </w:pPr>
    </w:p>
    <w:p w14:paraId="707E4962" w14:textId="3283DD35" w:rsidR="006B2B8E" w:rsidRDefault="006B2B8E" w:rsidP="006B2B8E">
      <w:pPr>
        <w:pStyle w:val="Odstavecseseznamem"/>
        <w:numPr>
          <w:ilvl w:val="0"/>
          <w:numId w:val="51"/>
        </w:numPr>
        <w:ind w:hanging="720"/>
        <w:jc w:val="both"/>
      </w:pPr>
      <w:r w:rsidRPr="00FE67E6">
        <w:t xml:space="preserve">Zpracování osobních údajů smluvních stran, případně jejich zástupců: </w:t>
      </w:r>
    </w:p>
    <w:p w14:paraId="07CA149F" w14:textId="77777777" w:rsidR="006B2B8E" w:rsidRDefault="006B2B8E" w:rsidP="009F1379">
      <w:pPr>
        <w:pStyle w:val="Odstavecseseznamem"/>
        <w:jc w:val="both"/>
      </w:pPr>
    </w:p>
    <w:p w14:paraId="7EA95003" w14:textId="406F76A1" w:rsidR="006B2B8E" w:rsidRDefault="006B2B8E" w:rsidP="006B2B8E">
      <w:pPr>
        <w:pStyle w:val="Odstavecseseznamem"/>
        <w:numPr>
          <w:ilvl w:val="1"/>
          <w:numId w:val="53"/>
        </w:numPr>
        <w:ind w:hanging="731"/>
        <w:jc w:val="both"/>
      </w:pPr>
      <w:r w:rsidRPr="00FE67E6">
        <w:t>Smluvní strany v rámci své činnosti mohou zpracovávat údaje o svých zaměstnancích, případně dalších osobách, které se podílí na plnění založeném touto Smlouvou (dále jako „Subjekt údajů“). Tyto údaje mohou být dle příslušných právních předpisů, zejména nařízení EP a Rady (EU) 2016/679 o ochraně fyzických osob v souvislosti se zpracováním osobních údajů o a volném pohybu těchto údajů a o zrušení směrnice 95/46/ES (dále jen „Nařízení“), osobními údaji (dále jen „Údaje“). Pro vyloučení pochybností se stanoví, že Údaje jsou zároveň důvěrnými informacemi dle této Smlouvy.</w:t>
      </w:r>
    </w:p>
    <w:p w14:paraId="0F26DBED" w14:textId="77777777" w:rsidR="006B2B8E" w:rsidRDefault="006B2B8E" w:rsidP="009F1379">
      <w:pPr>
        <w:pStyle w:val="Odstavecseseznamem"/>
        <w:ind w:left="1440"/>
        <w:jc w:val="both"/>
      </w:pPr>
    </w:p>
    <w:p w14:paraId="46AF302C" w14:textId="49D7EB1D" w:rsidR="006B2B8E" w:rsidRDefault="006B2B8E" w:rsidP="006B2B8E">
      <w:pPr>
        <w:pStyle w:val="Odstavecseseznamem"/>
        <w:numPr>
          <w:ilvl w:val="1"/>
          <w:numId w:val="53"/>
        </w:numPr>
        <w:ind w:hanging="731"/>
        <w:jc w:val="both"/>
      </w:pPr>
      <w:r w:rsidRPr="00FE67E6">
        <w:t>Smluvní strany prohlašují, že uzavřením této Smlouvy vzniká oprávnění každé ze smluvních stran zpracovávat v nezbytně nutném rozsahu vzájemně zpřístupněné Údaje, a to za účelem spolupráce a vzájemného plnění poskytovaného na základě této Smlouvy.</w:t>
      </w:r>
    </w:p>
    <w:p w14:paraId="7B639D49" w14:textId="77777777" w:rsidR="006B2B8E" w:rsidRDefault="006B2B8E" w:rsidP="009F1379">
      <w:pPr>
        <w:pStyle w:val="Odstavecseseznamem"/>
        <w:ind w:left="1440"/>
        <w:jc w:val="both"/>
      </w:pPr>
    </w:p>
    <w:p w14:paraId="46613219" w14:textId="19CBB73C" w:rsidR="006B2B8E" w:rsidRDefault="006B2B8E" w:rsidP="006B2B8E">
      <w:pPr>
        <w:pStyle w:val="Odstavecseseznamem"/>
        <w:numPr>
          <w:ilvl w:val="1"/>
          <w:numId w:val="53"/>
        </w:numPr>
        <w:ind w:hanging="731"/>
        <w:jc w:val="both"/>
      </w:pPr>
      <w:r w:rsidRPr="00FE67E6">
        <w:t>Každá smluvní strana je přitom povinna dbát, aby Subjekt údajů neutrpěl újmu na svých právech, zejména na právu na zachování lidské důstojnosti, a také dbát na ochranu před neoprávněným zasahováním do jeho soukromého a osobního života. Tato smluvní strana nesmí v žádném případě takové Údaje jakkoli využít, ani je nesmí poskytnout žádné třetí osobě, není-li dohodnuto v této Smlouvě jinak.</w:t>
      </w:r>
    </w:p>
    <w:p w14:paraId="37413D95" w14:textId="77777777" w:rsidR="006B2B8E" w:rsidRDefault="006B2B8E" w:rsidP="009F1379">
      <w:pPr>
        <w:pStyle w:val="Odstavecseseznamem"/>
        <w:ind w:left="1440"/>
        <w:jc w:val="both"/>
      </w:pPr>
    </w:p>
    <w:p w14:paraId="1C1679B4" w14:textId="2547BFB1" w:rsidR="006B2B8E" w:rsidRDefault="006B2B8E" w:rsidP="006B2B8E">
      <w:pPr>
        <w:pStyle w:val="Odstavecseseznamem"/>
        <w:numPr>
          <w:ilvl w:val="1"/>
          <w:numId w:val="53"/>
        </w:numPr>
        <w:ind w:hanging="731"/>
        <w:jc w:val="both"/>
      </w:pPr>
      <w:r w:rsidRPr="00FE67E6">
        <w:t>Každá ze smluvních stran je rovněž povinna zajistit technické a organizační zabezpečení ochrany Údajů a přijmout taková opatření, aby nemohlo dojít k neoprávněnému přístupu k těmto Údajům, k jejich změně, zničení či ztrátě, neoprávněným přenosům, neoprávněnému zpracování, jakož i k jinému zneužití těchto Údajů.</w:t>
      </w:r>
    </w:p>
    <w:p w14:paraId="4C919FD9" w14:textId="77777777" w:rsidR="006B2B8E" w:rsidRDefault="006B2B8E" w:rsidP="009F1379">
      <w:pPr>
        <w:pStyle w:val="Odstavecseseznamem"/>
        <w:ind w:left="1440"/>
        <w:jc w:val="both"/>
      </w:pPr>
    </w:p>
    <w:p w14:paraId="2C36F3FA" w14:textId="533A9689" w:rsidR="006B2B8E" w:rsidRDefault="006B2B8E" w:rsidP="006B2B8E">
      <w:pPr>
        <w:pStyle w:val="Odstavecseseznamem"/>
        <w:numPr>
          <w:ilvl w:val="1"/>
          <w:numId w:val="53"/>
        </w:numPr>
        <w:ind w:hanging="731"/>
        <w:jc w:val="both"/>
      </w:pPr>
      <w:r w:rsidRPr="00FE67E6">
        <w:t>Smluvní strany se dále zavazují chránit Údaje před přístupem nepovolaných osob zamezením přístupu neoprávněných osob do svých prostor, ve kterých jsou Údaje druhé smluvní strany uchovávány, jakož i zabezpečením počítačů, na kterých budou Údaje uchovávány nebo jinak zpracovávány, prostřednictvím hesla.</w:t>
      </w:r>
    </w:p>
    <w:p w14:paraId="09ADED83" w14:textId="77777777" w:rsidR="006B2B8E" w:rsidRDefault="006B2B8E" w:rsidP="009F1379">
      <w:pPr>
        <w:pStyle w:val="Odstavecseseznamem"/>
        <w:ind w:left="1440"/>
        <w:jc w:val="both"/>
      </w:pPr>
    </w:p>
    <w:p w14:paraId="1E02FE12" w14:textId="73D9B501" w:rsidR="006B2B8E" w:rsidRDefault="006B2B8E" w:rsidP="006B2B8E">
      <w:pPr>
        <w:pStyle w:val="Odstavecseseznamem"/>
        <w:numPr>
          <w:ilvl w:val="1"/>
          <w:numId w:val="53"/>
        </w:numPr>
        <w:ind w:hanging="731"/>
        <w:jc w:val="both"/>
      </w:pPr>
      <w:r w:rsidRPr="00FE67E6">
        <w:t xml:space="preserve">Smluvní strany se zavazuji neprodleně informovat druhou smluvní stranu o jakémkoliv podezření porušení zabezpečení Údajů. </w:t>
      </w:r>
    </w:p>
    <w:p w14:paraId="0201D79C" w14:textId="77777777" w:rsidR="006B2B8E" w:rsidRDefault="006B2B8E" w:rsidP="009F1379">
      <w:pPr>
        <w:pStyle w:val="Odstavecseseznamem"/>
        <w:ind w:left="1440"/>
        <w:jc w:val="both"/>
      </w:pPr>
    </w:p>
    <w:p w14:paraId="1EC6F75B" w14:textId="35B3A9CE" w:rsidR="006B2B8E" w:rsidRPr="00A050E0" w:rsidRDefault="006B2B8E" w:rsidP="009F1379">
      <w:pPr>
        <w:pStyle w:val="Odstavecseseznamem"/>
        <w:numPr>
          <w:ilvl w:val="1"/>
          <w:numId w:val="53"/>
        </w:numPr>
        <w:ind w:hanging="731"/>
        <w:jc w:val="both"/>
      </w:pPr>
      <w:r w:rsidRPr="00A050E0">
        <w:t xml:space="preserve">Jakékoli další informace o zpracování Údajů ve smyslu čl. 13 Nařízení jsou uvedeny v tzv. </w:t>
      </w:r>
      <w:r w:rsidRPr="006B2B8E">
        <w:rPr>
          <w:b/>
        </w:rPr>
        <w:t>Obecných zásadách ochrany osobních pro obchodní partnery</w:t>
      </w:r>
      <w:r w:rsidRPr="00FE67E6">
        <w:t xml:space="preserve">, dostupných na webových stránkách Zadavatele v sekci „O nás“. </w:t>
      </w:r>
      <w:r w:rsidR="00944405">
        <w:lastRenderedPageBreak/>
        <w:t>Poskytovatel</w:t>
      </w:r>
      <w:r w:rsidRPr="00FE67E6">
        <w:t xml:space="preserve"> se zavazuje dotčené Subjekty údajů v rozsahu těchto informací o </w:t>
      </w:r>
      <w:r w:rsidRPr="00A050E0">
        <w:t xml:space="preserve">zpracování jejich Údajů Zadavatelem informovat tak, aby byly splněny požadavky Nařízení na informování Subjektu údajů o zpracování jeho/jejích Údajů.  </w:t>
      </w:r>
    </w:p>
    <w:p w14:paraId="77C57B85" w14:textId="77777777" w:rsidR="006B2B8E" w:rsidRPr="009F1379" w:rsidRDefault="006B2B8E" w:rsidP="009F1379">
      <w:pPr>
        <w:pStyle w:val="Pedmtkomente"/>
        <w:rPr>
          <w:b w:val="0"/>
          <w:bCs w:val="0"/>
        </w:rPr>
      </w:pPr>
    </w:p>
    <w:p w14:paraId="13A8D6F9" w14:textId="77777777" w:rsidR="006B2B8E" w:rsidRPr="009F1379" w:rsidRDefault="006B2B8E" w:rsidP="009F1379">
      <w:pPr>
        <w:pStyle w:val="Pedmtkomente"/>
        <w:rPr>
          <w:b w:val="0"/>
          <w:bCs w:val="0"/>
        </w:rPr>
      </w:pPr>
    </w:p>
    <w:p w14:paraId="3802C857" w14:textId="2909E276" w:rsidR="00D23701" w:rsidRPr="00D23701" w:rsidRDefault="007F6067" w:rsidP="00D23701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X</w:t>
      </w:r>
      <w:r w:rsidR="00D23701" w:rsidRPr="00D23701">
        <w:rPr>
          <w:b/>
          <w:bCs/>
        </w:rPr>
        <w:t>.</w:t>
      </w:r>
    </w:p>
    <w:p w14:paraId="5DCC7125" w14:textId="77777777" w:rsidR="00D23701" w:rsidRDefault="00D23701" w:rsidP="00D23701">
      <w:pPr>
        <w:tabs>
          <w:tab w:val="left" w:pos="5040"/>
        </w:tabs>
        <w:jc w:val="center"/>
        <w:rPr>
          <w:b/>
          <w:bCs/>
        </w:rPr>
      </w:pPr>
      <w:r w:rsidRPr="00D23701">
        <w:rPr>
          <w:b/>
          <w:bCs/>
        </w:rPr>
        <w:t>Závěrečná ustanovení</w:t>
      </w:r>
    </w:p>
    <w:p w14:paraId="071D737C" w14:textId="77777777" w:rsidR="00111EC6" w:rsidRPr="00D23701" w:rsidRDefault="00111EC6" w:rsidP="00B35FAD">
      <w:pPr>
        <w:jc w:val="both"/>
      </w:pPr>
    </w:p>
    <w:p w14:paraId="16FB7637" w14:textId="6666814F" w:rsidR="00A93370" w:rsidRPr="00B74F8F" w:rsidRDefault="00F93CD1" w:rsidP="00E05FA1">
      <w:pPr>
        <w:pStyle w:val="Odstavecseseznamem"/>
        <w:numPr>
          <w:ilvl w:val="0"/>
          <w:numId w:val="43"/>
        </w:numPr>
        <w:ind w:hanging="720"/>
        <w:jc w:val="both"/>
      </w:pPr>
      <w:r w:rsidRPr="00B74F8F">
        <w:t>Podléhá-li tato S</w:t>
      </w:r>
      <w:r w:rsidR="00B461B4" w:rsidRPr="00B74F8F">
        <w:t xml:space="preserve">mlouva </w:t>
      </w:r>
      <w:r w:rsidR="008B63B9" w:rsidRPr="00B74F8F">
        <w:t>nebo její část zveřejnění podle zákona č. 340/2015 Sb., o registru smluv, ve znění pozdějších předpisů (dále také jen „Zákon o registru“), s</w:t>
      </w:r>
      <w:r w:rsidR="00B879AD" w:rsidRPr="00B74F8F">
        <w:t xml:space="preserve">mluvní strany společně prohlašují, že tato Smlouva bude zveřejněna </w:t>
      </w:r>
      <w:r w:rsidR="008B63B9" w:rsidRPr="00B74F8F">
        <w:rPr>
          <w:i/>
        </w:rPr>
        <w:t>Poskytovatelem</w:t>
      </w:r>
      <w:r w:rsidR="006F052F" w:rsidRPr="00B74F8F">
        <w:t xml:space="preserve"> </w:t>
      </w:r>
      <w:r w:rsidR="00B879AD" w:rsidRPr="00B74F8F">
        <w:t>v souladu s</w:t>
      </w:r>
      <w:r w:rsidR="008B63B9" w:rsidRPr="00B74F8F">
        <w:t> tímto</w:t>
      </w:r>
      <w:r w:rsidR="006F052F" w:rsidRPr="00B74F8F">
        <w:t xml:space="preserve"> zákonem.</w:t>
      </w:r>
    </w:p>
    <w:p w14:paraId="08D1BDEE" w14:textId="77777777" w:rsidR="00E57398" w:rsidRDefault="00E57398" w:rsidP="00E57398">
      <w:pPr>
        <w:pStyle w:val="Odstavecseseznamem"/>
        <w:jc w:val="both"/>
      </w:pPr>
    </w:p>
    <w:p w14:paraId="35622C78" w14:textId="3959C619" w:rsidR="00622EE2" w:rsidRDefault="00D23701" w:rsidP="00E05FA1">
      <w:pPr>
        <w:numPr>
          <w:ilvl w:val="0"/>
          <w:numId w:val="43"/>
        </w:numPr>
        <w:tabs>
          <w:tab w:val="clear" w:pos="720"/>
        </w:tabs>
        <w:ind w:left="709" w:hanging="709"/>
        <w:jc w:val="both"/>
      </w:pPr>
      <w:r w:rsidRPr="00D23701">
        <w:t>Ustanovení neupravená touto</w:t>
      </w:r>
      <w:r w:rsidR="00D87136">
        <w:t xml:space="preserve"> S</w:t>
      </w:r>
      <w:r w:rsidRPr="00D23701">
        <w:t>mlouvou se řídí obecně platnými právními předpisy České republiky, zejména zákonem č</w:t>
      </w:r>
      <w:r w:rsidRPr="000F61BF">
        <w:t xml:space="preserve">. </w:t>
      </w:r>
      <w:r w:rsidR="005E1786" w:rsidRPr="00A7613B">
        <w:t>89/2012</w:t>
      </w:r>
      <w:r w:rsidRPr="000F61BF">
        <w:t xml:space="preserve"> Sb., </w:t>
      </w:r>
      <w:r w:rsidR="00CA43F6">
        <w:t>o</w:t>
      </w:r>
      <w:r w:rsidR="00885610" w:rsidRPr="000F61BF">
        <w:t>bčanský</w:t>
      </w:r>
      <w:r w:rsidR="00885610">
        <w:t xml:space="preserve"> zákoník, ve znění </w:t>
      </w:r>
      <w:r w:rsidR="00885610" w:rsidRPr="0077014A">
        <w:t>pozdějších předpisů</w:t>
      </w:r>
      <w:r w:rsidRPr="0077014A">
        <w:t>.</w:t>
      </w:r>
      <w:r w:rsidR="005E1786" w:rsidRPr="0077014A">
        <w:t xml:space="preserve"> </w:t>
      </w:r>
    </w:p>
    <w:p w14:paraId="441188DF" w14:textId="77777777" w:rsidR="00622EE2" w:rsidRPr="009863DF" w:rsidRDefault="00622EE2" w:rsidP="00E05FA1">
      <w:pPr>
        <w:pStyle w:val="Pedmtkomente"/>
      </w:pPr>
    </w:p>
    <w:p w14:paraId="4125BA40" w14:textId="77777777" w:rsidR="005E1786" w:rsidRDefault="005E1786" w:rsidP="00E05FA1">
      <w:pPr>
        <w:numPr>
          <w:ilvl w:val="0"/>
          <w:numId w:val="43"/>
        </w:numPr>
        <w:tabs>
          <w:tab w:val="clear" w:pos="720"/>
        </w:tabs>
        <w:ind w:left="709" w:hanging="709"/>
        <w:jc w:val="both"/>
      </w:pPr>
      <w:r w:rsidRPr="0077014A">
        <w:t>Smluvní strany zároveň prohlašují, že si nepřejí, aby nad rámec výslovných ustanovení této Smlouvy byly jakékoli práva a povinnosti stran dovozovány z dosavadní či budoucí praxe zavedené mezi smluvními stranami či zvyklostí za</w:t>
      </w:r>
      <w:r w:rsidRPr="008B63B9">
        <w:t>chovávaných obecně či v odvětví týkajícím se předmětu plnění této Smlouvy, ledaže je ve Smlouvě sjednáno jinak.</w:t>
      </w:r>
    </w:p>
    <w:p w14:paraId="5FC528D5" w14:textId="77777777" w:rsidR="00622EE2" w:rsidRPr="009863DF" w:rsidRDefault="00622EE2" w:rsidP="00E05FA1">
      <w:pPr>
        <w:pStyle w:val="Pedmtkomente"/>
      </w:pPr>
    </w:p>
    <w:p w14:paraId="5F670962" w14:textId="77777777" w:rsidR="002F4732" w:rsidRDefault="005E1786" w:rsidP="00E05FA1">
      <w:pPr>
        <w:numPr>
          <w:ilvl w:val="0"/>
          <w:numId w:val="43"/>
        </w:numPr>
        <w:tabs>
          <w:tab w:val="clear" w:pos="720"/>
        </w:tabs>
        <w:ind w:left="709" w:hanging="709"/>
        <w:jc w:val="both"/>
      </w:pPr>
      <w:r w:rsidRPr="00AE6F2B">
        <w:t>Smluvní strany prohlašují, že si v této Smlouvě sjednaly všechny náležitosti, které si chtěly sjednat</w:t>
      </w:r>
      <w:r>
        <w:t xml:space="preserve"> a které považují za důležité. Současně smluvní strany prohlašují, že si navzájem sdělily všechny informace, které považují za důležité a podstatné pro uzavření této Smlouvy.</w:t>
      </w:r>
    </w:p>
    <w:p w14:paraId="29BC62F3" w14:textId="77777777" w:rsidR="00622EE2" w:rsidRPr="009863DF" w:rsidRDefault="00622EE2" w:rsidP="00E05FA1">
      <w:pPr>
        <w:pStyle w:val="Pedmtkomente"/>
      </w:pPr>
    </w:p>
    <w:p w14:paraId="4C4CE04D" w14:textId="77777777" w:rsidR="00A45E86" w:rsidRPr="006B2B8E" w:rsidRDefault="00A45E86" w:rsidP="006B2B8E">
      <w:pPr>
        <w:pStyle w:val="ZkladntextIMP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6B2B8E">
        <w:t>Poskytovatel nesmí postoupit tuto Smlouvu a/nebo své závazky podle ní ani nesmí uzavřít smlouvu s třetími osobami na plnění jakýchkoli jeho povinností podle této Smlouvy bez předchozího písemného souhlasu Zadavatele.</w:t>
      </w:r>
    </w:p>
    <w:p w14:paraId="1F50BB17" w14:textId="77777777" w:rsidR="006C48AA" w:rsidRPr="006C48AA" w:rsidRDefault="006C48AA" w:rsidP="006C48AA">
      <w:pPr>
        <w:pStyle w:val="Pedmtkomente"/>
        <w:rPr>
          <w:highlight w:val="yellow"/>
          <w:lang w:val="cs-CZ"/>
        </w:rPr>
      </w:pPr>
    </w:p>
    <w:p w14:paraId="3B41B3C0" w14:textId="77777777" w:rsidR="00D23701" w:rsidRDefault="00D23701" w:rsidP="00E05FA1">
      <w:pPr>
        <w:numPr>
          <w:ilvl w:val="0"/>
          <w:numId w:val="43"/>
        </w:numPr>
        <w:tabs>
          <w:tab w:val="clear" w:pos="720"/>
        </w:tabs>
        <w:ind w:left="709" w:hanging="709"/>
        <w:jc w:val="both"/>
      </w:pPr>
      <w:r w:rsidRPr="00D23701">
        <w:t xml:space="preserve">Změny a doplnění této </w:t>
      </w:r>
      <w:r w:rsidR="00D87136">
        <w:t>S</w:t>
      </w:r>
      <w:r w:rsidRPr="00D23701">
        <w:t>mlouvy jsou možné pouze v písemné podobě a na základě vzájemné dohody obou smluvních stran.</w:t>
      </w:r>
    </w:p>
    <w:p w14:paraId="403B7A23" w14:textId="77777777" w:rsidR="00622EE2" w:rsidRPr="009863DF" w:rsidRDefault="00622EE2" w:rsidP="00E05FA1">
      <w:pPr>
        <w:pStyle w:val="Pedmtkomente"/>
      </w:pPr>
    </w:p>
    <w:p w14:paraId="62999414" w14:textId="77777777" w:rsidR="00D23701" w:rsidRDefault="00D23701" w:rsidP="00E05FA1">
      <w:pPr>
        <w:numPr>
          <w:ilvl w:val="0"/>
          <w:numId w:val="43"/>
        </w:numPr>
        <w:tabs>
          <w:tab w:val="clear" w:pos="720"/>
        </w:tabs>
        <w:ind w:left="709" w:hanging="709"/>
        <w:jc w:val="both"/>
      </w:pPr>
      <w:r w:rsidRPr="0077014A">
        <w:t xml:space="preserve">Tato </w:t>
      </w:r>
      <w:r w:rsidR="00D87136" w:rsidRPr="0077014A">
        <w:t>S</w:t>
      </w:r>
      <w:r w:rsidRPr="0077014A">
        <w:t>mlouva se uzavírá ve dvou vyhotoveních, z nichž každá smluvní strana obdrží jedno.</w:t>
      </w:r>
    </w:p>
    <w:p w14:paraId="44C9587F" w14:textId="77777777" w:rsidR="00622EE2" w:rsidRPr="009863DF" w:rsidRDefault="00622EE2" w:rsidP="00E05FA1">
      <w:pPr>
        <w:pStyle w:val="Pedmtkomente"/>
      </w:pPr>
    </w:p>
    <w:p w14:paraId="38D2C079" w14:textId="461A9186" w:rsidR="00B461B4" w:rsidRDefault="00B461B4" w:rsidP="00E05FA1">
      <w:pPr>
        <w:numPr>
          <w:ilvl w:val="0"/>
          <w:numId w:val="43"/>
        </w:numPr>
        <w:tabs>
          <w:tab w:val="clear" w:pos="720"/>
        </w:tabs>
        <w:ind w:left="709" w:hanging="709"/>
        <w:jc w:val="both"/>
      </w:pPr>
      <w:r w:rsidRPr="00AE6F2B">
        <w:t xml:space="preserve">Smlouva nabývá </w:t>
      </w:r>
      <w:r w:rsidR="00622EE2">
        <w:t xml:space="preserve">platnosti </w:t>
      </w:r>
      <w:r w:rsidRPr="00AE6F2B">
        <w:t>podpise</w:t>
      </w:r>
      <w:r w:rsidR="008B63B9" w:rsidRPr="008B63B9">
        <w:t>m poslední ze smluvních stran</w:t>
      </w:r>
      <w:r w:rsidR="00EF6917">
        <w:t xml:space="preserve"> </w:t>
      </w:r>
      <w:r w:rsidR="00EF6917" w:rsidRPr="00B74F8F">
        <w:t>a</w:t>
      </w:r>
      <w:r w:rsidR="00800881" w:rsidRPr="00B74F8F">
        <w:t xml:space="preserve"> </w:t>
      </w:r>
      <w:r w:rsidR="008B63B9" w:rsidRPr="00B74F8F">
        <w:t>účinnosti dnem uveřejnění v registru smluv v souladu s</w:t>
      </w:r>
      <w:r w:rsidR="00075C06" w:rsidRPr="00B74F8F">
        <w:t>e Z</w:t>
      </w:r>
      <w:r w:rsidR="008B63B9" w:rsidRPr="00B74F8F">
        <w:t>ákonem</w:t>
      </w:r>
      <w:r w:rsidR="00075C06" w:rsidRPr="00B74F8F">
        <w:t xml:space="preserve"> o registru</w:t>
      </w:r>
      <w:r w:rsidR="008B63B9" w:rsidRPr="00B74F8F">
        <w:t>.</w:t>
      </w:r>
    </w:p>
    <w:p w14:paraId="7B54DA6C" w14:textId="77777777" w:rsidR="00622EE2" w:rsidRPr="009863DF" w:rsidRDefault="00622EE2" w:rsidP="00E05FA1">
      <w:pPr>
        <w:pStyle w:val="Pedmtkomente"/>
      </w:pPr>
    </w:p>
    <w:p w14:paraId="01271278" w14:textId="0C5329C6" w:rsidR="005425F9" w:rsidRDefault="005425F9" w:rsidP="00972668">
      <w:pPr>
        <w:tabs>
          <w:tab w:val="left" w:pos="5040"/>
        </w:tabs>
        <w:jc w:val="both"/>
      </w:pPr>
    </w:p>
    <w:p w14:paraId="439CA24E" w14:textId="77777777" w:rsidR="0024640E" w:rsidRPr="00580BA4" w:rsidRDefault="0024640E" w:rsidP="0024640E">
      <w:pPr>
        <w:pStyle w:val="Zkladntext"/>
        <w:jc w:val="both"/>
        <w:rPr>
          <w:rFonts w:ascii="Times New Roman" w:hAnsi="Times New Roman"/>
          <w:i w:val="0"/>
          <w:sz w:val="24"/>
          <w:szCs w:val="24"/>
        </w:rPr>
      </w:pPr>
      <w:r w:rsidRPr="00580BA4">
        <w:rPr>
          <w:rFonts w:ascii="Times New Roman" w:hAnsi="Times New Roman"/>
          <w:i w:val="0"/>
          <w:sz w:val="24"/>
          <w:szCs w:val="24"/>
        </w:rPr>
        <w:t>Smluvní strany prohlašují, že tato Smlouva je projevem jejich pravé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580BA4">
        <w:rPr>
          <w:rFonts w:ascii="Times New Roman" w:hAnsi="Times New Roman"/>
          <w:i w:val="0"/>
          <w:sz w:val="24"/>
          <w:szCs w:val="24"/>
        </w:rPr>
        <w:t xml:space="preserve"> svobodné a vážné vůle, na důkaz čehož připojují svoje podpisy.</w:t>
      </w:r>
    </w:p>
    <w:p w14:paraId="6B0B64FF" w14:textId="77777777" w:rsidR="00044D1C" w:rsidRDefault="00044D1C" w:rsidP="00972668">
      <w:pPr>
        <w:tabs>
          <w:tab w:val="left" w:pos="5040"/>
        </w:tabs>
        <w:jc w:val="both"/>
      </w:pPr>
    </w:p>
    <w:p w14:paraId="2F2E8299" w14:textId="77777777" w:rsidR="00044D1C" w:rsidRDefault="00044D1C" w:rsidP="00972668">
      <w:pPr>
        <w:tabs>
          <w:tab w:val="left" w:pos="5040"/>
        </w:tabs>
        <w:jc w:val="both"/>
      </w:pPr>
    </w:p>
    <w:p w14:paraId="6DBF3593" w14:textId="220B42E3" w:rsidR="00622EE2" w:rsidRPr="00F66926" w:rsidRDefault="00622EE2" w:rsidP="00622EE2">
      <w:pPr>
        <w:jc w:val="both"/>
      </w:pPr>
      <w:r w:rsidRPr="00F66926">
        <w:t>V Praze dne _____________________</w:t>
      </w:r>
      <w:r w:rsidRPr="00F66926">
        <w:tab/>
      </w:r>
      <w:r w:rsidRPr="00F66926">
        <w:tab/>
        <w:t>V ____</w:t>
      </w:r>
      <w:r w:rsidR="00FF40F0">
        <w:t>Brně</w:t>
      </w:r>
      <w:r w:rsidRPr="00F66926">
        <w:t>_______ dne__</w:t>
      </w:r>
      <w:r w:rsidR="00FF40F0">
        <w:t>9.6.2020</w:t>
      </w:r>
      <w:bookmarkStart w:id="2" w:name="_GoBack"/>
      <w:bookmarkEnd w:id="2"/>
      <w:r w:rsidRPr="00F66926">
        <w:t>___</w:t>
      </w:r>
    </w:p>
    <w:p w14:paraId="5B7729A8" w14:textId="77777777" w:rsidR="00622EE2" w:rsidRPr="00F66926" w:rsidRDefault="00622EE2" w:rsidP="00622EE2">
      <w:pPr>
        <w:jc w:val="both"/>
      </w:pPr>
    </w:p>
    <w:p w14:paraId="05860965" w14:textId="77777777" w:rsidR="00622EE2" w:rsidRPr="00F66926" w:rsidRDefault="00622EE2" w:rsidP="00622EE2">
      <w:pPr>
        <w:jc w:val="both"/>
      </w:pPr>
    </w:p>
    <w:p w14:paraId="022328BC" w14:textId="77777777" w:rsidR="00622EE2" w:rsidRPr="00F66926" w:rsidRDefault="00622EE2" w:rsidP="00622EE2">
      <w:pPr>
        <w:jc w:val="both"/>
      </w:pPr>
    </w:p>
    <w:p w14:paraId="19DE5AE3" w14:textId="77777777" w:rsidR="00622EE2" w:rsidRPr="00F66926" w:rsidRDefault="00622EE2" w:rsidP="00622EE2">
      <w:pPr>
        <w:jc w:val="both"/>
      </w:pPr>
    </w:p>
    <w:p w14:paraId="02517EDA" w14:textId="77777777" w:rsidR="00622EE2" w:rsidRPr="00F66926" w:rsidRDefault="00622EE2" w:rsidP="00622EE2">
      <w:pPr>
        <w:jc w:val="both"/>
      </w:pPr>
      <w:r w:rsidRPr="00F66926">
        <w:t>_______________________________</w:t>
      </w:r>
      <w:r w:rsidRPr="00F66926">
        <w:tab/>
      </w:r>
      <w:r w:rsidRPr="00F66926">
        <w:tab/>
        <w:t>______________________________</w:t>
      </w:r>
      <w:r>
        <w:t>_</w:t>
      </w:r>
    </w:p>
    <w:p w14:paraId="0B7C2726" w14:textId="3BC05505" w:rsidR="00622EE2" w:rsidRPr="00EE7466" w:rsidRDefault="00622EE2" w:rsidP="00622EE2">
      <w:pPr>
        <w:jc w:val="both"/>
      </w:pPr>
      <w:r w:rsidRPr="00F66926">
        <w:t>za Zadavatele:</w:t>
      </w:r>
      <w:r w:rsidRPr="00F66926">
        <w:tab/>
      </w:r>
      <w:r w:rsidRPr="00F66926">
        <w:tab/>
      </w:r>
      <w:r w:rsidRPr="00F66926">
        <w:tab/>
      </w:r>
      <w:r w:rsidRPr="00F66926">
        <w:tab/>
      </w:r>
      <w:r w:rsidRPr="00F66926">
        <w:tab/>
      </w:r>
      <w:r w:rsidRPr="00F66926">
        <w:tab/>
      </w:r>
      <w:r w:rsidRPr="00EE7466">
        <w:t xml:space="preserve">za </w:t>
      </w:r>
      <w:r w:rsidR="00075C06" w:rsidRPr="00EE7466">
        <w:t>Poskytovatele</w:t>
      </w:r>
      <w:r w:rsidRPr="00EE7466">
        <w:t>:</w:t>
      </w:r>
    </w:p>
    <w:p w14:paraId="34F687E4" w14:textId="2DF7CC8A" w:rsidR="00622EE2" w:rsidRPr="000277FD" w:rsidRDefault="002B3927" w:rsidP="00622EE2">
      <w:pPr>
        <w:ind w:left="4950" w:hanging="4950"/>
        <w:jc w:val="both"/>
        <w:rPr>
          <w:i/>
        </w:rPr>
      </w:pPr>
      <w:r>
        <w:t>XXX</w:t>
      </w:r>
      <w:r w:rsidR="00622EE2" w:rsidRPr="00EE7466">
        <w:tab/>
      </w:r>
      <w:r w:rsidR="00B74F8F" w:rsidRPr="00EE7466">
        <w:t xml:space="preserve">MUDr. Pavel </w:t>
      </w:r>
      <w:proofErr w:type="spellStart"/>
      <w:r w:rsidR="00B74F8F" w:rsidRPr="00EE7466">
        <w:t>Piler</w:t>
      </w:r>
      <w:proofErr w:type="spellEnd"/>
      <w:r w:rsidR="00B74F8F" w:rsidRPr="00EE7466">
        <w:t>, ředitel</w:t>
      </w:r>
    </w:p>
    <w:p w14:paraId="70C8114E" w14:textId="0A53C172" w:rsidR="00622EE2" w:rsidRPr="00F66926" w:rsidRDefault="00622EE2" w:rsidP="00622EE2">
      <w:pPr>
        <w:ind w:left="4950" w:hanging="4950"/>
        <w:jc w:val="both"/>
      </w:pPr>
      <w:r w:rsidRPr="00F66926">
        <w:tab/>
      </w:r>
    </w:p>
    <w:p w14:paraId="401589C0" w14:textId="77777777" w:rsidR="00622EE2" w:rsidRDefault="00622EE2" w:rsidP="00E8697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5526EB5" w14:textId="77777777" w:rsidR="00622EE2" w:rsidRDefault="00622EE2" w:rsidP="00E8697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0C4170C" w14:textId="74E515F9" w:rsidR="00622EE2" w:rsidRDefault="00622EE2" w:rsidP="00622EE2">
      <w:pPr>
        <w:tabs>
          <w:tab w:val="left" w:pos="5040"/>
        </w:tabs>
        <w:jc w:val="both"/>
      </w:pPr>
      <w:r w:rsidRPr="00B35FAD">
        <w:rPr>
          <w:b/>
        </w:rPr>
        <w:t>Příloh</w:t>
      </w:r>
      <w:r>
        <w:rPr>
          <w:b/>
        </w:rPr>
        <w:t>y</w:t>
      </w:r>
      <w:r w:rsidRPr="00B35FAD">
        <w:rPr>
          <w:b/>
        </w:rPr>
        <w:t>:</w:t>
      </w:r>
      <w:r>
        <w:t xml:space="preserve"> </w:t>
      </w:r>
    </w:p>
    <w:p w14:paraId="03AD937E" w14:textId="77777777" w:rsidR="002C7E77" w:rsidRPr="009E4AF6" w:rsidRDefault="002C7E77" w:rsidP="009E4AF6">
      <w:pPr>
        <w:pStyle w:val="Pedmtkomente"/>
        <w:rPr>
          <w:lang w:val="cs-CZ"/>
        </w:rPr>
      </w:pPr>
    </w:p>
    <w:p w14:paraId="465F4024" w14:textId="04CE8312" w:rsidR="00E8697E" w:rsidRPr="00D23701" w:rsidRDefault="00622EE2" w:rsidP="00454517">
      <w:pPr>
        <w:pStyle w:val="Odstavecseseznamem"/>
        <w:numPr>
          <w:ilvl w:val="0"/>
          <w:numId w:val="48"/>
        </w:numPr>
        <w:tabs>
          <w:tab w:val="left" w:pos="5040"/>
        </w:tabs>
        <w:jc w:val="both"/>
      </w:pPr>
      <w:r>
        <w:t>Vzor Protokolu</w:t>
      </w:r>
      <w:r w:rsidR="001E1525">
        <w:t xml:space="preserve"> o převzetí</w:t>
      </w:r>
    </w:p>
    <w:sectPr w:rsidR="00E8697E" w:rsidRPr="00D23701" w:rsidSect="00E05FA1">
      <w:footerReference w:type="default" r:id="rId8"/>
      <w:pgSz w:w="11906" w:h="16838" w:code="9"/>
      <w:pgMar w:top="1418" w:right="1418" w:bottom="1418" w:left="1418" w:header="709" w:footer="57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C56EE" w16cid:durableId="1F5C6194"/>
  <w16cid:commentId w16cid:paraId="5F961C80" w16cid:durableId="1DEFE149"/>
  <w16cid:commentId w16cid:paraId="1CD053A9" w16cid:durableId="1DEFE14A"/>
  <w16cid:commentId w16cid:paraId="65EB8FAF" w16cid:durableId="1EDE3E37"/>
  <w16cid:commentId w16cid:paraId="29722E22" w16cid:durableId="1DEFE14B"/>
  <w16cid:commentId w16cid:paraId="1C6092EA" w16cid:durableId="1DEFE14C"/>
  <w16cid:commentId w16cid:paraId="45C35572" w16cid:durableId="1EDE43AC"/>
  <w16cid:commentId w16cid:paraId="3FF0D634" w16cid:durableId="1DEFE14D"/>
  <w16cid:commentId w16cid:paraId="758B8E2E" w16cid:durableId="1EDDF0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77DE" w14:textId="77777777" w:rsidR="00D74C33" w:rsidRDefault="00D74C33" w:rsidP="00D87136">
      <w:r>
        <w:separator/>
      </w:r>
    </w:p>
  </w:endnote>
  <w:endnote w:type="continuationSeparator" w:id="0">
    <w:p w14:paraId="24526D01" w14:textId="77777777" w:rsidR="00D74C33" w:rsidRDefault="00D74C33" w:rsidP="00D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CE Roman">
    <w:altName w:val="Times New Roman"/>
    <w:charset w:val="00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24DA" w14:textId="77777777" w:rsidR="0032040B" w:rsidRDefault="0032040B" w:rsidP="0048151D">
    <w:pPr>
      <w:pStyle w:val="Zpat"/>
      <w:tabs>
        <w:tab w:val="left" w:pos="255"/>
      </w:tabs>
      <w:jc w:val="right"/>
      <w:rPr>
        <w:rStyle w:val="slostrnky"/>
        <w:noProof/>
        <w:sz w:val="16"/>
        <w:szCs w:val="16"/>
        <w:lang w:val="cs-CZ"/>
      </w:rPr>
    </w:pPr>
  </w:p>
  <w:p w14:paraId="7195157A" w14:textId="25617070" w:rsidR="0048151D" w:rsidRDefault="00EF6917" w:rsidP="0048151D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noProof/>
        <w:sz w:val="16"/>
        <w:szCs w:val="16"/>
        <w:lang w:val="cs-CZ"/>
      </w:rPr>
      <w:t>s</w:t>
    </w:r>
    <w:r w:rsidR="006C5F52">
      <w:rPr>
        <w:rStyle w:val="slostrnky"/>
        <w:noProof/>
        <w:sz w:val="16"/>
        <w:szCs w:val="16"/>
      </w:rPr>
      <w:t>mlouva</w:t>
    </w:r>
    <w:r>
      <w:rPr>
        <w:rStyle w:val="slostrnky"/>
        <w:noProof/>
        <w:sz w:val="16"/>
        <w:szCs w:val="16"/>
        <w:lang w:val="cs-CZ"/>
      </w:rPr>
      <w:t xml:space="preserve"> </w:t>
    </w:r>
    <w:r w:rsidR="006C5F52">
      <w:rPr>
        <w:rStyle w:val="slostrnky"/>
        <w:noProof/>
        <w:sz w:val="16"/>
        <w:szCs w:val="16"/>
      </w:rPr>
      <w:t>o</w:t>
    </w:r>
    <w:r>
      <w:rPr>
        <w:rStyle w:val="slostrnky"/>
        <w:noProof/>
        <w:sz w:val="16"/>
        <w:szCs w:val="16"/>
        <w:lang w:val="cs-CZ"/>
      </w:rPr>
      <w:t xml:space="preserve"> </w:t>
    </w:r>
    <w:r w:rsidR="006C5F52">
      <w:rPr>
        <w:rStyle w:val="slostrnky"/>
        <w:noProof/>
        <w:sz w:val="16"/>
        <w:szCs w:val="16"/>
      </w:rPr>
      <w:t>v</w:t>
    </w:r>
    <w:r w:rsidR="00DB42D7">
      <w:rPr>
        <w:rStyle w:val="slostrnky"/>
        <w:noProof/>
        <w:sz w:val="16"/>
        <w:szCs w:val="16"/>
        <w:lang w:val="cs-CZ"/>
      </w:rPr>
      <w:t>ý</w:t>
    </w:r>
    <w:r w:rsidR="006C5F52">
      <w:rPr>
        <w:rStyle w:val="slostrnky"/>
        <w:noProof/>
        <w:sz w:val="16"/>
        <w:szCs w:val="16"/>
      </w:rPr>
      <w:t>p</w:t>
    </w:r>
    <w:r w:rsidR="00DB42D7">
      <w:rPr>
        <w:rStyle w:val="slostrnky"/>
        <w:noProof/>
        <w:sz w:val="16"/>
        <w:szCs w:val="16"/>
        <w:lang w:val="cs-CZ"/>
      </w:rPr>
      <w:t>ů</w:t>
    </w:r>
    <w:r w:rsidR="006C5F52">
      <w:rPr>
        <w:rStyle w:val="slostrnky"/>
        <w:noProof/>
        <w:sz w:val="16"/>
        <w:szCs w:val="16"/>
      </w:rPr>
      <w:t>j</w:t>
    </w:r>
    <w:r w:rsidR="00DB42D7">
      <w:rPr>
        <w:rStyle w:val="slostrnky"/>
        <w:noProof/>
        <w:sz w:val="16"/>
        <w:szCs w:val="16"/>
        <w:lang w:val="cs-CZ"/>
      </w:rPr>
      <w:t>č</w:t>
    </w:r>
    <w:r w:rsidR="006C5F52">
      <w:rPr>
        <w:rStyle w:val="slostrnky"/>
        <w:noProof/>
        <w:sz w:val="16"/>
        <w:szCs w:val="16"/>
      </w:rPr>
      <w:t>ce_</w:t>
    </w:r>
    <w:r w:rsidR="00A45E86">
      <w:rPr>
        <w:rStyle w:val="slostrnky"/>
        <w:noProof/>
        <w:sz w:val="16"/>
        <w:szCs w:val="16"/>
        <w:lang w:val="cs-CZ"/>
      </w:rPr>
      <w:t>16</w:t>
    </w:r>
    <w:r w:rsidR="002C7E77">
      <w:rPr>
        <w:rStyle w:val="slostrnky"/>
        <w:noProof/>
        <w:sz w:val="16"/>
        <w:szCs w:val="16"/>
        <w:lang w:val="cs-CZ"/>
      </w:rPr>
      <w:t>1</w:t>
    </w:r>
    <w:r w:rsidR="00EB7ECA">
      <w:rPr>
        <w:rStyle w:val="slostrnky"/>
        <w:noProof/>
        <w:sz w:val="16"/>
        <w:szCs w:val="16"/>
        <w:lang w:val="cs-CZ"/>
      </w:rPr>
      <w:t>0</w:t>
    </w:r>
    <w:r w:rsidR="00A7613B">
      <w:rPr>
        <w:rStyle w:val="slostrnky"/>
        <w:noProof/>
        <w:sz w:val="16"/>
        <w:szCs w:val="16"/>
        <w:lang w:val="cs-CZ"/>
      </w:rPr>
      <w:t>201</w:t>
    </w:r>
    <w:r w:rsidR="002C7E77">
      <w:rPr>
        <w:rStyle w:val="slostrnky"/>
        <w:noProof/>
        <w:sz w:val="16"/>
        <w:szCs w:val="16"/>
        <w:lang w:val="cs-CZ"/>
      </w:rPr>
      <w:t>8</w:t>
    </w:r>
  </w:p>
  <w:p w14:paraId="7F65DD9B" w14:textId="08CDCF96" w:rsidR="0048151D" w:rsidRPr="00B74F8F" w:rsidRDefault="0048151D" w:rsidP="0048151D">
    <w:pPr>
      <w:pStyle w:val="Zpat"/>
      <w:tabs>
        <w:tab w:val="left" w:pos="255"/>
      </w:tabs>
      <w:ind w:left="-851"/>
      <w:rPr>
        <w:rStyle w:val="slostrnky"/>
        <w:sz w:val="16"/>
        <w:szCs w:val="16"/>
        <w:lang w:val="cs-CZ"/>
      </w:rPr>
    </w:pPr>
    <w:r>
      <w:rPr>
        <w:rStyle w:val="slostrnky"/>
        <w:sz w:val="16"/>
        <w:szCs w:val="16"/>
      </w:rPr>
      <w:t xml:space="preserve">Study </w:t>
    </w:r>
    <w:proofErr w:type="spellStart"/>
    <w:r>
      <w:rPr>
        <w:rStyle w:val="slostrnky"/>
        <w:sz w:val="16"/>
        <w:szCs w:val="16"/>
      </w:rPr>
      <w:t>code</w:t>
    </w:r>
    <w:proofErr w:type="spellEnd"/>
    <w:r>
      <w:rPr>
        <w:rStyle w:val="slostrnky"/>
        <w:sz w:val="16"/>
        <w:szCs w:val="16"/>
      </w:rPr>
      <w:t>:</w:t>
    </w:r>
    <w:r w:rsidR="00B74F8F">
      <w:rPr>
        <w:rStyle w:val="slostrnky"/>
        <w:sz w:val="16"/>
        <w:szCs w:val="16"/>
        <w:lang w:val="cs-CZ"/>
      </w:rPr>
      <w:t xml:space="preserve"> CLNA043X2202</w:t>
    </w:r>
  </w:p>
  <w:p w14:paraId="01F37FEB" w14:textId="3F0245AC" w:rsidR="0048151D" w:rsidRPr="00B74F8F" w:rsidRDefault="0048151D" w:rsidP="0048151D">
    <w:pPr>
      <w:pStyle w:val="Zpat"/>
      <w:tabs>
        <w:tab w:val="left" w:pos="255"/>
      </w:tabs>
      <w:ind w:left="-851"/>
      <w:rPr>
        <w:rStyle w:val="slostrnky"/>
        <w:sz w:val="16"/>
        <w:szCs w:val="16"/>
        <w:lang w:val="cs-CZ"/>
      </w:rPr>
    </w:pPr>
    <w:proofErr w:type="spellStart"/>
    <w:r>
      <w:rPr>
        <w:rStyle w:val="slostrnky"/>
        <w:sz w:val="16"/>
        <w:szCs w:val="16"/>
      </w:rPr>
      <w:t>Site</w:t>
    </w:r>
    <w:proofErr w:type="spellEnd"/>
    <w:r>
      <w:rPr>
        <w:rStyle w:val="slostrnky"/>
        <w:sz w:val="16"/>
        <w:szCs w:val="16"/>
      </w:rPr>
      <w:t xml:space="preserve"> No:</w:t>
    </w:r>
    <w:r w:rsidR="00B74F8F">
      <w:rPr>
        <w:rStyle w:val="slostrnky"/>
        <w:sz w:val="16"/>
        <w:szCs w:val="16"/>
        <w:lang w:val="cs-CZ"/>
      </w:rPr>
      <w:t xml:space="preserve"> 3002</w:t>
    </w:r>
  </w:p>
  <w:p w14:paraId="757F108B" w14:textId="779BDC0B" w:rsidR="0048151D" w:rsidRPr="00B74F8F" w:rsidRDefault="0048151D" w:rsidP="0048151D">
    <w:pPr>
      <w:pStyle w:val="Zpat"/>
      <w:tabs>
        <w:tab w:val="left" w:pos="255"/>
      </w:tabs>
      <w:ind w:left="-851"/>
      <w:rPr>
        <w:rStyle w:val="slostrnky"/>
        <w:sz w:val="16"/>
        <w:szCs w:val="16"/>
        <w:lang w:val="cs-CZ"/>
      </w:rPr>
    </w:pPr>
    <w:proofErr w:type="spellStart"/>
    <w:r>
      <w:rPr>
        <w:rStyle w:val="slostrnky"/>
        <w:sz w:val="16"/>
        <w:szCs w:val="16"/>
      </w:rPr>
      <w:t>Investigator</w:t>
    </w:r>
    <w:proofErr w:type="spellEnd"/>
    <w:r>
      <w:rPr>
        <w:rStyle w:val="slostrnky"/>
        <w:sz w:val="16"/>
        <w:szCs w:val="16"/>
      </w:rPr>
      <w:t>:</w:t>
    </w:r>
    <w:r w:rsidR="00B74F8F">
      <w:rPr>
        <w:rStyle w:val="slostrnky"/>
        <w:sz w:val="16"/>
        <w:szCs w:val="16"/>
        <w:lang w:val="cs-CZ"/>
      </w:rPr>
      <w:t xml:space="preserve"> </w:t>
    </w:r>
    <w:r w:rsidR="002B3927">
      <w:rPr>
        <w:rStyle w:val="slostrnky"/>
        <w:sz w:val="16"/>
        <w:szCs w:val="16"/>
        <w:lang w:val="cs-CZ"/>
      </w:rPr>
      <w:t>XXX</w:t>
    </w:r>
  </w:p>
  <w:p w14:paraId="26AA8ADA" w14:textId="52EA33CE" w:rsidR="0048151D" w:rsidRPr="00B74F8F" w:rsidRDefault="0048151D" w:rsidP="0048151D">
    <w:pPr>
      <w:pStyle w:val="Zpat"/>
      <w:tabs>
        <w:tab w:val="left" w:pos="255"/>
      </w:tabs>
      <w:ind w:left="-851"/>
      <w:rPr>
        <w:rStyle w:val="slostrnky"/>
        <w:sz w:val="16"/>
        <w:szCs w:val="16"/>
        <w:lang w:val="cs-CZ"/>
      </w:rPr>
    </w:pPr>
    <w:proofErr w:type="spellStart"/>
    <w:r>
      <w:rPr>
        <w:rStyle w:val="slostrnky"/>
        <w:sz w:val="16"/>
        <w:szCs w:val="16"/>
      </w:rPr>
      <w:t>Contract</w:t>
    </w:r>
    <w:proofErr w:type="spellEnd"/>
    <w:r>
      <w:rPr>
        <w:rStyle w:val="slostrnky"/>
        <w:sz w:val="16"/>
        <w:szCs w:val="16"/>
      </w:rPr>
      <w:t xml:space="preserve"> </w:t>
    </w:r>
    <w:proofErr w:type="spellStart"/>
    <w:r>
      <w:rPr>
        <w:rStyle w:val="slostrnky"/>
        <w:sz w:val="16"/>
        <w:szCs w:val="16"/>
      </w:rPr>
      <w:t>submitted</w:t>
    </w:r>
    <w:proofErr w:type="spellEnd"/>
    <w:r>
      <w:rPr>
        <w:rStyle w:val="slostrnky"/>
        <w:sz w:val="16"/>
        <w:szCs w:val="16"/>
      </w:rPr>
      <w:t xml:space="preserve"> by:</w:t>
    </w:r>
    <w:r w:rsidR="00B74F8F">
      <w:rPr>
        <w:rStyle w:val="slostrnky"/>
        <w:sz w:val="16"/>
        <w:szCs w:val="16"/>
        <w:lang w:val="cs-CZ"/>
      </w:rPr>
      <w:t xml:space="preserve"> </w:t>
    </w:r>
    <w:r w:rsidR="002B3927">
      <w:rPr>
        <w:rStyle w:val="slostrnky"/>
        <w:sz w:val="16"/>
        <w:szCs w:val="16"/>
        <w:lang w:val="cs-CZ"/>
      </w:rPr>
      <w:t>XXX</w:t>
    </w:r>
  </w:p>
  <w:p w14:paraId="779D9C64" w14:textId="527EE63F" w:rsidR="0048151D" w:rsidRPr="00B74F8F" w:rsidRDefault="0048151D" w:rsidP="0048151D">
    <w:pPr>
      <w:pStyle w:val="Zpat"/>
      <w:tabs>
        <w:tab w:val="left" w:pos="255"/>
      </w:tabs>
      <w:ind w:left="-851"/>
      <w:rPr>
        <w:rStyle w:val="slostrnky"/>
        <w:sz w:val="16"/>
        <w:szCs w:val="16"/>
        <w:lang w:val="cs-CZ"/>
      </w:rPr>
    </w:pPr>
    <w:proofErr w:type="spellStart"/>
    <w:r>
      <w:rPr>
        <w:rStyle w:val="slostrnky"/>
        <w:sz w:val="16"/>
        <w:szCs w:val="16"/>
      </w:rPr>
      <w:t>Issued</w:t>
    </w:r>
    <w:proofErr w:type="spellEnd"/>
    <w:r>
      <w:rPr>
        <w:rStyle w:val="slostrnky"/>
        <w:sz w:val="16"/>
        <w:szCs w:val="16"/>
      </w:rPr>
      <w:t xml:space="preserve"> on:</w:t>
    </w:r>
    <w:r w:rsidR="00B74F8F">
      <w:rPr>
        <w:rStyle w:val="slostrnky"/>
        <w:sz w:val="16"/>
        <w:szCs w:val="16"/>
        <w:lang w:val="cs-CZ"/>
      </w:rPr>
      <w:t xml:space="preserve"> 2</w:t>
    </w:r>
    <w:r w:rsidR="006F72B5">
      <w:rPr>
        <w:rStyle w:val="slostrnky"/>
        <w:sz w:val="16"/>
        <w:szCs w:val="16"/>
        <w:lang w:val="cs-CZ"/>
      </w:rPr>
      <w:t>6</w:t>
    </w:r>
    <w:r w:rsidR="00B74F8F">
      <w:rPr>
        <w:rStyle w:val="slostrnky"/>
        <w:sz w:val="16"/>
        <w:szCs w:val="16"/>
        <w:lang w:val="cs-CZ"/>
      </w:rPr>
      <w:t>.05.2020</w:t>
    </w:r>
  </w:p>
  <w:p w14:paraId="7485A84E" w14:textId="2A2F7E3D" w:rsidR="00F665B8" w:rsidRPr="00DB42D7" w:rsidRDefault="0048151D" w:rsidP="0048151D">
    <w:pPr>
      <w:pStyle w:val="Zpat"/>
      <w:jc w:val="center"/>
      <w:rPr>
        <w:sz w:val="20"/>
        <w:szCs w:val="20"/>
        <w:lang w:val="cs-CZ"/>
      </w:rPr>
    </w:pPr>
    <w:r w:rsidRPr="00E05FA1">
      <w:rPr>
        <w:rStyle w:val="slostrnky"/>
        <w:sz w:val="20"/>
        <w:szCs w:val="20"/>
      </w:rPr>
      <w:fldChar w:fldCharType="begin"/>
    </w:r>
    <w:r w:rsidRPr="00E05FA1">
      <w:rPr>
        <w:rStyle w:val="slostrnky"/>
        <w:sz w:val="20"/>
        <w:szCs w:val="20"/>
      </w:rPr>
      <w:instrText xml:space="preserve"> PAGE </w:instrText>
    </w:r>
    <w:r w:rsidRPr="00E05FA1">
      <w:rPr>
        <w:rStyle w:val="slostrnky"/>
        <w:sz w:val="20"/>
        <w:szCs w:val="20"/>
      </w:rPr>
      <w:fldChar w:fldCharType="separate"/>
    </w:r>
    <w:r w:rsidR="00FF40F0">
      <w:rPr>
        <w:rStyle w:val="slostrnky"/>
        <w:noProof/>
        <w:sz w:val="20"/>
        <w:szCs w:val="20"/>
      </w:rPr>
      <w:t>7</w:t>
    </w:r>
    <w:r w:rsidRPr="00E05FA1">
      <w:rPr>
        <w:rStyle w:val="slostrnky"/>
        <w:sz w:val="20"/>
        <w:szCs w:val="20"/>
      </w:rPr>
      <w:fldChar w:fldCharType="end"/>
    </w:r>
    <w:r w:rsidRPr="00E05FA1">
      <w:rPr>
        <w:rStyle w:val="slostrnky"/>
        <w:sz w:val="20"/>
        <w:szCs w:val="20"/>
      </w:rPr>
      <w:t>/</w:t>
    </w:r>
    <w:r w:rsidRPr="00E05FA1">
      <w:rPr>
        <w:rStyle w:val="slostrnky"/>
        <w:sz w:val="20"/>
        <w:szCs w:val="20"/>
      </w:rPr>
      <w:fldChar w:fldCharType="begin"/>
    </w:r>
    <w:r w:rsidRPr="00E05FA1">
      <w:rPr>
        <w:rStyle w:val="slostrnky"/>
        <w:sz w:val="20"/>
        <w:szCs w:val="20"/>
      </w:rPr>
      <w:instrText xml:space="preserve"> NUMPAGES </w:instrText>
    </w:r>
    <w:r w:rsidRPr="00E05FA1">
      <w:rPr>
        <w:rStyle w:val="slostrnky"/>
        <w:sz w:val="20"/>
        <w:szCs w:val="20"/>
      </w:rPr>
      <w:fldChar w:fldCharType="separate"/>
    </w:r>
    <w:r w:rsidR="00FF40F0">
      <w:rPr>
        <w:rStyle w:val="slostrnky"/>
        <w:noProof/>
        <w:sz w:val="20"/>
        <w:szCs w:val="20"/>
      </w:rPr>
      <w:t>7</w:t>
    </w:r>
    <w:r w:rsidRPr="00E05FA1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4BD6B" w14:textId="77777777" w:rsidR="00D74C33" w:rsidRDefault="00D74C33" w:rsidP="00D87136">
      <w:r>
        <w:separator/>
      </w:r>
    </w:p>
  </w:footnote>
  <w:footnote w:type="continuationSeparator" w:id="0">
    <w:p w14:paraId="12FAF2EE" w14:textId="77777777" w:rsidR="00D74C33" w:rsidRDefault="00D74C33" w:rsidP="00D8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A2"/>
    <w:multiLevelType w:val="hybridMultilevel"/>
    <w:tmpl w:val="DDF808CE"/>
    <w:lvl w:ilvl="0" w:tplc="87B6CE6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E14DC"/>
    <w:multiLevelType w:val="hybridMultilevel"/>
    <w:tmpl w:val="C9623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FE8"/>
    <w:multiLevelType w:val="hybridMultilevel"/>
    <w:tmpl w:val="337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734"/>
    <w:multiLevelType w:val="hybridMultilevel"/>
    <w:tmpl w:val="2A52F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43473"/>
    <w:multiLevelType w:val="hybridMultilevel"/>
    <w:tmpl w:val="B3F07B38"/>
    <w:lvl w:ilvl="0" w:tplc="313AC6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2E6"/>
    <w:multiLevelType w:val="hybridMultilevel"/>
    <w:tmpl w:val="A4D8644A"/>
    <w:lvl w:ilvl="0" w:tplc="088EA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1999"/>
    <w:multiLevelType w:val="hybridMultilevel"/>
    <w:tmpl w:val="65BE8340"/>
    <w:lvl w:ilvl="0" w:tplc="477498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EA6"/>
    <w:multiLevelType w:val="hybridMultilevel"/>
    <w:tmpl w:val="69288F3C"/>
    <w:lvl w:ilvl="0" w:tplc="EFCC0A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B44"/>
    <w:multiLevelType w:val="multilevel"/>
    <w:tmpl w:val="8F0097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E752A8C"/>
    <w:multiLevelType w:val="hybridMultilevel"/>
    <w:tmpl w:val="98BAB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95328"/>
    <w:multiLevelType w:val="hybridMultilevel"/>
    <w:tmpl w:val="29CCC3A0"/>
    <w:lvl w:ilvl="0" w:tplc="D9EE18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3DED"/>
    <w:multiLevelType w:val="hybridMultilevel"/>
    <w:tmpl w:val="E51CE17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1E5668"/>
    <w:multiLevelType w:val="hybridMultilevel"/>
    <w:tmpl w:val="22767174"/>
    <w:lvl w:ilvl="0" w:tplc="49FE008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F01AB"/>
    <w:multiLevelType w:val="hybridMultilevel"/>
    <w:tmpl w:val="47923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B6092"/>
    <w:multiLevelType w:val="hybridMultilevel"/>
    <w:tmpl w:val="61A6A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3031"/>
    <w:multiLevelType w:val="hybridMultilevel"/>
    <w:tmpl w:val="F540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F6FFC"/>
    <w:multiLevelType w:val="hybridMultilevel"/>
    <w:tmpl w:val="F14EF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1044"/>
    <w:multiLevelType w:val="hybridMultilevel"/>
    <w:tmpl w:val="6776716A"/>
    <w:lvl w:ilvl="0" w:tplc="B1409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D7FC7"/>
    <w:multiLevelType w:val="hybridMultilevel"/>
    <w:tmpl w:val="9D182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B6A85"/>
    <w:multiLevelType w:val="hybridMultilevel"/>
    <w:tmpl w:val="99EA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63218"/>
    <w:multiLevelType w:val="hybridMultilevel"/>
    <w:tmpl w:val="0F880F40"/>
    <w:lvl w:ilvl="0" w:tplc="C526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67266"/>
    <w:multiLevelType w:val="hybridMultilevel"/>
    <w:tmpl w:val="7310878E"/>
    <w:lvl w:ilvl="0" w:tplc="52A6075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81D6CA0"/>
    <w:multiLevelType w:val="hybridMultilevel"/>
    <w:tmpl w:val="58307E90"/>
    <w:lvl w:ilvl="0" w:tplc="4CBAE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75248E"/>
    <w:multiLevelType w:val="hybridMultilevel"/>
    <w:tmpl w:val="B1D00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C904DA"/>
    <w:multiLevelType w:val="hybridMultilevel"/>
    <w:tmpl w:val="CB4A5FD2"/>
    <w:lvl w:ilvl="0" w:tplc="088EA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B4E62"/>
    <w:multiLevelType w:val="hybridMultilevel"/>
    <w:tmpl w:val="63C85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4B010C"/>
    <w:multiLevelType w:val="hybridMultilevel"/>
    <w:tmpl w:val="E2986064"/>
    <w:lvl w:ilvl="0" w:tplc="5336AEA6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5336AEA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32BDC"/>
    <w:multiLevelType w:val="hybridMultilevel"/>
    <w:tmpl w:val="1462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C3A37"/>
    <w:multiLevelType w:val="hybridMultilevel"/>
    <w:tmpl w:val="068808B2"/>
    <w:lvl w:ilvl="0" w:tplc="52A60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7602E"/>
    <w:multiLevelType w:val="hybridMultilevel"/>
    <w:tmpl w:val="C27C99DC"/>
    <w:lvl w:ilvl="0" w:tplc="18F03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77BD7"/>
    <w:multiLevelType w:val="hybridMultilevel"/>
    <w:tmpl w:val="61A6B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64471"/>
    <w:multiLevelType w:val="hybridMultilevel"/>
    <w:tmpl w:val="0296791A"/>
    <w:lvl w:ilvl="0" w:tplc="C526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6416C"/>
    <w:multiLevelType w:val="hybridMultilevel"/>
    <w:tmpl w:val="9D182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45603"/>
    <w:multiLevelType w:val="hybridMultilevel"/>
    <w:tmpl w:val="CE589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327FC"/>
    <w:multiLevelType w:val="hybridMultilevel"/>
    <w:tmpl w:val="5E044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66A4"/>
    <w:multiLevelType w:val="hybridMultilevel"/>
    <w:tmpl w:val="E1BC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E0CF4"/>
    <w:multiLevelType w:val="hybridMultilevel"/>
    <w:tmpl w:val="8F60DC62"/>
    <w:lvl w:ilvl="0" w:tplc="2864C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F2D60"/>
    <w:multiLevelType w:val="hybridMultilevel"/>
    <w:tmpl w:val="E50A4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9E443A"/>
    <w:multiLevelType w:val="hybridMultilevel"/>
    <w:tmpl w:val="452ABD3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F2D187D"/>
    <w:multiLevelType w:val="hybridMultilevel"/>
    <w:tmpl w:val="7772D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06AD0"/>
    <w:multiLevelType w:val="hybridMultilevel"/>
    <w:tmpl w:val="437081C2"/>
    <w:lvl w:ilvl="0" w:tplc="7596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6CE6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A773E"/>
    <w:multiLevelType w:val="hybridMultilevel"/>
    <w:tmpl w:val="45B80E30"/>
    <w:lvl w:ilvl="0" w:tplc="B7E0A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FD0414B"/>
    <w:multiLevelType w:val="hybridMultilevel"/>
    <w:tmpl w:val="50821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2F7A38"/>
    <w:multiLevelType w:val="hybridMultilevel"/>
    <w:tmpl w:val="10107128"/>
    <w:lvl w:ilvl="0" w:tplc="83D0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675D3"/>
    <w:multiLevelType w:val="hybridMultilevel"/>
    <w:tmpl w:val="854A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55AD7"/>
    <w:multiLevelType w:val="hybridMultilevel"/>
    <w:tmpl w:val="5B9CD5CE"/>
    <w:lvl w:ilvl="0" w:tplc="E8A81B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C45CA"/>
    <w:multiLevelType w:val="hybridMultilevel"/>
    <w:tmpl w:val="58A4E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D707E"/>
    <w:multiLevelType w:val="hybridMultilevel"/>
    <w:tmpl w:val="3D86B458"/>
    <w:lvl w:ilvl="0" w:tplc="98126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B1EDD"/>
    <w:multiLevelType w:val="hybridMultilevel"/>
    <w:tmpl w:val="F4364914"/>
    <w:lvl w:ilvl="0" w:tplc="E8B893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  <w:lvlOverride w:ilvl="0">
      <w:startOverride w:val="1"/>
    </w:lvlOverride>
  </w:num>
  <w:num w:numId="3">
    <w:abstractNumId w:val="15"/>
  </w:num>
  <w:num w:numId="4">
    <w:abstractNumId w:val="26"/>
  </w:num>
  <w:num w:numId="5">
    <w:abstractNumId w:val="6"/>
  </w:num>
  <w:num w:numId="6">
    <w:abstractNumId w:val="3"/>
  </w:num>
  <w:num w:numId="7">
    <w:abstractNumId w:val="40"/>
  </w:num>
  <w:num w:numId="8">
    <w:abstractNumId w:val="41"/>
  </w:num>
  <w:num w:numId="9">
    <w:abstractNumId w:val="35"/>
  </w:num>
  <w:num w:numId="10">
    <w:abstractNumId w:val="49"/>
  </w:num>
  <w:num w:numId="11">
    <w:abstractNumId w:val="1"/>
  </w:num>
  <w:num w:numId="12">
    <w:abstractNumId w:val="36"/>
  </w:num>
  <w:num w:numId="13">
    <w:abstractNumId w:val="32"/>
  </w:num>
  <w:num w:numId="14">
    <w:abstractNumId w:val="7"/>
  </w:num>
  <w:num w:numId="15">
    <w:abstractNumId w:val="19"/>
  </w:num>
  <w:num w:numId="16">
    <w:abstractNumId w:val="43"/>
  </w:num>
  <w:num w:numId="17">
    <w:abstractNumId w:val="48"/>
  </w:num>
  <w:num w:numId="18">
    <w:abstractNumId w:val="30"/>
  </w:num>
  <w:num w:numId="19">
    <w:abstractNumId w:val="23"/>
  </w:num>
  <w:num w:numId="20">
    <w:abstractNumId w:val="14"/>
  </w:num>
  <w:num w:numId="21">
    <w:abstractNumId w:val="12"/>
  </w:num>
  <w:num w:numId="22">
    <w:abstractNumId w:val="39"/>
  </w:num>
  <w:num w:numId="23">
    <w:abstractNumId w:val="8"/>
  </w:num>
  <w:num w:numId="24">
    <w:abstractNumId w:val="45"/>
  </w:num>
  <w:num w:numId="25">
    <w:abstractNumId w:val="27"/>
  </w:num>
  <w:num w:numId="26">
    <w:abstractNumId w:val="5"/>
  </w:num>
  <w:num w:numId="27">
    <w:abstractNumId w:val="25"/>
  </w:num>
  <w:num w:numId="28">
    <w:abstractNumId w:val="13"/>
  </w:num>
  <w:num w:numId="29">
    <w:abstractNumId w:val="51"/>
  </w:num>
  <w:num w:numId="30">
    <w:abstractNumId w:val="47"/>
  </w:num>
  <w:num w:numId="31">
    <w:abstractNumId w:val="21"/>
  </w:num>
  <w:num w:numId="32">
    <w:abstractNumId w:val="29"/>
  </w:num>
  <w:num w:numId="33">
    <w:abstractNumId w:val="50"/>
  </w:num>
  <w:num w:numId="34">
    <w:abstractNumId w:val="2"/>
  </w:num>
  <w:num w:numId="35">
    <w:abstractNumId w:val="46"/>
  </w:num>
  <w:num w:numId="36">
    <w:abstractNumId w:val="22"/>
  </w:num>
  <w:num w:numId="37">
    <w:abstractNumId w:val="33"/>
  </w:num>
  <w:num w:numId="38">
    <w:abstractNumId w:val="17"/>
  </w:num>
  <w:num w:numId="39">
    <w:abstractNumId w:val="37"/>
  </w:num>
  <w:num w:numId="40">
    <w:abstractNumId w:val="16"/>
  </w:num>
  <w:num w:numId="41">
    <w:abstractNumId w:val="24"/>
  </w:num>
  <w:num w:numId="42">
    <w:abstractNumId w:val="18"/>
  </w:num>
  <w:num w:numId="43">
    <w:abstractNumId w:val="38"/>
  </w:num>
  <w:num w:numId="4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1"/>
  </w:num>
  <w:num w:numId="48">
    <w:abstractNumId w:val="10"/>
  </w:num>
  <w:num w:numId="49">
    <w:abstractNumId w:val="20"/>
  </w:num>
  <w:num w:numId="50">
    <w:abstractNumId w:val="34"/>
  </w:num>
  <w:num w:numId="51">
    <w:abstractNumId w:val="42"/>
  </w:num>
  <w:num w:numId="52">
    <w:abstractNumId w:val="0"/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01"/>
    <w:rsid w:val="00002CC4"/>
    <w:rsid w:val="00006009"/>
    <w:rsid w:val="000263E5"/>
    <w:rsid w:val="00034DC5"/>
    <w:rsid w:val="00044D1C"/>
    <w:rsid w:val="00052C55"/>
    <w:rsid w:val="0006159C"/>
    <w:rsid w:val="00063418"/>
    <w:rsid w:val="00064034"/>
    <w:rsid w:val="00075C06"/>
    <w:rsid w:val="000850C8"/>
    <w:rsid w:val="000922C7"/>
    <w:rsid w:val="00093F24"/>
    <w:rsid w:val="000A2A40"/>
    <w:rsid w:val="000A48F5"/>
    <w:rsid w:val="000C04C3"/>
    <w:rsid w:val="000C3F6A"/>
    <w:rsid w:val="000D40CD"/>
    <w:rsid w:val="000F1B27"/>
    <w:rsid w:val="000F1CE6"/>
    <w:rsid w:val="000F4181"/>
    <w:rsid w:val="000F61BF"/>
    <w:rsid w:val="00111EC6"/>
    <w:rsid w:val="00114DF4"/>
    <w:rsid w:val="00127558"/>
    <w:rsid w:val="001355CA"/>
    <w:rsid w:val="001418B5"/>
    <w:rsid w:val="00153243"/>
    <w:rsid w:val="00156564"/>
    <w:rsid w:val="00171636"/>
    <w:rsid w:val="001869ED"/>
    <w:rsid w:val="00196645"/>
    <w:rsid w:val="001A08F7"/>
    <w:rsid w:val="001B405D"/>
    <w:rsid w:val="001C5EF9"/>
    <w:rsid w:val="001D372C"/>
    <w:rsid w:val="001D4F1F"/>
    <w:rsid w:val="001E1525"/>
    <w:rsid w:val="001E738A"/>
    <w:rsid w:val="001F6BA5"/>
    <w:rsid w:val="00212835"/>
    <w:rsid w:val="00220DD0"/>
    <w:rsid w:val="00222B9E"/>
    <w:rsid w:val="00224102"/>
    <w:rsid w:val="002316CC"/>
    <w:rsid w:val="002346CE"/>
    <w:rsid w:val="002375D1"/>
    <w:rsid w:val="0024640E"/>
    <w:rsid w:val="00252BB5"/>
    <w:rsid w:val="00264887"/>
    <w:rsid w:val="00270C76"/>
    <w:rsid w:val="00275C55"/>
    <w:rsid w:val="00285C4C"/>
    <w:rsid w:val="00296BF4"/>
    <w:rsid w:val="002A4809"/>
    <w:rsid w:val="002B270D"/>
    <w:rsid w:val="002B3927"/>
    <w:rsid w:val="002B536F"/>
    <w:rsid w:val="002C7E77"/>
    <w:rsid w:val="002E7C4F"/>
    <w:rsid w:val="002F1CA5"/>
    <w:rsid w:val="002F4732"/>
    <w:rsid w:val="002F677D"/>
    <w:rsid w:val="003017FA"/>
    <w:rsid w:val="0030563F"/>
    <w:rsid w:val="0032040B"/>
    <w:rsid w:val="00333504"/>
    <w:rsid w:val="00334628"/>
    <w:rsid w:val="00341320"/>
    <w:rsid w:val="00351E6C"/>
    <w:rsid w:val="00363E86"/>
    <w:rsid w:val="00377CC1"/>
    <w:rsid w:val="003846E3"/>
    <w:rsid w:val="003B1901"/>
    <w:rsid w:val="003B3112"/>
    <w:rsid w:val="003C4942"/>
    <w:rsid w:val="003D2A5A"/>
    <w:rsid w:val="003D59F1"/>
    <w:rsid w:val="003D6887"/>
    <w:rsid w:val="004038D1"/>
    <w:rsid w:val="00404DD2"/>
    <w:rsid w:val="00425E3B"/>
    <w:rsid w:val="0043475D"/>
    <w:rsid w:val="00436F46"/>
    <w:rsid w:val="00440369"/>
    <w:rsid w:val="004407DE"/>
    <w:rsid w:val="00441487"/>
    <w:rsid w:val="0044258E"/>
    <w:rsid w:val="00444235"/>
    <w:rsid w:val="0044750D"/>
    <w:rsid w:val="00454517"/>
    <w:rsid w:val="004643E6"/>
    <w:rsid w:val="00470C1F"/>
    <w:rsid w:val="004722F6"/>
    <w:rsid w:val="00477DAB"/>
    <w:rsid w:val="0048151D"/>
    <w:rsid w:val="0048285C"/>
    <w:rsid w:val="00492D0A"/>
    <w:rsid w:val="004A3347"/>
    <w:rsid w:val="004B0FAA"/>
    <w:rsid w:val="004D191B"/>
    <w:rsid w:val="004D40A0"/>
    <w:rsid w:val="004E1B05"/>
    <w:rsid w:val="004E3888"/>
    <w:rsid w:val="004F403D"/>
    <w:rsid w:val="00512441"/>
    <w:rsid w:val="0052096F"/>
    <w:rsid w:val="00532F00"/>
    <w:rsid w:val="00533177"/>
    <w:rsid w:val="0053334B"/>
    <w:rsid w:val="00536249"/>
    <w:rsid w:val="00541DF9"/>
    <w:rsid w:val="005425F9"/>
    <w:rsid w:val="00542CDD"/>
    <w:rsid w:val="00547F9A"/>
    <w:rsid w:val="00552A3E"/>
    <w:rsid w:val="00557711"/>
    <w:rsid w:val="005744F7"/>
    <w:rsid w:val="00587437"/>
    <w:rsid w:val="00592423"/>
    <w:rsid w:val="005A6054"/>
    <w:rsid w:val="005B2116"/>
    <w:rsid w:val="005D28E6"/>
    <w:rsid w:val="005E1786"/>
    <w:rsid w:val="005F1C13"/>
    <w:rsid w:val="005F6978"/>
    <w:rsid w:val="0060210F"/>
    <w:rsid w:val="00602C76"/>
    <w:rsid w:val="0060573E"/>
    <w:rsid w:val="006138BE"/>
    <w:rsid w:val="00622EE2"/>
    <w:rsid w:val="00633C7F"/>
    <w:rsid w:val="00637CF0"/>
    <w:rsid w:val="00642185"/>
    <w:rsid w:val="0064559D"/>
    <w:rsid w:val="00655703"/>
    <w:rsid w:val="00674448"/>
    <w:rsid w:val="00684836"/>
    <w:rsid w:val="00694B0B"/>
    <w:rsid w:val="00694FAA"/>
    <w:rsid w:val="006B2B8E"/>
    <w:rsid w:val="006C09E0"/>
    <w:rsid w:val="006C1678"/>
    <w:rsid w:val="006C2123"/>
    <w:rsid w:val="006C48AA"/>
    <w:rsid w:val="006C5F52"/>
    <w:rsid w:val="006F052F"/>
    <w:rsid w:val="006F0BF9"/>
    <w:rsid w:val="006F72B5"/>
    <w:rsid w:val="00702C88"/>
    <w:rsid w:val="00704E99"/>
    <w:rsid w:val="00707CDC"/>
    <w:rsid w:val="007175EB"/>
    <w:rsid w:val="00730989"/>
    <w:rsid w:val="00762BE8"/>
    <w:rsid w:val="007663D5"/>
    <w:rsid w:val="0077014A"/>
    <w:rsid w:val="00770D7E"/>
    <w:rsid w:val="00771BF0"/>
    <w:rsid w:val="007C0B11"/>
    <w:rsid w:val="007C683B"/>
    <w:rsid w:val="007E7D0F"/>
    <w:rsid w:val="007F2A39"/>
    <w:rsid w:val="007F6067"/>
    <w:rsid w:val="00800881"/>
    <w:rsid w:val="0080425C"/>
    <w:rsid w:val="00811BC8"/>
    <w:rsid w:val="0081282F"/>
    <w:rsid w:val="0082024B"/>
    <w:rsid w:val="0083459E"/>
    <w:rsid w:val="0084377A"/>
    <w:rsid w:val="008473AD"/>
    <w:rsid w:val="00851015"/>
    <w:rsid w:val="008618B2"/>
    <w:rsid w:val="00863F03"/>
    <w:rsid w:val="0087115D"/>
    <w:rsid w:val="008769C5"/>
    <w:rsid w:val="00884977"/>
    <w:rsid w:val="00884EA9"/>
    <w:rsid w:val="00885610"/>
    <w:rsid w:val="00886C54"/>
    <w:rsid w:val="008A0ACC"/>
    <w:rsid w:val="008A3D13"/>
    <w:rsid w:val="008B4197"/>
    <w:rsid w:val="008B63B9"/>
    <w:rsid w:val="008C430E"/>
    <w:rsid w:val="008D5877"/>
    <w:rsid w:val="008E421D"/>
    <w:rsid w:val="008E7C68"/>
    <w:rsid w:val="00917E3D"/>
    <w:rsid w:val="0093493C"/>
    <w:rsid w:val="009364CD"/>
    <w:rsid w:val="00940120"/>
    <w:rsid w:val="00944405"/>
    <w:rsid w:val="009643E3"/>
    <w:rsid w:val="00972668"/>
    <w:rsid w:val="0097740B"/>
    <w:rsid w:val="00985CDF"/>
    <w:rsid w:val="009863DF"/>
    <w:rsid w:val="009902FA"/>
    <w:rsid w:val="00997F1C"/>
    <w:rsid w:val="009A1471"/>
    <w:rsid w:val="009A6DFE"/>
    <w:rsid w:val="009E2074"/>
    <w:rsid w:val="009E4AF6"/>
    <w:rsid w:val="009F0030"/>
    <w:rsid w:val="009F1379"/>
    <w:rsid w:val="00A1523D"/>
    <w:rsid w:val="00A3220A"/>
    <w:rsid w:val="00A32607"/>
    <w:rsid w:val="00A411BB"/>
    <w:rsid w:val="00A45E86"/>
    <w:rsid w:val="00A50B27"/>
    <w:rsid w:val="00A55E41"/>
    <w:rsid w:val="00A72374"/>
    <w:rsid w:val="00A7613B"/>
    <w:rsid w:val="00A93370"/>
    <w:rsid w:val="00AA270D"/>
    <w:rsid w:val="00AA2EEE"/>
    <w:rsid w:val="00AA56A6"/>
    <w:rsid w:val="00AB06DC"/>
    <w:rsid w:val="00AB1400"/>
    <w:rsid w:val="00AC31C5"/>
    <w:rsid w:val="00AC348B"/>
    <w:rsid w:val="00AE45C8"/>
    <w:rsid w:val="00AE6F2B"/>
    <w:rsid w:val="00AF0200"/>
    <w:rsid w:val="00AF126E"/>
    <w:rsid w:val="00AF18CD"/>
    <w:rsid w:val="00AF4E5F"/>
    <w:rsid w:val="00B11348"/>
    <w:rsid w:val="00B12B10"/>
    <w:rsid w:val="00B35FAD"/>
    <w:rsid w:val="00B461B4"/>
    <w:rsid w:val="00B71A8C"/>
    <w:rsid w:val="00B74F8F"/>
    <w:rsid w:val="00B879AD"/>
    <w:rsid w:val="00B94A4A"/>
    <w:rsid w:val="00BA1F25"/>
    <w:rsid w:val="00BC68C4"/>
    <w:rsid w:val="00BD1813"/>
    <w:rsid w:val="00BE0847"/>
    <w:rsid w:val="00BE367F"/>
    <w:rsid w:val="00BF6C95"/>
    <w:rsid w:val="00C0662C"/>
    <w:rsid w:val="00C1217B"/>
    <w:rsid w:val="00C141B4"/>
    <w:rsid w:val="00C15143"/>
    <w:rsid w:val="00C22434"/>
    <w:rsid w:val="00C360E2"/>
    <w:rsid w:val="00C43A2B"/>
    <w:rsid w:val="00C4714D"/>
    <w:rsid w:val="00C50A32"/>
    <w:rsid w:val="00C75AA6"/>
    <w:rsid w:val="00C81A0A"/>
    <w:rsid w:val="00C8569B"/>
    <w:rsid w:val="00CA0F04"/>
    <w:rsid w:val="00CA11A6"/>
    <w:rsid w:val="00CA43F6"/>
    <w:rsid w:val="00CD2EBF"/>
    <w:rsid w:val="00CD341D"/>
    <w:rsid w:val="00CE21A4"/>
    <w:rsid w:val="00CE719E"/>
    <w:rsid w:val="00D23701"/>
    <w:rsid w:val="00D35978"/>
    <w:rsid w:val="00D42146"/>
    <w:rsid w:val="00D50C7A"/>
    <w:rsid w:val="00D74C33"/>
    <w:rsid w:val="00D87136"/>
    <w:rsid w:val="00DB004E"/>
    <w:rsid w:val="00DB42D7"/>
    <w:rsid w:val="00DB5D6A"/>
    <w:rsid w:val="00DC547D"/>
    <w:rsid w:val="00DD0CA6"/>
    <w:rsid w:val="00DD145E"/>
    <w:rsid w:val="00DF5AE1"/>
    <w:rsid w:val="00DF7454"/>
    <w:rsid w:val="00E02AE5"/>
    <w:rsid w:val="00E046F4"/>
    <w:rsid w:val="00E05FA1"/>
    <w:rsid w:val="00E10C82"/>
    <w:rsid w:val="00E12CD5"/>
    <w:rsid w:val="00E223EA"/>
    <w:rsid w:val="00E22477"/>
    <w:rsid w:val="00E41DAC"/>
    <w:rsid w:val="00E42C3A"/>
    <w:rsid w:val="00E42D65"/>
    <w:rsid w:val="00E43972"/>
    <w:rsid w:val="00E52CDB"/>
    <w:rsid w:val="00E57398"/>
    <w:rsid w:val="00E64CE2"/>
    <w:rsid w:val="00E8697E"/>
    <w:rsid w:val="00E94314"/>
    <w:rsid w:val="00E97B20"/>
    <w:rsid w:val="00EB7ECA"/>
    <w:rsid w:val="00EC22B8"/>
    <w:rsid w:val="00EE7466"/>
    <w:rsid w:val="00EF330F"/>
    <w:rsid w:val="00EF38DC"/>
    <w:rsid w:val="00EF6917"/>
    <w:rsid w:val="00F25E0C"/>
    <w:rsid w:val="00F32214"/>
    <w:rsid w:val="00F339D0"/>
    <w:rsid w:val="00F425E5"/>
    <w:rsid w:val="00F52473"/>
    <w:rsid w:val="00F640FC"/>
    <w:rsid w:val="00F665B8"/>
    <w:rsid w:val="00F72C1A"/>
    <w:rsid w:val="00F80D97"/>
    <w:rsid w:val="00F93CD1"/>
    <w:rsid w:val="00FA3395"/>
    <w:rsid w:val="00FA6DAB"/>
    <w:rsid w:val="00FC04EF"/>
    <w:rsid w:val="00FD505E"/>
    <w:rsid w:val="00FD70C5"/>
    <w:rsid w:val="00FE1038"/>
    <w:rsid w:val="00FF1347"/>
    <w:rsid w:val="00FF40F0"/>
    <w:rsid w:val="00FF4718"/>
    <w:rsid w:val="00FF4E05"/>
    <w:rsid w:val="00FF605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B9D9"/>
  <w15:docId w15:val="{FEDAC81A-E658-4E35-945A-29E14B8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edmtkomente"/>
    <w:qFormat/>
    <w:rsid w:val="00C151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D23701"/>
  </w:style>
  <w:style w:type="character" w:customStyle="1" w:styleId="platne">
    <w:name w:val="platne"/>
    <w:rsid w:val="00D23701"/>
  </w:style>
  <w:style w:type="paragraph" w:styleId="Odstavecseseznamem">
    <w:name w:val="List Paragraph"/>
    <w:basedOn w:val="Normln"/>
    <w:uiPriority w:val="34"/>
    <w:qFormat/>
    <w:rsid w:val="00D23701"/>
    <w:pPr>
      <w:ind w:left="720"/>
      <w:contextualSpacing/>
    </w:pPr>
  </w:style>
  <w:style w:type="character" w:styleId="Odkaznakoment">
    <w:name w:val="annotation reference"/>
    <w:unhideWhenUsed/>
    <w:rsid w:val="00707C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07CD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707C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707CDC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07C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CD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07CD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F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71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871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871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D871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2AE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02AE5"/>
    <w:rPr>
      <w:rFonts w:ascii="Times New Roman" w:eastAsia="Times New Roman" w:hAnsi="Times New Roman"/>
      <w:lang w:val="cs-CZ" w:eastAsia="cs-CZ"/>
    </w:rPr>
  </w:style>
  <w:style w:type="character" w:styleId="Znakapoznpodarou">
    <w:name w:val="footnote reference"/>
    <w:uiPriority w:val="99"/>
    <w:semiHidden/>
    <w:unhideWhenUsed/>
    <w:rsid w:val="00E02AE5"/>
    <w:rPr>
      <w:vertAlign w:val="superscript"/>
    </w:rPr>
  </w:style>
  <w:style w:type="character" w:styleId="slostrnky">
    <w:name w:val="page number"/>
    <w:semiHidden/>
    <w:unhideWhenUsed/>
    <w:rsid w:val="0048151D"/>
  </w:style>
  <w:style w:type="paragraph" w:customStyle="1" w:styleId="BodyTextIndent21">
    <w:name w:val="Body Text Indent 21"/>
    <w:basedOn w:val="Normln"/>
    <w:rsid w:val="002F4732"/>
    <w:pPr>
      <w:ind w:left="227" w:hanging="227"/>
    </w:pPr>
    <w:rPr>
      <w:szCs w:val="20"/>
    </w:rPr>
  </w:style>
  <w:style w:type="paragraph" w:styleId="Revize">
    <w:name w:val="Revision"/>
    <w:hidden/>
    <w:uiPriority w:val="99"/>
    <w:semiHidden/>
    <w:rsid w:val="002F4732"/>
    <w:rPr>
      <w:rFonts w:ascii="Times New Roman" w:eastAsia="Times New Roman" w:hAnsi="Times New Roman"/>
      <w:sz w:val="24"/>
      <w:szCs w:val="24"/>
    </w:rPr>
  </w:style>
  <w:style w:type="paragraph" w:customStyle="1" w:styleId="ZkladntextIMP">
    <w:name w:val="Základní text_IMP"/>
    <w:basedOn w:val="Normln"/>
    <w:rsid w:val="00C81A0A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24640E"/>
    <w:pPr>
      <w:jc w:val="center"/>
    </w:pPr>
    <w:rPr>
      <w:rFonts w:ascii="Sabon CE Roman" w:hAnsi="Sabon CE Roman"/>
      <w:b/>
      <w:i/>
      <w:sz w:val="32"/>
      <w:szCs w:val="20"/>
      <w:lang w:eastAsia="en-US"/>
    </w:rPr>
  </w:style>
  <w:style w:type="character" w:customStyle="1" w:styleId="ZkladntextChar">
    <w:name w:val="Základní text Char"/>
    <w:link w:val="Zkladntext"/>
    <w:rsid w:val="0024640E"/>
    <w:rPr>
      <w:rFonts w:ascii="Sabon CE Roman" w:eastAsia="Times New Roman" w:hAnsi="Sabon CE Roman"/>
      <w:b/>
      <w:i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42EC-A166-4E10-9729-720E0002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1816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Novartis_templatTMo</vt:lpstr>
      <vt:lpstr>Novartis_templatTMo</vt:lpstr>
    </vt:vector>
  </TitlesOfParts>
  <Company>Novartis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Novartis_templatTMo</dc:title>
  <dc:creator>moravkova, pavla</dc:creator>
  <cp:lastModifiedBy>uzivatel</cp:lastModifiedBy>
  <cp:revision>3</cp:revision>
  <cp:lastPrinted>2020-05-28T08:51:00Z</cp:lastPrinted>
  <dcterms:created xsi:type="dcterms:W3CDTF">2020-06-16T11:07:00Z</dcterms:created>
  <dcterms:modified xsi:type="dcterms:W3CDTF">2020-06-17T09:51:00Z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MORAVPA2@novartis.net</vt:lpwstr>
  </property>
  <property fmtid="{D5CDD505-2E9C-101B-9397-08002B2CF9AE}" pid="5" name="MSIP_Label_4929bff8-5b33-42aa-95d2-28f72e792cb0_SetDate">
    <vt:lpwstr>2018-10-13T17:02:00.6154977Z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