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F555DA" w:rsidRDefault="005F2BF7" w:rsidP="00512AAA">
      <w:pPr>
        <w:jc w:val="center"/>
        <w:rPr>
          <w:rFonts w:ascii="Times New Roman" w:hAnsi="Times New Roman" w:cs="Times New Roman"/>
          <w:b/>
        </w:rPr>
      </w:pPr>
      <w:r w:rsidRPr="00F555DA">
        <w:rPr>
          <w:rFonts w:ascii="Times New Roman" w:hAnsi="Times New Roman" w:cs="Times New Roman"/>
          <w:b/>
          <w:sz w:val="20"/>
          <w:szCs w:val="20"/>
        </w:rPr>
        <w:t>D</w:t>
      </w:r>
      <w:r w:rsidRPr="00F555DA">
        <w:rPr>
          <w:rFonts w:ascii="Times New Roman" w:hAnsi="Times New Roman" w:cs="Times New Roman"/>
          <w:b/>
        </w:rPr>
        <w:t>odatek č.</w:t>
      </w:r>
      <w:r w:rsidR="008E53DD" w:rsidRPr="00F555DA">
        <w:rPr>
          <w:rFonts w:ascii="Times New Roman" w:hAnsi="Times New Roman" w:cs="Times New Roman"/>
          <w:b/>
        </w:rPr>
        <w:t xml:space="preserve"> 1</w:t>
      </w:r>
    </w:p>
    <w:p w:rsidR="00F555DA" w:rsidRPr="00F555DA" w:rsidRDefault="00780343" w:rsidP="00F555DA">
      <w:pPr>
        <w:spacing w:after="120"/>
        <w:ind w:hanging="284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ke </w:t>
      </w:r>
      <w:r w:rsidR="005839E5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25652C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9-0</w:t>
      </w:r>
      <w:r w:rsidR="00725022">
        <w:rPr>
          <w:rFonts w:ascii="Times New Roman" w:hAnsi="Times New Roman" w:cs="Times New Roman"/>
          <w:b/>
        </w:rPr>
        <w:t>429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Pr="008E53DD">
        <w:rPr>
          <w:rFonts w:ascii="Times New Roman" w:hAnsi="Times New Roman" w:cs="Times New Roman"/>
          <w:b/>
        </w:rPr>
        <w:t xml:space="preserve"> </w:t>
      </w:r>
      <w:r w:rsidR="00725022">
        <w:rPr>
          <w:rFonts w:ascii="Times New Roman" w:hAnsi="Times New Roman" w:cs="Times New Roman"/>
          <w:b/>
        </w:rPr>
        <w:t>19. 12</w:t>
      </w:r>
      <w:r w:rsidR="007E3F0B">
        <w:rPr>
          <w:rFonts w:ascii="Times New Roman" w:hAnsi="Times New Roman" w:cs="Times New Roman"/>
          <w:b/>
        </w:rPr>
        <w:t>.</w:t>
      </w:r>
      <w:r w:rsidR="00725022">
        <w:rPr>
          <w:rFonts w:ascii="Times New Roman" w:hAnsi="Times New Roman" w:cs="Times New Roman"/>
          <w:b/>
        </w:rPr>
        <w:t xml:space="preserve"> </w:t>
      </w:r>
      <w:r w:rsidR="007E3F0B">
        <w:rPr>
          <w:rFonts w:ascii="Times New Roman" w:hAnsi="Times New Roman" w:cs="Times New Roman"/>
          <w:b/>
        </w:rPr>
        <w:t>2019</w:t>
      </w:r>
      <w:r w:rsidR="00BE65F0" w:rsidRPr="008E53DD">
        <w:rPr>
          <w:rFonts w:ascii="Times New Roman" w:hAnsi="Times New Roman" w:cs="Times New Roman"/>
          <w:b/>
        </w:rPr>
        <w:br/>
      </w:r>
      <w:r w:rsidR="00F555DA" w:rsidRPr="00F555DA">
        <w:rPr>
          <w:rFonts w:ascii="Times New Roman" w:hAnsi="Times New Roman" w:cs="Times New Roman"/>
          <w:b/>
        </w:rPr>
        <w:t>„</w:t>
      </w:r>
      <w:r w:rsidR="00725022">
        <w:rPr>
          <w:rFonts w:ascii="Times New Roman" w:hAnsi="Times New Roman" w:cs="Times New Roman"/>
          <w:b/>
          <w:bCs/>
        </w:rPr>
        <w:t>Administrativní budova SŽDC – Aktualizace a dopracování částí studie Dopravních uzlů Smíchov</w:t>
      </w:r>
      <w:r w:rsidR="00F555DA" w:rsidRPr="00F555DA">
        <w:rPr>
          <w:rFonts w:ascii="Times New Roman" w:hAnsi="Times New Roman" w:cs="Times New Roman"/>
          <w:b/>
          <w:bCs/>
        </w:rPr>
        <w:t>“</w:t>
      </w:r>
    </w:p>
    <w:p w:rsidR="006F3997" w:rsidRPr="008E53DD" w:rsidRDefault="00C2756A" w:rsidP="00F555DA">
      <w:pPr>
        <w:spacing w:after="120"/>
        <w:ind w:hanging="284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ab/>
      </w:r>
    </w:p>
    <w:p w:rsidR="00EA711E" w:rsidRPr="008E53DD" w:rsidRDefault="00EA711E" w:rsidP="00780343">
      <w:pPr>
        <w:spacing w:after="0"/>
        <w:rPr>
          <w:rFonts w:ascii="Times New Roman" w:hAnsi="Times New Roman" w:cs="Times New Roman"/>
          <w:b/>
        </w:rPr>
      </w:pPr>
    </w:p>
    <w:p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725022">
        <w:rPr>
          <w:rFonts w:ascii="Times New Roman" w:hAnsi="Times New Roman" w:cs="Times New Roman"/>
        </w:rPr>
        <w:t>Mgr. Martinem Červeným, zástupcem ředitele</w:t>
      </w:r>
    </w:p>
    <w:p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>: Vyšehradská 57/2077, 128 00, Praha 2 – Nové Město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 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8E53DD">
        <w:rPr>
          <w:rFonts w:ascii="Times New Roman" w:hAnsi="Times New Roman" w:cs="Times New Roman"/>
        </w:rPr>
        <w:t>Pr</w:t>
      </w:r>
      <w:proofErr w:type="spellEnd"/>
      <w:r w:rsidRPr="008E53DD">
        <w:rPr>
          <w:rFonts w:ascii="Times New Roman" w:hAnsi="Times New Roman" w:cs="Times New Roman"/>
        </w:rPr>
        <w:t xml:space="preserve">, </w:t>
      </w:r>
      <w:proofErr w:type="spellStart"/>
      <w:r w:rsidRPr="008E53DD">
        <w:rPr>
          <w:rFonts w:ascii="Times New Roman" w:hAnsi="Times New Roman" w:cs="Times New Roman"/>
        </w:rPr>
        <w:t>vl</w:t>
      </w:r>
      <w:proofErr w:type="spellEnd"/>
      <w:r w:rsidRPr="008E53DD">
        <w:rPr>
          <w:rFonts w:ascii="Times New Roman" w:hAnsi="Times New Roman" w:cs="Times New Roman"/>
        </w:rPr>
        <w:t>. 63</w:t>
      </w:r>
    </w:p>
    <w:p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>: 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DIČ: CZ70883858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bankovní spojení: </w:t>
      </w:r>
      <w:proofErr w:type="spellStart"/>
      <w:r w:rsidR="008774C3">
        <w:rPr>
          <w:rFonts w:ascii="Times New Roman" w:hAnsi="Times New Roman" w:cs="Times New Roman"/>
        </w:rPr>
        <w:t>xxxxxxxxxxxxxxx</w:t>
      </w:r>
      <w:proofErr w:type="spellEnd"/>
    </w:p>
    <w:p w:rsidR="00780343" w:rsidRPr="008E53DD" w:rsidRDefault="008E53DD" w:rsidP="00BE65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účtu.:</w:t>
      </w:r>
      <w:proofErr w:type="spellStart"/>
      <w:r w:rsidR="008774C3">
        <w:rPr>
          <w:rFonts w:ascii="Times New Roman" w:hAnsi="Times New Roman" w:cs="Times New Roman"/>
        </w:rPr>
        <w:t>xxxxxxxxxxxxxxxxxxx</w:t>
      </w:r>
      <w:proofErr w:type="spellEnd"/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(dále jen </w:t>
      </w:r>
      <w:r w:rsidRPr="008E53DD">
        <w:rPr>
          <w:rFonts w:ascii="Times New Roman" w:hAnsi="Times New Roman" w:cs="Times New Roman"/>
          <w:b/>
        </w:rPr>
        <w:t>„objednatel“</w:t>
      </w:r>
      <w:r w:rsidRPr="008E53DD">
        <w:rPr>
          <w:rFonts w:ascii="Times New Roman" w:hAnsi="Times New Roman" w:cs="Times New Roman"/>
        </w:rPr>
        <w:t>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a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022">
        <w:rPr>
          <w:rFonts w:ascii="Times New Roman" w:hAnsi="Times New Roman" w:cs="Times New Roman"/>
          <w:b/>
          <w:bCs/>
        </w:rPr>
        <w:t>A69 – architekti s.r.o.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  <w:bCs/>
        </w:rPr>
      </w:pPr>
      <w:r w:rsidRPr="00725022">
        <w:rPr>
          <w:rFonts w:ascii="Times New Roman" w:hAnsi="Times New Roman" w:cs="Times New Roman"/>
          <w:bCs/>
        </w:rPr>
        <w:t xml:space="preserve">zastoupený: doc. Ing. arch. Borisem </w:t>
      </w:r>
      <w:proofErr w:type="spellStart"/>
      <w:r w:rsidRPr="00725022">
        <w:rPr>
          <w:rFonts w:ascii="Times New Roman" w:hAnsi="Times New Roman" w:cs="Times New Roman"/>
          <w:bCs/>
        </w:rPr>
        <w:t>Redčenkovem</w:t>
      </w:r>
      <w:proofErr w:type="spellEnd"/>
      <w:r w:rsidRPr="00725022">
        <w:rPr>
          <w:rFonts w:ascii="Times New Roman" w:hAnsi="Times New Roman" w:cs="Times New Roman"/>
          <w:bCs/>
        </w:rPr>
        <w:t>, jednatelem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  <w:bCs/>
        </w:rPr>
      </w:pPr>
      <w:r w:rsidRPr="00725022">
        <w:rPr>
          <w:rFonts w:ascii="Times New Roman" w:hAnsi="Times New Roman" w:cs="Times New Roman"/>
          <w:bCs/>
        </w:rPr>
        <w:t xml:space="preserve">sídlo: </w:t>
      </w:r>
      <w:proofErr w:type="spellStart"/>
      <w:r w:rsidRPr="00725022">
        <w:rPr>
          <w:rFonts w:ascii="Times New Roman" w:hAnsi="Times New Roman" w:cs="Times New Roman"/>
          <w:bCs/>
        </w:rPr>
        <w:t>Valdštejnova</w:t>
      </w:r>
      <w:proofErr w:type="spellEnd"/>
      <w:r w:rsidRPr="00725022">
        <w:rPr>
          <w:rFonts w:ascii="Times New Roman" w:hAnsi="Times New Roman" w:cs="Times New Roman"/>
          <w:bCs/>
        </w:rPr>
        <w:t xml:space="preserve"> 581/8, 350 02 Cheb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5022">
        <w:rPr>
          <w:rFonts w:ascii="Times New Roman" w:hAnsi="Times New Roman" w:cs="Times New Roman"/>
          <w:bCs/>
        </w:rPr>
        <w:t>korespondenční adresa: Nad Malým mlýnem 1739/2a, 147 00 Praha 4 - Braník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zapsaný: v obchodním rejstříku Vedeném Krajským soudem v Plzni, oddíl C, vložka 15059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IČO: 26355981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DIČ: CZ26355981</w:t>
      </w:r>
    </w:p>
    <w:p w:rsidR="00725022" w:rsidRPr="00725022" w:rsidRDefault="00725022" w:rsidP="007250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25022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8774C3">
        <w:rPr>
          <w:rFonts w:ascii="Times New Roman" w:hAnsi="Times New Roman" w:cs="Times New Roman"/>
          <w:bCs/>
        </w:rPr>
        <w:t>xxxxxxxxxxxxxxxx</w:t>
      </w:r>
      <w:proofErr w:type="spellEnd"/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  <w:bCs/>
        </w:rPr>
        <w:t xml:space="preserve">číslo účtu: </w:t>
      </w:r>
      <w:r w:rsidR="008774C3">
        <w:rPr>
          <w:rFonts w:ascii="Times New Roman" w:hAnsi="Times New Roman" w:cs="Times New Roman"/>
          <w:bCs/>
        </w:rPr>
        <w:t>xxxxxxxxxxxxxxxxxxxx</w:t>
      </w:r>
      <w:bookmarkStart w:id="0" w:name="_GoBack"/>
      <w:bookmarkEnd w:id="0"/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zhotovitel je plátcem DPH</w:t>
      </w:r>
    </w:p>
    <w:p w:rsidR="00725022" w:rsidRPr="00725022" w:rsidRDefault="00725022" w:rsidP="00725022">
      <w:pPr>
        <w:pStyle w:val="Zkladntext"/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(dále jen „</w:t>
      </w:r>
      <w:r w:rsidRPr="00725022">
        <w:rPr>
          <w:rFonts w:ascii="Times New Roman" w:hAnsi="Times New Roman" w:cs="Times New Roman"/>
          <w:b/>
        </w:rPr>
        <w:t>zhotovitel</w:t>
      </w:r>
      <w:r w:rsidRPr="00725022">
        <w:rPr>
          <w:rFonts w:ascii="Times New Roman" w:hAnsi="Times New Roman" w:cs="Times New Roman"/>
        </w:rPr>
        <w:t>“)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Dodatek č. 1 ke </w:t>
      </w:r>
      <w:r w:rsidR="006759AB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B4533B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9-0</w:t>
      </w:r>
      <w:r w:rsidR="00725022">
        <w:rPr>
          <w:rFonts w:ascii="Times New Roman" w:hAnsi="Times New Roman" w:cs="Times New Roman"/>
          <w:b/>
        </w:rPr>
        <w:t>429</w:t>
      </w:r>
      <w:r w:rsidR="0025652C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725022">
        <w:rPr>
          <w:rFonts w:ascii="Times New Roman" w:hAnsi="Times New Roman" w:cs="Times New Roman"/>
          <w:b/>
        </w:rPr>
        <w:t>19</w:t>
      </w:r>
      <w:r w:rsidR="007E3F0B">
        <w:rPr>
          <w:rFonts w:ascii="Times New Roman" w:hAnsi="Times New Roman" w:cs="Times New Roman"/>
          <w:b/>
        </w:rPr>
        <w:t xml:space="preserve">. </w:t>
      </w:r>
      <w:r w:rsidR="006B6558">
        <w:rPr>
          <w:rFonts w:ascii="Times New Roman" w:hAnsi="Times New Roman" w:cs="Times New Roman"/>
          <w:b/>
        </w:rPr>
        <w:t>1</w:t>
      </w:r>
      <w:r w:rsidR="00725022">
        <w:rPr>
          <w:rFonts w:ascii="Times New Roman" w:hAnsi="Times New Roman" w:cs="Times New Roman"/>
          <w:b/>
        </w:rPr>
        <w:t>2</w:t>
      </w:r>
      <w:r w:rsidR="008E53DD">
        <w:rPr>
          <w:rFonts w:ascii="Times New Roman" w:hAnsi="Times New Roman" w:cs="Times New Roman"/>
          <w:b/>
        </w:rPr>
        <w:t>. 2019</w:t>
      </w:r>
      <w:r w:rsidR="009E621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odatek“)</w:t>
      </w:r>
    </w:p>
    <w:p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:rsidR="0021294D" w:rsidRPr="008E53DD" w:rsidRDefault="0021294D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:rsidR="001E7B9C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</w:t>
      </w:r>
      <w:r w:rsidR="00013D23" w:rsidRPr="008E53DD">
        <w:rPr>
          <w:rFonts w:ascii="Times New Roman" w:hAnsi="Times New Roman" w:cs="Times New Roman"/>
          <w:b/>
        </w:rPr>
        <w:t xml:space="preserve"> Úvodní ustanovení</w:t>
      </w:r>
    </w:p>
    <w:p w:rsidR="007B6DBB" w:rsidRDefault="001E7B9C" w:rsidP="005A143E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  <w:r w:rsidRPr="00A32E98">
        <w:rPr>
          <w:rFonts w:ascii="Times New Roman" w:hAnsi="Times New Roman" w:cs="Times New Roman"/>
        </w:rPr>
        <w:t xml:space="preserve">Smluvní strany </w:t>
      </w:r>
      <w:r w:rsidR="00013D23" w:rsidRPr="00A32E98">
        <w:rPr>
          <w:rFonts w:ascii="Times New Roman" w:hAnsi="Times New Roman" w:cs="Times New Roman"/>
        </w:rPr>
        <w:t>uzavřely</w:t>
      </w:r>
      <w:r w:rsidR="00B4533B" w:rsidRPr="00A32E98">
        <w:rPr>
          <w:rFonts w:ascii="Times New Roman" w:hAnsi="Times New Roman" w:cs="Times New Roman"/>
        </w:rPr>
        <w:t xml:space="preserve"> dne </w:t>
      </w:r>
      <w:r w:rsidR="00725022">
        <w:rPr>
          <w:rFonts w:ascii="Times New Roman" w:hAnsi="Times New Roman" w:cs="Times New Roman"/>
        </w:rPr>
        <w:t>19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6B6558" w:rsidRPr="00A32E98">
        <w:rPr>
          <w:rFonts w:ascii="Times New Roman" w:hAnsi="Times New Roman" w:cs="Times New Roman"/>
        </w:rPr>
        <w:t>1</w:t>
      </w:r>
      <w:r w:rsidR="00725022">
        <w:rPr>
          <w:rFonts w:ascii="Times New Roman" w:hAnsi="Times New Roman" w:cs="Times New Roman"/>
        </w:rPr>
        <w:t>2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7E3F0B" w:rsidRPr="00A32E98">
        <w:rPr>
          <w:rFonts w:ascii="Times New Roman" w:hAnsi="Times New Roman" w:cs="Times New Roman"/>
        </w:rPr>
        <w:t>2019</w:t>
      </w:r>
      <w:r w:rsidRPr="00A32E98">
        <w:rPr>
          <w:rFonts w:ascii="Times New Roman" w:hAnsi="Times New Roman" w:cs="Times New Roman"/>
        </w:rPr>
        <w:t xml:space="preserve"> smlouvu </w:t>
      </w:r>
      <w:r w:rsidR="00013D23" w:rsidRPr="00A32E98">
        <w:rPr>
          <w:rFonts w:ascii="Times New Roman" w:hAnsi="Times New Roman" w:cs="Times New Roman"/>
        </w:rPr>
        <w:t xml:space="preserve">o dílo </w:t>
      </w:r>
      <w:r w:rsidRPr="00A32E98">
        <w:rPr>
          <w:rFonts w:ascii="Times New Roman" w:hAnsi="Times New Roman" w:cs="Times New Roman"/>
        </w:rPr>
        <w:t xml:space="preserve">ZAK </w:t>
      </w:r>
      <w:r w:rsidR="008E53DD" w:rsidRPr="00A32E98">
        <w:rPr>
          <w:rFonts w:ascii="Times New Roman" w:hAnsi="Times New Roman" w:cs="Times New Roman"/>
        </w:rPr>
        <w:t>1</w:t>
      </w:r>
      <w:r w:rsidR="007E3F0B" w:rsidRPr="00A32E98">
        <w:rPr>
          <w:rFonts w:ascii="Times New Roman" w:hAnsi="Times New Roman" w:cs="Times New Roman"/>
        </w:rPr>
        <w:t>9-0</w:t>
      </w:r>
      <w:r w:rsidR="00725022">
        <w:rPr>
          <w:rFonts w:ascii="Times New Roman" w:hAnsi="Times New Roman" w:cs="Times New Roman"/>
        </w:rPr>
        <w:t>429</w:t>
      </w:r>
      <w:r w:rsidR="00A36B36">
        <w:rPr>
          <w:rFonts w:ascii="Times New Roman" w:hAnsi="Times New Roman" w:cs="Times New Roman"/>
        </w:rPr>
        <w:t xml:space="preserve"> s názvem</w:t>
      </w:r>
      <w:r w:rsidR="002C5197" w:rsidRPr="00A32E98">
        <w:rPr>
          <w:rFonts w:ascii="Times New Roman" w:hAnsi="Times New Roman" w:cs="Times New Roman"/>
        </w:rPr>
        <w:t xml:space="preserve"> </w:t>
      </w:r>
      <w:r w:rsidR="002C5197" w:rsidRPr="00A32E98">
        <w:rPr>
          <w:rFonts w:ascii="Times New Roman" w:hAnsi="Times New Roman" w:cs="Times New Roman"/>
          <w:b/>
        </w:rPr>
        <w:t>„</w:t>
      </w:r>
      <w:r w:rsidR="00725022">
        <w:rPr>
          <w:rFonts w:ascii="Times New Roman" w:hAnsi="Times New Roman" w:cs="Times New Roman"/>
          <w:b/>
        </w:rPr>
        <w:t>Administrativní budova SŽDC – Aktualizace a dopracování částí studie Dopravních uzlů Smíchov</w:t>
      </w:r>
      <w:r w:rsidR="002C5197" w:rsidRPr="00A32E98">
        <w:rPr>
          <w:rFonts w:ascii="Times New Roman" w:hAnsi="Times New Roman" w:cs="Times New Roman"/>
          <w:b/>
        </w:rPr>
        <w:t>“</w:t>
      </w:r>
      <w:r w:rsidRPr="00A32E98">
        <w:rPr>
          <w:rFonts w:ascii="Times New Roman" w:hAnsi="Times New Roman" w:cs="Times New Roman"/>
        </w:rPr>
        <w:t xml:space="preserve"> (dále jen „smlouva“).</w:t>
      </w:r>
    </w:p>
    <w:p w:rsidR="004547FD" w:rsidRDefault="004547FD" w:rsidP="004547FD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A17D3A" w:rsidRPr="00A17D3A" w:rsidRDefault="00A17D3A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CA0753" w:rsidRPr="00B4533B" w:rsidRDefault="00CA0753" w:rsidP="00B4533B">
      <w:pPr>
        <w:spacing w:after="120"/>
        <w:jc w:val="center"/>
        <w:rPr>
          <w:rFonts w:ascii="Times New Roman" w:hAnsi="Times New Roman" w:cs="Times New Roman"/>
          <w:b/>
        </w:rPr>
      </w:pPr>
      <w:r w:rsidRPr="00B4533B">
        <w:rPr>
          <w:rFonts w:ascii="Times New Roman" w:hAnsi="Times New Roman" w:cs="Times New Roman"/>
          <w:b/>
        </w:rPr>
        <w:t>Č</w:t>
      </w:r>
      <w:r w:rsidR="00512AAA" w:rsidRPr="00B4533B">
        <w:rPr>
          <w:rFonts w:ascii="Times New Roman" w:hAnsi="Times New Roman" w:cs="Times New Roman"/>
          <w:b/>
        </w:rPr>
        <w:t>l</w:t>
      </w:r>
      <w:r w:rsidRPr="00B4533B">
        <w:rPr>
          <w:rFonts w:ascii="Times New Roman" w:hAnsi="Times New Roman" w:cs="Times New Roman"/>
          <w:b/>
        </w:rPr>
        <w:t>. I</w:t>
      </w:r>
      <w:r w:rsidR="001E7B9C" w:rsidRPr="00B4533B">
        <w:rPr>
          <w:rFonts w:ascii="Times New Roman" w:hAnsi="Times New Roman" w:cs="Times New Roman"/>
          <w:b/>
        </w:rPr>
        <w:t>I</w:t>
      </w:r>
      <w:r w:rsidR="00013D23" w:rsidRPr="00B4533B">
        <w:rPr>
          <w:rFonts w:ascii="Times New Roman" w:hAnsi="Times New Roman" w:cs="Times New Roman"/>
          <w:b/>
        </w:rPr>
        <w:t xml:space="preserve"> Předmět dodatku</w:t>
      </w:r>
    </w:p>
    <w:p w:rsidR="004547FD" w:rsidRPr="00B4533B" w:rsidRDefault="004547FD" w:rsidP="004547FD">
      <w:pPr>
        <w:pStyle w:val="Normlnweb"/>
        <w:shd w:val="clear" w:color="auto" w:fill="FFFFFF"/>
        <w:jc w:val="both"/>
      </w:pPr>
    </w:p>
    <w:p w:rsidR="00A93867" w:rsidRDefault="00A93867" w:rsidP="007D2D2C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7D2D2C">
        <w:rPr>
          <w:rFonts w:ascii="Times New Roman" w:hAnsi="Times New Roman" w:cs="Times New Roman"/>
        </w:rPr>
        <w:t>Smluvní strany se dohodly, že</w:t>
      </w:r>
      <w:r w:rsidR="00A36B36" w:rsidRPr="007D2D2C">
        <w:rPr>
          <w:rFonts w:ascii="Times New Roman" w:hAnsi="Times New Roman" w:cs="Times New Roman"/>
        </w:rPr>
        <w:t xml:space="preserve"> </w:t>
      </w:r>
      <w:r w:rsidRPr="007D2D2C">
        <w:rPr>
          <w:rFonts w:ascii="Times New Roman" w:hAnsi="Times New Roman" w:cs="Times New Roman"/>
        </w:rPr>
        <w:t>čl. I.</w:t>
      </w:r>
      <w:r w:rsidR="00F555DA">
        <w:rPr>
          <w:rFonts w:ascii="Times New Roman" w:hAnsi="Times New Roman" w:cs="Times New Roman"/>
        </w:rPr>
        <w:t xml:space="preserve"> odst. </w:t>
      </w:r>
      <w:r w:rsidR="00725022">
        <w:rPr>
          <w:rFonts w:ascii="Times New Roman" w:hAnsi="Times New Roman" w:cs="Times New Roman"/>
        </w:rPr>
        <w:t>9, odrážka třetí</w:t>
      </w:r>
      <w:r w:rsidR="00A36B36">
        <w:rPr>
          <w:rFonts w:ascii="Times New Roman" w:hAnsi="Times New Roman" w:cs="Times New Roman"/>
        </w:rPr>
        <w:t xml:space="preserve"> </w:t>
      </w:r>
      <w:r w:rsidR="00E273AD" w:rsidRPr="00E273AD">
        <w:rPr>
          <w:rFonts w:ascii="Times New Roman" w:hAnsi="Times New Roman" w:cs="Times New Roman"/>
        </w:rPr>
        <w:t>s účinností tohoto dodatku zní</w:t>
      </w:r>
      <w:r w:rsidRPr="00E273AD">
        <w:rPr>
          <w:rFonts w:ascii="Times New Roman" w:hAnsi="Times New Roman" w:cs="Times New Roman"/>
        </w:rPr>
        <w:t>:</w:t>
      </w:r>
    </w:p>
    <w:p w:rsidR="00725022" w:rsidRDefault="00725022" w:rsidP="00725022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„Fáze II Dopracování studie pro potřeby zadání architektonické soutěže.“</w:t>
      </w:r>
    </w:p>
    <w:p w:rsidR="00016B5A" w:rsidRPr="007D2D2C" w:rsidRDefault="00C440BB" w:rsidP="007D2D2C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7D2D2C">
        <w:rPr>
          <w:rFonts w:ascii="Times New Roman" w:hAnsi="Times New Roman" w:cs="Times New Roman"/>
        </w:rPr>
        <w:lastRenderedPageBreak/>
        <w:t>Smluvní strany</w:t>
      </w:r>
      <w:r w:rsidR="00016B5A" w:rsidRPr="007D2D2C">
        <w:rPr>
          <w:rFonts w:ascii="Times New Roman" w:hAnsi="Times New Roman" w:cs="Times New Roman"/>
        </w:rPr>
        <w:t xml:space="preserve"> se dále dohodly, že  čl. III odst. </w:t>
      </w:r>
      <w:r w:rsidR="00725022">
        <w:rPr>
          <w:rFonts w:ascii="Times New Roman" w:hAnsi="Times New Roman" w:cs="Times New Roman"/>
        </w:rPr>
        <w:t>1 odrážka třetí</w:t>
      </w:r>
      <w:r w:rsidR="00016B5A" w:rsidRPr="007D2D2C">
        <w:rPr>
          <w:rFonts w:ascii="Times New Roman" w:hAnsi="Times New Roman" w:cs="Times New Roman"/>
        </w:rPr>
        <w:t xml:space="preserve"> zní: „</w:t>
      </w:r>
      <w:r w:rsidR="00725022">
        <w:rPr>
          <w:rFonts w:ascii="Times New Roman" w:hAnsi="Times New Roman" w:cs="Times New Roman"/>
        </w:rPr>
        <w:t>Fáze II Dopracování studie pro potřeby zadání architektonické soutěže – do 2 měsíců od výzvy k dopracování (orientačně konec června 2020)</w:t>
      </w:r>
      <w:r w:rsidR="00016B5A" w:rsidRPr="007D2D2C">
        <w:rPr>
          <w:rFonts w:ascii="Times New Roman" w:hAnsi="Times New Roman" w:cs="Times New Roman"/>
        </w:rPr>
        <w:t>.</w:t>
      </w:r>
      <w:r w:rsidR="00155231" w:rsidRPr="007D2D2C">
        <w:rPr>
          <w:rFonts w:ascii="Times New Roman" w:hAnsi="Times New Roman" w:cs="Times New Roman"/>
        </w:rPr>
        <w:t>“</w:t>
      </w:r>
    </w:p>
    <w:p w:rsidR="001770A6" w:rsidRPr="00016B5A" w:rsidRDefault="001770A6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b/>
        </w:rPr>
      </w:pPr>
    </w:p>
    <w:p w:rsidR="00016B5A" w:rsidRPr="00016B5A" w:rsidRDefault="00016B5A" w:rsidP="00016B5A">
      <w:pPr>
        <w:pStyle w:val="Odstavecseseznamem"/>
        <w:overflowPunct w:val="0"/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b/>
        </w:rPr>
      </w:pPr>
    </w:p>
    <w:p w:rsidR="004A30FA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:rsidR="00013D23" w:rsidRPr="008E53DD" w:rsidRDefault="00A935CF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Ostatní ujednání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 xml:space="preserve">mlouvy jsou tímto 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odatkem nedotčena</w:t>
      </w:r>
      <w:r w:rsidR="00512AAA" w:rsidRPr="008E53DD">
        <w:rPr>
          <w:rFonts w:ascii="Times New Roman" w:hAnsi="Times New Roman" w:cs="Times New Roman"/>
        </w:rPr>
        <w:t>.</w:t>
      </w:r>
    </w:p>
    <w:p w:rsidR="00013D23" w:rsidRPr="008E53DD" w:rsidRDefault="007B6DBB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Tento dodatek </w:t>
      </w:r>
      <w:r w:rsidR="00A935CF" w:rsidRPr="008E53DD">
        <w:rPr>
          <w:rFonts w:ascii="Times New Roman" w:hAnsi="Times New Roman" w:cs="Times New Roman"/>
        </w:rPr>
        <w:t xml:space="preserve">se vyhotovuje ve dvou </w:t>
      </w:r>
      <w:r w:rsidRPr="008E53DD">
        <w:rPr>
          <w:rFonts w:ascii="Times New Roman" w:hAnsi="Times New Roman" w:cs="Times New Roman"/>
        </w:rPr>
        <w:t>stejnopisech</w:t>
      </w:r>
      <w:r w:rsidR="00A935CF" w:rsidRPr="008E53DD">
        <w:rPr>
          <w:rFonts w:ascii="Times New Roman" w:hAnsi="Times New Roman" w:cs="Times New Roman"/>
        </w:rPr>
        <w:t xml:space="preserve">, z nichž každý má platnost </w:t>
      </w:r>
      <w:r w:rsidR="003133BD" w:rsidRPr="008E53DD">
        <w:rPr>
          <w:rFonts w:ascii="Times New Roman" w:hAnsi="Times New Roman" w:cs="Times New Roman"/>
        </w:rPr>
        <w:t>originálu,</w:t>
      </w:r>
      <w:r w:rsidR="00EB2DE9" w:rsidRPr="008E53DD">
        <w:rPr>
          <w:rFonts w:ascii="Times New Roman" w:hAnsi="Times New Roman" w:cs="Times New Roman"/>
        </w:rPr>
        <w:t xml:space="preserve"> </w:t>
      </w:r>
      <w:r w:rsidR="00EB2DE9" w:rsidRPr="008E53DD">
        <w:rPr>
          <w:rFonts w:ascii="Times New Roman" w:hAnsi="Times New Roman" w:cs="Times New Roman"/>
        </w:rPr>
        <w:br/>
      </w:r>
      <w:r w:rsidR="003133BD" w:rsidRPr="008E53DD">
        <w:rPr>
          <w:rFonts w:ascii="Times New Roman" w:hAnsi="Times New Roman" w:cs="Times New Roman"/>
        </w:rPr>
        <w:t xml:space="preserve">přičemž </w:t>
      </w:r>
      <w:r w:rsidR="00A935CF" w:rsidRPr="008E53DD">
        <w:rPr>
          <w:rFonts w:ascii="Times New Roman" w:hAnsi="Times New Roman" w:cs="Times New Roman"/>
        </w:rPr>
        <w:t xml:space="preserve">každá ze smluvních stran obdrží </w:t>
      </w:r>
      <w:r w:rsidRPr="008E53DD">
        <w:rPr>
          <w:rFonts w:ascii="Times New Roman" w:hAnsi="Times New Roman" w:cs="Times New Roman"/>
        </w:rPr>
        <w:t>po jednom</w:t>
      </w:r>
      <w:r w:rsidR="00A935CF" w:rsidRPr="008E53DD">
        <w:rPr>
          <w:rFonts w:ascii="Times New Roman" w:hAnsi="Times New Roman" w:cs="Times New Roman"/>
        </w:rPr>
        <w:t>.</w:t>
      </w:r>
    </w:p>
    <w:p w:rsidR="00013D23" w:rsidRPr="008E53DD" w:rsidRDefault="00A935CF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Dodatek se řídí právním režimem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>mlouvy a tvoří její nedílnou součást.</w:t>
      </w:r>
    </w:p>
    <w:p w:rsidR="00013D23" w:rsidRPr="008E53DD" w:rsidRDefault="00A935CF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 jsou k tomuto úkonu oprávněny.</w:t>
      </w:r>
    </w:p>
    <w:p w:rsidR="00013D23" w:rsidRPr="008E53DD" w:rsidRDefault="00A935CF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shodně prohlašují, že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a jsou s jeho obsahem seznámeny a srozuměny.</w:t>
      </w:r>
    </w:p>
    <w:p w:rsidR="00013D23" w:rsidRPr="008E53DD" w:rsidRDefault="00CB6839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výslovně sou</w:t>
      </w:r>
      <w:r w:rsidR="0099549F">
        <w:rPr>
          <w:rFonts w:ascii="Times New Roman" w:hAnsi="Times New Roman" w:cs="Times New Roman"/>
        </w:rPr>
        <w:t>hlasí s uveřejněním tohoto dodatku</w:t>
      </w:r>
      <w:r w:rsidRPr="008E53DD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99549F">
        <w:rPr>
          <w:rFonts w:ascii="Times New Roman" w:hAnsi="Times New Roman" w:cs="Times New Roman"/>
        </w:rPr>
        <w:t xml:space="preserve">dodatku </w:t>
      </w:r>
      <w:r w:rsidRPr="008E53DD">
        <w:rPr>
          <w:rFonts w:ascii="Times New Roman" w:hAnsi="Times New Roman" w:cs="Times New Roman"/>
        </w:rPr>
        <w:t xml:space="preserve">zasláním správci registru smluv nejpozději ve lhůtě do 30 dnů od podpisu </w:t>
      </w:r>
      <w:r w:rsidR="0099549F">
        <w:rPr>
          <w:rFonts w:ascii="Times New Roman" w:hAnsi="Times New Roman" w:cs="Times New Roman"/>
        </w:rPr>
        <w:t>dodatku</w:t>
      </w:r>
      <w:r w:rsidRPr="008E53DD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</w:t>
      </w:r>
      <w:r w:rsidR="008E53DD" w:rsidRPr="008E53DD">
        <w:rPr>
          <w:rFonts w:ascii="Times New Roman" w:hAnsi="Times New Roman" w:cs="Times New Roman"/>
        </w:rPr>
        <w:t>.</w:t>
      </w:r>
    </w:p>
    <w:p w:rsidR="00013D23" w:rsidRPr="008E53DD" w:rsidRDefault="0055783B" w:rsidP="007D2D2C">
      <w:pPr>
        <w:pStyle w:val="Odstavecseseznamem"/>
        <w:numPr>
          <w:ilvl w:val="0"/>
          <w:numId w:val="17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dále prohlašují, že  skutečnosti uvedené v</w:t>
      </w:r>
      <w:r w:rsidR="00013D23" w:rsidRPr="008E53DD">
        <w:rPr>
          <w:rFonts w:ascii="Times New Roman" w:hAnsi="Times New Roman" w:cs="Times New Roman"/>
        </w:rPr>
        <w:t> tomto dodatku</w:t>
      </w:r>
      <w:r w:rsidR="007B77B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A935CF" w:rsidRPr="00B165E1" w:rsidRDefault="007B6DBB" w:rsidP="007D2D2C">
      <w:pPr>
        <w:pStyle w:val="Odstavecseseznamem"/>
        <w:numPr>
          <w:ilvl w:val="0"/>
          <w:numId w:val="17"/>
        </w:numPr>
        <w:spacing w:after="0"/>
        <w:ind w:left="567" w:hanging="709"/>
        <w:contextualSpacing w:val="0"/>
        <w:jc w:val="both"/>
        <w:rPr>
          <w:rFonts w:ascii="Times New Roman" w:hAnsi="Times New Roman" w:cs="Times New Roman"/>
          <w:b/>
        </w:rPr>
      </w:pPr>
      <w:r w:rsidRPr="00B165E1">
        <w:rPr>
          <w:rFonts w:ascii="Times New Roman" w:hAnsi="Times New Roman" w:cs="Times New Roman"/>
        </w:rPr>
        <w:t>Dodatek</w:t>
      </w:r>
      <w:r w:rsidR="00C94D31" w:rsidRPr="00B165E1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006C69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Pr="008E53DD">
        <w:rPr>
          <w:rFonts w:ascii="Times New Roman" w:hAnsi="Times New Roman" w:cs="Times New Roman"/>
        </w:rPr>
        <w:t xml:space="preserve"> dne:</w:t>
      </w:r>
      <w:r w:rsidRPr="008E53DD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V Praze dne:</w:t>
      </w:r>
      <w:r w:rsidR="00197281">
        <w:rPr>
          <w:rFonts w:ascii="Times New Roman" w:hAnsi="Times New Roman" w:cs="Times New Roman"/>
        </w:rPr>
        <w:t xml:space="preserve"> 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197281">
        <w:rPr>
          <w:rFonts w:ascii="Times New Roman" w:hAnsi="Times New Roman" w:cs="Times New Roman"/>
        </w:rPr>
        <w:t xml:space="preserve"> </w:t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EA711E" w:rsidRPr="008E53D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:rsidR="00A36B36" w:rsidRDefault="00725022" w:rsidP="00EF087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Martin Červený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035F62">
        <w:rPr>
          <w:rFonts w:ascii="Times New Roman" w:hAnsi="Times New Roman" w:cs="Times New Roman"/>
          <w:b/>
        </w:rPr>
        <w:t xml:space="preserve">Ing. arch. </w:t>
      </w:r>
      <w:r w:rsidR="00FA2DB7">
        <w:rPr>
          <w:rFonts w:ascii="Times New Roman" w:hAnsi="Times New Roman" w:cs="Times New Roman"/>
          <w:b/>
        </w:rPr>
        <w:t>Boris Redčenkov</w:t>
      </w:r>
    </w:p>
    <w:p w:rsidR="00EF0878" w:rsidRPr="008E53DD" w:rsidRDefault="00725022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zástupce ředitele</w:t>
      </w:r>
      <w:r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  <w:t>jednatel</w:t>
      </w:r>
    </w:p>
    <w:sectPr w:rsidR="00EF0878" w:rsidRPr="008E53DD" w:rsidSect="00006C6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D0" w:rsidRDefault="00D14BD0" w:rsidP="00006C69">
      <w:pPr>
        <w:spacing w:after="0" w:line="240" w:lineRule="auto"/>
      </w:pPr>
      <w:r>
        <w:separator/>
      </w:r>
    </w:p>
  </w:endnote>
  <w:endnote w:type="continuationSeparator" w:id="0">
    <w:p w:rsidR="00D14BD0" w:rsidRDefault="00D14BD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4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D0" w:rsidRDefault="00D14BD0" w:rsidP="00006C69">
      <w:pPr>
        <w:spacing w:after="0" w:line="240" w:lineRule="auto"/>
      </w:pPr>
      <w:r>
        <w:separator/>
      </w:r>
    </w:p>
  </w:footnote>
  <w:footnote w:type="continuationSeparator" w:id="0">
    <w:p w:rsidR="00D14BD0" w:rsidRDefault="00D14BD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725022">
      <w:rPr>
        <w:rFonts w:ascii="Times New Roman" w:hAnsi="Times New Roman" w:cs="Times New Roman"/>
      </w:rPr>
      <w:t>19-0429</w:t>
    </w:r>
  </w:p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 xml:space="preserve">ele: 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</w:abstractNum>
  <w:abstractNum w:abstractNumId="1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864B7"/>
    <w:multiLevelType w:val="hybridMultilevel"/>
    <w:tmpl w:val="470C1AE8"/>
    <w:lvl w:ilvl="0" w:tplc="B3CAE394">
      <w:start w:val="9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B46BD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04EC"/>
    <w:multiLevelType w:val="hybridMultilevel"/>
    <w:tmpl w:val="9DE8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F6147"/>
    <w:multiLevelType w:val="hybridMultilevel"/>
    <w:tmpl w:val="624C597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5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13"/>
  </w:num>
  <w:num w:numId="16">
    <w:abstractNumId w:val="0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16B5A"/>
    <w:rsid w:val="00035F62"/>
    <w:rsid w:val="00035F94"/>
    <w:rsid w:val="000429D8"/>
    <w:rsid w:val="00055911"/>
    <w:rsid w:val="00064DE8"/>
    <w:rsid w:val="00071C22"/>
    <w:rsid w:val="000809BD"/>
    <w:rsid w:val="000A5162"/>
    <w:rsid w:val="00127206"/>
    <w:rsid w:val="00155231"/>
    <w:rsid w:val="00156451"/>
    <w:rsid w:val="001770A6"/>
    <w:rsid w:val="00197281"/>
    <w:rsid w:val="001A4F97"/>
    <w:rsid w:val="001E7B9C"/>
    <w:rsid w:val="002077C2"/>
    <w:rsid w:val="0021294D"/>
    <w:rsid w:val="00231B5B"/>
    <w:rsid w:val="0025652C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16188"/>
    <w:rsid w:val="0042593D"/>
    <w:rsid w:val="00426818"/>
    <w:rsid w:val="004303E1"/>
    <w:rsid w:val="004547FD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A143E"/>
    <w:rsid w:val="005E6B0D"/>
    <w:rsid w:val="005F2BF7"/>
    <w:rsid w:val="005F4F3B"/>
    <w:rsid w:val="0062131F"/>
    <w:rsid w:val="00627A32"/>
    <w:rsid w:val="00667961"/>
    <w:rsid w:val="006714D3"/>
    <w:rsid w:val="006759AB"/>
    <w:rsid w:val="006A1094"/>
    <w:rsid w:val="006B6558"/>
    <w:rsid w:val="006F3997"/>
    <w:rsid w:val="007157A5"/>
    <w:rsid w:val="00725022"/>
    <w:rsid w:val="00756299"/>
    <w:rsid w:val="00772464"/>
    <w:rsid w:val="00780343"/>
    <w:rsid w:val="007B6DBB"/>
    <w:rsid w:val="007B77BE"/>
    <w:rsid w:val="007D2D2C"/>
    <w:rsid w:val="007D30A8"/>
    <w:rsid w:val="007E3F0B"/>
    <w:rsid w:val="00835B76"/>
    <w:rsid w:val="008409D5"/>
    <w:rsid w:val="00854BD4"/>
    <w:rsid w:val="008578BC"/>
    <w:rsid w:val="00865325"/>
    <w:rsid w:val="00867A1F"/>
    <w:rsid w:val="008774C3"/>
    <w:rsid w:val="008952CE"/>
    <w:rsid w:val="008E53DD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9549F"/>
    <w:rsid w:val="009A73B5"/>
    <w:rsid w:val="009D3E20"/>
    <w:rsid w:val="009E621E"/>
    <w:rsid w:val="00A1627D"/>
    <w:rsid w:val="00A17D3A"/>
    <w:rsid w:val="00A32E98"/>
    <w:rsid w:val="00A36B36"/>
    <w:rsid w:val="00A417C3"/>
    <w:rsid w:val="00A57F4D"/>
    <w:rsid w:val="00A8659F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3640D"/>
    <w:rsid w:val="00B4533B"/>
    <w:rsid w:val="00B46B96"/>
    <w:rsid w:val="00B971C4"/>
    <w:rsid w:val="00BE65F0"/>
    <w:rsid w:val="00BF3CA4"/>
    <w:rsid w:val="00C2756A"/>
    <w:rsid w:val="00C440BB"/>
    <w:rsid w:val="00C94D31"/>
    <w:rsid w:val="00CA0753"/>
    <w:rsid w:val="00CB6839"/>
    <w:rsid w:val="00CD4E63"/>
    <w:rsid w:val="00CE4F42"/>
    <w:rsid w:val="00CF58CA"/>
    <w:rsid w:val="00D00F18"/>
    <w:rsid w:val="00D11A79"/>
    <w:rsid w:val="00D14BD0"/>
    <w:rsid w:val="00D15DCF"/>
    <w:rsid w:val="00D31533"/>
    <w:rsid w:val="00D40A95"/>
    <w:rsid w:val="00D804D1"/>
    <w:rsid w:val="00DA7AB6"/>
    <w:rsid w:val="00DF158E"/>
    <w:rsid w:val="00E01AE6"/>
    <w:rsid w:val="00E273AD"/>
    <w:rsid w:val="00E30876"/>
    <w:rsid w:val="00E54FB6"/>
    <w:rsid w:val="00E772E3"/>
    <w:rsid w:val="00EA711E"/>
    <w:rsid w:val="00EB2DE9"/>
    <w:rsid w:val="00EF0878"/>
    <w:rsid w:val="00F1680C"/>
    <w:rsid w:val="00F2682A"/>
    <w:rsid w:val="00F33E31"/>
    <w:rsid w:val="00F43A2E"/>
    <w:rsid w:val="00F555DA"/>
    <w:rsid w:val="00F942DD"/>
    <w:rsid w:val="00FA2DB7"/>
    <w:rsid w:val="00FC099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WW8Num2z8">
    <w:name w:val="WW8Num2z8"/>
    <w:rsid w:val="00F55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WW8Num2z8">
    <w:name w:val="WW8Num2z8"/>
    <w:rsid w:val="00F5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68438-3883-47C2-8E3B-3B201843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496</Words>
  <Characters>2967</Characters>
  <Application>Microsoft Office Word</Application>
  <DocSecurity>0</DocSecurity>
  <Lines>84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5</cp:revision>
  <cp:lastPrinted>2017-10-20T09:10:00Z</cp:lastPrinted>
  <dcterms:created xsi:type="dcterms:W3CDTF">2020-06-11T11:10:00Z</dcterms:created>
  <dcterms:modified xsi:type="dcterms:W3CDTF">2020-06-18T06:41:00Z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