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D9" w:rsidRDefault="0036093C">
      <w:pPr>
        <w:spacing w:line="1" w:lineRule="exact"/>
      </w:pPr>
      <w:r>
        <w:rPr>
          <w:noProof/>
          <w:lang w:bidi="ar-SA"/>
        </w:rPr>
        <w:drawing>
          <wp:anchor distT="0" distB="219075" distL="114300" distR="946150" simplePos="0" relativeHeight="125829378" behindDoc="0" locked="0" layoutInCell="1" allowOverlap="1">
            <wp:simplePos x="0" y="0"/>
            <wp:positionH relativeFrom="page">
              <wp:posOffset>163830</wp:posOffset>
            </wp:positionH>
            <wp:positionV relativeFrom="paragraph">
              <wp:posOffset>12700</wp:posOffset>
            </wp:positionV>
            <wp:extent cx="1164590" cy="81089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6459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621665" distB="0" distL="995045" distR="114300" simplePos="0" relativeHeight="125829379" behindDoc="0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634365</wp:posOffset>
                </wp:positionV>
                <wp:extent cx="1115695" cy="40830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3ED9" w:rsidRDefault="0036093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AGENTURA OCHRANY</w:t>
                            </w:r>
                          </w:p>
                          <w:p w:rsidR="00023ED9" w:rsidRDefault="0036093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PŘÍRODY A KRAJINY</w:t>
                            </w:r>
                          </w:p>
                          <w:p w:rsidR="00023ED9" w:rsidRDefault="0036093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ČESKÉ REPUBLIKY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2.25pt;margin-top:49.950000000000003pt;width:87.849999999999994pt;height:32.149999999999999pt;z-index:-125829374;mso-wrap-distance-left:78.349999999999994pt;mso-wrap-distance-top:48.95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AGENTURA OCHRANY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PŘÍRODY A KRAJINY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ČESKÉ REPUBLIKY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23ED9" w:rsidRDefault="0036093C">
      <w:pPr>
        <w:pStyle w:val="Zkladntext20"/>
        <w:shd w:val="clear" w:color="auto" w:fill="auto"/>
        <w:spacing w:after="0"/>
      </w:pPr>
      <w:r>
        <w:t>KAPLANOVA 1931/1</w:t>
      </w:r>
    </w:p>
    <w:p w:rsidR="00023ED9" w:rsidRDefault="0036093C">
      <w:pPr>
        <w:pStyle w:val="Zkladntext20"/>
        <w:shd w:val="clear" w:color="auto" w:fill="auto"/>
        <w:spacing w:after="60" w:line="230" w:lineRule="auto"/>
      </w:pPr>
      <w:r>
        <w:t>148 00 PRAHA 11 - CHODOV</w:t>
      </w:r>
    </w:p>
    <w:p w:rsidR="00023ED9" w:rsidRDefault="0036093C">
      <w:pPr>
        <w:pStyle w:val="Zkladntext20"/>
        <w:shd w:val="clear" w:color="auto" w:fill="auto"/>
        <w:spacing w:after="0"/>
      </w:pPr>
      <w:r>
        <w:t>TEL: 283 069 242</w:t>
      </w:r>
    </w:p>
    <w:p w:rsidR="00023ED9" w:rsidRDefault="0036093C">
      <w:pPr>
        <w:pStyle w:val="Zkladntext20"/>
        <w:shd w:val="clear" w:color="auto" w:fill="auto"/>
        <w:spacing w:after="60"/>
      </w:pPr>
      <w:r>
        <w:t>FAX: 283 059 241</w:t>
      </w:r>
    </w:p>
    <w:p w:rsidR="00023ED9" w:rsidRDefault="0036093C">
      <w:pPr>
        <w:pStyle w:val="Zkladntext20"/>
        <w:shd w:val="clear" w:color="auto" w:fill="auto"/>
        <w:spacing w:after="0"/>
      </w:pPr>
      <w:r>
        <w:t>ID DS: DKKDKDJ</w:t>
      </w:r>
    </w:p>
    <w:p w:rsidR="00023ED9" w:rsidRDefault="00DB59C8">
      <w:pPr>
        <w:pStyle w:val="Zkladntext20"/>
        <w:pBdr>
          <w:bottom w:val="single" w:sz="4" w:space="0" w:color="auto"/>
        </w:pBdr>
        <w:shd w:val="clear" w:color="auto" w:fill="auto"/>
        <w:spacing w:after="620"/>
      </w:pPr>
      <w:hyperlink r:id="rId9" w:history="1">
        <w:r w:rsidR="0036093C">
          <w:rPr>
            <w:lang w:val="en-US" w:eastAsia="en-US" w:bidi="en-US"/>
          </w:rPr>
          <w:t>aopkcr@nature.cz</w:t>
        </w:r>
      </w:hyperlink>
    </w:p>
    <w:p w:rsidR="00023ED9" w:rsidRDefault="0036093C">
      <w:pPr>
        <w:pStyle w:val="Zkladntext1"/>
        <w:shd w:val="clear" w:color="auto" w:fill="auto"/>
        <w:spacing w:after="260"/>
        <w:jc w:val="right"/>
      </w:pPr>
      <w:r>
        <w:t>Číslo smlouvy: 13600/SVSL/19</w:t>
      </w:r>
    </w:p>
    <w:p w:rsidR="00023ED9" w:rsidRDefault="0036093C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RÁMCOVÁ DOHODA</w:t>
      </w:r>
      <w:bookmarkEnd w:id="0"/>
      <w:bookmarkEnd w:id="1"/>
    </w:p>
    <w:p w:rsidR="00023ED9" w:rsidRDefault="0036093C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t>o zajištění školení MS Office a HCL Notes</w:t>
      </w:r>
      <w:bookmarkEnd w:id="2"/>
      <w:bookmarkEnd w:id="3"/>
    </w:p>
    <w:p w:rsidR="00023ED9" w:rsidRDefault="0036093C">
      <w:pPr>
        <w:pStyle w:val="Zkladntext1"/>
        <w:shd w:val="clear" w:color="auto" w:fill="auto"/>
        <w:spacing w:after="460"/>
        <w:jc w:val="center"/>
      </w:pPr>
      <w:r>
        <w:rPr>
          <w:b/>
          <w:bCs/>
        </w:rPr>
        <w:t xml:space="preserve">UZAVŘENÁ DLE USTANOVENÍ § 1746 ODST. 2 A NÁSL. ZÁK. Č. 89/2012 </w:t>
      </w:r>
      <w:r>
        <w:rPr>
          <w:b/>
          <w:bCs/>
          <w:lang w:val="en-US" w:eastAsia="en-US" w:bidi="en-US"/>
        </w:rPr>
        <w:t xml:space="preserve">SB., </w:t>
      </w:r>
      <w:r>
        <w:rPr>
          <w:b/>
          <w:bCs/>
        </w:rPr>
        <w:t>OBČANSKÉHO</w:t>
      </w:r>
      <w:r>
        <w:rPr>
          <w:b/>
          <w:bCs/>
        </w:rPr>
        <w:br/>
        <w:t>ZÁKONÍKU, VE ZNĚNÍ POZDĚJŠÍCH PŘEDPISŮ</w:t>
      </w:r>
    </w:p>
    <w:p w:rsidR="00023ED9" w:rsidRDefault="0036093C">
      <w:pPr>
        <w:pStyle w:val="Titulektabulky0"/>
        <w:shd w:val="clear" w:color="auto" w:fill="auto"/>
        <w:ind w:left="3538"/>
      </w:pPr>
      <w:r>
        <w:t>I. 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5035"/>
      </w:tblGrid>
      <w:tr w:rsidR="00023ED9">
        <w:trPr>
          <w:trHeight w:hRule="exact" w:val="696"/>
        </w:trPr>
        <w:tc>
          <w:tcPr>
            <w:tcW w:w="1742" w:type="dxa"/>
            <w:shd w:val="clear" w:color="auto" w:fill="FFFFFF"/>
          </w:tcPr>
          <w:p w:rsidR="00023ED9" w:rsidRDefault="0036093C">
            <w:pPr>
              <w:pStyle w:val="Jin0"/>
              <w:shd w:val="clear" w:color="auto" w:fill="auto"/>
              <w:spacing w:after="0" w:line="396" w:lineRule="auto"/>
            </w:pPr>
            <w:r>
              <w:t xml:space="preserve">1.1 </w:t>
            </w:r>
            <w:r>
              <w:rPr>
                <w:b/>
                <w:bCs/>
              </w:rPr>
              <w:t>Objednatel Česká republika -</w:t>
            </w:r>
          </w:p>
        </w:tc>
        <w:tc>
          <w:tcPr>
            <w:tcW w:w="5035" w:type="dxa"/>
            <w:shd w:val="clear" w:color="auto" w:fill="FFFFFF"/>
            <w:vAlign w:val="bottom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Agentura ochrany přírody a krajiny České republiky</w:t>
            </w:r>
          </w:p>
        </w:tc>
      </w:tr>
      <w:tr w:rsidR="00023ED9">
        <w:trPr>
          <w:trHeight w:hRule="exact" w:val="302"/>
        </w:trPr>
        <w:tc>
          <w:tcPr>
            <w:tcW w:w="1742" w:type="dxa"/>
            <w:shd w:val="clear" w:color="auto" w:fill="FFFFFF"/>
            <w:vAlign w:val="bottom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</w:pPr>
            <w:r>
              <w:t>Sídlo:</w:t>
            </w:r>
          </w:p>
        </w:tc>
        <w:tc>
          <w:tcPr>
            <w:tcW w:w="5035" w:type="dxa"/>
            <w:shd w:val="clear" w:color="auto" w:fill="FFFFFF"/>
            <w:vAlign w:val="bottom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</w:pPr>
            <w:r>
              <w:t>Kaplanova 1931/1, 148 00 Praha 11 - Chodov</w:t>
            </w:r>
          </w:p>
        </w:tc>
      </w:tr>
      <w:tr w:rsidR="00023ED9">
        <w:trPr>
          <w:trHeight w:hRule="exact" w:val="264"/>
        </w:trPr>
        <w:tc>
          <w:tcPr>
            <w:tcW w:w="1742" w:type="dxa"/>
            <w:shd w:val="clear" w:color="auto" w:fill="FFFFFF"/>
            <w:vAlign w:val="bottom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</w:pPr>
            <w:r>
              <w:t>Jednající:</w:t>
            </w:r>
          </w:p>
        </w:tc>
        <w:tc>
          <w:tcPr>
            <w:tcW w:w="5035" w:type="dxa"/>
            <w:shd w:val="clear" w:color="auto" w:fill="FFFFFF"/>
            <w:vAlign w:val="bottom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</w:pPr>
            <w:r>
              <w:t>RNDr. František Pele</w:t>
            </w:r>
          </w:p>
        </w:tc>
      </w:tr>
      <w:tr w:rsidR="00023ED9">
        <w:trPr>
          <w:trHeight w:hRule="exact" w:val="254"/>
        </w:trPr>
        <w:tc>
          <w:tcPr>
            <w:tcW w:w="1742" w:type="dxa"/>
            <w:shd w:val="clear" w:color="auto" w:fill="FFFFFF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5035" w:type="dxa"/>
            <w:shd w:val="clear" w:color="auto" w:fill="FFFFFF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</w:pPr>
            <w:r>
              <w:t>629 335 91</w:t>
            </w:r>
          </w:p>
        </w:tc>
      </w:tr>
      <w:tr w:rsidR="00023ED9">
        <w:trPr>
          <w:trHeight w:hRule="exact" w:val="274"/>
        </w:trPr>
        <w:tc>
          <w:tcPr>
            <w:tcW w:w="1742" w:type="dxa"/>
            <w:shd w:val="clear" w:color="auto" w:fill="FFFFFF"/>
            <w:vAlign w:val="bottom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</w:pPr>
            <w:r>
              <w:t>Bankovní spojení:</w:t>
            </w:r>
          </w:p>
        </w:tc>
        <w:tc>
          <w:tcPr>
            <w:tcW w:w="5035" w:type="dxa"/>
            <w:shd w:val="clear" w:color="auto" w:fill="FFFFFF"/>
            <w:vAlign w:val="bottom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</w:pPr>
            <w:r>
              <w:t>ČNB Praha, Číslo účtu: 18228011/0710</w:t>
            </w:r>
          </w:p>
        </w:tc>
      </w:tr>
    </w:tbl>
    <w:p w:rsidR="00023ED9" w:rsidRDefault="0036093C">
      <w:pPr>
        <w:pStyle w:val="Titulektabulky0"/>
        <w:shd w:val="clear" w:color="auto" w:fill="auto"/>
      </w:pPr>
      <w:r>
        <w:rPr>
          <w:b w:val="0"/>
          <w:bCs w:val="0"/>
        </w:rPr>
        <w:t>(dále jen "objednatel”)</w:t>
      </w:r>
    </w:p>
    <w:p w:rsidR="00023ED9" w:rsidRDefault="00023ED9">
      <w:pPr>
        <w:spacing w:after="719" w:line="1" w:lineRule="exact"/>
      </w:pPr>
    </w:p>
    <w:p w:rsidR="00023ED9" w:rsidRDefault="0036093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42"/>
        </w:tabs>
        <w:spacing w:after="380" w:line="240" w:lineRule="auto"/>
        <w:jc w:val="left"/>
      </w:pPr>
      <w:bookmarkStart w:id="4" w:name="bookmark4"/>
      <w:bookmarkStart w:id="5" w:name="bookmark5"/>
      <w:r>
        <w:t>Poskytovatel</w:t>
      </w:r>
      <w:bookmarkEnd w:id="4"/>
      <w:bookmarkEnd w:id="5"/>
    </w:p>
    <w:p w:rsidR="00023ED9" w:rsidRDefault="0036093C">
      <w:pPr>
        <w:pStyle w:val="Zkladntext1"/>
        <w:shd w:val="clear" w:color="auto" w:fill="auto"/>
        <w:spacing w:after="180" w:line="240" w:lineRule="auto"/>
      </w:pPr>
      <w:r>
        <w:t>Lektora, s.r.o.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6821"/>
      </w:tblGrid>
      <w:tr w:rsidR="00023ED9">
        <w:trPr>
          <w:trHeight w:hRule="exact" w:val="230"/>
        </w:trPr>
        <w:tc>
          <w:tcPr>
            <w:tcW w:w="792" w:type="dxa"/>
            <w:shd w:val="clear" w:color="auto" w:fill="FFFFFF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</w:pPr>
            <w:r>
              <w:t>Sídlo:</w:t>
            </w:r>
          </w:p>
        </w:tc>
        <w:tc>
          <w:tcPr>
            <w:tcW w:w="6821" w:type="dxa"/>
            <w:shd w:val="clear" w:color="auto" w:fill="FFFFFF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</w:pPr>
            <w:r>
              <w:t>Lisabonská 799/8, 190 00 Praha 9</w:t>
            </w:r>
          </w:p>
        </w:tc>
      </w:tr>
      <w:tr w:rsidR="00023ED9">
        <w:trPr>
          <w:trHeight w:hRule="exact" w:val="235"/>
        </w:trPr>
        <w:tc>
          <w:tcPr>
            <w:tcW w:w="792" w:type="dxa"/>
            <w:shd w:val="clear" w:color="auto" w:fill="FFFFFF"/>
            <w:vAlign w:val="bottom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6821" w:type="dxa"/>
            <w:shd w:val="clear" w:color="auto" w:fill="FFFFFF"/>
            <w:vAlign w:val="bottom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</w:pPr>
            <w:r>
              <w:t>28914244</w:t>
            </w:r>
          </w:p>
        </w:tc>
      </w:tr>
    </w:tbl>
    <w:p w:rsidR="00023ED9" w:rsidRDefault="00023ED9">
      <w:pPr>
        <w:spacing w:after="59" w:line="1" w:lineRule="exact"/>
      </w:pPr>
    </w:p>
    <w:p w:rsidR="00023ED9" w:rsidRDefault="0036093C">
      <w:pPr>
        <w:pStyle w:val="Nadpis30"/>
        <w:keepNext/>
        <w:keepLines/>
        <w:shd w:val="clear" w:color="auto" w:fill="auto"/>
        <w:spacing w:after="0" w:line="266" w:lineRule="auto"/>
        <w:jc w:val="left"/>
      </w:pPr>
      <w:bookmarkStart w:id="6" w:name="bookmark6"/>
      <w:bookmarkStart w:id="7" w:name="bookmark7"/>
      <w:r>
        <w:t>Poskytovatel NENÍ PLÁTCE DPH</w:t>
      </w:r>
      <w:bookmarkEnd w:id="6"/>
      <w:bookmarkEnd w:id="7"/>
    </w:p>
    <w:p w:rsidR="00023ED9" w:rsidRDefault="0036093C">
      <w:pPr>
        <w:pStyle w:val="Zkladntext1"/>
        <w:shd w:val="clear" w:color="auto" w:fill="auto"/>
        <w:spacing w:after="0" w:line="266" w:lineRule="auto"/>
      </w:pPr>
      <w:r>
        <w:t xml:space="preserve">Bankovní spojení: Moneta </w:t>
      </w:r>
      <w:r>
        <w:rPr>
          <w:lang w:val="en-US" w:eastAsia="en-US" w:bidi="en-US"/>
        </w:rPr>
        <w:t xml:space="preserve">Money </w:t>
      </w:r>
      <w:r>
        <w:t>Bank, a.s., Číslo účtu: 193708311/0600</w:t>
      </w:r>
    </w:p>
    <w:p w:rsidR="00023ED9" w:rsidRDefault="0036093C">
      <w:pPr>
        <w:pStyle w:val="Zkladntext1"/>
        <w:shd w:val="clear" w:color="auto" w:fill="auto"/>
        <w:spacing w:after="0" w:line="266" w:lineRule="auto"/>
      </w:pPr>
      <w:r>
        <w:t xml:space="preserve">zapsaná v obchodním rejstříku vedeným Městským soudem v Praze </w:t>
      </w:r>
      <w:proofErr w:type="gramStart"/>
      <w:r>
        <w:t>sp.zn.</w:t>
      </w:r>
      <w:proofErr w:type="gramEnd"/>
      <w:r>
        <w:t xml:space="preserve"> C 152826 E-mail:</w:t>
      </w:r>
    </w:p>
    <w:p w:rsidR="00023ED9" w:rsidRDefault="0036093C">
      <w:pPr>
        <w:pStyle w:val="Zkladntext1"/>
        <w:shd w:val="clear" w:color="auto" w:fill="auto"/>
        <w:spacing w:after="0" w:line="266" w:lineRule="auto"/>
      </w:pPr>
      <w:r>
        <w:t>Telefon</w:t>
      </w:r>
    </w:p>
    <w:p w:rsidR="00023ED9" w:rsidRDefault="0036093C">
      <w:pPr>
        <w:pStyle w:val="Zkladntext1"/>
        <w:shd w:val="clear" w:color="auto" w:fill="auto"/>
        <w:spacing w:after="260" w:line="266" w:lineRule="auto"/>
      </w:pPr>
      <w:r>
        <w:t>Datová schránka: nkt9qiu</w:t>
      </w:r>
    </w:p>
    <w:p w:rsidR="00023ED9" w:rsidRDefault="0036093C">
      <w:pPr>
        <w:pStyle w:val="Zkladntext1"/>
        <w:shd w:val="clear" w:color="auto" w:fill="auto"/>
        <w:spacing w:after="180" w:line="266" w:lineRule="auto"/>
        <w:sectPr w:rsidR="00023ED9">
          <w:pgSz w:w="11900" w:h="16840"/>
          <w:pgMar w:top="436" w:right="1346" w:bottom="436" w:left="1400" w:header="8" w:footer="8" w:gutter="0"/>
          <w:pgNumType w:start="1"/>
          <w:cols w:space="720"/>
          <w:noEndnote/>
          <w:docGrid w:linePitch="360"/>
        </w:sectPr>
      </w:pPr>
      <w:r>
        <w:t>(dále jen ’’</w:t>
      </w:r>
      <w:proofErr w:type="gramStart"/>
      <w:r>
        <w:t>poskytovatel”) (objednatel</w:t>
      </w:r>
      <w:proofErr w:type="gramEnd"/>
      <w:r>
        <w:t xml:space="preserve"> a poskytovatel společně dále také „smluvní strany“ nebo každý zvlášť jako „smluvní strana“)</w:t>
      </w:r>
    </w:p>
    <w:p w:rsidR="00023ED9" w:rsidRDefault="0036093C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24"/>
        </w:tabs>
        <w:spacing w:line="240" w:lineRule="auto"/>
      </w:pPr>
      <w:bookmarkStart w:id="8" w:name="bookmark8"/>
      <w:bookmarkStart w:id="9" w:name="bookmark9"/>
      <w:r>
        <w:lastRenderedPageBreak/>
        <w:t>Předmět a účel smlouvy</w:t>
      </w:r>
      <w:bookmarkEnd w:id="8"/>
      <w:bookmarkEnd w:id="9"/>
    </w:p>
    <w:p w:rsidR="00023ED9" w:rsidRDefault="0036093C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ind w:left="560" w:hanging="560"/>
        <w:jc w:val="both"/>
      </w:pPr>
      <w:r>
        <w:t>Předmětem této rámcové dohody (dále jen „smlouva“) je závazek poskytovatele zajistit objednateli komplexní přípravu zaměstnanců v oblasti užívání MS Office a HCL Notes v rozsahu a za podmínek ve smlouvě dále uvedených (dále jen “služby“) a závazek objednatele za služby zaplatit dohodnutou cenu. Specifikace služeb je uvedena v příloze č. 1.</w:t>
      </w:r>
    </w:p>
    <w:p w:rsidR="00023ED9" w:rsidRDefault="0036093C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ind w:left="560" w:hanging="560"/>
        <w:jc w:val="both"/>
      </w:pPr>
      <w:r>
        <w:t>Počet účastníků kurzu, počet školících dnů kurzu a délka školícího dne musí odpovídat specifikaci v příloze č. 1, pokud se smluvní strany nedohodnou jinak.</w:t>
      </w:r>
    </w:p>
    <w:p w:rsidR="00023ED9" w:rsidRDefault="0036093C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spacing w:after="0" w:line="269" w:lineRule="auto"/>
        <w:jc w:val="both"/>
      </w:pPr>
      <w:r>
        <w:t>Služby budou poskytovány formou min. půldenních nebo vícedenních kurzů. Jednotlivé kurzy</w:t>
      </w:r>
    </w:p>
    <w:p w:rsidR="00023ED9" w:rsidRDefault="0036093C">
      <w:pPr>
        <w:pStyle w:val="Zkladntext1"/>
        <w:shd w:val="clear" w:color="auto" w:fill="auto"/>
        <w:tabs>
          <w:tab w:val="left" w:pos="6354"/>
        </w:tabs>
        <w:spacing w:after="0" w:line="269" w:lineRule="auto"/>
        <w:ind w:left="560" w:firstLine="20"/>
        <w:jc w:val="both"/>
      </w:pPr>
      <w:r>
        <w:t>budou poskytovány na základě objednávek zaslaných objednatelem písemné nebo elektronicky na tento kontaktní e-mail poskytovatele</w:t>
      </w:r>
      <w:r>
        <w:tab/>
        <w:t xml:space="preserve">a to nejpozději 21 dnů </w:t>
      </w:r>
      <w:proofErr w:type="gramStart"/>
      <w:r>
        <w:t>před</w:t>
      </w:r>
      <w:proofErr w:type="gramEnd"/>
    </w:p>
    <w:p w:rsidR="00023ED9" w:rsidRDefault="0036093C">
      <w:pPr>
        <w:pStyle w:val="Zkladntext1"/>
        <w:shd w:val="clear" w:color="auto" w:fill="auto"/>
        <w:spacing w:after="480" w:line="269" w:lineRule="auto"/>
        <w:ind w:left="560" w:firstLine="20"/>
        <w:jc w:val="both"/>
      </w:pPr>
      <w:r>
        <w:t>termínem začátku kurzu. V objednávkách bude uveden termín kurzu, místo konání kurzu, zaměření, rozsah, počet účastníků ve školící skupině. Poskytovatel je povinen objednatele bez zbytečného odkladu, nejpozději do 2 pracovních dnů, vyrozumět o akceptaci objednávky</w:t>
      </w:r>
    </w:p>
    <w:p w:rsidR="00023ED9" w:rsidRDefault="0036093C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90"/>
        </w:tabs>
        <w:spacing w:line="269" w:lineRule="auto"/>
      </w:pPr>
      <w:bookmarkStart w:id="10" w:name="bookmark10"/>
      <w:bookmarkStart w:id="11" w:name="bookmark11"/>
      <w:r>
        <w:t>Cena a platební podmínky</w:t>
      </w:r>
      <w:bookmarkEnd w:id="10"/>
      <w:bookmarkEnd w:id="11"/>
    </w:p>
    <w:p w:rsidR="00023ED9" w:rsidRDefault="0036093C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ind w:left="560" w:hanging="560"/>
        <w:jc w:val="both"/>
      </w:pPr>
      <w:r>
        <w:t>Cena za služby je stanovena podle ceníku uvedeného v příloze č. 1. Ceny uvedené v ceníku jsou pro obě smluvní strany závazné po celou dobu platnosti smlouvy.</w:t>
      </w:r>
    </w:p>
    <w:p w:rsidR="00023ED9" w:rsidRDefault="0036093C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69" w:lineRule="auto"/>
        <w:ind w:left="560" w:hanging="560"/>
        <w:jc w:val="both"/>
      </w:pPr>
      <w:r>
        <w:t xml:space="preserve">Součástí ceny podle ceníku jsou veškeré náklady poskytovatele spojené se zajištěním služby, zejména příprava kurzu, konzultace objednatele s poskytovatelem na zacílení specifických potřeb, osnova kurzu, odměna lektora (příprava, vedení kurzu, závěrečný test, vyhodnocení kurzu), školicí pomůcky, výukové materiály (možno v el. </w:t>
      </w:r>
      <w:proofErr w:type="gramStart"/>
      <w:r>
        <w:t>podobě</w:t>
      </w:r>
      <w:proofErr w:type="gramEnd"/>
      <w:r>
        <w:t>), certifikáty o absolvování školení, prezenční listiny, dotazníky spokojenosti zaměstnanců a pronájem a instalace techniky a SW v místě školení.</w:t>
      </w:r>
    </w:p>
    <w:p w:rsidR="00023ED9" w:rsidRDefault="0036093C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ind w:left="560" w:hanging="560"/>
        <w:jc w:val="both"/>
      </w:pPr>
      <w:r>
        <w:t xml:space="preserve">Dopravné na místo školení bude fakturováno dle skutečných kilometrů ze sídla poskytovatele do místa školení určeného objednatelem za cenu specifikovanou v příloze </w:t>
      </w:r>
      <w:proofErr w:type="gramStart"/>
      <w:r>
        <w:t>č.1.</w:t>
      </w:r>
      <w:proofErr w:type="gramEnd"/>
    </w:p>
    <w:p w:rsidR="00023ED9" w:rsidRDefault="0036093C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66" w:lineRule="auto"/>
        <w:ind w:left="560" w:hanging="560"/>
        <w:jc w:val="both"/>
      </w:pPr>
      <w:r>
        <w:t>Strany se dohodly, že celková cena za služby dle této smlouvy za celou dobu platnosti smlouvy nepřesáhne 750.000,- Kč s DPH. Objednatel není povinen vyčerpat finanční limit uvedený ve větě první.</w:t>
      </w:r>
    </w:p>
    <w:p w:rsidR="00023ED9" w:rsidRDefault="0036093C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69" w:lineRule="auto"/>
        <w:jc w:val="both"/>
      </w:pPr>
      <w:r>
        <w:t>Smluvní strany se dohodly, že objednatel nebude poskytovat zálohové platby.</w:t>
      </w:r>
    </w:p>
    <w:p w:rsidR="00023ED9" w:rsidRDefault="0036093C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69" w:lineRule="auto"/>
        <w:jc w:val="both"/>
      </w:pPr>
      <w:r>
        <w:t>Cena je splatná na základě daňového dokladu, resp. faktury (dále jen „faktura“) za služby.</w:t>
      </w:r>
    </w:p>
    <w:p w:rsidR="00023ED9" w:rsidRDefault="0036093C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69" w:lineRule="auto"/>
        <w:ind w:left="560" w:hanging="560"/>
        <w:jc w:val="both"/>
      </w:pPr>
      <w:r>
        <w:t xml:space="preserve">Fakturu vystaví poskytovatel bez zbytečného odkladu po řádné realizaci každého jednotlivého kurzu. Faktura musí mít zákonné náležitosti daňového, resp. účetního dokladu, a odkaz na číslo této smlouvy. Na faktuře musí být zvlášť uvedeny náklady na kurzy a dopravné. Fakturu poskytovatel zašle na adresu sídla objednatele, nebo elektronicky na emailovou adresu </w:t>
      </w:r>
      <w:hyperlink r:id="rId10" w:history="1">
        <w:r>
          <w:rPr>
            <w:lang w:val="en-US" w:eastAsia="en-US" w:bidi="en-US"/>
          </w:rPr>
          <w:t>faktury@nature.cz</w:t>
        </w:r>
      </w:hyperlink>
      <w:r>
        <w:rPr>
          <w:lang w:val="en-US" w:eastAsia="en-US" w:bidi="en-US"/>
        </w:rPr>
        <w:t>.</w:t>
      </w:r>
    </w:p>
    <w:p w:rsidR="00023ED9" w:rsidRDefault="0036093C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69" w:lineRule="auto"/>
        <w:jc w:val="both"/>
      </w:pPr>
      <w:r>
        <w:t>Splatnost faktury činí 30 kalendářních dnů ode dne doručení faktury objednateli.</w:t>
      </w:r>
    </w:p>
    <w:p w:rsidR="00023ED9" w:rsidRDefault="0036093C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69" w:lineRule="auto"/>
        <w:ind w:left="560" w:hanging="560"/>
        <w:jc w:val="both"/>
      </w:pPr>
      <w:r>
        <w:t>Objednatel je oprávněn fakturu do data její splatnosti vrátit poskytovateli, pokud faktura obsahuje nesprávné údaje nebo neobsahuje některou ze zákonných nebo dohodnutých náležitostí. V takovém případě činí splatnost faktury 30 kalendářních dnů od doručení nové, bezvadné faktury objednateli.</w:t>
      </w:r>
    </w:p>
    <w:p w:rsidR="00023ED9" w:rsidRDefault="0036093C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69" w:lineRule="auto"/>
        <w:jc w:val="both"/>
      </w:pPr>
      <w:r>
        <w:t>Platby budou probíhat výhradně v Kč bezhotovostním převodem.</w:t>
      </w:r>
    </w:p>
    <w:p w:rsidR="00023ED9" w:rsidRDefault="0036093C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94"/>
        </w:tabs>
        <w:spacing w:line="240" w:lineRule="auto"/>
      </w:pPr>
      <w:bookmarkStart w:id="12" w:name="bookmark12"/>
      <w:bookmarkStart w:id="13" w:name="bookmark13"/>
      <w:r>
        <w:t>Místa poskytování služeb</w:t>
      </w:r>
      <w:bookmarkEnd w:id="12"/>
      <w:bookmarkEnd w:id="13"/>
    </w:p>
    <w:p w:rsidR="00023ED9" w:rsidRDefault="0036093C">
      <w:pPr>
        <w:pStyle w:val="Zkladntext1"/>
        <w:numPr>
          <w:ilvl w:val="0"/>
          <w:numId w:val="5"/>
        </w:numPr>
        <w:shd w:val="clear" w:color="auto" w:fill="auto"/>
        <w:tabs>
          <w:tab w:val="left" w:pos="556"/>
        </w:tabs>
        <w:spacing w:after="480"/>
        <w:ind w:left="580" w:hanging="580"/>
        <w:jc w:val="both"/>
      </w:pPr>
      <w:r>
        <w:t>Smluvní strany se dohodly, že služby budou poskytovány v prostorách Objednatele na místě uvedeném v objednávce, a to na celém území České republiky.</w:t>
      </w:r>
      <w:bookmarkStart w:id="14" w:name="_GoBack"/>
      <w:bookmarkEnd w:id="14"/>
    </w:p>
    <w:p w:rsidR="00023ED9" w:rsidRDefault="0036093C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47"/>
        </w:tabs>
      </w:pPr>
      <w:bookmarkStart w:id="15" w:name="bookmark14"/>
      <w:bookmarkStart w:id="16" w:name="bookmark15"/>
      <w:r>
        <w:lastRenderedPageBreak/>
        <w:t>Trvání smlouvy</w:t>
      </w:r>
      <w:bookmarkEnd w:id="15"/>
      <w:bookmarkEnd w:id="16"/>
    </w:p>
    <w:p w:rsidR="00023ED9" w:rsidRDefault="0036093C">
      <w:pPr>
        <w:pStyle w:val="Zkladntext1"/>
        <w:numPr>
          <w:ilvl w:val="0"/>
          <w:numId w:val="6"/>
        </w:numPr>
        <w:shd w:val="clear" w:color="auto" w:fill="auto"/>
        <w:tabs>
          <w:tab w:val="left" w:pos="556"/>
        </w:tabs>
        <w:spacing w:after="100"/>
        <w:jc w:val="both"/>
      </w:pPr>
      <w:r>
        <w:t>Tato smlouva se uzavírá na dobu 3 let ode dne nabytí účinnosti smlouvy.</w:t>
      </w:r>
    </w:p>
    <w:p w:rsidR="00023ED9" w:rsidRDefault="0036093C">
      <w:pPr>
        <w:pStyle w:val="Zkladntext1"/>
        <w:numPr>
          <w:ilvl w:val="0"/>
          <w:numId w:val="6"/>
        </w:numPr>
        <w:shd w:val="clear" w:color="auto" w:fill="auto"/>
        <w:tabs>
          <w:tab w:val="left" w:pos="556"/>
        </w:tabs>
        <w:spacing w:after="480" w:line="266" w:lineRule="auto"/>
        <w:ind w:left="580" w:hanging="580"/>
        <w:jc w:val="both"/>
      </w:pPr>
      <w:r>
        <w:t>Platnost smlouvy končí dnem uvedeným v článku 5.1, nebo vyčerpáním maximální ceny uvedené v článku 3.4.</w:t>
      </w:r>
    </w:p>
    <w:p w:rsidR="00023ED9" w:rsidRDefault="0036093C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404"/>
        </w:tabs>
      </w:pPr>
      <w:bookmarkStart w:id="17" w:name="bookmark16"/>
      <w:bookmarkStart w:id="18" w:name="bookmark17"/>
      <w:r>
        <w:t>Povinnosti poskytovatele</w:t>
      </w:r>
      <w:bookmarkEnd w:id="17"/>
      <w:bookmarkEnd w:id="18"/>
    </w:p>
    <w:p w:rsidR="00023ED9" w:rsidRDefault="0036093C">
      <w:pPr>
        <w:pStyle w:val="Zkladntext1"/>
        <w:numPr>
          <w:ilvl w:val="0"/>
          <w:numId w:val="7"/>
        </w:numPr>
        <w:shd w:val="clear" w:color="auto" w:fill="auto"/>
        <w:tabs>
          <w:tab w:val="left" w:pos="556"/>
        </w:tabs>
        <w:spacing w:after="100"/>
        <w:ind w:left="580" w:hanging="580"/>
        <w:jc w:val="both"/>
      </w:pPr>
      <w:r>
        <w:t>Poskytovatel je povinen realizovat (započít) kurz uvedený v objednávce dnem uvedeným v objednávce. Má přitom právo odmítnout realizaci objednávky za předpokladu, že je datum konání kurzu dříve než 21 dnů od doručení objednávky. Kurzy budou realizovány v pracovní dny, nedohodnou-li se smluvní strany jinak.</w:t>
      </w:r>
    </w:p>
    <w:p w:rsidR="00023ED9" w:rsidRDefault="0036093C">
      <w:pPr>
        <w:pStyle w:val="Zkladntext1"/>
        <w:numPr>
          <w:ilvl w:val="0"/>
          <w:numId w:val="7"/>
        </w:numPr>
        <w:shd w:val="clear" w:color="auto" w:fill="auto"/>
        <w:tabs>
          <w:tab w:val="left" w:pos="556"/>
        </w:tabs>
        <w:spacing w:after="100" w:line="276" w:lineRule="auto"/>
        <w:ind w:left="580" w:hanging="580"/>
        <w:jc w:val="both"/>
      </w:pPr>
      <w:r>
        <w:t>Poskytovatel je povinen dodržovat právní předpisy týkající se ochrany osobních údajů. Poskytovatel se rovněž zavazuje zachovávat povinnost mlčenlivosti ohledně skutečností, o kterých se při své činnosti dozví a u kterých to jejich ochrana vyžaduje, tj. zejména takových, které se týkají obchodního tajemství dle § 504 Občanského zákoníku a důvěrných informací dle § 1730 Občanského zákoníku, a to i po ukončení této smlouvy.</w:t>
      </w:r>
    </w:p>
    <w:p w:rsidR="00023ED9" w:rsidRDefault="0036093C">
      <w:pPr>
        <w:pStyle w:val="Zkladntext1"/>
        <w:numPr>
          <w:ilvl w:val="0"/>
          <w:numId w:val="7"/>
        </w:numPr>
        <w:shd w:val="clear" w:color="auto" w:fill="auto"/>
        <w:tabs>
          <w:tab w:val="left" w:pos="556"/>
        </w:tabs>
        <w:spacing w:after="100" w:line="276" w:lineRule="auto"/>
        <w:ind w:left="580" w:hanging="580"/>
        <w:jc w:val="both"/>
      </w:pPr>
      <w:r>
        <w:t>Pro školení bude zapůjčen HW a SW nutný pro provedení školení (1 notebook pro každého účastníka školení) s nainstalovaným operačním systémem a školeným produktem (parametry HW a operačního systému budou na minimálně doporučených parametrech školeného SW produktu), technika bude dodavatelem nainstalována a zprovozněna v místě školení, projekční technika je součástí vybavení místa školení. Zapůjčení HW a SW potřebného k provedení školení je zahrnuto v ceně služeb a nebude účtováno zvlášť.</w:t>
      </w:r>
    </w:p>
    <w:p w:rsidR="00023ED9" w:rsidRDefault="0036093C">
      <w:pPr>
        <w:pStyle w:val="Zkladntext1"/>
        <w:numPr>
          <w:ilvl w:val="0"/>
          <w:numId w:val="7"/>
        </w:numPr>
        <w:shd w:val="clear" w:color="auto" w:fill="auto"/>
        <w:tabs>
          <w:tab w:val="left" w:pos="556"/>
        </w:tabs>
        <w:spacing w:after="100" w:line="269" w:lineRule="auto"/>
        <w:ind w:left="580" w:hanging="580"/>
        <w:jc w:val="both"/>
      </w:pPr>
      <w:r>
        <w:t>Kurzy budou uskutečňovány v prostorách objednatele v rámci území celé ČR. Poskytovatel je zároveň ale povinen zajistit v případě potřeby náhradní školící prostor na vlastní náklady a to po domluvě s objednatelem.</w:t>
      </w:r>
    </w:p>
    <w:p w:rsidR="00023ED9" w:rsidRDefault="0036093C">
      <w:pPr>
        <w:pStyle w:val="Zkladntext1"/>
        <w:numPr>
          <w:ilvl w:val="0"/>
          <w:numId w:val="7"/>
        </w:numPr>
        <w:shd w:val="clear" w:color="auto" w:fill="auto"/>
        <w:tabs>
          <w:tab w:val="left" w:pos="556"/>
        </w:tabs>
        <w:spacing w:after="100"/>
        <w:ind w:left="580" w:hanging="580"/>
        <w:jc w:val="both"/>
      </w:pPr>
      <w:r>
        <w:t>Poskytovatel je povinen poskytnout všem účastníkům kurzu aktuální školící materiály v elektronické nebo písemné podobě a to nejpozději při začátku kurzu.</w:t>
      </w:r>
    </w:p>
    <w:p w:rsidR="00023ED9" w:rsidRDefault="0036093C">
      <w:pPr>
        <w:pStyle w:val="Zkladntext1"/>
        <w:numPr>
          <w:ilvl w:val="0"/>
          <w:numId w:val="7"/>
        </w:numPr>
        <w:shd w:val="clear" w:color="auto" w:fill="auto"/>
        <w:tabs>
          <w:tab w:val="left" w:pos="556"/>
        </w:tabs>
        <w:spacing w:after="480"/>
        <w:ind w:left="580" w:hanging="580"/>
        <w:jc w:val="both"/>
      </w:pPr>
      <w:r>
        <w:t>Vedení kurzu musí být zajištěno kvalifikovanými a specializovanými lektory, přičemž poskytovatel je povinen zajistit, aby činnost vyžadující určitou kvalifikaci či specializaci byla vykonávána vždy takovými lektory, kteří mají požadovanou kvalifikaci či specializaci. V případě, že poskytovatel neprokáže na vyžádání objednatele kvalifikaci lektora, může objednatel lektora odmítnout a požadovat zajištění lektora, který prokazatelně kvalifikaci či specializaci splňuje.</w:t>
      </w:r>
    </w:p>
    <w:p w:rsidR="00023ED9" w:rsidRDefault="0036093C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556"/>
        </w:tabs>
      </w:pPr>
      <w:bookmarkStart w:id="19" w:name="bookmark18"/>
      <w:bookmarkStart w:id="20" w:name="bookmark19"/>
      <w:r>
        <w:t>Povinnosti objednatele</w:t>
      </w:r>
      <w:bookmarkEnd w:id="19"/>
      <w:bookmarkEnd w:id="20"/>
    </w:p>
    <w:p w:rsidR="00023ED9" w:rsidRDefault="0036093C">
      <w:pPr>
        <w:pStyle w:val="Zkladntext1"/>
        <w:numPr>
          <w:ilvl w:val="0"/>
          <w:numId w:val="8"/>
        </w:numPr>
        <w:shd w:val="clear" w:color="auto" w:fill="auto"/>
        <w:tabs>
          <w:tab w:val="left" w:pos="556"/>
        </w:tabs>
        <w:spacing w:after="100" w:line="266" w:lineRule="auto"/>
        <w:ind w:left="580" w:hanging="580"/>
        <w:jc w:val="both"/>
      </w:pPr>
      <w:r>
        <w:t>Objednatel je povinen poskytovat poskytovateli po celou dobu platnosti smlouvy řádnou součinnost a včasnou informovanost nezbytnou k řádnému a včasnému poskytování služeb.</w:t>
      </w:r>
    </w:p>
    <w:p w:rsidR="00023ED9" w:rsidRDefault="0036093C">
      <w:pPr>
        <w:pStyle w:val="Zkladntext1"/>
        <w:numPr>
          <w:ilvl w:val="0"/>
          <w:numId w:val="8"/>
        </w:numPr>
        <w:shd w:val="clear" w:color="auto" w:fill="auto"/>
        <w:tabs>
          <w:tab w:val="left" w:pos="556"/>
        </w:tabs>
        <w:spacing w:after="240"/>
        <w:ind w:left="580" w:hanging="580"/>
        <w:jc w:val="both"/>
      </w:pPr>
      <w:r>
        <w:t>Objednatel je povinen poskytovateli hradit za poskytování služeb sjednanou cenu za podmínek sjednaných v čl. 3. této smlouvy.</w:t>
      </w:r>
    </w:p>
    <w:p w:rsidR="00023ED9" w:rsidRDefault="0036093C">
      <w:pPr>
        <w:pStyle w:val="Nadpis30"/>
        <w:keepNext/>
        <w:keepLines/>
        <w:shd w:val="clear" w:color="auto" w:fill="auto"/>
        <w:spacing w:line="240" w:lineRule="auto"/>
      </w:pPr>
      <w:bookmarkStart w:id="21" w:name="bookmark20"/>
      <w:bookmarkStart w:id="22" w:name="bookmark21"/>
      <w:r>
        <w:t>Vlil. Sankce</w:t>
      </w:r>
      <w:bookmarkEnd w:id="21"/>
      <w:bookmarkEnd w:id="22"/>
    </w:p>
    <w:p w:rsidR="00023ED9" w:rsidRDefault="0036093C">
      <w:pPr>
        <w:pStyle w:val="Zkladntext1"/>
        <w:numPr>
          <w:ilvl w:val="0"/>
          <w:numId w:val="9"/>
        </w:numPr>
        <w:shd w:val="clear" w:color="auto" w:fill="auto"/>
        <w:tabs>
          <w:tab w:val="left" w:pos="561"/>
        </w:tabs>
        <w:ind w:left="560" w:hanging="560"/>
        <w:jc w:val="both"/>
      </w:pPr>
      <w:r>
        <w:t>Poskytovatel se zavazuje uhradit objednateli smluvní pokutu ve výši 0,1 % z ceny jednotlivého kurzu bez DPH za prodlení s poskytnutím služeb za každý byť jen započatý den prodlení.</w:t>
      </w:r>
    </w:p>
    <w:p w:rsidR="00023ED9" w:rsidRDefault="0036093C">
      <w:pPr>
        <w:pStyle w:val="Zkladntext1"/>
        <w:numPr>
          <w:ilvl w:val="0"/>
          <w:numId w:val="9"/>
        </w:numPr>
        <w:shd w:val="clear" w:color="auto" w:fill="auto"/>
        <w:tabs>
          <w:tab w:val="left" w:pos="561"/>
        </w:tabs>
        <w:ind w:left="560" w:hanging="560"/>
        <w:jc w:val="both"/>
      </w:pPr>
      <w:r>
        <w:t xml:space="preserve">V případě nedodržení termínu splatnosti faktury objednatelem je poskytovatel oprávněn požadovat po objednateli zákonný úrok z prodlení z nezaplacené částky ve výši stanovené příslušnými </w:t>
      </w:r>
      <w:r>
        <w:lastRenderedPageBreak/>
        <w:t>právními předpisy</w:t>
      </w:r>
    </w:p>
    <w:p w:rsidR="00023ED9" w:rsidRDefault="0036093C">
      <w:pPr>
        <w:pStyle w:val="Zkladntext1"/>
        <w:numPr>
          <w:ilvl w:val="0"/>
          <w:numId w:val="9"/>
        </w:numPr>
        <w:shd w:val="clear" w:color="auto" w:fill="auto"/>
        <w:tabs>
          <w:tab w:val="left" w:pos="561"/>
        </w:tabs>
        <w:spacing w:line="276" w:lineRule="auto"/>
        <w:ind w:left="560" w:hanging="560"/>
        <w:jc w:val="both"/>
      </w:pPr>
      <w:r>
        <w:t>Úrok z prodlení a smluvní pokuta jsou splatné do 30 kalendářních dnů od data, kdy byla povinné smluvní straně doručena oprávněnou smluvní stranou písemná výzva k jejich zaplacení, a to na účet oprávněné smluvní strany uvedený v písemné výzvě.</w:t>
      </w:r>
    </w:p>
    <w:p w:rsidR="00023ED9" w:rsidRDefault="0036093C">
      <w:pPr>
        <w:pStyle w:val="Zkladntext1"/>
        <w:numPr>
          <w:ilvl w:val="0"/>
          <w:numId w:val="9"/>
        </w:numPr>
        <w:shd w:val="clear" w:color="auto" w:fill="auto"/>
        <w:tabs>
          <w:tab w:val="left" w:pos="561"/>
        </w:tabs>
        <w:ind w:left="560" w:hanging="560"/>
        <w:jc w:val="both"/>
      </w:pPr>
      <w:r>
        <w:t>V případě porušení povinnosti poskytovatele podle čl. 6.2 je poskytovatel povinen zaplatit smluvní pokutu ve výši 25 000,- Kč včetně DPH za každé porušení stanovené povinnosti.</w:t>
      </w:r>
    </w:p>
    <w:p w:rsidR="00023ED9" w:rsidRDefault="0036093C">
      <w:pPr>
        <w:pStyle w:val="Zkladntext1"/>
        <w:numPr>
          <w:ilvl w:val="0"/>
          <w:numId w:val="9"/>
        </w:numPr>
        <w:shd w:val="clear" w:color="auto" w:fill="auto"/>
        <w:tabs>
          <w:tab w:val="left" w:pos="561"/>
        </w:tabs>
        <w:spacing w:line="266" w:lineRule="auto"/>
        <w:ind w:left="560" w:hanging="560"/>
        <w:jc w:val="both"/>
      </w:pPr>
      <w:r>
        <w:t>Ustanoveními o smluvní pokutě není dotčeno právo oprávněné smluvní strany požadovat náhradu škody v plné výši.</w:t>
      </w:r>
    </w:p>
    <w:p w:rsidR="00023ED9" w:rsidRDefault="0036093C">
      <w:pPr>
        <w:pStyle w:val="Zkladntext1"/>
        <w:numPr>
          <w:ilvl w:val="0"/>
          <w:numId w:val="9"/>
        </w:numPr>
        <w:shd w:val="clear" w:color="auto" w:fill="auto"/>
        <w:tabs>
          <w:tab w:val="left" w:pos="561"/>
        </w:tabs>
        <w:spacing w:line="276" w:lineRule="auto"/>
        <w:ind w:left="560" w:hanging="560"/>
        <w:jc w:val="both"/>
      </w:pPr>
      <w:r>
        <w:t>Každá ze smluvních stran nese odpovědnost za způsobenou škodu v rámci platných právních předpisů a této smlouvy. Obě smluvní strany se zavazují k vyvinutí maximálního úsilí k předcházení škodám a k minimalizaci vzniklých škod.</w:t>
      </w:r>
    </w:p>
    <w:p w:rsidR="00023ED9" w:rsidRDefault="0036093C">
      <w:pPr>
        <w:pStyle w:val="Zkladntext1"/>
        <w:numPr>
          <w:ilvl w:val="0"/>
          <w:numId w:val="9"/>
        </w:numPr>
        <w:shd w:val="clear" w:color="auto" w:fill="auto"/>
        <w:tabs>
          <w:tab w:val="left" w:pos="561"/>
        </w:tabs>
        <w:ind w:left="560" w:hanging="560"/>
        <w:jc w:val="both"/>
      </w:pPr>
      <w:r>
        <w:t>Žádná ze smluvních stran neodpovídá za škodu, která vznikla v důsledku věcně nesprávného nebo jinak chybného zadání, které obdržela od druhé smluvní strany.</w:t>
      </w:r>
    </w:p>
    <w:p w:rsidR="00023ED9" w:rsidRDefault="0036093C">
      <w:pPr>
        <w:pStyle w:val="Zkladntext1"/>
        <w:numPr>
          <w:ilvl w:val="0"/>
          <w:numId w:val="9"/>
        </w:numPr>
        <w:shd w:val="clear" w:color="auto" w:fill="auto"/>
        <w:tabs>
          <w:tab w:val="left" w:pos="561"/>
        </w:tabs>
        <w:spacing w:after="480"/>
        <w:ind w:left="560" w:hanging="560"/>
        <w:jc w:val="both"/>
      </w:pPr>
      <w:r>
        <w:t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</w:t>
      </w:r>
    </w:p>
    <w:p w:rsidR="00023ED9" w:rsidRDefault="0036093C">
      <w:pPr>
        <w:pStyle w:val="Nadpis30"/>
        <w:keepNext/>
        <w:keepLines/>
        <w:numPr>
          <w:ilvl w:val="0"/>
          <w:numId w:val="10"/>
        </w:numPr>
        <w:shd w:val="clear" w:color="auto" w:fill="auto"/>
        <w:tabs>
          <w:tab w:val="left" w:pos="390"/>
        </w:tabs>
      </w:pPr>
      <w:bookmarkStart w:id="23" w:name="bookmark22"/>
      <w:bookmarkStart w:id="24" w:name="bookmark23"/>
      <w:r>
        <w:t>Výpověď a odstoupení od smlouvy</w:t>
      </w:r>
      <w:bookmarkEnd w:id="23"/>
      <w:bookmarkEnd w:id="24"/>
    </w:p>
    <w:p w:rsidR="00023ED9" w:rsidRDefault="0036093C">
      <w:pPr>
        <w:pStyle w:val="Zkladntext1"/>
        <w:numPr>
          <w:ilvl w:val="0"/>
          <w:numId w:val="11"/>
        </w:numPr>
        <w:shd w:val="clear" w:color="auto" w:fill="auto"/>
        <w:tabs>
          <w:tab w:val="left" w:pos="561"/>
        </w:tabs>
        <w:ind w:left="560" w:hanging="560"/>
        <w:jc w:val="both"/>
      </w:pPr>
      <w:r>
        <w:t>Smluvní strany jsou oprávněny tuto smlouvu kdykoliv písemné vypovědět, a to formou doporučeného dopisu nebo prostřednictvím datové schránky. Výpovědní doba činí 2 měsíce a počíná běžet prvním dnem kalendářního měsíce bezprostředně následujícího po kalendářním měsíci, v němž byla výpověď doručena druhé smluvní straně. Tuto smlouvu lze ukončit také písemnou dohodou smluvních stran s uvedením data, ke kterému smlouva pozbývá platnosti.</w:t>
      </w:r>
    </w:p>
    <w:p w:rsidR="00023ED9" w:rsidRDefault="0036093C">
      <w:pPr>
        <w:pStyle w:val="Zkladntext1"/>
        <w:numPr>
          <w:ilvl w:val="0"/>
          <w:numId w:val="11"/>
        </w:numPr>
        <w:shd w:val="clear" w:color="auto" w:fill="auto"/>
        <w:tabs>
          <w:tab w:val="left" w:pos="561"/>
        </w:tabs>
        <w:ind w:left="560" w:hanging="560"/>
        <w:jc w:val="both"/>
      </w:pPr>
      <w:r>
        <w:t>Poruší-li smluvní strana smlouvu podstatným způsobem, může druhá smluvní strana od smlouvy okamžitě odstoupit. Odstoupení musí být učiněno písemně, formou doporučeného dopisu nebo prostřednictvím datové schránky a musí v něm být uvedeno, jakého podstatného porušení smlouvy se druhá smluvní strana dopustila. Za podstatné porušení smlouvy se považuje mj. prodlení s poskytnutím služeb o více než 15 dnů.</w:t>
      </w:r>
    </w:p>
    <w:p w:rsidR="00023ED9" w:rsidRDefault="0036093C">
      <w:pPr>
        <w:pStyle w:val="Zkladntext1"/>
        <w:shd w:val="clear" w:color="auto" w:fill="auto"/>
        <w:spacing w:after="480" w:line="276" w:lineRule="auto"/>
        <w:ind w:left="560" w:hanging="560"/>
        <w:jc w:val="both"/>
      </w:pPr>
      <w:r>
        <w:t>9 3 Smluvní strana může odstoupit od smlouvy rovněž v případě, že druhá smluvní strana poruší závažným způsobem své povinnosti vztahující se ke správě daní a správce daně rozhodne o jeho nespolehlivosti. Smluvní strany se zavazují, že pokud by k vydání takového rozhodnutí správce daně došlo, budou druhou stranu o této skutečnosti neprodleně informovat.</w:t>
      </w:r>
    </w:p>
    <w:p w:rsidR="00023ED9" w:rsidRDefault="0036093C">
      <w:pPr>
        <w:pStyle w:val="Nadpis30"/>
        <w:keepNext/>
        <w:keepLines/>
        <w:numPr>
          <w:ilvl w:val="0"/>
          <w:numId w:val="10"/>
        </w:numPr>
        <w:shd w:val="clear" w:color="auto" w:fill="auto"/>
        <w:tabs>
          <w:tab w:val="left" w:pos="332"/>
        </w:tabs>
      </w:pPr>
      <w:bookmarkStart w:id="25" w:name="bookmark24"/>
      <w:bookmarkStart w:id="26" w:name="bookmark25"/>
      <w:r>
        <w:t>Závěrečná ustanovení</w:t>
      </w:r>
      <w:bookmarkEnd w:id="25"/>
      <w:bookmarkEnd w:id="26"/>
    </w:p>
    <w:p w:rsidR="00023ED9" w:rsidRDefault="0036093C">
      <w:pPr>
        <w:pStyle w:val="Zkladntext1"/>
        <w:shd w:val="clear" w:color="auto" w:fill="auto"/>
        <w:ind w:left="560" w:hanging="560"/>
        <w:jc w:val="both"/>
        <w:sectPr w:rsidR="00023ED9">
          <w:footerReference w:type="default" r:id="rId11"/>
          <w:pgSz w:w="11900" w:h="16840"/>
          <w:pgMar w:top="1330" w:right="1333" w:bottom="1688" w:left="1381" w:header="902" w:footer="3" w:gutter="0"/>
          <w:cols w:space="720"/>
          <w:noEndnote/>
          <w:docGrid w:linePitch="360"/>
        </w:sectPr>
      </w:pPr>
      <w:r>
        <w:t>10.1 Smlouva se vyhotovuje ve 3 stejnopisech, z nichž každý má platnost originálu. 2 stejnopisy obdrží objednatel, 1 stejnopis obdrží poskytovatel.</w:t>
      </w:r>
    </w:p>
    <w:p w:rsidR="00023ED9" w:rsidRDefault="0036093C">
      <w:pPr>
        <w:pStyle w:val="Zkladntext1"/>
        <w:numPr>
          <w:ilvl w:val="0"/>
          <w:numId w:val="12"/>
        </w:numPr>
        <w:shd w:val="clear" w:color="auto" w:fill="auto"/>
        <w:tabs>
          <w:tab w:val="left" w:pos="546"/>
        </w:tabs>
        <w:ind w:left="580" w:hanging="580"/>
        <w:jc w:val="both"/>
      </w:pPr>
      <w:r>
        <w:lastRenderedPageBreak/>
        <w:t>Tuto smlouvu je možné měnit či doplňovat pouze formou písemných vzestupně číslovaných dodatků.</w:t>
      </w:r>
    </w:p>
    <w:p w:rsidR="00023ED9" w:rsidRDefault="0036093C">
      <w:pPr>
        <w:pStyle w:val="Zkladntext1"/>
        <w:numPr>
          <w:ilvl w:val="0"/>
          <w:numId w:val="12"/>
        </w:numPr>
        <w:shd w:val="clear" w:color="auto" w:fill="auto"/>
        <w:tabs>
          <w:tab w:val="left" w:pos="546"/>
        </w:tabs>
        <w:spacing w:after="0"/>
      </w:pPr>
      <w:r>
        <w:t>Pro veškerá jednání ve věci této smlouvy pověřují smluvní strany následující kontaktní osobv:</w:t>
      </w:r>
    </w:p>
    <w:p w:rsidR="00023ED9" w:rsidRDefault="0036093C">
      <w:pPr>
        <w:pStyle w:val="Zkladntext1"/>
        <w:numPr>
          <w:ilvl w:val="0"/>
          <w:numId w:val="13"/>
        </w:numPr>
        <w:shd w:val="clear" w:color="auto" w:fill="auto"/>
        <w:tabs>
          <w:tab w:val="left" w:pos="890"/>
        </w:tabs>
        <w:spacing w:after="0"/>
        <w:ind w:firstLine="580"/>
        <w:jc w:val="both"/>
      </w:pPr>
      <w:r>
        <w:t>za objednatele:</w:t>
      </w:r>
    </w:p>
    <w:p w:rsidR="00023ED9" w:rsidRDefault="0036093C">
      <w:pPr>
        <w:pStyle w:val="Zkladntext1"/>
        <w:numPr>
          <w:ilvl w:val="0"/>
          <w:numId w:val="13"/>
        </w:numPr>
        <w:shd w:val="clear" w:color="auto" w:fill="auto"/>
        <w:tabs>
          <w:tab w:val="left" w:pos="890"/>
        </w:tabs>
        <w:ind w:firstLine="580"/>
        <w:jc w:val="both"/>
      </w:pPr>
      <w:r>
        <w:t>za poskytovatele:</w:t>
      </w:r>
    </w:p>
    <w:p w:rsidR="00023ED9" w:rsidRDefault="0036093C">
      <w:pPr>
        <w:pStyle w:val="Zkladntext1"/>
        <w:numPr>
          <w:ilvl w:val="0"/>
          <w:numId w:val="12"/>
        </w:numPr>
        <w:shd w:val="clear" w:color="auto" w:fill="auto"/>
        <w:tabs>
          <w:tab w:val="left" w:pos="546"/>
        </w:tabs>
        <w:spacing w:line="276" w:lineRule="auto"/>
        <w:ind w:left="580" w:hanging="580"/>
        <w:jc w:val="both"/>
      </w:pPr>
      <w:r>
        <w:t>V případě změny kontaktních údajů či kontaktních osob vyrozumí smluvní strana o této skutečnosti druhou smluvní stranu bez zbytečného odkladu. Účinky této změny nastávají od okamžiku informování druhé smluvní strany (písemně či elektronicky).</w:t>
      </w:r>
    </w:p>
    <w:p w:rsidR="00023ED9" w:rsidRDefault="0036093C">
      <w:pPr>
        <w:pStyle w:val="Zkladntext1"/>
        <w:numPr>
          <w:ilvl w:val="0"/>
          <w:numId w:val="12"/>
        </w:numPr>
        <w:shd w:val="clear" w:color="auto" w:fill="auto"/>
        <w:tabs>
          <w:tab w:val="left" w:pos="546"/>
        </w:tabs>
        <w:ind w:left="580" w:hanging="580"/>
        <w:jc w:val="both"/>
      </w:pPr>
      <w:r>
        <w:t>Poskytovatel bere na vědomí, že tato smlouva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předpisů, a/nebo jejího zpřístupněni podle zákona č. 106/1999 Sb., o svobodném přístupu k informacím, ve znění pozdějších předpisů, a tímto s uveřejněním či zpřístupněním podle výše uvedených právních předpisů souhlasí.</w:t>
      </w:r>
    </w:p>
    <w:p w:rsidR="00023ED9" w:rsidRDefault="0036093C">
      <w:pPr>
        <w:pStyle w:val="Zkladntext1"/>
        <w:numPr>
          <w:ilvl w:val="0"/>
          <w:numId w:val="12"/>
        </w:numPr>
        <w:shd w:val="clear" w:color="auto" w:fill="auto"/>
        <w:tabs>
          <w:tab w:val="left" w:pos="546"/>
        </w:tabs>
        <w:ind w:left="580" w:hanging="580"/>
        <w:jc w:val="both"/>
      </w:pPr>
      <w:r>
        <w:t>Smluvní strany se zavazují, že v případě sporů o obsah a plnění této smlouvy vynaloží veškeré úsilí, aby tyto spory byly vyřešeny smírnou cestou. Pokud nedojde k dohodě, je příslušný obecný soud žalované strany.</w:t>
      </w:r>
    </w:p>
    <w:p w:rsidR="00023ED9" w:rsidRDefault="0036093C">
      <w:pPr>
        <w:pStyle w:val="Zkladntext1"/>
        <w:numPr>
          <w:ilvl w:val="0"/>
          <w:numId w:val="12"/>
        </w:numPr>
        <w:shd w:val="clear" w:color="auto" w:fill="auto"/>
        <w:tabs>
          <w:tab w:val="left" w:pos="546"/>
        </w:tabs>
        <w:ind w:left="580" w:hanging="580"/>
        <w:jc w:val="both"/>
      </w:pPr>
      <w:r>
        <w:t>Ve věcech touto smlouvou neupravených se řídí práva a povinnosti smluvních stran příslušnými ustanoveními zákona č. 89/2012 Sb., občanského zákoníku.</w:t>
      </w:r>
    </w:p>
    <w:p w:rsidR="00023ED9" w:rsidRDefault="0036093C">
      <w:pPr>
        <w:pStyle w:val="Zkladntext1"/>
        <w:numPr>
          <w:ilvl w:val="0"/>
          <w:numId w:val="12"/>
        </w:numPr>
        <w:shd w:val="clear" w:color="auto" w:fill="auto"/>
        <w:tabs>
          <w:tab w:val="left" w:pos="546"/>
        </w:tabs>
        <w:spacing w:line="266" w:lineRule="auto"/>
        <w:ind w:left="580" w:hanging="580"/>
        <w:jc w:val="both"/>
      </w:pPr>
      <w:r>
        <w:t>Smluvní strany prohlašují, že si tuto smlouvu přečetly, rozumí jejímu obsahu a s jejím obsahem souhlasí, což stvrzují svými podpisy.</w:t>
      </w:r>
    </w:p>
    <w:p w:rsidR="00023ED9" w:rsidRDefault="0036093C">
      <w:pPr>
        <w:pStyle w:val="Zkladntext1"/>
        <w:numPr>
          <w:ilvl w:val="0"/>
          <w:numId w:val="12"/>
        </w:numPr>
        <w:shd w:val="clear" w:color="auto" w:fill="auto"/>
        <w:tabs>
          <w:tab w:val="left" w:pos="546"/>
        </w:tabs>
      </w:pPr>
      <w:r>
        <w:t>Tato smlouva nabývá platnosti dnem podpisu oprávněným zástupcem poslední smluvní strany.</w:t>
      </w:r>
    </w:p>
    <w:p w:rsidR="00023ED9" w:rsidRDefault="0036093C">
      <w:pPr>
        <w:pStyle w:val="Zkladntext1"/>
        <w:numPr>
          <w:ilvl w:val="0"/>
          <w:numId w:val="12"/>
        </w:numPr>
        <w:shd w:val="clear" w:color="auto" w:fill="auto"/>
        <w:tabs>
          <w:tab w:val="left" w:pos="617"/>
        </w:tabs>
        <w:spacing w:after="480" w:line="269" w:lineRule="auto"/>
        <w:ind w:left="580" w:hanging="580"/>
        <w:jc w:val="both"/>
      </w:pPr>
      <w:r>
        <w:t>Smlouva nabývá účinnosti dnem přidělení finančních prostředků na realizaci díla ze strany Ministerstva životního prostředí. Podléhá-li však tato smlouva povinnosti uveřejnění prostřednictvím registru smluv podle zákona o registru smluv, nenabude účinnosti dříve, než dnem jejího uveřejnění. Smluvní strany se budou vzájemně o nabytí účinnosti smlouvy neprodleně informovat.</w:t>
      </w:r>
    </w:p>
    <w:p w:rsidR="00023ED9" w:rsidRDefault="0036093C">
      <w:pPr>
        <w:pStyle w:val="Nadpis30"/>
        <w:keepNext/>
        <w:keepLines/>
        <w:numPr>
          <w:ilvl w:val="0"/>
          <w:numId w:val="10"/>
        </w:numPr>
        <w:shd w:val="clear" w:color="auto" w:fill="auto"/>
        <w:tabs>
          <w:tab w:val="left" w:pos="411"/>
        </w:tabs>
        <w:spacing w:after="320"/>
      </w:pPr>
      <w:bookmarkStart w:id="27" w:name="bookmark26"/>
      <w:bookmarkStart w:id="28" w:name="bookmark27"/>
      <w:r>
        <w:t>Přílohy</w:t>
      </w:r>
      <w:bookmarkEnd w:id="27"/>
      <w:bookmarkEnd w:id="28"/>
    </w:p>
    <w:p w:rsidR="00023ED9" w:rsidRDefault="0036093C">
      <w:pPr>
        <w:pStyle w:val="Zkladntext1"/>
        <w:shd w:val="clear" w:color="auto" w:fill="auto"/>
        <w:spacing w:after="320"/>
        <w:ind w:firstLine="580"/>
        <w:jc w:val="both"/>
      </w:pPr>
      <w:r>
        <w:t>Příloha č. 1: Specifikace služeb a ceník</w:t>
      </w:r>
    </w:p>
    <w:p w:rsidR="00023ED9" w:rsidRDefault="0036093C">
      <w:pPr>
        <w:pStyle w:val="Zkladntext50"/>
        <w:shd w:val="clear" w:color="auto" w:fill="auto"/>
      </w:pPr>
      <w:r>
        <w:t>1 5 -06- 2020</w:t>
      </w:r>
    </w:p>
    <w:p w:rsidR="00023ED9" w:rsidRDefault="0036093C">
      <w:pPr>
        <w:pStyle w:val="Zkladntext1"/>
        <w:shd w:val="clear" w:color="auto" w:fill="auto"/>
        <w:tabs>
          <w:tab w:val="left" w:leader="dot" w:pos="2170"/>
        </w:tabs>
        <w:spacing w:line="240" w:lineRule="auto"/>
        <w:jc w:val="both"/>
      </w:pPr>
      <w:r>
        <w:t>V Praze, dne</w:t>
      </w:r>
      <w:r>
        <w:tab/>
        <w:t xml:space="preserve"> V Praze dne </w:t>
      </w:r>
      <w:proofErr w:type="gramStart"/>
      <w:r>
        <w:t>29.5.2620</w:t>
      </w:r>
      <w:proofErr w:type="gramEnd"/>
    </w:p>
    <w:p w:rsidR="00023ED9" w:rsidRDefault="0036093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447800" distB="3175" distL="0" distR="0" simplePos="0" relativeHeight="125829381" behindDoc="0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1447800</wp:posOffset>
                </wp:positionV>
                <wp:extent cx="1926590" cy="1765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3ED9" w:rsidRDefault="0036093C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RNDr František Pele (objednatel)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33" type="#_x0000_t202" style="position:absolute;margin-left:70.450000000000003pt;margin-top:114.pt;width:151.69999999999999pt;height:13.9pt;z-index:-125829372;mso-wrap-distance-left:0;mso-wrap-distance-top:114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RNDr František Pele (objednatel)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50975" distB="0" distL="0" distR="0" simplePos="0" relativeHeight="125829383" behindDoc="0" locked="0" layoutInCell="1" allowOverlap="1">
                <wp:simplePos x="0" y="0"/>
                <wp:positionH relativeFrom="page">
                  <wp:posOffset>4906010</wp:posOffset>
                </wp:positionH>
                <wp:positionV relativeFrom="paragraph">
                  <wp:posOffset>1450975</wp:posOffset>
                </wp:positionV>
                <wp:extent cx="1783080" cy="1765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3ED9" w:rsidRDefault="0036093C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Vít Beneš, jednatel společnosti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35" type="#_x0000_t202" style="position:absolute;margin-left:386.30000000000001pt;margin-top:114.25pt;width:140.40000000000001pt;height:13.9pt;z-index:-125829370;mso-wrap-distance-left:0;mso-wrap-distance-top:114.25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Vít Beneš, jednatel společnosti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E1300" w:rsidRDefault="00BE1300">
      <w:pPr>
        <w:pStyle w:val="Zkladntext40"/>
        <w:shd w:val="clear" w:color="auto" w:fill="auto"/>
      </w:pPr>
    </w:p>
    <w:p w:rsidR="00023ED9" w:rsidRDefault="0036093C">
      <w:pPr>
        <w:pStyle w:val="Zkladntext40"/>
        <w:shd w:val="clear" w:color="auto" w:fill="auto"/>
      </w:pPr>
      <w:r>
        <w:lastRenderedPageBreak/>
        <w:t>Příloha</w:t>
      </w:r>
      <w:r>
        <w:rPr>
          <w:rFonts w:ascii="Times New Roman" w:eastAsia="Times New Roman" w:hAnsi="Times New Roman" w:cs="Times New Roman"/>
          <w:b/>
          <w:bCs/>
          <w:smallCaps w:val="0"/>
        </w:rPr>
        <w:t xml:space="preserve"> č. 1 - </w:t>
      </w:r>
      <w:r>
        <w:t>Specifikace služeb a ceník</w:t>
      </w:r>
    </w:p>
    <w:p w:rsidR="00023ED9" w:rsidRDefault="0036093C">
      <w:pPr>
        <w:pStyle w:val="Nadpis30"/>
        <w:keepNext/>
        <w:keepLines/>
        <w:numPr>
          <w:ilvl w:val="0"/>
          <w:numId w:val="14"/>
        </w:numPr>
        <w:shd w:val="clear" w:color="auto" w:fill="auto"/>
        <w:tabs>
          <w:tab w:val="left" w:pos="353"/>
        </w:tabs>
        <w:spacing w:after="480" w:line="276" w:lineRule="auto"/>
        <w:jc w:val="left"/>
      </w:pPr>
      <w:bookmarkStart w:id="29" w:name="bookmark28"/>
      <w:bookmarkStart w:id="30" w:name="bookmark29"/>
      <w:r>
        <w:t>Specifikace služeb</w:t>
      </w:r>
      <w:bookmarkEnd w:id="29"/>
      <w:bookmarkEnd w:id="30"/>
    </w:p>
    <w:p w:rsidR="00023ED9" w:rsidRDefault="0036093C">
      <w:pPr>
        <w:pStyle w:val="Zkladntext1"/>
        <w:shd w:val="clear" w:color="auto" w:fill="auto"/>
        <w:spacing w:after="100" w:line="276" w:lineRule="auto"/>
      </w:pPr>
      <w:r>
        <w:t>Kurz:</w:t>
      </w:r>
    </w:p>
    <w:p w:rsidR="00023ED9" w:rsidRDefault="0036093C">
      <w:pPr>
        <w:pStyle w:val="Zkladntext1"/>
        <w:shd w:val="clear" w:color="auto" w:fill="auto"/>
        <w:spacing w:after="100" w:line="276" w:lineRule="auto"/>
      </w:pPr>
      <w:r>
        <w:t xml:space="preserve">Počet účastníků kurzu: </w:t>
      </w:r>
      <w:r>
        <w:rPr>
          <w:lang w:val="en-US" w:eastAsia="en-US" w:bidi="en-US"/>
        </w:rPr>
        <w:t xml:space="preserve">max. </w:t>
      </w:r>
      <w:r>
        <w:t>15</w:t>
      </w:r>
    </w:p>
    <w:p w:rsidR="00023ED9" w:rsidRDefault="0036093C">
      <w:pPr>
        <w:pStyle w:val="Zkladntext1"/>
        <w:shd w:val="clear" w:color="auto" w:fill="auto"/>
        <w:spacing w:after="100" w:line="276" w:lineRule="auto"/>
      </w:pPr>
      <w:r>
        <w:t>Předpokládaný počet školících dnů v jednom kurzu: 0,5 - 4 dny (dle povahy školení)</w:t>
      </w:r>
    </w:p>
    <w:p w:rsidR="00023ED9" w:rsidRDefault="0036093C">
      <w:pPr>
        <w:pStyle w:val="Zkladntext1"/>
        <w:shd w:val="clear" w:color="auto" w:fill="auto"/>
        <w:spacing w:after="480" w:line="276" w:lineRule="auto"/>
      </w:pPr>
      <w:r>
        <w:t>Předpokládaný počet školících dnů ročně celkem: 100</w:t>
      </w:r>
    </w:p>
    <w:p w:rsidR="00023ED9" w:rsidRDefault="0036093C">
      <w:pPr>
        <w:pStyle w:val="Zkladntext1"/>
        <w:shd w:val="clear" w:color="auto" w:fill="auto"/>
        <w:spacing w:after="100" w:line="276" w:lineRule="auto"/>
      </w:pPr>
      <w:r>
        <w:t>Zaměření školení:</w:t>
      </w:r>
    </w:p>
    <w:p w:rsidR="00023ED9" w:rsidRDefault="0036093C">
      <w:pPr>
        <w:pStyle w:val="Zkladntext1"/>
        <w:shd w:val="clear" w:color="auto" w:fill="auto"/>
        <w:spacing w:after="100" w:line="276" w:lineRule="auto"/>
      </w:pPr>
      <w:r>
        <w:t>MS Office (MS Word, MS Excel, MS PowerPoint, MS Access) v různých stupních pokročilosti - začátečníci - pokročilí - velmi pokročilí (administrátor)</w:t>
      </w:r>
    </w:p>
    <w:p w:rsidR="00023ED9" w:rsidRDefault="0036093C">
      <w:pPr>
        <w:pStyle w:val="Zkladntext1"/>
        <w:shd w:val="clear" w:color="auto" w:fill="auto"/>
        <w:spacing w:after="480" w:line="276" w:lineRule="auto"/>
      </w:pPr>
      <w:r>
        <w:t>HCL Notes (Komunikace a skupinová spolupráce)</w:t>
      </w:r>
    </w:p>
    <w:p w:rsidR="00023ED9" w:rsidRDefault="0036093C">
      <w:pPr>
        <w:pStyle w:val="Zkladntext1"/>
        <w:shd w:val="clear" w:color="auto" w:fill="auto"/>
        <w:spacing w:after="100" w:line="276" w:lineRule="auto"/>
      </w:pPr>
      <w:r>
        <w:t>Cílová skupina:</w:t>
      </w:r>
    </w:p>
    <w:p w:rsidR="00023ED9" w:rsidRDefault="0036093C">
      <w:pPr>
        <w:pStyle w:val="Zkladntext1"/>
        <w:shd w:val="clear" w:color="auto" w:fill="auto"/>
        <w:spacing w:after="480" w:line="276" w:lineRule="auto"/>
      </w:pPr>
      <w:r>
        <w:t>zaměstnanci AOPK ČR</w:t>
      </w:r>
    </w:p>
    <w:p w:rsidR="00023ED9" w:rsidRDefault="0036093C">
      <w:pPr>
        <w:pStyle w:val="Zkladntext1"/>
        <w:shd w:val="clear" w:color="auto" w:fill="auto"/>
        <w:spacing w:after="480" w:line="276" w:lineRule="auto"/>
      </w:pPr>
      <w:r>
        <w:t>Školicím dnem se rozumí jeden den v délce 8 hodin školení, vyjma přestávek. Přestávky navrhne poskytovatel nad výše uvedený rozsah hodin, a to v min. počtu 2, včetně pauzy na oběd.</w:t>
      </w:r>
    </w:p>
    <w:p w:rsidR="00023ED9" w:rsidRDefault="0036093C">
      <w:pPr>
        <w:pStyle w:val="Zkladntext1"/>
        <w:shd w:val="clear" w:color="auto" w:fill="auto"/>
        <w:spacing w:after="480" w:line="276" w:lineRule="auto"/>
      </w:pPr>
      <w:r>
        <w:t>Součástí kurzu je vydání certifikátu o úspěšném absolvování kurzu.</w:t>
      </w:r>
    </w:p>
    <w:p w:rsidR="00023ED9" w:rsidRDefault="0036093C">
      <w:pPr>
        <w:pStyle w:val="Nadpis30"/>
        <w:keepNext/>
        <w:keepLines/>
        <w:numPr>
          <w:ilvl w:val="0"/>
          <w:numId w:val="14"/>
        </w:numPr>
        <w:shd w:val="clear" w:color="auto" w:fill="auto"/>
        <w:tabs>
          <w:tab w:val="left" w:pos="353"/>
        </w:tabs>
        <w:spacing w:after="480" w:line="276" w:lineRule="auto"/>
        <w:jc w:val="left"/>
      </w:pPr>
      <w:bookmarkStart w:id="31" w:name="bookmark30"/>
      <w:bookmarkStart w:id="32" w:name="bookmark31"/>
      <w:r>
        <w:t>Ceník</w:t>
      </w:r>
      <w:bookmarkEnd w:id="31"/>
      <w:bookmarkEnd w:id="3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2131"/>
        <w:gridCol w:w="1992"/>
        <w:gridCol w:w="2112"/>
      </w:tblGrid>
      <w:tr w:rsidR="00023ED9">
        <w:trPr>
          <w:trHeight w:hRule="exact" w:val="917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rPr>
                <w:b/>
                <w:bCs/>
              </w:rPr>
              <w:t>Cena bez DPH (Kč)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ED9" w:rsidRDefault="0036093C">
            <w:pPr>
              <w:pStyle w:val="Jin0"/>
              <w:shd w:val="clear" w:color="auto" w:fill="auto"/>
              <w:spacing w:after="140" w:line="240" w:lineRule="auto"/>
              <w:jc w:val="center"/>
            </w:pPr>
            <w:r>
              <w:rPr>
                <w:b/>
                <w:bCs/>
              </w:rPr>
              <w:t>DPH 21%</w:t>
            </w:r>
          </w:p>
          <w:p w:rsidR="00023ED9" w:rsidRDefault="0036093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(Kč)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Cena vč. DPH (Kč)</w:t>
            </w:r>
          </w:p>
        </w:tc>
      </w:tr>
      <w:tr w:rsidR="00023ED9">
        <w:trPr>
          <w:trHeight w:hRule="exact" w:val="88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ED9" w:rsidRDefault="0036093C">
            <w:pPr>
              <w:pStyle w:val="Jin0"/>
              <w:shd w:val="clear" w:color="auto" w:fill="auto"/>
              <w:spacing w:after="140" w:line="240" w:lineRule="auto"/>
              <w:ind w:firstLine="140"/>
            </w:pPr>
            <w:r>
              <w:t>Jeden školící den</w:t>
            </w:r>
          </w:p>
          <w:p w:rsidR="00023ED9" w:rsidRDefault="0036093C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viz bod 3.2 s 6.3 smlouvy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7770 Kč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ED9" w:rsidRDefault="00023ED9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7770 Kč</w:t>
            </w:r>
          </w:p>
        </w:tc>
      </w:tr>
      <w:tr w:rsidR="00023ED9">
        <w:trPr>
          <w:trHeight w:hRule="exact" w:val="917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ED9" w:rsidRDefault="0036093C">
            <w:pPr>
              <w:pStyle w:val="Jin0"/>
              <w:shd w:val="clear" w:color="auto" w:fill="auto"/>
              <w:spacing w:after="0" w:line="401" w:lineRule="auto"/>
              <w:ind w:left="140"/>
            </w:pPr>
            <w:proofErr w:type="gramStart"/>
            <w:r>
              <w:t>Dopravné</w:t>
            </w:r>
            <w:proofErr w:type="gramEnd"/>
            <w:r>
              <w:t xml:space="preserve"> za 1 km viz </w:t>
            </w:r>
            <w:proofErr w:type="gramStart"/>
            <w:r>
              <w:t>bod</w:t>
            </w:r>
            <w:proofErr w:type="gramEnd"/>
            <w:r>
              <w:t xml:space="preserve"> 3.3 smlouvy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7 Kč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D9" w:rsidRDefault="00023ED9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ED9" w:rsidRDefault="0036093C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7 Kč</w:t>
            </w:r>
          </w:p>
        </w:tc>
      </w:tr>
    </w:tbl>
    <w:p w:rsidR="00023ED9" w:rsidRDefault="0036093C">
      <w:pPr>
        <w:pStyle w:val="Titulektabulky0"/>
        <w:shd w:val="clear" w:color="auto" w:fill="auto"/>
      </w:pPr>
      <w:r>
        <w:rPr>
          <w:b w:val="0"/>
          <w:bCs w:val="0"/>
        </w:rPr>
        <w:t xml:space="preserve">Dodavatel </w:t>
      </w:r>
      <w:r>
        <w:t>NENÍ PLÁTCE DPH.</w:t>
      </w:r>
    </w:p>
    <w:p w:rsidR="00023ED9" w:rsidRDefault="00023ED9">
      <w:pPr>
        <w:spacing w:after="99" w:line="1" w:lineRule="exact"/>
      </w:pPr>
    </w:p>
    <w:p w:rsidR="00023ED9" w:rsidRDefault="0036093C">
      <w:pPr>
        <w:pStyle w:val="Nadpis20"/>
        <w:keepNext/>
        <w:keepLines/>
        <w:shd w:val="clear" w:color="auto" w:fill="auto"/>
        <w:spacing w:after="100"/>
        <w:ind w:left="0"/>
        <w:jc w:val="right"/>
      </w:pPr>
      <w:bookmarkStart w:id="33" w:name="bookmark32"/>
      <w:bookmarkStart w:id="34" w:name="bookmark33"/>
      <w:r>
        <w:t>Vít Beneš</w:t>
      </w:r>
      <w:bookmarkEnd w:id="33"/>
      <w:bookmarkEnd w:id="34"/>
    </w:p>
    <w:p w:rsidR="00023ED9" w:rsidRDefault="0036093C">
      <w:pPr>
        <w:pStyle w:val="Nadpis20"/>
        <w:keepNext/>
        <w:keepLines/>
        <w:shd w:val="clear" w:color="auto" w:fill="auto"/>
        <w:spacing w:after="280"/>
        <w:ind w:left="5400"/>
      </w:pPr>
      <w:bookmarkStart w:id="35" w:name="bookmark34"/>
      <w:bookmarkStart w:id="36" w:name="bookmark35"/>
      <w:r>
        <w:t>Jednatel společnosti Lektora, s.r.o.</w:t>
      </w:r>
      <w:bookmarkEnd w:id="35"/>
      <w:bookmarkEnd w:id="36"/>
    </w:p>
    <w:sectPr w:rsidR="00023ED9">
      <w:footerReference w:type="default" r:id="rId12"/>
      <w:pgSz w:w="11900" w:h="16840"/>
      <w:pgMar w:top="1330" w:right="1333" w:bottom="1688" w:left="1381" w:header="90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9C8" w:rsidRDefault="00DB59C8">
      <w:r>
        <w:separator/>
      </w:r>
    </w:p>
  </w:endnote>
  <w:endnote w:type="continuationSeparator" w:id="0">
    <w:p w:rsidR="00DB59C8" w:rsidRDefault="00DB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D9" w:rsidRDefault="0036093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10119360</wp:posOffset>
              </wp:positionV>
              <wp:extent cx="216535" cy="1130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3ED9" w:rsidRDefault="0036093C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57DD" w:rsidRPr="00FC57DD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|6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290.3pt;margin-top:796.8pt;width:17.05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" filled="f" stroked="f">
              <v:textbox style="mso-fit-shape-to-text:t" inset="0,0,0,0">
                <w:txbxContent>
                  <w:p w:rsidR="00023ED9" w:rsidRDefault="0036093C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57DD" w:rsidRPr="00FC57DD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|6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D9" w:rsidRDefault="0036093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10107295</wp:posOffset>
              </wp:positionV>
              <wp:extent cx="210185" cy="1130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8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3ED9" w:rsidRDefault="0036093C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57DD" w:rsidRPr="00FC57DD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|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291.25pt;margin-top:795.85pt;width:16.55pt;height:8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" filled="f" stroked="f">
              <v:textbox style="mso-fit-shape-to-text:t" inset="0,0,0,0">
                <w:txbxContent>
                  <w:p w:rsidR="00023ED9" w:rsidRDefault="0036093C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57DD" w:rsidRPr="00FC57DD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|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9C8" w:rsidRDefault="00DB59C8"/>
  </w:footnote>
  <w:footnote w:type="continuationSeparator" w:id="0">
    <w:p w:rsidR="00DB59C8" w:rsidRDefault="00DB59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F35"/>
    <w:multiLevelType w:val="multilevel"/>
    <w:tmpl w:val="28C451FC"/>
    <w:lvl w:ilvl="0">
      <w:start w:val="2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B333B"/>
    <w:multiLevelType w:val="multilevel"/>
    <w:tmpl w:val="4E6E6BDC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B78D1"/>
    <w:multiLevelType w:val="multilevel"/>
    <w:tmpl w:val="8BA6047C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076074"/>
    <w:multiLevelType w:val="multilevel"/>
    <w:tmpl w:val="3C668776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7D29E5"/>
    <w:multiLevelType w:val="multilevel"/>
    <w:tmpl w:val="06DC76AE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DA6430"/>
    <w:multiLevelType w:val="multilevel"/>
    <w:tmpl w:val="905CA8FE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3404DC"/>
    <w:multiLevelType w:val="multilevel"/>
    <w:tmpl w:val="1FA8F9C4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A602D7"/>
    <w:multiLevelType w:val="multilevel"/>
    <w:tmpl w:val="45C60D08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BD4ED5"/>
    <w:multiLevelType w:val="multilevel"/>
    <w:tmpl w:val="FEB87E56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4C0488"/>
    <w:multiLevelType w:val="multilevel"/>
    <w:tmpl w:val="0504D646"/>
    <w:lvl w:ilvl="0">
      <w:start w:val="2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49632F"/>
    <w:multiLevelType w:val="multilevel"/>
    <w:tmpl w:val="AE0696B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2C2128"/>
    <w:multiLevelType w:val="multilevel"/>
    <w:tmpl w:val="8B640F90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313088"/>
    <w:multiLevelType w:val="multilevel"/>
    <w:tmpl w:val="3272B74C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304E7C"/>
    <w:multiLevelType w:val="multilevel"/>
    <w:tmpl w:val="3BFC8DC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8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D9"/>
    <w:rsid w:val="00023ED9"/>
    <w:rsid w:val="0036093C"/>
    <w:rsid w:val="00BE1300"/>
    <w:rsid w:val="00DB59C8"/>
    <w:rsid w:val="00F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71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71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 w:line="271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1480"/>
    </w:pPr>
    <w:rPr>
      <w:rFonts w:ascii="Franklin Gothic Medium Cond" w:eastAsia="Franklin Gothic Medium Cond" w:hAnsi="Franklin Gothic Medium Cond" w:cs="Franklin Gothic Medium Cond"/>
      <w:w w:val="60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80"/>
    </w:pPr>
    <w:rPr>
      <w:rFonts w:ascii="Arial" w:eastAsia="Arial" w:hAnsi="Arial" w:cs="Arial"/>
      <w:smallCap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90"/>
      <w:ind w:left="2700"/>
      <w:outlineLvl w:val="1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71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71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 w:line="271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1480"/>
    </w:pPr>
    <w:rPr>
      <w:rFonts w:ascii="Franklin Gothic Medium Cond" w:eastAsia="Franklin Gothic Medium Cond" w:hAnsi="Franklin Gothic Medium Cond" w:cs="Franklin Gothic Medium Cond"/>
      <w:w w:val="60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80"/>
    </w:pPr>
    <w:rPr>
      <w:rFonts w:ascii="Arial" w:eastAsia="Arial" w:hAnsi="Arial" w:cs="Arial"/>
      <w:smallCap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90"/>
      <w:ind w:left="2700"/>
      <w:outlineLvl w:val="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y@natur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kcr@natur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1877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SKM_C45820061515140</vt:lpstr>
    </vt:vector>
  </TitlesOfParts>
  <Company/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SKM_C45820061515140</dc:title>
  <dc:creator>Ivana Kohoutová</dc:creator>
  <cp:lastModifiedBy>Ivana Kohoutová</cp:lastModifiedBy>
  <cp:revision>2</cp:revision>
  <dcterms:created xsi:type="dcterms:W3CDTF">2020-06-18T08:10:00Z</dcterms:created>
  <dcterms:modified xsi:type="dcterms:W3CDTF">2020-06-18T08:10:00Z</dcterms:modified>
</cp:coreProperties>
</file>