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F1" w:rsidRDefault="00B46DEE">
      <w:pPr>
        <w:pStyle w:val="Nadpis10"/>
        <w:keepNext/>
        <w:keepLines/>
        <w:shd w:val="clear" w:color="auto" w:fill="auto"/>
        <w:spacing w:line="2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41.4pt;width:520.8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4"/>
                    <w:gridCol w:w="5429"/>
                    <w:gridCol w:w="3643"/>
                  </w:tblGrid>
                  <w:tr w:rsidR="00BD1A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13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D1AF1" w:rsidRDefault="00B46DEE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jc w:val="center"/>
                        </w:pPr>
                        <w:r>
                          <w:rPr>
                            <w:rStyle w:val="Zkladntext210ptNetun"/>
                          </w:rPr>
                          <w:t>Stavba:</w:t>
                        </w:r>
                      </w:p>
                    </w:tc>
                    <w:tc>
                      <w:tcPr>
                        <w:tcW w:w="54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D1AF1" w:rsidRDefault="00B46DEE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</w:pPr>
                        <w:r>
                          <w:rPr>
                            <w:rStyle w:val="Zkladntext210pt"/>
                            <w:b/>
                            <w:bCs/>
                          </w:rPr>
                          <w:t>55 Domov mládeže, Dobrovodská 950/10,České Budějovi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D1AF1" w:rsidRDefault="00B46DEE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</w:pPr>
                        <w:r>
                          <w:rPr>
                            <w:rStyle w:val="Zkladntext210ptNetun"/>
                          </w:rPr>
                          <w:t>Rozpočet:</w:t>
                        </w:r>
                      </w:p>
                    </w:tc>
                  </w:tr>
                  <w:tr w:rsidR="00BD1A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134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D1AF1" w:rsidRDefault="00B46DEE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  <w:jc w:val="center"/>
                        </w:pPr>
                        <w:r>
                          <w:rPr>
                            <w:rStyle w:val="Zkladntext210ptNetun"/>
                          </w:rPr>
                          <w:t>Objekt:</w:t>
                        </w:r>
                      </w:p>
                    </w:tc>
                    <w:tc>
                      <w:tcPr>
                        <w:tcW w:w="542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D1AF1" w:rsidRDefault="00B46DEE">
                        <w:pPr>
                          <w:pStyle w:val="Zkladntext20"/>
                          <w:shd w:val="clear" w:color="auto" w:fill="auto"/>
                          <w:spacing w:before="0" w:line="200" w:lineRule="exact"/>
                        </w:pPr>
                        <w:r>
                          <w:rPr>
                            <w:rStyle w:val="Zkladntext210pt"/>
                            <w:b/>
                            <w:bCs/>
                          </w:rPr>
                          <w:t>011 Stavební úpravv části objektu ZTI - l.etapa</w:t>
                        </w:r>
                      </w:p>
                    </w:tc>
                    <w:tc>
                      <w:tcPr>
                        <w:tcW w:w="364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D1AF1" w:rsidRDefault="00BD1AF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BD1AF1" w:rsidRDefault="00BD1AF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1" w:name="bookmark0"/>
      <w:r>
        <w:t>REKAPITULACE STAVEBNÍCH DÍLŮ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734"/>
        <w:gridCol w:w="1238"/>
        <w:gridCol w:w="1190"/>
        <w:gridCol w:w="1210"/>
        <w:gridCol w:w="1229"/>
        <w:gridCol w:w="1200"/>
      </w:tblGrid>
      <w:tr w:rsidR="00BD1A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ind w:left="460"/>
            </w:pPr>
            <w:r>
              <w:rPr>
                <w:rStyle w:val="Zkladntext210pt"/>
                <w:b/>
                <w:bCs/>
              </w:rPr>
              <w:t>Stavební díl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0pt"/>
                <w:b/>
                <w:bCs/>
              </w:rPr>
              <w:t>HSV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0pt"/>
                <w:b/>
                <w:bCs/>
              </w:rPr>
              <w:t>PSV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10pt"/>
                <w:b/>
                <w:bCs/>
              </w:rPr>
              <w:t>Dodávka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ind w:left="300"/>
            </w:pPr>
            <w:r>
              <w:rPr>
                <w:rStyle w:val="Zkladntext210pt"/>
                <w:b/>
                <w:bCs/>
              </w:rPr>
              <w:t>Montáž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0pt"/>
                <w:b/>
                <w:bCs/>
              </w:rPr>
              <w:t>HZS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721</w:t>
            </w:r>
          </w:p>
        </w:tc>
        <w:tc>
          <w:tcPr>
            <w:tcW w:w="37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Vnitřní kanalizace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52 300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721 B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Demontáž vnitřní kanalizace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1 513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722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Vnitřní vodovod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101 002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722 B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Vnitřní vodovod- demontáž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10 472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725</w:t>
            </w:r>
          </w:p>
        </w:tc>
        <w:tc>
          <w:tcPr>
            <w:tcW w:w="3734" w:type="dxa"/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Zařizovací předměty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307 419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725 B</w:t>
            </w:r>
          </w:p>
        </w:tc>
        <w:tc>
          <w:tcPr>
            <w:tcW w:w="3734" w:type="dxa"/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Zařizovací předměty demontáž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10 178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726</w:t>
            </w:r>
          </w:p>
        </w:tc>
        <w:tc>
          <w:tcPr>
            <w:tcW w:w="3734" w:type="dxa"/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Předstěnové instalace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105 056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729</w:t>
            </w:r>
          </w:p>
        </w:tc>
        <w:tc>
          <w:tcPr>
            <w:tcW w:w="3734" w:type="dxa"/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Výpomoce HSV pro ZTI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13 750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Zkladntext285ptNetun"/>
              </w:rPr>
              <w:t>D96</w:t>
            </w:r>
          </w:p>
        </w:tc>
        <w:tc>
          <w:tcPr>
            <w:tcW w:w="3734" w:type="dxa"/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Netun"/>
              </w:rPr>
              <w:t>Přesuny suti a vybouraných hmot</w:t>
            </w:r>
          </w:p>
        </w:tc>
        <w:tc>
          <w:tcPr>
            <w:tcW w:w="12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1 928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ind w:left="700"/>
            </w:pPr>
            <w:r>
              <w:rPr>
                <w:rStyle w:val="Zkladntext210pt"/>
                <w:b/>
                <w:bCs/>
              </w:rPr>
              <w:t>CELKEM OBJEKT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1 928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601 688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40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0</w:t>
            </w:r>
          </w:p>
        </w:tc>
      </w:tr>
    </w:tbl>
    <w:p w:rsidR="00BD1AF1" w:rsidRDefault="00BD1AF1">
      <w:pPr>
        <w:framePr w:w="10402" w:wrap="notBeside" w:vAnchor="text" w:hAnchor="text" w:xAlign="center" w:y="1"/>
        <w:rPr>
          <w:sz w:val="2"/>
          <w:szCs w:val="2"/>
        </w:rPr>
      </w:pPr>
    </w:p>
    <w:p w:rsidR="00BD1AF1" w:rsidRDefault="00BD1AF1">
      <w:pPr>
        <w:rPr>
          <w:sz w:val="2"/>
          <w:szCs w:val="2"/>
        </w:rPr>
      </w:pPr>
    </w:p>
    <w:p w:rsidR="00BD1AF1" w:rsidRDefault="00B46DEE">
      <w:pPr>
        <w:pStyle w:val="Nadpis10"/>
        <w:keepNext/>
        <w:keepLines/>
        <w:shd w:val="clear" w:color="auto" w:fill="auto"/>
        <w:spacing w:before="296" w:line="260" w:lineRule="exact"/>
      </w:pPr>
      <w:bookmarkStart w:id="2" w:name="bookmark1"/>
      <w:r>
        <w:t>VEDLEJŠÍ ROZPOČTOVÉ NÁKLADY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1243"/>
        <w:gridCol w:w="1186"/>
        <w:gridCol w:w="1210"/>
        <w:gridCol w:w="2429"/>
      </w:tblGrid>
      <w:tr w:rsidR="00BD1A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"/>
                <w:b/>
                <w:bCs/>
              </w:rPr>
              <w:t>Název VRN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Kč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Zkladntext210pt"/>
                <w:b/>
                <w:bCs/>
              </w:rPr>
              <w:t>% Základna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Kč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Ztížené výrobní podmínky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Oborová přirážka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Přesun stavebních kapacit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Mimostaveništní doprava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Zařízení staveniště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3,0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18 109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Provoz investora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Kompletační činnost (IČD)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0ptNetun"/>
              </w:rPr>
              <w:t>Rezerva rozpočtu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603 617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Netun"/>
              </w:rPr>
              <w:t>0</w:t>
            </w:r>
          </w:p>
        </w:tc>
      </w:tr>
      <w:tr w:rsidR="00BD1A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ind w:left="700"/>
            </w:pPr>
            <w:r>
              <w:rPr>
                <w:rStyle w:val="Zkladntext210pt"/>
                <w:b/>
                <w:bCs/>
              </w:rPr>
              <w:t xml:space="preserve">CELKEM </w:t>
            </w:r>
            <w:r>
              <w:rPr>
                <w:rStyle w:val="Zkladntext210pt"/>
                <w:b/>
                <w:bCs/>
              </w:rPr>
              <w:t>VRN</w:t>
            </w:r>
          </w:p>
        </w:tc>
        <w:tc>
          <w:tcPr>
            <w:tcW w:w="6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F1" w:rsidRDefault="00B46DEE">
            <w:pPr>
              <w:pStyle w:val="Zkladntext20"/>
              <w:framePr w:w="10397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  <w:b/>
                <w:bCs/>
              </w:rPr>
              <w:t>18109</w:t>
            </w:r>
          </w:p>
        </w:tc>
      </w:tr>
    </w:tbl>
    <w:p w:rsidR="00BD1AF1" w:rsidRDefault="00BD1AF1">
      <w:pPr>
        <w:framePr w:w="10397" w:wrap="notBeside" w:vAnchor="text" w:hAnchor="text" w:xAlign="center" w:y="1"/>
        <w:rPr>
          <w:sz w:val="2"/>
          <w:szCs w:val="2"/>
        </w:rPr>
      </w:pPr>
    </w:p>
    <w:p w:rsidR="00BD1AF1" w:rsidRDefault="00BD1AF1">
      <w:pPr>
        <w:rPr>
          <w:sz w:val="2"/>
          <w:szCs w:val="2"/>
        </w:rPr>
      </w:pPr>
    </w:p>
    <w:p w:rsidR="00BD1AF1" w:rsidRDefault="00B46DEE">
      <w:pPr>
        <w:pStyle w:val="Zkladntext20"/>
        <w:shd w:val="clear" w:color="auto" w:fill="auto"/>
        <w:spacing w:before="7548" w:line="180" w:lineRule="exact"/>
        <w:ind w:left="260"/>
      </w:pPr>
      <w:r>
        <w:pict>
          <v:shape id="_x0000_s1027" type="#_x0000_t202" style="position:absolute;left:0;text-align:left;margin-left:458.4pt;margin-top:-4.15pt;width:37.9pt;height:12.9pt;z-index:-125829375;mso-wrap-distance-left:5pt;mso-wrap-distance-right:5pt;mso-position-horizontal-relative:margin" filled="f" stroked="f">
            <v:textbox style="mso-fit-shape-to-text:t" inset="0,0,0,0">
              <w:txbxContent>
                <w:p w:rsidR="00BD1AF1" w:rsidRDefault="00B46DEE">
                  <w:pPr>
                    <w:pStyle w:val="Zkladntext3"/>
                    <w:shd w:val="clear" w:color="auto" w:fill="auto"/>
                    <w:spacing w:line="200" w:lineRule="exact"/>
                  </w:pPr>
                  <w:r>
                    <w:t>Strana 1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2Netun0"/>
        </w:rPr>
        <w:t xml:space="preserve">Zpracováno programem </w:t>
      </w:r>
      <w:r>
        <w:t>BUlLDpower, © RTS, a.s</w:t>
      </w:r>
    </w:p>
    <w:sectPr w:rsidR="00BD1AF1">
      <w:pgSz w:w="11900" w:h="16840"/>
      <w:pgMar w:top="722" w:right="716" w:bottom="608" w:left="7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EE" w:rsidRDefault="00B46DEE">
      <w:r>
        <w:separator/>
      </w:r>
    </w:p>
  </w:endnote>
  <w:endnote w:type="continuationSeparator" w:id="0">
    <w:p w:rsidR="00B46DEE" w:rsidRDefault="00B4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EE" w:rsidRDefault="00B46DEE"/>
  </w:footnote>
  <w:footnote w:type="continuationSeparator" w:id="0">
    <w:p w:rsidR="00B46DEE" w:rsidRDefault="00B46D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D1AF1"/>
    <w:rsid w:val="000148CF"/>
    <w:rsid w:val="00B46DEE"/>
    <w:rsid w:val="00B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38D699C-3D3F-4362-996E-136643F3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Netun">
    <w:name w:val="Základní text (2) + 10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Netun0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56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1</cp:revision>
  <dcterms:created xsi:type="dcterms:W3CDTF">2020-06-17T10:37:00Z</dcterms:created>
  <dcterms:modified xsi:type="dcterms:W3CDTF">2020-06-17T10:37:00Z</dcterms:modified>
</cp:coreProperties>
</file>