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EE" w:rsidRDefault="008F46EE" w:rsidP="00B5149B">
      <w:pPr>
        <w:tabs>
          <w:tab w:val="left" w:pos="1134"/>
          <w:tab w:val="left" w:pos="6379"/>
        </w:tabs>
        <w:spacing w:line="192" w:lineRule="auto"/>
      </w:pPr>
    </w:p>
    <w:p w:rsidR="007E7C70" w:rsidRDefault="007E7C70" w:rsidP="00B5149B">
      <w:pPr>
        <w:tabs>
          <w:tab w:val="left" w:pos="1134"/>
          <w:tab w:val="left" w:pos="6379"/>
        </w:tabs>
        <w:spacing w:line="192" w:lineRule="auto"/>
      </w:pPr>
      <w:r>
        <w:t xml:space="preserve">Objednatel : </w:t>
      </w:r>
      <w:r>
        <w:tab/>
      </w:r>
      <w:smartTag w:uri="urn:schemas-microsoft-com:office:smarttags" w:element="PersonName">
        <w:smartTagPr>
          <w:attr w:name="ProductID" w:val="MĚSTO CHRUDIM"/>
        </w:smartTagPr>
        <w:r>
          <w:t>MĚSTO CHRUDIM</w:t>
        </w:r>
      </w:smartTag>
      <w:r>
        <w:tab/>
        <w:t xml:space="preserve">Bankovní </w:t>
      </w:r>
      <w:proofErr w:type="gramStart"/>
      <w:r>
        <w:t>spojení : ČSOB</w:t>
      </w:r>
      <w:proofErr w:type="gramEnd"/>
      <w:r>
        <w:t xml:space="preserve"> – pobočka Chrudim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proofErr w:type="spellStart"/>
      <w:r>
        <w:t>Resselovo</w:t>
      </w:r>
      <w:proofErr w:type="spellEnd"/>
      <w:r>
        <w:t xml:space="preserve"> náměstí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77</w:t>
      </w:r>
      <w:r>
        <w:tab/>
        <w:t>Číslo účtu :</w:t>
      </w:r>
      <w:r>
        <w:tab/>
        <w:t>104109190/0300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proofErr w:type="gramStart"/>
      <w:r>
        <w:t>537 16  Chrudim</w:t>
      </w:r>
      <w:proofErr w:type="gramEnd"/>
      <w:r>
        <w:tab/>
        <w:t>IČO :</w:t>
      </w:r>
      <w:r>
        <w:tab/>
        <w:t>00270211</w:t>
      </w:r>
    </w:p>
    <w:p w:rsidR="001F0AAF" w:rsidRDefault="001F0AAF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r>
        <w:tab/>
      </w:r>
      <w:proofErr w:type="gramStart"/>
      <w:r>
        <w:t>DIČ :</w:t>
      </w:r>
      <w:r>
        <w:tab/>
        <w:t>CZ00270211</w:t>
      </w:r>
      <w:proofErr w:type="gramEnd"/>
    </w:p>
    <w:p w:rsidR="00AF0070" w:rsidRPr="00B5149B" w:rsidRDefault="00AF0070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  <w:szCs w:val="32"/>
        </w:rPr>
      </w:pPr>
      <w:r w:rsidRPr="00B5149B">
        <w:rPr>
          <w:sz w:val="32"/>
          <w:szCs w:val="32"/>
        </w:rPr>
        <w:t xml:space="preserve">Objednávka </w:t>
      </w:r>
      <w:proofErr w:type="gramStart"/>
      <w:r w:rsidRPr="00B5149B">
        <w:rPr>
          <w:sz w:val="32"/>
          <w:szCs w:val="32"/>
        </w:rPr>
        <w:t>č</w:t>
      </w:r>
      <w:r>
        <w:rPr>
          <w:sz w:val="32"/>
          <w:szCs w:val="32"/>
        </w:rPr>
        <w:t>íslo</w:t>
      </w:r>
      <w:r w:rsidRPr="00B5149B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   </w:t>
      </w:r>
      <w:r w:rsidRPr="00B5149B">
        <w:rPr>
          <w:sz w:val="32"/>
          <w:szCs w:val="32"/>
        </w:rPr>
        <w:t xml:space="preserve"> </w:t>
      </w:r>
      <w:r w:rsidR="0073445C">
        <w:rPr>
          <w:b/>
          <w:noProof/>
          <w:sz w:val="32"/>
          <w:szCs w:val="32"/>
        </w:rPr>
        <w:t>90/1/20/06</w:t>
      </w:r>
      <w:proofErr w:type="gramEnd"/>
    </w:p>
    <w:p w:rsidR="00B5149B" w:rsidRPr="00B5149B" w:rsidRDefault="00B5149B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Uvádějte na dodacím listu i na faktuře</w:t>
      </w: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73445C" w:rsidRDefault="007E7C70" w:rsidP="001B7A22">
      <w:pPr>
        <w:tabs>
          <w:tab w:val="left" w:pos="1276"/>
        </w:tabs>
        <w:rPr>
          <w:b/>
          <w:noProof/>
          <w:sz w:val="24"/>
        </w:rPr>
      </w:pPr>
      <w:r w:rsidRPr="00B5149B">
        <w:t>Dodavatel:</w:t>
      </w:r>
      <w:r w:rsidR="00AC0472" w:rsidRPr="00AC0472">
        <w:rPr>
          <w:b/>
          <w:sz w:val="24"/>
        </w:rPr>
        <w:t xml:space="preserve"> </w:t>
      </w:r>
      <w:r w:rsidR="001B7A22">
        <w:rPr>
          <w:b/>
          <w:sz w:val="24"/>
        </w:rPr>
        <w:tab/>
      </w:r>
      <w:r w:rsidR="0073445C">
        <w:rPr>
          <w:b/>
          <w:noProof/>
          <w:sz w:val="24"/>
        </w:rPr>
        <w:t>ELEKTRO ŠAKO 2000 s. r. o.</w:t>
      </w:r>
    </w:p>
    <w:p w:rsidR="0073445C" w:rsidRDefault="0073445C" w:rsidP="001B7A22">
      <w:pPr>
        <w:tabs>
          <w:tab w:val="left" w:pos="1276"/>
        </w:tabs>
        <w:rPr>
          <w:b/>
          <w:noProof/>
          <w:sz w:val="24"/>
        </w:rPr>
      </w:pPr>
      <w:r>
        <w:rPr>
          <w:b/>
          <w:noProof/>
          <w:sz w:val="24"/>
        </w:rPr>
        <w:tab/>
        <w:t>Ostřešany 241</w:t>
      </w:r>
    </w:p>
    <w:p w:rsidR="00AC0472" w:rsidRDefault="0073445C" w:rsidP="001B7A22">
      <w:pPr>
        <w:tabs>
          <w:tab w:val="left" w:pos="1276"/>
        </w:tabs>
      </w:pPr>
      <w:r>
        <w:rPr>
          <w:b/>
          <w:noProof/>
          <w:sz w:val="24"/>
        </w:rPr>
        <w:tab/>
      </w:r>
      <w:proofErr w:type="gramStart"/>
      <w:r>
        <w:rPr>
          <w:b/>
          <w:noProof/>
          <w:sz w:val="24"/>
        </w:rPr>
        <w:t>530 02</w:t>
      </w:r>
      <w:r w:rsidR="00AC0472">
        <w:rPr>
          <w:b/>
          <w:sz w:val="24"/>
        </w:rPr>
        <w:t xml:space="preserve">  </w:t>
      </w:r>
      <w:r>
        <w:rPr>
          <w:b/>
          <w:noProof/>
          <w:sz w:val="24"/>
        </w:rPr>
        <w:t>Ostřešany</w:t>
      </w:r>
      <w:proofErr w:type="gramEnd"/>
    </w:p>
    <w:p w:rsidR="007E7C70" w:rsidRPr="00B5149B" w:rsidRDefault="007E7C70" w:rsidP="001B7A22">
      <w:pPr>
        <w:tabs>
          <w:tab w:val="left" w:pos="1276"/>
        </w:tabs>
      </w:pPr>
      <w:r w:rsidRPr="00B5149B">
        <w:t>IČO:</w:t>
      </w:r>
      <w:r w:rsidR="001B7A22">
        <w:tab/>
      </w:r>
      <w:r w:rsidRPr="00B5149B">
        <w:t xml:space="preserve"> </w:t>
      </w:r>
      <w:r w:rsidR="0073445C">
        <w:rPr>
          <w:b/>
          <w:noProof/>
        </w:rPr>
        <w:t>25948997</w:t>
      </w:r>
      <w:r w:rsidRPr="00B5149B">
        <w:t xml:space="preserve"> </w:t>
      </w:r>
    </w:p>
    <w:p w:rsidR="007E7C70" w:rsidRDefault="007E7C70"/>
    <w:p w:rsidR="00B8387D" w:rsidRDefault="00AC6C31" w:rsidP="00AF0070">
      <w:pPr>
        <w:tabs>
          <w:tab w:val="left" w:pos="2268"/>
        </w:tabs>
        <w:rPr>
          <w:b/>
          <w:sz w:val="24"/>
        </w:rPr>
      </w:pPr>
      <w:r w:rsidRPr="00AC6C31">
        <w:t xml:space="preserve">Dodací </w:t>
      </w:r>
      <w:proofErr w:type="gramStart"/>
      <w:r w:rsidRPr="00AC6C31">
        <w:t>lhůta :</w:t>
      </w:r>
      <w:proofErr w:type="gramEnd"/>
      <w:r>
        <w:rPr>
          <w:rFonts w:ascii="Courier New" w:hAnsi="Courier New"/>
          <w:sz w:val="24"/>
        </w:rPr>
        <w:t xml:space="preserve"> </w:t>
      </w:r>
      <w:r w:rsidR="00AF0070">
        <w:rPr>
          <w:rFonts w:ascii="Courier New" w:hAnsi="Courier New"/>
          <w:sz w:val="24"/>
        </w:rPr>
        <w:tab/>
      </w:r>
    </w:p>
    <w:p w:rsidR="00AC6C31" w:rsidRDefault="00AC6C31" w:rsidP="00AF0070">
      <w:pPr>
        <w:tabs>
          <w:tab w:val="left" w:pos="2268"/>
        </w:tabs>
        <w:rPr>
          <w:rFonts w:ascii="Courier New" w:hAnsi="Courier New"/>
          <w:sz w:val="24"/>
        </w:rPr>
      </w:pPr>
      <w:r w:rsidRPr="00AC6C31">
        <w:t xml:space="preserve">Místo a způsob </w:t>
      </w:r>
      <w:proofErr w:type="gramStart"/>
      <w:r w:rsidRPr="00AC6C31">
        <w:t>dodávky :</w:t>
      </w:r>
      <w:r>
        <w:rPr>
          <w:b/>
          <w:sz w:val="24"/>
        </w:rPr>
        <w:t xml:space="preserve">  </w:t>
      </w:r>
      <w:r w:rsidR="00AF0070">
        <w:rPr>
          <w:b/>
          <w:sz w:val="24"/>
        </w:rPr>
        <w:tab/>
      </w:r>
      <w:r w:rsidR="0073445C">
        <w:rPr>
          <w:b/>
          <w:noProof/>
          <w:sz w:val="24"/>
        </w:rPr>
        <w:t>Město</w:t>
      </w:r>
      <w:proofErr w:type="gramEnd"/>
      <w:r w:rsidR="0073445C">
        <w:rPr>
          <w:b/>
          <w:noProof/>
          <w:sz w:val="24"/>
        </w:rPr>
        <w:t xml:space="preserve"> Chrudim</w:t>
      </w:r>
      <w:r>
        <w:rPr>
          <w:b/>
          <w:sz w:val="24"/>
        </w:rPr>
        <w:t xml:space="preserve"> </w:t>
      </w:r>
    </w:p>
    <w:p w:rsidR="00B25394" w:rsidRDefault="00D1189A">
      <w:pPr>
        <w:rPr>
          <w:rFonts w:ascii="Courier New" w:hAnsi="Courier New"/>
          <w:sz w:val="24"/>
        </w:rPr>
      </w:pPr>
      <w:r w:rsidRPr="00D1189A">
        <w:rPr>
          <w:noProof/>
          <w:sz w:val="24"/>
        </w:rPr>
        <w:pict>
          <v:line id="_x0000_s1026" style="position:absolute;z-index:251657728" from="2.75pt,15.9pt" to="542.8pt,15.95pt" strokeweight="1pt">
            <v:stroke startarrowwidth="wide" startarrowlength="long" endarrowwidth="wide" endarrowlength="long"/>
          </v:line>
        </w:pict>
      </w:r>
    </w:p>
    <w:p w:rsidR="00316FB2" w:rsidRPr="00316FB2" w:rsidRDefault="0073445C" w:rsidP="00316FB2">
      <w:pPr>
        <w:rPr>
          <w:rFonts w:ascii="Segoe UI" w:hAnsi="Segoe UI" w:cs="Segoe UI"/>
          <w:color w:val="000000"/>
        </w:rPr>
      </w:pPr>
      <w:r>
        <w:rPr>
          <w:noProof/>
          <w:sz w:val="24"/>
        </w:rPr>
        <w:t xml:space="preserve">Objednáváme u Vás výměnu svítidel za LED provedení v kancelářích budovy Městského úřadu v Chrudimi. Bude provedena demontáž stávajících svítidel a instalace 100 ks svítidel </w:t>
      </w:r>
      <w:r w:rsidR="00316FB2" w:rsidRPr="00316FB2">
        <w:rPr>
          <w:noProof/>
          <w:sz w:val="24"/>
        </w:rPr>
        <w:t>V-TC ED VT - 12032 45W - 4500K</w:t>
      </w:r>
    </w:p>
    <w:p w:rsidR="0073445C" w:rsidRDefault="00316FB2" w:rsidP="0073445C">
      <w:pPr>
        <w:tabs>
          <w:tab w:val="left" w:pos="1134"/>
          <w:tab w:val="center" w:pos="7513"/>
        </w:tabs>
        <w:jc w:val="both"/>
        <w:rPr>
          <w:noProof/>
          <w:sz w:val="24"/>
        </w:rPr>
      </w:pPr>
      <w:r>
        <w:rPr>
          <w:noProof/>
          <w:sz w:val="24"/>
        </w:rPr>
        <w:t>v</w:t>
      </w:r>
      <w:r w:rsidR="0073445C">
        <w:rPr>
          <w:noProof/>
          <w:sz w:val="24"/>
        </w:rPr>
        <w:t xml:space="preserve">četně 100 ks rámů. </w:t>
      </w:r>
    </w:p>
    <w:p w:rsidR="0073445C" w:rsidRDefault="0073445C" w:rsidP="0073445C">
      <w:pPr>
        <w:tabs>
          <w:tab w:val="left" w:pos="1134"/>
          <w:tab w:val="center" w:pos="7513"/>
        </w:tabs>
        <w:jc w:val="both"/>
        <w:rPr>
          <w:noProof/>
          <w:sz w:val="24"/>
        </w:rPr>
      </w:pPr>
      <w:r>
        <w:rPr>
          <w:noProof/>
          <w:sz w:val="24"/>
        </w:rPr>
        <w:t>Cena bez DPH za 1 ks – demontáž, světlo + rám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  <w:t xml:space="preserve">    1.983,40 Kč</w:t>
      </w:r>
    </w:p>
    <w:p w:rsidR="0073445C" w:rsidRDefault="0073445C" w:rsidP="0073445C">
      <w:pPr>
        <w:tabs>
          <w:tab w:val="left" w:pos="1134"/>
          <w:tab w:val="center" w:pos="7513"/>
        </w:tabs>
        <w:jc w:val="both"/>
        <w:rPr>
          <w:noProof/>
          <w:sz w:val="24"/>
        </w:rPr>
      </w:pPr>
      <w:r>
        <w:rPr>
          <w:noProof/>
          <w:sz w:val="24"/>
        </w:rPr>
        <w:t>Cena za dodávku bez DPH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  <w:t>198.340,00 Kč</w:t>
      </w:r>
      <w:r>
        <w:rPr>
          <w:noProof/>
          <w:sz w:val="24"/>
        </w:rPr>
        <w:tab/>
      </w:r>
    </w:p>
    <w:p w:rsidR="0073445C" w:rsidRDefault="0073445C" w:rsidP="0073445C">
      <w:pPr>
        <w:tabs>
          <w:tab w:val="left" w:pos="1134"/>
          <w:tab w:val="center" w:pos="7513"/>
        </w:tabs>
        <w:jc w:val="both"/>
        <w:rPr>
          <w:noProof/>
          <w:sz w:val="24"/>
        </w:rPr>
      </w:pPr>
      <w:r>
        <w:rPr>
          <w:noProof/>
          <w:sz w:val="24"/>
        </w:rPr>
        <w:t>Cena celkem včetně DPH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  <w:t>239.991,40 Kč</w:t>
      </w:r>
    </w:p>
    <w:p w:rsidR="0073445C" w:rsidRDefault="0073445C" w:rsidP="0073445C">
      <w:pPr>
        <w:rPr>
          <w:rFonts w:ascii="Courier New" w:hAnsi="Courier New"/>
          <w:sz w:val="24"/>
        </w:rPr>
      </w:pPr>
    </w:p>
    <w:p w:rsidR="0073445C" w:rsidRDefault="0073445C" w:rsidP="0073445C">
      <w:pPr>
        <w:tabs>
          <w:tab w:val="left" w:pos="1134"/>
          <w:tab w:val="center" w:pos="7513"/>
        </w:tabs>
        <w:jc w:val="both"/>
        <w:rPr>
          <w:b/>
          <w:noProof/>
          <w:sz w:val="24"/>
        </w:rPr>
      </w:pPr>
      <w:r>
        <w:rPr>
          <w:b/>
          <w:noProof/>
          <w:sz w:val="24"/>
        </w:rPr>
        <w:t xml:space="preserve">Parametry osvětlení </w:t>
      </w:r>
    </w:p>
    <w:p w:rsidR="0073445C" w:rsidRDefault="0073445C" w:rsidP="0073445C">
      <w:pPr>
        <w:tabs>
          <w:tab w:val="left" w:pos="1134"/>
          <w:tab w:val="center" w:pos="7513"/>
        </w:tabs>
        <w:jc w:val="both"/>
        <w:rPr>
          <w:noProof/>
          <w:sz w:val="24"/>
        </w:rPr>
      </w:pPr>
      <w:r>
        <w:rPr>
          <w:noProof/>
          <w:sz w:val="24"/>
        </w:rPr>
        <w:t>Osvětlení bude provedeno dle světelného výpočtu. U osvětlovací soustavy bude zajištěna požadovaná intenzita osvětlení, rovnoměrnost a podání barev.</w:t>
      </w:r>
    </w:p>
    <w:p w:rsidR="0073445C" w:rsidRDefault="0073445C" w:rsidP="0073445C">
      <w:pPr>
        <w:tabs>
          <w:tab w:val="left" w:pos="1134"/>
          <w:tab w:val="center" w:pos="7513"/>
        </w:tabs>
        <w:jc w:val="both"/>
        <w:rPr>
          <w:noProof/>
          <w:sz w:val="24"/>
        </w:rPr>
      </w:pPr>
      <w:r>
        <w:rPr>
          <w:noProof/>
          <w:sz w:val="24"/>
        </w:rPr>
        <w:t xml:space="preserve">Rekonstrukce osvětlení bude provedena podle světelně technického návrhu pro splnění všech požadovaných parametrů osvětlenosti. Na svítidlo i zdroj se bude vztahovat záruka v délce trvání 5 let. Rekonstrukce osvětlení zahrnuje i potřebné úpravy elektroinstalace. </w:t>
      </w:r>
    </w:p>
    <w:p w:rsidR="0073445C" w:rsidRDefault="0073445C" w:rsidP="0073445C">
      <w:pPr>
        <w:rPr>
          <w:sz w:val="24"/>
        </w:rPr>
      </w:pPr>
    </w:p>
    <w:p w:rsidR="0073445C" w:rsidRDefault="0073445C" w:rsidP="0073445C">
      <w:pPr>
        <w:rPr>
          <w:sz w:val="24"/>
        </w:rPr>
      </w:pPr>
    </w:p>
    <w:p w:rsidR="0073445C" w:rsidRDefault="0073445C" w:rsidP="0073445C">
      <w:pPr>
        <w:tabs>
          <w:tab w:val="left" w:pos="1134"/>
          <w:tab w:val="center" w:pos="7513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noProof/>
          <w:sz w:val="24"/>
        </w:rPr>
        <w:t>Ing. Petr Kopecký</w:t>
      </w:r>
    </w:p>
    <w:p w:rsidR="0073445C" w:rsidRDefault="0073445C" w:rsidP="0073445C">
      <w:pPr>
        <w:tabs>
          <w:tab w:val="center" w:pos="7513"/>
        </w:tabs>
        <w:rPr>
          <w:b/>
          <w:sz w:val="24"/>
          <w:szCs w:val="24"/>
        </w:rPr>
      </w:pPr>
      <w:r>
        <w:rPr>
          <w:sz w:val="24"/>
        </w:rPr>
        <w:tab/>
      </w:r>
      <w:r>
        <w:rPr>
          <w:noProof/>
          <w:sz w:val="24"/>
          <w:szCs w:val="24"/>
        </w:rPr>
        <w:t>vedoucí Odboru územního plánu a regionálního rozvoje</w:t>
      </w:r>
    </w:p>
    <w:p w:rsidR="00AC0472" w:rsidRPr="001B7A22" w:rsidRDefault="00977BF8" w:rsidP="00AC0472">
      <w:pPr>
        <w:pStyle w:val="Nadpis7"/>
        <w:rPr>
          <w:sz w:val="20"/>
        </w:rPr>
      </w:pPr>
      <w:r w:rsidRPr="001B7A22">
        <w:rPr>
          <w:sz w:val="20"/>
        </w:rPr>
        <w:t>V Chrudimi dne</w:t>
      </w:r>
      <w:r w:rsidRPr="001B7A22">
        <w:rPr>
          <w:rFonts w:ascii="Courier New" w:hAnsi="Courier New"/>
          <w:sz w:val="20"/>
        </w:rPr>
        <w:t xml:space="preserve">: </w:t>
      </w:r>
      <w:r w:rsidR="0073445C">
        <w:rPr>
          <w:noProof/>
          <w:sz w:val="20"/>
        </w:rPr>
        <w:t>12. 6. 2020</w:t>
      </w:r>
    </w:p>
    <w:p w:rsidR="00AC0472" w:rsidRPr="001B7A22" w:rsidRDefault="00AC0472" w:rsidP="00AC0472">
      <w:pPr>
        <w:pStyle w:val="Nadpis7"/>
        <w:rPr>
          <w:sz w:val="20"/>
        </w:rPr>
      </w:pPr>
      <w:r w:rsidRPr="001B7A22">
        <w:rPr>
          <w:sz w:val="20"/>
        </w:rPr>
        <w:t>Vy</w:t>
      </w:r>
      <w:r w:rsidR="00977BF8" w:rsidRPr="001B7A22">
        <w:rPr>
          <w:sz w:val="20"/>
        </w:rPr>
        <w:t>řizuje</w:t>
      </w:r>
      <w:r w:rsidRPr="001B7A22">
        <w:rPr>
          <w:sz w:val="20"/>
        </w:rPr>
        <w:t>:</w:t>
      </w:r>
      <w:r w:rsidR="00AC560D" w:rsidRPr="001B7A22">
        <w:rPr>
          <w:sz w:val="20"/>
        </w:rPr>
        <w:t xml:space="preserve"> </w:t>
      </w:r>
      <w:r w:rsidR="0073445C">
        <w:rPr>
          <w:noProof/>
          <w:sz w:val="20"/>
        </w:rPr>
        <w:t>Zdeněk Pavlík</w:t>
      </w:r>
      <w:r w:rsidR="00AC560D" w:rsidRPr="001B7A22">
        <w:rPr>
          <w:sz w:val="20"/>
        </w:rPr>
        <w:t>,</w:t>
      </w:r>
      <w:r w:rsidRPr="001B7A22">
        <w:rPr>
          <w:sz w:val="20"/>
        </w:rPr>
        <w:t xml:space="preserve"> </w:t>
      </w:r>
      <w:r w:rsidR="00977BF8" w:rsidRPr="001B7A22">
        <w:rPr>
          <w:sz w:val="20"/>
        </w:rPr>
        <w:t xml:space="preserve">tel: </w:t>
      </w:r>
      <w:r w:rsidR="0073445C">
        <w:rPr>
          <w:noProof/>
          <w:sz w:val="20"/>
        </w:rPr>
        <w:t>469657261</w:t>
      </w:r>
      <w:r w:rsidR="00977BF8" w:rsidRPr="001B7A22">
        <w:rPr>
          <w:sz w:val="20"/>
        </w:rPr>
        <w:t xml:space="preserve">, </w:t>
      </w:r>
      <w:proofErr w:type="gramStart"/>
      <w:r w:rsidR="00977BF8" w:rsidRPr="001B7A22">
        <w:rPr>
          <w:sz w:val="20"/>
        </w:rPr>
        <w:t>fax: , e-mail</w:t>
      </w:r>
      <w:proofErr w:type="gramEnd"/>
      <w:r w:rsidR="00977BF8" w:rsidRPr="001B7A22">
        <w:rPr>
          <w:sz w:val="20"/>
        </w:rPr>
        <w:t xml:space="preserve">: </w:t>
      </w:r>
      <w:r w:rsidR="0073445C">
        <w:rPr>
          <w:noProof/>
          <w:sz w:val="20"/>
        </w:rPr>
        <w:t>zdenek.pavlik@chrudim-city.cz</w:t>
      </w:r>
      <w:r w:rsidRPr="001B7A22">
        <w:rPr>
          <w:sz w:val="20"/>
        </w:rPr>
        <w:t xml:space="preserve">         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B8387D" w:rsidRPr="001B7A22" w:rsidRDefault="00B8387D">
      <w:pPr>
        <w:jc w:val="center"/>
        <w:rPr>
          <w:i/>
        </w:rPr>
      </w:pPr>
      <w:r w:rsidRPr="001B7A22">
        <w:rPr>
          <w:b/>
          <w:i/>
        </w:rPr>
        <w:t>Na faktuře uvádějte u firmy, zda se jedná o fyzickou nebo právnickou osobu a Vaše IČO!</w:t>
      </w:r>
    </w:p>
    <w:p w:rsidR="00B8387D" w:rsidRPr="001B7A22" w:rsidRDefault="00B8387D">
      <w:pPr>
        <w:jc w:val="center"/>
        <w:rPr>
          <w:b/>
          <w:i/>
          <w:u w:val="single"/>
        </w:rPr>
      </w:pPr>
      <w:r w:rsidRPr="001B7A22">
        <w:rPr>
          <w:b/>
          <w:i/>
          <w:u w:val="single"/>
        </w:rPr>
        <w:t xml:space="preserve">P o ž a d u j e m e    </w:t>
      </w:r>
      <w:proofErr w:type="gramStart"/>
      <w:r w:rsidRPr="001B7A22">
        <w:rPr>
          <w:b/>
          <w:i/>
          <w:u w:val="single"/>
        </w:rPr>
        <w:t>1 4 - t i     d e n n í     l h ů t u      s p l a t n o s t i !</w:t>
      </w:r>
      <w:proofErr w:type="gramEnd"/>
    </w:p>
    <w:p w:rsidR="006F5876" w:rsidRDefault="00C349E3">
      <w:pPr>
        <w:jc w:val="center"/>
        <w:rPr>
          <w:b/>
          <w:i/>
        </w:rPr>
      </w:pPr>
      <w:smartTag w:uri="urn:schemas-microsoft-com:office:smarttags" w:element="PersonName">
        <w:smartTagPr>
          <w:attr w:name="ProductID" w:val="MĚSTO CHRUDIM"/>
        </w:smartTagPr>
        <w:r>
          <w:rPr>
            <w:b/>
            <w:i/>
          </w:rPr>
          <w:t>Město Chrudim</w:t>
        </w:r>
      </w:smartTag>
      <w:r>
        <w:rPr>
          <w:b/>
          <w:i/>
        </w:rPr>
        <w:t xml:space="preserve"> je od </w:t>
      </w:r>
      <w:proofErr w:type="gramStart"/>
      <w:r>
        <w:rPr>
          <w:b/>
          <w:i/>
        </w:rPr>
        <w:t>1.4.2009</w:t>
      </w:r>
      <w:proofErr w:type="gramEnd"/>
      <w:r>
        <w:rPr>
          <w:b/>
          <w:i/>
        </w:rPr>
        <w:t xml:space="preserve"> plátcem DPH</w:t>
      </w:r>
    </w:p>
    <w:p w:rsidR="00F033F1" w:rsidRPr="001B7A22" w:rsidRDefault="00F033F1">
      <w:pPr>
        <w:jc w:val="center"/>
        <w:rPr>
          <w:b/>
        </w:rPr>
      </w:pPr>
      <w:r>
        <w:rPr>
          <w:b/>
          <w:i/>
        </w:rPr>
        <w:t>Příjemce plnění (ručitel za nezaplacenou daň) dle § 109 ZDPH (zejména nespolehlivý plátce, nezveřejněný účet) je oprávněn postupovat v souladu s § 109a ZDPH a uhradit DPH za poskytovatele plnění (týká se plátců DPH).</w:t>
      </w:r>
    </w:p>
    <w:sectPr w:rsidR="00F033F1" w:rsidRPr="001B7A22" w:rsidSect="009755A2">
      <w:pgSz w:w="11907" w:h="16840"/>
      <w:pgMar w:top="851" w:right="567" w:bottom="426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45C" w:rsidRDefault="0073445C">
      <w:r>
        <w:separator/>
      </w:r>
    </w:p>
  </w:endnote>
  <w:endnote w:type="continuationSeparator" w:id="0">
    <w:p w:rsidR="0073445C" w:rsidRDefault="00734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45C" w:rsidRDefault="0073445C">
      <w:r>
        <w:separator/>
      </w:r>
    </w:p>
  </w:footnote>
  <w:footnote w:type="continuationSeparator" w:id="0">
    <w:p w:rsidR="0073445C" w:rsidRDefault="007344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523"/>
    <w:rsid w:val="00002B58"/>
    <w:rsid w:val="0000490B"/>
    <w:rsid w:val="00005335"/>
    <w:rsid w:val="00030E07"/>
    <w:rsid w:val="000648D0"/>
    <w:rsid w:val="000814DF"/>
    <w:rsid w:val="000A1E17"/>
    <w:rsid w:val="000E6085"/>
    <w:rsid w:val="0011066F"/>
    <w:rsid w:val="00185877"/>
    <w:rsid w:val="001B3B76"/>
    <w:rsid w:val="001B7A22"/>
    <w:rsid w:val="001D55A8"/>
    <w:rsid w:val="001F0AAF"/>
    <w:rsid w:val="00216230"/>
    <w:rsid w:val="00223977"/>
    <w:rsid w:val="0024377F"/>
    <w:rsid w:val="00256CA5"/>
    <w:rsid w:val="0027732C"/>
    <w:rsid w:val="00285012"/>
    <w:rsid w:val="002A579A"/>
    <w:rsid w:val="002C525A"/>
    <w:rsid w:val="002E33BF"/>
    <w:rsid w:val="00316FB2"/>
    <w:rsid w:val="003228AF"/>
    <w:rsid w:val="00391A54"/>
    <w:rsid w:val="004450A2"/>
    <w:rsid w:val="004A2337"/>
    <w:rsid w:val="004A3D0C"/>
    <w:rsid w:val="005461ED"/>
    <w:rsid w:val="00564B22"/>
    <w:rsid w:val="00597E15"/>
    <w:rsid w:val="00622316"/>
    <w:rsid w:val="00634693"/>
    <w:rsid w:val="00642E4E"/>
    <w:rsid w:val="00646811"/>
    <w:rsid w:val="00692FD9"/>
    <w:rsid w:val="006C40A5"/>
    <w:rsid w:val="006E7031"/>
    <w:rsid w:val="006F585F"/>
    <w:rsid w:val="006F5876"/>
    <w:rsid w:val="006F5BC3"/>
    <w:rsid w:val="0071798C"/>
    <w:rsid w:val="0073445C"/>
    <w:rsid w:val="007A54F4"/>
    <w:rsid w:val="007A6ACB"/>
    <w:rsid w:val="007E7C70"/>
    <w:rsid w:val="0083488E"/>
    <w:rsid w:val="008769BA"/>
    <w:rsid w:val="00894EEA"/>
    <w:rsid w:val="008B2050"/>
    <w:rsid w:val="008F202B"/>
    <w:rsid w:val="008F3D5F"/>
    <w:rsid w:val="008F46EE"/>
    <w:rsid w:val="00922AB9"/>
    <w:rsid w:val="009755A2"/>
    <w:rsid w:val="00977BF8"/>
    <w:rsid w:val="00993073"/>
    <w:rsid w:val="009A5F33"/>
    <w:rsid w:val="009A7ABF"/>
    <w:rsid w:val="009B5683"/>
    <w:rsid w:val="00A12DC2"/>
    <w:rsid w:val="00A21EF6"/>
    <w:rsid w:val="00A46C88"/>
    <w:rsid w:val="00A60CBF"/>
    <w:rsid w:val="00AC0472"/>
    <w:rsid w:val="00AC560D"/>
    <w:rsid w:val="00AC6C31"/>
    <w:rsid w:val="00AE45D1"/>
    <w:rsid w:val="00AF0070"/>
    <w:rsid w:val="00AF4D5C"/>
    <w:rsid w:val="00B25394"/>
    <w:rsid w:val="00B5149B"/>
    <w:rsid w:val="00B72A16"/>
    <w:rsid w:val="00B8387D"/>
    <w:rsid w:val="00BA7E86"/>
    <w:rsid w:val="00BD5523"/>
    <w:rsid w:val="00BF6C6B"/>
    <w:rsid w:val="00C30BDF"/>
    <w:rsid w:val="00C349E3"/>
    <w:rsid w:val="00C65633"/>
    <w:rsid w:val="00D050E3"/>
    <w:rsid w:val="00D1189A"/>
    <w:rsid w:val="00D36283"/>
    <w:rsid w:val="00D56378"/>
    <w:rsid w:val="00D74793"/>
    <w:rsid w:val="00D9348B"/>
    <w:rsid w:val="00DD4775"/>
    <w:rsid w:val="00DE26F9"/>
    <w:rsid w:val="00E43063"/>
    <w:rsid w:val="00E5024D"/>
    <w:rsid w:val="00E72D1E"/>
    <w:rsid w:val="00E835F3"/>
    <w:rsid w:val="00E91612"/>
    <w:rsid w:val="00EC71DA"/>
    <w:rsid w:val="00F033F1"/>
    <w:rsid w:val="00F364F9"/>
    <w:rsid w:val="00F6225A"/>
    <w:rsid w:val="00F7008A"/>
    <w:rsid w:val="00FA7EA4"/>
    <w:rsid w:val="00FE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D5523"/>
    <w:pPr>
      <w:suppressAutoHyphens/>
      <w:spacing w:after="120"/>
    </w:pPr>
  </w:style>
  <w:style w:type="paragraph" w:styleId="Nadpis1">
    <w:name w:val="heading 1"/>
    <w:next w:val="Normln"/>
    <w:qFormat/>
    <w:rsid w:val="00BD5523"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rsid w:val="00BD5523"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rsid w:val="00BD5523"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rsid w:val="00BD5523"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rsid w:val="00BD5523"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rsid w:val="00BD5523"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rsid w:val="00BD5523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rsid w:val="00BD5523"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rsid w:val="00BD5523"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rsid w:val="00BD552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rsid w:val="00BD5523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rsid w:val="00BD5523"/>
    <w:pPr>
      <w:spacing w:line="240" w:lineRule="exact"/>
      <w:ind w:left="567" w:hanging="283"/>
    </w:pPr>
  </w:style>
  <w:style w:type="paragraph" w:styleId="Zhlav">
    <w:name w:val="header"/>
    <w:basedOn w:val="Normln"/>
    <w:rsid w:val="00BD5523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rsid w:val="00BD5523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sid w:val="00BD5523"/>
    <w:rPr>
      <w:sz w:val="16"/>
    </w:rPr>
  </w:style>
  <w:style w:type="paragraph" w:styleId="Textkomente">
    <w:name w:val="annotation text"/>
    <w:basedOn w:val="Normln"/>
    <w:semiHidden/>
    <w:rsid w:val="00BD5523"/>
  </w:style>
  <w:style w:type="paragraph" w:styleId="Textbubliny">
    <w:name w:val="Balloon Text"/>
    <w:basedOn w:val="Normln"/>
    <w:semiHidden/>
    <w:rsid w:val="00223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0019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enix32\program%20files\PVT\Fenix\SABLONY\OBJ\Objednavka%20bez%20cen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 bez ceny.dot</Template>
  <TotalTime>9</TotalTime>
  <Pages>1</Pages>
  <Words>297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 : </vt:lpstr>
    </vt:vector>
  </TitlesOfParts>
  <Company>Město Chrudim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 :</dc:title>
  <dc:creator>novakovai</dc:creator>
  <cp:lastModifiedBy>novakovai</cp:lastModifiedBy>
  <cp:revision>3</cp:revision>
  <cp:lastPrinted>2007-11-02T08:11:00Z</cp:lastPrinted>
  <dcterms:created xsi:type="dcterms:W3CDTF">2020-06-12T08:49:00Z</dcterms:created>
  <dcterms:modified xsi:type="dcterms:W3CDTF">2020-06-12T11:32:00Z</dcterms:modified>
</cp:coreProperties>
</file>