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2.4pt;margin-top:4.8pt;width:153.1pt;height:18.8pt;z-index:-125829376;mso-wrap-distance-left:5.pt;mso-wrap-distance-right:29.3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O V Y DOKLAD</w:t>
                  </w:r>
                </w:p>
              </w:txbxContent>
            </v:textbox>
            <w10:wrap type="square" side="right" anchorx="margin"/>
          </v:shape>
        </w:pic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rStyle w:val="CharStyle6"/>
          <w:b/>
          <w:bCs/>
        </w:rPr>
        <w:t>FAKTURA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80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494" w:left="5000" w:right="1255" w:bottom="422" w:header="0" w:footer="3" w:gutter="0"/>
          <w:rtlGutter w:val="0"/>
          <w:cols w:num="2" w:space="2227"/>
          <w:noEndnote/>
          <w:docGrid w:linePitch="360"/>
        </w:sectPr>
      </w:pPr>
      <w:r>
        <w:br w:type="column"/>
      </w:r>
      <w:bookmarkStart w:id="0" w:name="bookmark0"/>
      <w:r>
        <w:rPr>
          <w:lang w:val="cs-CZ" w:eastAsia="cs-CZ" w:bidi="cs-CZ"/>
          <w:w w:val="100"/>
          <w:color w:val="000000"/>
          <w:position w:val="0"/>
        </w:rPr>
        <w:t>mel</w:t>
      </w:r>
      <w:bookmarkEnd w:id="0"/>
    </w:p>
    <w:p>
      <w:pPr>
        <w:pStyle w:val="Style27"/>
        <w:widowControl w:val="0"/>
        <w:keepNext/>
        <w:keepLines/>
        <w:shd w:val="clear" w:color="auto" w:fill="auto"/>
        <w:bidi w:val="0"/>
        <w:spacing w:before="0" w:after="266" w:line="200" w:lineRule="exact"/>
        <w:ind w:left="0" w:right="180" w:firstLine="0"/>
      </w:pPr>
      <w:bookmarkStart w:id="2" w:name="bookmark2"/>
      <w:r>
        <w:rPr>
          <w:rStyle w:val="CharStyle38"/>
          <w:b/>
          <w:bCs/>
        </w:rPr>
        <w:t>jvatel :</w:t>
      </w:r>
      <w:r>
        <w:rPr>
          <w:rStyle w:val="CharStyle39"/>
          <w:b w:val="0"/>
          <w:bCs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INEL -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Market,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s.r.o.</w:t>
      </w:r>
      <w:bookmarkEnd w:id="2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80" w:right="5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Kollárova 623/42</w:t>
        <w:br/>
        <w:t>301 00 Plzeň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pict>
          <v:shape id="_x0000_s1027" type="#_x0000_t202" style="position:absolute;margin-left:349.9pt;margin-top:43.7pt;width:205.7pt;height:5.e-002pt;z-index:-125829375;mso-wrap-distance-left:179.3pt;mso-wrap-distance-right:5.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915"/>
                    <w:gridCol w:w="2198"/>
                  </w:tblGrid>
                  <w:tr>
                    <w:trPr>
                      <w:trHeight w:val="31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Řada dokladu 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001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Číslo dokladu 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200333</w:t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Variabilní symbol: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160" w:right="0" w:firstLine="0"/>
                        </w:pPr>
                        <w:r>
                          <w:rPr>
                            <w:rStyle w:val="CharStyle13"/>
                          </w:rPr>
                          <w:t>001200333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60" w:right="0" w:firstLine="0"/>
                        </w:pPr>
                        <w:r>
                          <w:rPr>
                            <w:rStyle w:val="CharStyle14"/>
                          </w:rPr>
                          <w:t>Tento symbol uvádějte, prosím, při platbě a na</w:t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1240" w:right="0" w:firstLine="0"/>
                        </w:pPr>
                        <w:r>
                          <w:rPr>
                            <w:rStyle w:val="CharStyle14"/>
                          </w:rPr>
                          <w:t>kontrolním hlášení</w:t>
                        </w:r>
                      </w:p>
                    </w:tc>
                  </w:tr>
                  <w:tr>
                    <w:trPr>
                      <w:trHeight w:val="5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</w:rPr>
                          <w:t>Objednávka : 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28" type="#_x0000_t202" style="position:absolute;margin-left:170.65pt;margin-top:103.7pt;width:86.9pt;height:12.1pt;z-index:-125829374;mso-wrap-distance-left:5.pt;mso-wrap-distance-top:60.pt;mso-wrap-distance-right:298.1pt;mso-wrap-distance-bottom:26.0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5"/>
                    </w:rPr>
                    <w:t>DIC : CZ25223399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29" type="#_x0000_t202" style="position:absolute;margin-left:-1.45pt;margin-top:140.15pt;width:556.55pt;height:5.e-002pt;z-index:-125829373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933"/>
                    <w:gridCol w:w="2794"/>
                    <w:gridCol w:w="2405"/>
                  </w:tblGrid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Telefon :378222222 Fax: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E-mail 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Pen. ústav</w:t>
                        </w:r>
                        <w:r>
                          <w:rPr>
                            <w:rStyle w:val="CharStyle11"/>
                          </w:rPr>
                          <w:t xml:space="preserve">; Československá obchodní banka, a.s. </w:t>
                        </w:r>
                        <w:r>
                          <w:rPr>
                            <w:rStyle w:val="CharStyle24"/>
                          </w:rPr>
                          <w:t>Bank. spojení: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25"/>
                          </w:rPr>
                          <w:t>223515589/0300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120" w:right="0" w:firstLine="0"/>
                        </w:pPr>
                        <w:r>
                          <w:rPr>
                            <w:rStyle w:val="CharStyle24"/>
                          </w:rPr>
                          <w:t>KS:</w:t>
                        </w:r>
                        <w:r>
                          <w:rPr>
                            <w:rStyle w:val="CharStyle11"/>
                          </w:rPr>
                          <w:t xml:space="preserve"> </w:t>
                        </w:r>
                        <w:r>
                          <w:rPr>
                            <w:rStyle w:val="CharStyle25"/>
                          </w:rPr>
                          <w:t>0308</w:t>
                        </w:r>
                      </w:p>
                    </w:tc>
                  </w:tr>
                </w:tbl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" w:line="200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Příjemce</w:t>
                  </w:r>
                  <w:r>
                    <w:rPr>
                      <w:rStyle w:val="CharStyle19"/>
                      <w:b w:val="0"/>
                      <w:bCs w:val="0"/>
                    </w:rPr>
                    <w:t xml:space="preserve"> :</w:t>
                  </w:r>
                  <w:r>
                    <w:rPr>
                      <w:rStyle w:val="CharStyle20"/>
                      <w:b w:val="0"/>
                      <w:bCs w:val="0"/>
                    </w:rPr>
                    <w:t xml:space="preserve">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Základní škola a mateřská škola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Plzeň-Božkov, Vřesinská 17, příspěvková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Vřesinská 139/17</w:t>
                    <w:br/>
                    <w:t>326 00 Plzeň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202" style="position:absolute;margin-left:3.6pt;margin-top:233.75pt;width:70.55pt;height:12.1pt;z-index:-125829372;mso-wrap-distance-left:5.pt;mso-wrap-distance-right:96.95pt;mso-wrap-distance-bottom:4.7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5"/>
                    </w:rPr>
                    <w:t>IČ : 70879214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1" type="#_x0000_t202" style="position:absolute;margin-left:171.1pt;margin-top:233.3pt;width:27.85pt;height:12.35pt;z-index:-125829371;mso-wrap-distance-left:5.pt;mso-wrap-distance-right:92.15pt;mso-wrap-distance-bottom:4.9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5"/>
                    </w:rPr>
                    <w:t>DIČ: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2" type="#_x0000_t202" style="position:absolute;margin-left:3.6pt;margin-top:250.55pt;width:264.95pt;height:69.pt;z-index:-125829370;mso-wrap-distance-left:5.pt;mso-wrap-distance-right:22.5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6"/>
                    </w:rPr>
                    <w:t>Místo určení:</w:t>
                  </w:r>
                  <w:r>
                    <w:rPr>
                      <w:rStyle w:val="CharStyle15"/>
                    </w:rPr>
                    <w:t xml:space="preserve"> Základní škola a mateřská škola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1" w:line="180" w:lineRule="exact"/>
                    <w:ind w:left="1560" w:right="0" w:firstLine="0"/>
                  </w:pPr>
                  <w:r>
                    <w:rPr>
                      <w:rStyle w:val="CharStyle15"/>
                    </w:rPr>
                    <w:t>Plzeň-Božkov, Vřesinská 17, příspěvková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9" w:lineRule="exact"/>
                    <w:ind w:left="1560" w:right="0" w:firstLine="0"/>
                  </w:pPr>
                  <w:r>
                    <w:rPr>
                      <w:rStyle w:val="CharStyle15"/>
                    </w:rPr>
                    <w:t>Vřesinská 139/17</w:t>
                    <w:br/>
                    <w:t>326 00 Plzeň</w:t>
                  </w:r>
                </w:p>
                <w:p>
                  <w:pPr>
                    <w:pStyle w:val="Style9"/>
                    <w:tabs>
                      <w:tab w:leader="none" w:pos="335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5"/>
                    </w:rPr>
                    <w:t>IČ : 70879214</w:t>
                    <w:tab/>
                    <w:t>DIČ: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3" type="#_x0000_t202" style="position:absolute;margin-left:291.1pt;margin-top:173.5pt;width:220.3pt;height:85.4pt;z-index:-125829369;mso-wrap-distance-left:5.pt;mso-wrap-distance-right:5.pt;mso-wrap-distance-bottom:47.8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05" w:line="235" w:lineRule="exact"/>
                    <w:ind w:left="1300" w:right="0"/>
                  </w:pPr>
                  <w:bookmarkStart w:id="1" w:name="bookmark1"/>
                  <w:r>
                    <w:rPr>
                      <w:rStyle w:val="CharStyle29"/>
                      <w:b/>
                      <w:bCs/>
                    </w:rPr>
                    <w:t>Odběratel:</w:t>
                  </w:r>
                  <w:r>
                    <w:rPr>
                      <w:rStyle w:val="CharStyle30"/>
                      <w:b w:val="0"/>
                      <w:bCs w:val="0"/>
                    </w:rPr>
                    <w:t xml:space="preserve"> </w:t>
                  </w:r>
                  <w:r>
                    <w:rPr>
                      <w:rStyle w:val="CharStyle28"/>
                      <w:b/>
                      <w:bCs/>
                    </w:rPr>
                    <w:t>Základní škola a mateřská škola</w:t>
                    <w:br/>
                    <w:t>Plzeň-Božkov, Vřesinská 17,</w:t>
                    <w:br/>
                    <w:t>příspěvková organizace</w:t>
                  </w:r>
                  <w:bookmarkEnd w:id="1"/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300" w:right="1580" w:firstLine="0"/>
                  </w:pPr>
                  <w:r>
                    <w:rPr>
                      <w:rStyle w:val="CharStyle15"/>
                    </w:rPr>
                    <w:t>Vřesinská 139/17</w:t>
                    <w:br/>
                    <w:t>326 00 Plzeň</w:t>
                    <w:br/>
                    <w:t>Česká republika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4" type="#_x0000_t202" style="position:absolute;margin-left:291.6pt;margin-top:307.45pt;width:72.95pt;height:11.4pt;z-index:-125829368;mso-wrap-distance-left:5.pt;mso-wrap-distance-right:26.6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5"/>
                    </w:rPr>
                    <w:t>IC : 70879214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5" type="#_x0000_t202" style="position:absolute;margin-left:424.55pt;margin-top:306.7pt;width:30.25pt;height:12.35pt;z-index:-125829367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5"/>
                    </w:rPr>
                    <w:t>DIČ :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IČ : 25223399</w:t>
      </w:r>
    </w:p>
    <w:p>
      <w:pPr>
        <w:pStyle w:val="Style27"/>
        <w:tabs>
          <w:tab w:leader="none" w:pos="3907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64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Datum splatnosti</w:t>
        <w:tab/>
        <w:t>16.06.2020</w:t>
      </w:r>
      <w:bookmarkEnd w:id="3"/>
    </w:p>
    <w:p>
      <w:pPr>
        <w:pStyle w:val="Style9"/>
        <w:tabs>
          <w:tab w:leader="none" w:pos="39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vystavení daňového dokladu :</w:t>
        <w:tab/>
        <w:t>26.05.2020</w:t>
      </w:r>
    </w:p>
    <w:p>
      <w:pPr>
        <w:pStyle w:val="Style9"/>
        <w:tabs>
          <w:tab w:leader="none" w:pos="39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uskutečnění zdanitelného plnění :</w:t>
        <w:tab/>
        <w:t>26.05.2020</w:t>
      </w:r>
    </w:p>
    <w:p>
      <w:pPr>
        <w:pStyle w:val="Style40"/>
        <w:framePr w:w="614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Rekapitulace DPH</w:t>
      </w:r>
    </w:p>
    <w:tbl>
      <w:tblPr>
        <w:tblOverlap w:val="never"/>
        <w:tblLayout w:type="fixed"/>
        <w:jc w:val="left"/>
      </w:tblPr>
      <w:tblGrid>
        <w:gridCol w:w="1824"/>
        <w:gridCol w:w="1291"/>
        <w:gridCol w:w="1368"/>
        <w:gridCol w:w="1666"/>
      </w:tblGrid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61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3"/>
              </w:rPr>
              <w:t>Sazba 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61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3"/>
              </w:rPr>
              <w:t>Základ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61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33"/>
              </w:rPr>
              <w:t>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61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33"/>
              </w:rPr>
              <w:t>Celkem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61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Základní sazba 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61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128 503,31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61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26 985,69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61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23"/>
              </w:rPr>
              <w:t>155 489,00</w:t>
            </w:r>
          </w:p>
        </w:tc>
      </w:tr>
    </w:tbl>
    <w:p>
      <w:pPr>
        <w:pStyle w:val="Style40"/>
        <w:framePr w:w="6149" w:wrap="notBeside" w:vAnchor="text" w:hAnchor="text" w:y="1"/>
        <w:tabs>
          <w:tab w:leader="none" w:pos="1450" w:val="left"/>
          <w:tab w:leader="none" w:pos="29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128 503,31</w:t>
        <w:tab/>
        <w:t>26 985,69</w:t>
        <w:tab/>
        <w:t>155 489,00</w:t>
      </w:r>
    </w:p>
    <w:p>
      <w:pPr>
        <w:framePr w:w="614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42"/>
        <w:tabs>
          <w:tab w:leader="none" w:pos="3005" w:val="left"/>
        </w:tabs>
        <w:widowControl w:val="0"/>
        <w:keepNext w:val="0"/>
        <w:keepLines w:val="0"/>
        <w:shd w:val="clear" w:color="auto" w:fill="auto"/>
        <w:bidi w:val="0"/>
        <w:spacing w:before="3028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 společnosti:</w:t>
        <w:tab/>
        <w:t>Obchodní rejstřík:</w:t>
      </w:r>
    </w:p>
    <w:p>
      <w:pPr>
        <w:pStyle w:val="Style35"/>
        <w:tabs>
          <w:tab w:leader="none" w:pos="30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Československá obchodní banka, a.s.</w:t>
        <w:tab/>
        <w:t>Krajský soud v Plzni</w:t>
      </w:r>
    </w:p>
    <w:p>
      <w:pPr>
        <w:pStyle w:val="Style35"/>
        <w:tabs>
          <w:tab w:leader="none" w:pos="30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223515589 / 0300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odd.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 a vl. 10207</w:t>
      </w:r>
    </w:p>
    <w:p>
      <w:pPr>
        <w:pStyle w:val="Style35"/>
        <w:tabs>
          <w:tab w:leader="none" w:pos="5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960" w:firstLine="0"/>
        <w:sectPr>
          <w:type w:val="continuous"/>
          <w:pgSz w:w="11900" w:h="16840"/>
          <w:pgMar w:top="449" w:left="339" w:right="3737" w:bottom="377" w:header="0" w:footer="3" w:gutter="0"/>
          <w:rtlGutter w:val="0"/>
          <w:cols w:space="720"/>
          <w:noEndnote/>
          <w:docGrid w:linePitch="360"/>
        </w:sectPr>
      </w:pPr>
      <w:r>
        <w:pict>
          <v:shape id="_x0000_s1036" type="#_x0000_t202" style="position:absolute;margin-left:377.5pt;margin-top:323.2pt;width:100.3pt;height:12.8pt;z-index:-125829366;mso-wrap-distance-left:5.pt;mso-wrap-distance-right:75.6pt;mso-wrap-distance-bottom:283.2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Platebním příkazem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395.5pt;margin-top:565.7pt;width:157.9pt;height:53.75pt;z-index:-125829365;mso-wrap-distance-left:18.pt;mso-wrap-distance-top:242.15pt;mso-wrap-distance-right:5.pt;mso-position-horizontal-relative:margin;mso-position-vertical-relative:margin" wrapcoords="0 0 12317 0 12317 910 21600 17691 21600 21600 2210 21600 2210 17691 0 910 0 0">
            <v:imagedata r:id="rId5" r:href="rId6"/>
            <w10:wrap type="square" side="left" anchorx="margin" anchory="margin"/>
          </v:shape>
        </w:pict>
      </w:r>
      <w:r>
        <w:pict>
          <v:shape id="_x0000_s1038" type="#_x0000_t202" style="position:absolute;margin-left:-1.7pt;margin-top:372.7pt;width:557.75pt;height:140.4pt;z-index:-125829364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5078"/>
                    <w:gridCol w:w="3010"/>
                    <w:gridCol w:w="1142"/>
                    <w:gridCol w:w="1925"/>
                  </w:tblGrid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Na základě vaší objednávky č. 8 vám fakturujeme:</w:t>
                        </w:r>
                      </w:p>
                    </w:tc>
                  </w:tr>
                  <w:tr>
                    <w:trPr>
                      <w:trHeight w:val="4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33"/>
                          </w:rPr>
                          <w:t>Označení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Množství MJ J. cena bez DPH Celkem bez DPH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 xml:space="preserve">DPH </w:t>
                        </w:r>
                        <w:r>
                          <w:rPr>
                            <w:rStyle w:val="CharStyle12"/>
                          </w:rPr>
                          <w:t xml:space="preserve">% </w:t>
                        </w:r>
                        <w:r>
                          <w:rPr>
                            <w:rStyle w:val="CharStyle33"/>
                          </w:rPr>
                          <w:t>Celkem s DPH</w:t>
                          <w:br/>
                          <w:t>po slevě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Dodávka a instalace technologie pro školní rozhlas a zvonění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900" w:right="0" w:firstLine="0"/>
                        </w:pPr>
                        <w:r>
                          <w:rPr>
                            <w:rStyle w:val="CharStyle23"/>
                          </w:rPr>
                          <w:t>1,00 JV 128 503,31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128 503,31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 xml:space="preserve">21 </w:t>
                        </w:r>
                        <w:r>
                          <w:rPr>
                            <w:rStyle w:val="CharStyle33"/>
                          </w:rPr>
                          <w:t>155 489,00</w:t>
                        </w:r>
                      </w:p>
                    </w:tc>
                  </w:tr>
                  <w:tr>
                    <w:trPr>
                      <w:trHeight w:val="115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128 503,31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 xml:space="preserve">21 </w:t>
                        </w:r>
                        <w:r>
                          <w:rPr>
                            <w:rStyle w:val="CharStyle33"/>
                          </w:rPr>
                          <w:t>155 489,00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Fakturace celkem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3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155 489,00</w:t>
                        </w:r>
                      </w:p>
                    </w:tc>
                  </w:tr>
                </w:tbl>
              </w:txbxContent>
            </v:textbox>
            <w10:wrap type="square" side="left" anchorx="margin" anchory="margin"/>
          </v:shape>
        </w:pict>
      </w:r>
      <w:r>
        <w:pict>
          <v:shape id="_x0000_s1039" type="#_x0000_t202" style="position:absolute;margin-left:291.1pt;margin-top:323.5pt;width:76.8pt;height:52.pt;z-index:-125829363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4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Forma úhrady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Popis dodávky</w:t>
                    <w:br/>
                    <w:t>Způsob dopravy</w:t>
                    <w:br/>
                    <w:t>Zakázka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40" type="#_x0000_t202" style="position:absolute;margin-left:377.5pt;margin-top:363.35pt;width:71.5pt;height:11.15pt;z-index:-125829362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509120301601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41" type="#_x0000_t202" style="position:absolute;margin-left:6.7pt;margin-top:718.4pt;width:64.55pt;height:38.1pt;z-index:-125829361;mso-wrap-distance-left:5.pt;mso-wrap-distance-right:40.3pt;mso-wrap-distance-bottom:4.0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3" w:lineRule="exact"/>
                    <w:ind w:left="0" w:right="0" w:firstLine="0"/>
                  </w:pPr>
                  <w:r>
                    <w:rPr>
                      <w:rStyle w:val="CharStyle36"/>
                    </w:rPr>
                    <w:t xml:space="preserve">INEL - </w:t>
                  </w:r>
                  <w:r>
                    <w:rPr>
                      <w:rStyle w:val="CharStyle36"/>
                      <w:lang w:val="fr-FR" w:eastAsia="fr-FR" w:bidi="fr-FR"/>
                    </w:rPr>
                    <w:t xml:space="preserve">Market, </w:t>
                  </w:r>
                  <w:r>
                    <w:rPr>
                      <w:rStyle w:val="CharStyle36"/>
                    </w:rPr>
                    <w:t>s.r.o.</w:t>
                    <w:br/>
                    <w:t>Kollárova 623/42</w:t>
                    <w:br/>
                    <w:t>301 00 Plzeň</w:t>
                    <w:br/>
                    <w:t>T 378222222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SWIFT: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CEKOCZPP</w:t>
        <w:br/>
        <w:t>IBAN:</w:t>
        <w:tab/>
        <w:t>CZ08 0300 0000 0002 2351 5589</w:t>
      </w:r>
    </w:p>
    <w:p>
      <w:pPr>
        <w:widowControl w:val="0"/>
        <w:spacing w:before="38" w:after="3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494" w:left="0" w:right="0" w:bottom="42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42" type="#_x0000_t202" style="position:absolute;margin-left:480.5pt;margin-top:0.1pt;width:63.85pt;height:11.4pt;z-index:-125829360;mso-wrap-distance-left:95.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5"/>
                    </w:rPr>
                    <w:t>Strana: 1 / 1</w:t>
                  </w:r>
                </w:p>
              </w:txbxContent>
            </v:textbox>
            <w10:wrap type="square" side="left" anchorx="margin"/>
          </v:shape>
        </w:pic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Vystavil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Süssová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Martina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br w:type="column"/>
      </w:r>
      <w:r>
        <w:rPr>
          <w:lang w:val="cs-CZ" w:eastAsia="cs-CZ" w:bidi="cs-CZ"/>
          <w:w w:val="100"/>
          <w:spacing w:val="0"/>
          <w:color w:val="000000"/>
          <w:position w:val="0"/>
        </w:rPr>
        <w:t>Telefon : +420 378 222 040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E-mail : </w:t>
      </w:r>
      <w:r>
        <w:fldChar w:fldCharType="begin"/>
      </w:r>
      <w:r>
        <w:rPr>
          <w:color w:val="000000"/>
        </w:rPr>
        <w:instrText> HYPERLINK "mailto:sussova@inel.cz"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sussova@inel.cz</w:t>
      </w:r>
      <w:r>
        <w:fldChar w:fldCharType="end"/>
      </w:r>
    </w:p>
    <w:sectPr>
      <w:type w:val="continuous"/>
      <w:pgSz w:w="11900" w:h="16840"/>
      <w:pgMar w:top="494" w:left="464" w:right="3737" w:bottom="422" w:header="0" w:footer="3" w:gutter="0"/>
      <w:rtlGutter w:val="0"/>
      <w:cols w:num="3" w:space="720" w:equalWidth="0">
        <w:col w:w="2126" w:space="826"/>
        <w:col w:w="2314" w:space="374"/>
        <w:col w:w="2059"/>
      </w:cols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 Exact"/>
    <w:basedOn w:val="DefaultParagraphFont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  <w:spacing w:val="90"/>
    </w:rPr>
  </w:style>
  <w:style w:type="character" w:customStyle="1" w:styleId="CharStyle5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  <w:spacing w:val="90"/>
    </w:rPr>
  </w:style>
  <w:style w:type="character" w:customStyle="1" w:styleId="CharStyle6">
    <w:name w:val="Základní text (3) + Řádkování 0 pt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">
    <w:name w:val="Nadpis #1_"/>
    <w:basedOn w:val="DefaultParagraphFont"/>
    <w:link w:val="Style7"/>
    <w:rPr>
      <w:b/>
      <w:bCs/>
      <w:i w:val="0"/>
      <w:iCs w:val="0"/>
      <w:u w:val="none"/>
      <w:strike w:val="0"/>
      <w:smallCaps w:val="0"/>
      <w:sz w:val="80"/>
      <w:szCs w:val="80"/>
      <w:rFonts w:ascii="Georgia" w:eastAsia="Georgia" w:hAnsi="Georgia" w:cs="Georgia"/>
      <w:spacing w:val="-20"/>
    </w:rPr>
  </w:style>
  <w:style w:type="character" w:customStyle="1" w:styleId="CharStyle10">
    <w:name w:val="Základní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1">
    <w:name w:val="Základní text (2)"/>
    <w:basedOn w:val="CharStyle1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2">
    <w:name w:val="Základní text (2) + 10 pt,Tučné"/>
    <w:basedOn w:val="CharStyle10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3">
    <w:name w:val="Základní text (2) + 16 pt,Tučné"/>
    <w:basedOn w:val="CharStyle10"/>
    <w:rPr>
      <w:lang w:val="cs-CZ" w:eastAsia="cs-CZ" w:bidi="cs-CZ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14">
    <w:name w:val="Základní text (2) + 7,5 pt,Kurzíva"/>
    <w:basedOn w:val="CharStyle10"/>
    <w:rPr>
      <w:lang w:val="cs-CZ" w:eastAsia="cs-CZ" w:bidi="cs-CZ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5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7">
    <w:name w:val="Titulek tabulky Exact"/>
    <w:basedOn w:val="DefaultParagraphFont"/>
    <w:link w:val="Style16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8">
    <w:name w:val="Titulek tabulky + 9,5 pt,Kurzíva Exact"/>
    <w:basedOn w:val="CharStyle17"/>
    <w:rPr>
      <w:lang w:val="cs-CZ" w:eastAsia="cs-CZ" w:bidi="cs-CZ"/>
      <w:i/>
      <w:iCs/>
      <w:u w:val="single"/>
      <w:sz w:val="19"/>
      <w:szCs w:val="19"/>
      <w:w w:val="100"/>
      <w:spacing w:val="0"/>
      <w:color w:val="000000"/>
      <w:position w:val="0"/>
    </w:rPr>
  </w:style>
  <w:style w:type="character" w:customStyle="1" w:styleId="CharStyle19">
    <w:name w:val="Titulek tabulky + 9 pt,Ne tučné Exact"/>
    <w:basedOn w:val="CharStyle17"/>
    <w:rPr>
      <w:lang w:val="cs-CZ" w:eastAsia="cs-CZ" w:bidi="cs-CZ"/>
      <w:b/>
      <w:bCs/>
      <w:u w:val="single"/>
      <w:sz w:val="18"/>
      <w:szCs w:val="18"/>
      <w:w w:val="100"/>
      <w:spacing w:val="0"/>
      <w:color w:val="000000"/>
      <w:position w:val="0"/>
    </w:rPr>
  </w:style>
  <w:style w:type="character" w:customStyle="1" w:styleId="CharStyle20">
    <w:name w:val="Titulek tabulky + 9 pt,Ne tučné Exact"/>
    <w:basedOn w:val="CharStyle17"/>
    <w:rPr>
      <w:lang w:val="cs-CZ" w:eastAsia="cs-CZ" w:bidi="cs-CZ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22">
    <w:name w:val="Titulek tabulky (2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3">
    <w:name w:val="Základní text (2) + 7,5 pt"/>
    <w:basedOn w:val="CharStyle10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24">
    <w:name w:val="Základní text (2) + 9,5 pt,Tučné,Kurzíva"/>
    <w:basedOn w:val="CharStyle10"/>
    <w:rPr>
      <w:lang w:val="cs-CZ" w:eastAsia="cs-CZ" w:bidi="cs-CZ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25">
    <w:name w:val="Základní text (2) + Tučné"/>
    <w:basedOn w:val="CharStyle10"/>
    <w:rPr>
      <w:lang w:val="cs-CZ" w:eastAsia="cs-CZ" w:bidi="cs-CZ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26">
    <w:name w:val="Základní text (2) + 9,5 pt,Tučné,Kurzíva Exact"/>
    <w:basedOn w:val="CharStyle10"/>
    <w:rPr>
      <w:lang w:val="cs-CZ" w:eastAsia="cs-CZ" w:bidi="cs-CZ"/>
      <w:b/>
      <w:bCs/>
      <w:i/>
      <w:iCs/>
      <w:u w:val="single"/>
      <w:sz w:val="19"/>
      <w:szCs w:val="19"/>
      <w:w w:val="100"/>
      <w:spacing w:val="0"/>
      <w:color w:val="000000"/>
      <w:position w:val="0"/>
    </w:rPr>
  </w:style>
  <w:style w:type="character" w:customStyle="1" w:styleId="CharStyle28">
    <w:name w:val="Nadpis #2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9">
    <w:name w:val="Nadpis #2 + 9,5 pt,Kurzíva Exact"/>
    <w:basedOn w:val="CharStyle37"/>
    <w:rPr>
      <w:i/>
      <w:iCs/>
      <w:u w:val="single"/>
      <w:sz w:val="19"/>
      <w:szCs w:val="19"/>
    </w:rPr>
  </w:style>
  <w:style w:type="character" w:customStyle="1" w:styleId="CharStyle30">
    <w:name w:val="Nadpis #2 + 9 pt,Ne tučné Exact"/>
    <w:basedOn w:val="CharStyle37"/>
    <w:rPr>
      <w:b/>
      <w:bCs/>
      <w:sz w:val="18"/>
      <w:szCs w:val="18"/>
    </w:rPr>
  </w:style>
  <w:style w:type="character" w:customStyle="1" w:styleId="CharStyle32">
    <w:name w:val="Základní text (6) Exact"/>
    <w:basedOn w:val="DefaultParagraphFont"/>
    <w:link w:val="Style31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3">
    <w:name w:val="Základní text (2) + 7,5 pt,Tučné"/>
    <w:basedOn w:val="CharStyle10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34">
    <w:name w:val="Základní text (2) + 11,5 pt,Tučné,Kurzíva"/>
    <w:basedOn w:val="CharStyle10"/>
    <w:rPr>
      <w:lang w:val="cs-CZ" w:eastAsia="cs-CZ" w:bidi="cs-CZ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36">
    <w:name w:val="Základní text (5) Exact"/>
    <w:basedOn w:val="DefaultParagraphFont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37">
    <w:name w:val="Nadpis #2_"/>
    <w:basedOn w:val="DefaultParagraphFont"/>
    <w:link w:val="Style27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8">
    <w:name w:val="Nadpis #2 + 9,5 pt,Kurzíva"/>
    <w:basedOn w:val="CharStyle37"/>
    <w:rPr>
      <w:lang w:val="cs-CZ" w:eastAsia="cs-CZ" w:bidi="cs-CZ"/>
      <w:i/>
      <w:iCs/>
      <w:u w:val="single"/>
      <w:sz w:val="19"/>
      <w:szCs w:val="19"/>
      <w:w w:val="100"/>
      <w:spacing w:val="0"/>
      <w:color w:val="000000"/>
      <w:position w:val="0"/>
    </w:rPr>
  </w:style>
  <w:style w:type="character" w:customStyle="1" w:styleId="CharStyle39">
    <w:name w:val="Nadpis #2 + 9 pt,Ne tučné"/>
    <w:basedOn w:val="CharStyle37"/>
    <w:rPr>
      <w:lang w:val="cs-CZ" w:eastAsia="cs-CZ" w:bidi="cs-CZ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41">
    <w:name w:val="Titulek tabulky (3)_"/>
    <w:basedOn w:val="DefaultParagraphFont"/>
    <w:link w:val="Style40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43">
    <w:name w:val="Základní text (4)_"/>
    <w:basedOn w:val="DefaultParagraphFont"/>
    <w:link w:val="Style42"/>
    <w:rPr>
      <w:b w:val="0"/>
      <w:bCs w:val="0"/>
      <w:i/>
      <w:iCs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44">
    <w:name w:val="Základní text (5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3">
    <w:name w:val="Základní text (3)"/>
    <w:basedOn w:val="Normal"/>
    <w:link w:val="CharStyle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  <w:spacing w:val="90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80"/>
      <w:szCs w:val="80"/>
      <w:rFonts w:ascii="Georgia" w:eastAsia="Georgia" w:hAnsi="Georgia" w:cs="Georgia"/>
      <w:spacing w:val="-20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FFFFFF"/>
      <w:spacing w:before="360" w:line="254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1">
    <w:name w:val="Titulek tabulky (2)"/>
    <w:basedOn w:val="Normal"/>
    <w:link w:val="CharStyle22"/>
    <w:pPr>
      <w:widowControl w:val="0"/>
      <w:shd w:val="clear" w:color="auto" w:fill="FFFFFF"/>
      <w:spacing w:before="60" w:line="254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7">
    <w:name w:val="Nadpis #2"/>
    <w:basedOn w:val="Normal"/>
    <w:link w:val="CharStyle37"/>
    <w:pPr>
      <w:widowControl w:val="0"/>
      <w:shd w:val="clear" w:color="auto" w:fill="FFFFFF"/>
      <w:jc w:val="right"/>
      <w:outlineLvl w:val="1"/>
      <w:spacing w:after="360" w:line="0" w:lineRule="exact"/>
      <w:ind w:hanging="1300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1">
    <w:name w:val="Základní text (6)"/>
    <w:basedOn w:val="Normal"/>
    <w:link w:val="CharStyle3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5">
    <w:name w:val="Základní text (5)"/>
    <w:basedOn w:val="Normal"/>
    <w:link w:val="CharStyle44"/>
    <w:pPr>
      <w:widowControl w:val="0"/>
      <w:shd w:val="clear" w:color="auto" w:fill="FFFFFF"/>
      <w:jc w:val="both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40">
    <w:name w:val="Titulek tabulky (3)"/>
    <w:basedOn w:val="Normal"/>
    <w:link w:val="CharStyle4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42">
    <w:name w:val="Základní text (4)"/>
    <w:basedOn w:val="Normal"/>
    <w:link w:val="CharStyle43"/>
    <w:pPr>
      <w:widowControl w:val="0"/>
      <w:shd w:val="clear" w:color="auto" w:fill="FFFFFF"/>
      <w:jc w:val="both"/>
      <w:spacing w:before="3060" w:line="178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