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1" w:rsidRDefault="002C3B4A">
      <w:pPr>
        <w:pStyle w:val="Body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3060" simplePos="0" relativeHeight="377487104" behindDoc="1" locked="0" layoutInCell="1" allowOverlap="1">
                <wp:simplePos x="0" y="0"/>
                <wp:positionH relativeFrom="margin">
                  <wp:posOffset>869950</wp:posOffset>
                </wp:positionH>
                <wp:positionV relativeFrom="paragraph">
                  <wp:posOffset>50165</wp:posOffset>
                </wp:positionV>
                <wp:extent cx="1429385" cy="266700"/>
                <wp:effectExtent l="0" t="1270" r="0" b="0"/>
                <wp:wrapSquare wrapText="right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Picturecaption2"/>
                              <w:shd w:val="clear" w:color="auto" w:fill="auto"/>
                              <w:spacing w:line="420" w:lineRule="exact"/>
                            </w:pPr>
                            <w:proofErr w:type="spellStart"/>
                            <w:r>
                              <w:t>Metaltrend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5pt;margin-top:3.95pt;width:112.55pt;height:21pt;z-index:-125829376;visibility:visible;mso-wrap-style:square;mso-width-percent:0;mso-height-percent:0;mso-wrap-distance-left:5pt;mso-wrap-distance-top:0;mso-wrap-distance-right:27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EsrQ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Picturecaption2"/>
                        <w:shd w:val="clear" w:color="auto" w:fill="auto"/>
                        <w:spacing w:line="420" w:lineRule="exact"/>
                      </w:pPr>
                      <w:r>
                        <w:t>Metaltrend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353060" simplePos="0" relativeHeight="377487105" behindDoc="1" locked="0" layoutInCell="1" allowOverlap="1">
            <wp:simplePos x="0" y="0"/>
            <wp:positionH relativeFrom="margin">
              <wp:posOffset>248285</wp:posOffset>
            </wp:positionH>
            <wp:positionV relativeFrom="paragraph">
              <wp:posOffset>-155575</wp:posOffset>
            </wp:positionV>
            <wp:extent cx="621665" cy="755650"/>
            <wp:effectExtent l="0" t="0" r="0" b="0"/>
            <wp:wrapSquare wrapText="right"/>
            <wp:docPr id="18" name="obrázek 3" descr="C:\Users\OK_MAN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_MAN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Metaltrend</w:t>
      </w:r>
      <w:proofErr w:type="spellEnd"/>
      <w:r>
        <w:t xml:space="preserve"> Slovakia, s.r.o.</w:t>
      </w:r>
    </w:p>
    <w:p w:rsidR="004065A1" w:rsidRDefault="002C3B4A">
      <w:pPr>
        <w:pStyle w:val="Bodytext40"/>
        <w:shd w:val="clear" w:color="auto" w:fill="auto"/>
        <w:spacing w:after="417"/>
        <w:ind w:right="1640"/>
      </w:pPr>
      <w:r>
        <w:t>Tř. Maršála Malinovského 884, Sady 686 01 Uherské Hradiště Česká republika</w:t>
      </w:r>
    </w:p>
    <w:p w:rsidR="004065A1" w:rsidRDefault="002C3B4A">
      <w:pPr>
        <w:pStyle w:val="Heading10"/>
        <w:keepNext/>
        <w:keepLines/>
        <w:shd w:val="clear" w:color="auto" w:fill="auto"/>
        <w:spacing w:before="0" w:line="420" w:lineRule="exact"/>
        <w:sectPr w:rsidR="004065A1">
          <w:headerReference w:type="default" r:id="rId8"/>
          <w:pgSz w:w="11900" w:h="16840"/>
          <w:pgMar w:top="1468" w:right="1229" w:bottom="1246" w:left="127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Heading121pt"/>
          <w:b/>
          <w:bCs/>
        </w:rPr>
        <w:t xml:space="preserve">NABÍDKA </w:t>
      </w:r>
      <w:r>
        <w:t xml:space="preserve">č. </w:t>
      </w:r>
      <w:r>
        <w:rPr>
          <w:rStyle w:val="Heading121pt"/>
          <w:b/>
          <w:bCs/>
        </w:rPr>
        <w:t xml:space="preserve">CN20-Č0100-04, </w:t>
      </w:r>
      <w:r>
        <w:t>platná do 22/06/2020</w:t>
      </w:r>
      <w:bookmarkEnd w:id="0"/>
    </w:p>
    <w:p w:rsidR="004065A1" w:rsidRDefault="004065A1">
      <w:pPr>
        <w:spacing w:before="25" w:after="25" w:line="240" w:lineRule="exact"/>
        <w:rPr>
          <w:sz w:val="19"/>
          <w:szCs w:val="19"/>
        </w:rPr>
      </w:pPr>
    </w:p>
    <w:p w:rsidR="004065A1" w:rsidRDefault="004065A1">
      <w:pPr>
        <w:rPr>
          <w:sz w:val="2"/>
          <w:szCs w:val="2"/>
        </w:rPr>
        <w:sectPr w:rsidR="004065A1">
          <w:type w:val="continuous"/>
          <w:pgSz w:w="11900" w:h="16840"/>
          <w:pgMar w:top="1684" w:right="0" w:bottom="1245" w:left="0" w:header="0" w:footer="3" w:gutter="0"/>
          <w:cols w:space="720"/>
          <w:noEndnote/>
          <w:docGrid w:linePitch="360"/>
        </w:sectPr>
      </w:pPr>
    </w:p>
    <w:p w:rsidR="004065A1" w:rsidRDefault="002C3B4A">
      <w:pPr>
        <w:pStyle w:val="Bodytext30"/>
        <w:shd w:val="clear" w:color="auto" w:fill="auto"/>
        <w:spacing w:after="134" w:line="200" w:lineRule="exact"/>
      </w:pPr>
      <w:r>
        <w:t>DODAVATEL:</w:t>
      </w:r>
    </w:p>
    <w:p w:rsidR="004065A1" w:rsidRDefault="002C3B4A">
      <w:pPr>
        <w:pStyle w:val="Bodytext30"/>
        <w:shd w:val="clear" w:color="auto" w:fill="auto"/>
        <w:spacing w:line="200" w:lineRule="exact"/>
      </w:pPr>
      <w:proofErr w:type="spellStart"/>
      <w:r>
        <w:t>Metaltrend</w:t>
      </w:r>
      <w:proofErr w:type="spellEnd"/>
      <w:r>
        <w:t xml:space="preserve"> Slovakia s.r.o.</w:t>
      </w:r>
    </w:p>
    <w:p w:rsidR="004065A1" w:rsidRDefault="002C3B4A">
      <w:pPr>
        <w:pStyle w:val="Bodytext50"/>
        <w:shd w:val="clear" w:color="auto" w:fill="auto"/>
        <w:spacing w:after="177"/>
      </w:pPr>
      <w:r>
        <w:t>Tř. Maršála Malinovského 884, Sady 686 01 Uherské Hradiště Česká republika</w:t>
      </w:r>
    </w:p>
    <w:p w:rsidR="004065A1" w:rsidRDefault="002C3B4A">
      <w:pPr>
        <w:pStyle w:val="Bodytext50"/>
        <w:shd w:val="clear" w:color="auto" w:fill="auto"/>
        <w:spacing w:after="183" w:line="245" w:lineRule="exact"/>
      </w:pPr>
      <w:r>
        <w:t>IČO: 05542901 IČ DPH: CZ05542901</w:t>
      </w:r>
    </w:p>
    <w:p w:rsidR="004065A1" w:rsidRDefault="002C3B4A">
      <w:pPr>
        <w:pStyle w:val="Bodytext50"/>
        <w:shd w:val="clear" w:color="auto" w:fill="auto"/>
        <w:spacing w:after="0"/>
      </w:pPr>
      <w:r>
        <w:t xml:space="preserve">Zodpovědní osoba: Peter Hanko Email: </w:t>
      </w:r>
      <w:hyperlink r:id="rId9" w:history="1">
        <w:r>
          <w:rPr>
            <w:rStyle w:val="Hypertextovodkaz"/>
            <w:lang w:val="en-US" w:eastAsia="en-US" w:bidi="en-US"/>
          </w:rPr>
          <w:t>metaltrend@metaltrend.cz</w:t>
        </w:r>
      </w:hyperlink>
      <w:r>
        <w:rPr>
          <w:lang w:val="en-US" w:eastAsia="en-US" w:bidi="en-US"/>
        </w:rPr>
        <w:t xml:space="preserve"> </w:t>
      </w:r>
      <w:proofErr w:type="spellStart"/>
      <w:r>
        <w:t>Phone</w:t>
      </w:r>
      <w:proofErr w:type="spellEnd"/>
      <w:r>
        <w:t>: +420 732 117 001</w:t>
      </w:r>
    </w:p>
    <w:p w:rsidR="004065A1" w:rsidRDefault="002C3B4A">
      <w:pPr>
        <w:pStyle w:val="Bodytext30"/>
        <w:shd w:val="clear" w:color="auto" w:fill="auto"/>
        <w:spacing w:after="82" w:line="200" w:lineRule="exact"/>
      </w:pPr>
      <w:r>
        <w:br w:type="column"/>
      </w:r>
      <w:r>
        <w:t>ODBĚRATEL:</w:t>
      </w:r>
    </w:p>
    <w:p w:rsidR="004065A1" w:rsidRDefault="002C3B4A">
      <w:pPr>
        <w:pStyle w:val="Bodytext30"/>
        <w:shd w:val="clear" w:color="auto" w:fill="auto"/>
        <w:spacing w:line="238" w:lineRule="exact"/>
      </w:pPr>
      <w:r>
        <w:t>Střední škola, Základní škola a MŠ</w:t>
      </w:r>
    </w:p>
    <w:p w:rsidR="004065A1" w:rsidRDefault="002C3B4A">
      <w:pPr>
        <w:pStyle w:val="Bodytext50"/>
        <w:shd w:val="clear" w:color="auto" w:fill="auto"/>
        <w:spacing w:after="150" w:line="238" w:lineRule="exact"/>
      </w:pPr>
      <w:r>
        <w:t>Komenského 10 796 01 Prostějov Česká republika</w:t>
      </w:r>
    </w:p>
    <w:p w:rsidR="004065A1" w:rsidRDefault="002C3B4A">
      <w:pPr>
        <w:pStyle w:val="Bodytext50"/>
        <w:shd w:val="clear" w:color="auto" w:fill="auto"/>
        <w:spacing w:after="0" w:line="200" w:lineRule="exact"/>
      </w:pPr>
      <w:r>
        <w:t>IČO:</w:t>
      </w:r>
    </w:p>
    <w:p w:rsidR="004065A1" w:rsidRDefault="002C3B4A">
      <w:pPr>
        <w:pStyle w:val="Bodytext50"/>
        <w:shd w:val="clear" w:color="auto" w:fill="auto"/>
        <w:spacing w:after="185" w:line="200" w:lineRule="exact"/>
      </w:pPr>
      <w:r>
        <w:t>DIČ:</w:t>
      </w:r>
    </w:p>
    <w:p w:rsidR="004065A1" w:rsidRDefault="002C3B4A">
      <w:pPr>
        <w:pStyle w:val="Bodytext50"/>
        <w:shd w:val="clear" w:color="auto" w:fill="auto"/>
        <w:spacing w:after="0" w:line="238" w:lineRule="exact"/>
        <w:sectPr w:rsidR="004065A1">
          <w:type w:val="continuous"/>
          <w:pgSz w:w="11900" w:h="16840"/>
          <w:pgMar w:top="1684" w:right="2305" w:bottom="1245" w:left="1388" w:header="0" w:footer="3" w:gutter="0"/>
          <w:cols w:num="2" w:space="1438"/>
          <w:noEndnote/>
          <w:docGrid w:linePitch="360"/>
        </w:sectPr>
      </w:pPr>
      <w:r>
        <w:t xml:space="preserve">Zodpovědní osoba: p. Mgr. Muller Email: </w:t>
      </w:r>
      <w:hyperlink r:id="rId10" w:history="1">
        <w:r>
          <w:rPr>
            <w:rStyle w:val="Hypertextovodkaz"/>
          </w:rPr>
          <w:t>Muller@pvskoly.cz</w:t>
        </w:r>
      </w:hyperlink>
      <w:r>
        <w:rPr>
          <w:rStyle w:val="Bodytext51"/>
        </w:rPr>
        <w:t xml:space="preserve"> </w:t>
      </w:r>
      <w:proofErr w:type="spellStart"/>
      <w:r>
        <w:t>Phone</w:t>
      </w:r>
      <w:proofErr w:type="spellEnd"/>
      <w:r>
        <w:t>: +420 775 146 190</w:t>
      </w:r>
    </w:p>
    <w:p w:rsidR="004065A1" w:rsidRDefault="004065A1">
      <w:pPr>
        <w:spacing w:line="214" w:lineRule="exact"/>
        <w:rPr>
          <w:sz w:val="17"/>
          <w:szCs w:val="17"/>
        </w:rPr>
      </w:pPr>
    </w:p>
    <w:p w:rsidR="004065A1" w:rsidRDefault="004065A1">
      <w:pPr>
        <w:rPr>
          <w:sz w:val="2"/>
          <w:szCs w:val="2"/>
        </w:rPr>
        <w:sectPr w:rsidR="004065A1">
          <w:type w:val="continuous"/>
          <w:pgSz w:w="11900" w:h="16840"/>
          <w:pgMar w:top="1596" w:right="0" w:bottom="1195" w:left="0" w:header="0" w:footer="3" w:gutter="0"/>
          <w:cols w:space="720"/>
          <w:noEndnote/>
          <w:docGrid w:linePitch="360"/>
        </w:sectPr>
      </w:pPr>
    </w:p>
    <w:p w:rsidR="004065A1" w:rsidRDefault="002C3B4A">
      <w:pPr>
        <w:pStyle w:val="Tablecaption20"/>
        <w:framePr w:w="9402" w:wrap="notBeside" w:vAnchor="text" w:hAnchor="text" w:xAlign="center" w:y="1"/>
        <w:shd w:val="clear" w:color="auto" w:fill="auto"/>
        <w:spacing w:line="200" w:lineRule="exact"/>
      </w:pPr>
      <w:r>
        <w:rPr>
          <w:rStyle w:val="Tablecaption21"/>
          <w:b/>
          <w:bCs/>
        </w:rPr>
        <w:t>TOVAR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2041"/>
        <w:gridCol w:w="804"/>
        <w:gridCol w:w="1251"/>
        <w:gridCol w:w="1447"/>
      </w:tblGrid>
      <w:tr w:rsidR="004065A1">
        <w:trPr>
          <w:trHeight w:hRule="exact" w:val="57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proofErr w:type="spellStart"/>
            <w:r>
              <w:rPr>
                <w:rStyle w:val="Bodytext29pt"/>
              </w:rPr>
              <w:t>Názov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Rozměry v mm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</w:pPr>
            <w:r>
              <w:rPr>
                <w:rStyle w:val="Bodytext29pt"/>
              </w:rPr>
              <w:t>Počet</w:t>
            </w:r>
          </w:p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ks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213" w:lineRule="exact"/>
              <w:ind w:left="280"/>
            </w:pPr>
            <w:r>
              <w:rPr>
                <w:rStyle w:val="Bodytext29pt"/>
              </w:rPr>
              <w:t xml:space="preserve">Cena/ks bez </w:t>
            </w:r>
            <w:r>
              <w:rPr>
                <w:rStyle w:val="Bodytext21"/>
              </w:rPr>
              <w:t>DPH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217" w:lineRule="exact"/>
              <w:ind w:left="260"/>
            </w:pPr>
            <w:r>
              <w:rPr>
                <w:rStyle w:val="Bodytext29pt0"/>
              </w:rPr>
              <w:t>Cena spolu s DPH 21%</w:t>
            </w:r>
          </w:p>
        </w:tc>
      </w:tr>
      <w:tr w:rsidR="004065A1">
        <w:trPr>
          <w:trHeight w:hRule="exact" w:val="177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Bodytext21"/>
              </w:rPr>
              <w:t>Šatní skříň Master 6/350 s grafickým motivem (fólie)</w:t>
            </w:r>
          </w:p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210" w:lineRule="exact"/>
              <w:ind w:left="800"/>
            </w:pPr>
            <w:proofErr w:type="gramStart"/>
            <w:r>
              <w:rPr>
                <w:rStyle w:val="Bodytext29pt"/>
              </w:rPr>
              <w:t>Skříň 6-dvěrová</w:t>
            </w:r>
            <w:proofErr w:type="gramEnd"/>
            <w:r>
              <w:rPr>
                <w:rStyle w:val="Bodytext29pt"/>
              </w:rPr>
              <w:t>, sokl 8 cm vyrobena z ocelového plechu větrací otvory police, tyč s háčkem cylindrický zámek nebo kódový zámek generální klíč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900x350x1800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Bodytext29pt"/>
              </w:rPr>
              <w:t>6 350,-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Bodytext29pt"/>
              </w:rPr>
              <w:t>230 505,- Kč</w:t>
            </w:r>
          </w:p>
        </w:tc>
      </w:tr>
      <w:tr w:rsidR="004065A1">
        <w:trPr>
          <w:trHeight w:hRule="exact" w:val="23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Bodytext21"/>
              </w:rPr>
              <w:t>Doprava do místa Prostějov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A1" w:rsidRDefault="004065A1">
            <w:pPr>
              <w:framePr w:w="94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ind w:left="280"/>
            </w:pPr>
            <w:r>
              <w:rPr>
                <w:rStyle w:val="Bodytext29pt"/>
              </w:rPr>
              <w:t>9 000,-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Bodytext29pt"/>
              </w:rPr>
              <w:t>10 890,- Kč</w:t>
            </w:r>
          </w:p>
        </w:tc>
      </w:tr>
      <w:tr w:rsidR="004065A1">
        <w:trPr>
          <w:trHeight w:hRule="exact" w:val="245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Bodytext21"/>
              </w:rPr>
              <w:t xml:space="preserve">Generální klíč Master </w:t>
            </w:r>
            <w:proofErr w:type="spellStart"/>
            <w:r>
              <w:rPr>
                <w:rStyle w:val="Bodytext21"/>
              </w:rPr>
              <w:t>Key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A1" w:rsidRDefault="004065A1">
            <w:pPr>
              <w:framePr w:w="94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Bodytext29pt"/>
              </w:rPr>
              <w:t>244,-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A1" w:rsidRDefault="002C3B4A">
            <w:pPr>
              <w:pStyle w:val="Bodytext20"/>
              <w:framePr w:w="9402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Bodytext29pt"/>
              </w:rPr>
              <w:t>7 381,- Kč</w:t>
            </w:r>
          </w:p>
        </w:tc>
      </w:tr>
    </w:tbl>
    <w:p w:rsidR="004065A1" w:rsidRDefault="002C3B4A">
      <w:pPr>
        <w:pStyle w:val="Tablecaption0"/>
        <w:framePr w:w="9402" w:wrap="notBeside" w:vAnchor="text" w:hAnchor="text" w:xAlign="center" w:y="1"/>
        <w:shd w:val="clear" w:color="auto" w:fill="auto"/>
      </w:pPr>
      <w:r>
        <w:t>V ceně</w:t>
      </w:r>
      <w:r w:rsidR="00434CFD">
        <w:t xml:space="preserve"> je zahrnuta vykládka a rozmíst</w:t>
      </w:r>
      <w:r>
        <w:t>ění zboží. Doplňkový zboží:</w:t>
      </w:r>
    </w:p>
    <w:p w:rsidR="004065A1" w:rsidRDefault="002C3B4A">
      <w:pPr>
        <w:pStyle w:val="Tablecaption0"/>
        <w:framePr w:w="9402" w:wrap="notBeside" w:vAnchor="text" w:hAnchor="text" w:xAlign="center" w:y="1"/>
        <w:shd w:val="clear" w:color="auto" w:fill="auto"/>
        <w:spacing w:line="180" w:lineRule="exact"/>
      </w:pPr>
      <w:r>
        <w:t>Podložka pod obuv 1 ks 80,- Kč bez DPH / 96,80 Kč s DPH</w:t>
      </w:r>
    </w:p>
    <w:p w:rsidR="004065A1" w:rsidRDefault="004065A1">
      <w:pPr>
        <w:framePr w:w="9402" w:wrap="notBeside" w:vAnchor="text" w:hAnchor="text" w:xAlign="center" w:y="1"/>
        <w:rPr>
          <w:sz w:val="2"/>
          <w:szCs w:val="2"/>
        </w:rPr>
      </w:pPr>
    </w:p>
    <w:p w:rsidR="004065A1" w:rsidRDefault="004065A1">
      <w:pPr>
        <w:spacing w:line="3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1"/>
        <w:gridCol w:w="3146"/>
        <w:gridCol w:w="3572"/>
      </w:tblGrid>
      <w:tr w:rsidR="004065A1">
        <w:trPr>
          <w:trHeight w:hRule="exact" w:val="252"/>
          <w:jc w:val="center"/>
        </w:trPr>
        <w:tc>
          <w:tcPr>
            <w:tcW w:w="2321" w:type="dxa"/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Bodytext29pt"/>
              </w:rPr>
              <w:t>Mobil:</w:t>
            </w:r>
          </w:p>
        </w:tc>
        <w:tc>
          <w:tcPr>
            <w:tcW w:w="3146" w:type="dxa"/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IČO: 05542901</w:t>
            </w:r>
          </w:p>
        </w:tc>
        <w:tc>
          <w:tcPr>
            <w:tcW w:w="3572" w:type="dxa"/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Bodytext29pt"/>
              </w:rPr>
              <w:t xml:space="preserve">e-mail: </w:t>
            </w:r>
            <w:hyperlink r:id="rId11" w:history="1">
              <w:r>
                <w:rPr>
                  <w:rStyle w:val="Hypertextovodkaz"/>
                </w:rPr>
                <w:t>metaltrend@metaltrend.cz</w:t>
              </w:r>
            </w:hyperlink>
          </w:p>
        </w:tc>
      </w:tr>
      <w:tr w:rsidR="004065A1">
        <w:trPr>
          <w:trHeight w:hRule="exact" w:val="217"/>
          <w:jc w:val="center"/>
        </w:trPr>
        <w:tc>
          <w:tcPr>
            <w:tcW w:w="2321" w:type="dxa"/>
            <w:shd w:val="clear" w:color="auto" w:fill="FFFFFF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Bodytext29pt"/>
              </w:rPr>
              <w:t>+420 732 117 001</w:t>
            </w:r>
          </w:p>
        </w:tc>
        <w:tc>
          <w:tcPr>
            <w:tcW w:w="3146" w:type="dxa"/>
            <w:shd w:val="clear" w:color="auto" w:fill="FFFFFF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DIČ: 05542901</w:t>
            </w:r>
          </w:p>
        </w:tc>
        <w:tc>
          <w:tcPr>
            <w:tcW w:w="3572" w:type="dxa"/>
            <w:shd w:val="clear" w:color="auto" w:fill="FFFFFF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 xml:space="preserve">web: </w:t>
            </w:r>
            <w:hyperlink r:id="rId12" w:history="1">
              <w:r>
                <w:rPr>
                  <w:rStyle w:val="Hypertextovodkaz"/>
                  <w:lang w:val="en-US" w:eastAsia="en-US" w:bidi="en-US"/>
                </w:rPr>
                <w:t>www.metaltrend.cz</w:t>
              </w:r>
            </w:hyperlink>
          </w:p>
        </w:tc>
      </w:tr>
      <w:tr w:rsidR="004065A1">
        <w:trPr>
          <w:trHeight w:hRule="exact" w:val="210"/>
          <w:jc w:val="center"/>
        </w:trPr>
        <w:tc>
          <w:tcPr>
            <w:tcW w:w="2321" w:type="dxa"/>
            <w:shd w:val="clear" w:color="auto" w:fill="FFFFFF"/>
          </w:tcPr>
          <w:p w:rsidR="004065A1" w:rsidRDefault="004065A1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6" w:type="dxa"/>
            <w:shd w:val="clear" w:color="auto" w:fill="FFFFFF"/>
          </w:tcPr>
          <w:p w:rsidR="004065A1" w:rsidRDefault="002C3B4A">
            <w:pPr>
              <w:pStyle w:val="Bodytext20"/>
              <w:framePr w:w="9038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Bodytext29pt"/>
              </w:rPr>
              <w:t>IČ DPH: CZ05542901</w:t>
            </w:r>
          </w:p>
        </w:tc>
        <w:tc>
          <w:tcPr>
            <w:tcW w:w="3572" w:type="dxa"/>
            <w:shd w:val="clear" w:color="auto" w:fill="FFFFFF"/>
          </w:tcPr>
          <w:p w:rsidR="004065A1" w:rsidRDefault="004065A1">
            <w:pPr>
              <w:framePr w:w="9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065A1" w:rsidRDefault="004065A1">
      <w:pPr>
        <w:framePr w:w="9038" w:wrap="notBeside" w:vAnchor="text" w:hAnchor="text" w:xAlign="center" w:y="1"/>
        <w:rPr>
          <w:sz w:val="2"/>
          <w:szCs w:val="2"/>
        </w:rPr>
      </w:pPr>
    </w:p>
    <w:p w:rsidR="004065A1" w:rsidRDefault="002C3B4A">
      <w:pPr>
        <w:rPr>
          <w:sz w:val="2"/>
          <w:szCs w:val="2"/>
        </w:rPr>
      </w:pPr>
      <w:r>
        <w:br w:type="page"/>
      </w:r>
    </w:p>
    <w:p w:rsidR="004065A1" w:rsidRDefault="002C3B4A">
      <w:pPr>
        <w:pStyle w:val="Bodytext30"/>
        <w:shd w:val="clear" w:color="auto" w:fill="auto"/>
        <w:spacing w:line="262" w:lineRule="exact"/>
      </w:pPr>
      <w:proofErr w:type="spellStart"/>
      <w:r>
        <w:lastRenderedPageBreak/>
        <w:t>Metaltrend</w:t>
      </w:r>
      <w:proofErr w:type="spellEnd"/>
      <w:r>
        <w:t xml:space="preserve"> Slovakia, s.r.o.</w:t>
      </w:r>
    </w:p>
    <w:p w:rsidR="004065A1" w:rsidRDefault="002C3B4A">
      <w:pPr>
        <w:pStyle w:val="Bodytext40"/>
        <w:shd w:val="clear" w:color="auto" w:fill="auto"/>
        <w:spacing w:after="2594" w:line="262" w:lineRule="exact"/>
        <w:ind w:right="1720"/>
      </w:pPr>
      <w:r>
        <w:rPr>
          <w:noProof/>
          <w:lang w:bidi="ar-SA"/>
        </w:rPr>
        <w:drawing>
          <wp:anchor distT="0" distB="4043680" distL="63500" distR="2077085" simplePos="0" relativeHeight="377487106" behindDoc="1" locked="0" layoutInCell="1" allowOverlap="1">
            <wp:simplePos x="0" y="0"/>
            <wp:positionH relativeFrom="margin">
              <wp:posOffset>204470</wp:posOffset>
            </wp:positionH>
            <wp:positionV relativeFrom="paragraph">
              <wp:posOffset>-304165</wp:posOffset>
            </wp:positionV>
            <wp:extent cx="615950" cy="755650"/>
            <wp:effectExtent l="0" t="0" r="0" b="0"/>
            <wp:wrapSquare wrapText="right"/>
            <wp:docPr id="17" name="obrázek 5" descr="C:\Users\OK_MAN~1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_MAN~1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97485" distB="4276090" distL="621665" distR="647700" simplePos="0" relativeHeight="377487107" behindDoc="1" locked="0" layoutInCell="1" allowOverlap="1">
                <wp:simplePos x="0" y="0"/>
                <wp:positionH relativeFrom="margin">
                  <wp:posOffset>825500</wp:posOffset>
                </wp:positionH>
                <wp:positionV relativeFrom="paragraph">
                  <wp:posOffset>-106680</wp:posOffset>
                </wp:positionV>
                <wp:extent cx="1424940" cy="266700"/>
                <wp:effectExtent l="635" t="0" r="3175" b="3175"/>
                <wp:wrapSquare wrapText="right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Bodytext6"/>
                              <w:shd w:val="clear" w:color="auto" w:fill="auto"/>
                              <w:spacing w:line="420" w:lineRule="exact"/>
                            </w:pPr>
                            <w:proofErr w:type="spellStart"/>
                            <w:r>
                              <w:t>Metaltrend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5pt;margin-top:-8.4pt;width:112.2pt;height:21pt;z-index:-125829373;visibility:visible;mso-wrap-style:square;mso-width-percent:0;mso-height-percent:0;mso-wrap-distance-left:48.95pt;mso-wrap-distance-top:15.55pt;mso-wrap-distance-right:51pt;mso-wrap-distance-bottom:33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Myrw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Bodytext6"/>
                        <w:shd w:val="clear" w:color="auto" w:fill="auto"/>
                        <w:spacing w:line="420" w:lineRule="exact"/>
                      </w:pPr>
                      <w:r>
                        <w:t>Metaltrend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918845" distB="399415" distL="554990" distR="354965" simplePos="0" relativeHeight="377487108" behindDoc="1" locked="0" layoutInCell="1" allowOverlap="1">
            <wp:simplePos x="0" y="0"/>
            <wp:positionH relativeFrom="margin">
              <wp:posOffset>758825</wp:posOffset>
            </wp:positionH>
            <wp:positionV relativeFrom="paragraph">
              <wp:posOffset>614680</wp:posOffset>
            </wp:positionV>
            <wp:extent cx="1786255" cy="3481070"/>
            <wp:effectExtent l="0" t="0" r="0" b="0"/>
            <wp:wrapSquare wrapText="right"/>
            <wp:docPr id="15" name="obrázek 7" descr="C:\Users\OK_MAN~1\AppData\Local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_MAN~1\AppData\Local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Tř. Maršála Malinovského 884, Sady 686 01 Uherské Hradiště Česká republika</w:t>
      </w:r>
    </w:p>
    <w:p w:rsidR="004065A1" w:rsidRDefault="002C3B4A">
      <w:pPr>
        <w:pStyle w:val="Bodytext20"/>
        <w:shd w:val="clear" w:color="auto" w:fill="auto"/>
        <w:spacing w:before="0" w:after="746" w:line="170" w:lineRule="exact"/>
        <w:ind w:left="2220"/>
      </w:pPr>
      <w:r>
        <w:rPr>
          <w:noProof/>
          <w:lang w:bidi="ar-SA"/>
        </w:rPr>
        <mc:AlternateContent>
          <mc:Choice Requires="wps">
            <w:drawing>
              <wp:anchor distT="399415" distB="254000" distL="63500" distR="182245" simplePos="0" relativeHeight="377487109" behindDoc="1" locked="0" layoutInCell="1" allowOverlap="1">
                <wp:simplePos x="0" y="0"/>
                <wp:positionH relativeFrom="margin">
                  <wp:posOffset>2064385</wp:posOffset>
                </wp:positionH>
                <wp:positionV relativeFrom="paragraph">
                  <wp:posOffset>6056630</wp:posOffset>
                </wp:positionV>
                <wp:extent cx="1105535" cy="551180"/>
                <wp:effectExtent l="1270" t="635" r="0" b="635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Picturecaption"/>
                              <w:shd w:val="clear" w:color="auto" w:fill="auto"/>
                              <w:ind w:right="460"/>
                            </w:pPr>
                            <w:r>
                              <w:t>IČO: 05542901 DIČ: 05542901 IČ DPH: CZ05542901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62.55pt;margin-top:476.9pt;width:87.05pt;height:43.4pt;z-index:-125829371;visibility:visible;mso-wrap-style:square;mso-width-percent:0;mso-height-percent:0;mso-wrap-distance-left:5pt;mso-wrap-distance-top:31.45pt;mso-wrap-distance-right:14.3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H/sQ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Picturecaption"/>
                        <w:shd w:val="clear" w:color="auto" w:fill="auto"/>
                        <w:ind w:right="460"/>
                      </w:pPr>
                      <w:r>
                        <w:t>IČO: 05542901 DIČ: 05542901 IČ DPH: CZ05542901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9415" distB="254000" distL="63500" distR="182245" simplePos="0" relativeHeight="377487110" behindDoc="1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6057900</wp:posOffset>
                </wp:positionV>
                <wp:extent cx="1917700" cy="275590"/>
                <wp:effectExtent l="0" t="1905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e-mail: </w:t>
                            </w:r>
                            <w:hyperlink r:id="rId15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metaltrend@metaltrend.cz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web: </w:t>
                            </w:r>
                            <w:hyperlink r:id="rId1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www.metaltrend.cz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04.8pt;margin-top:477pt;width:151pt;height:21.7pt;z-index:-125829370;visibility:visible;mso-wrap-style:square;mso-width-percent:0;mso-height-percent:0;mso-wrap-distance-left:5pt;mso-wrap-distance-top:31.45pt;mso-wrap-distance-right:14.3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0A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Picturecaption"/>
                        <w:shd w:val="clear" w:color="auto" w:fill="auto"/>
                      </w:pPr>
                      <w:r>
                        <w:t xml:space="preserve">e-mail: </w:t>
                      </w:r>
                      <w:hyperlink r:id="rId1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metaltrend@metaltrend.cz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web: </w:t>
                      </w:r>
                      <w:hyperlink r:id="rId1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www.metaltrend.cz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99415" distB="254000" distL="63500" distR="182245" simplePos="0" relativeHeight="377487111" behindDoc="1" locked="0" layoutInCell="1" allowOverlap="1">
            <wp:simplePos x="0" y="0"/>
            <wp:positionH relativeFrom="margin">
              <wp:posOffset>528320</wp:posOffset>
            </wp:positionH>
            <wp:positionV relativeFrom="paragraph">
              <wp:posOffset>2345690</wp:posOffset>
            </wp:positionV>
            <wp:extent cx="4645025" cy="3456305"/>
            <wp:effectExtent l="0" t="0" r="0" b="0"/>
            <wp:wrapTopAndBottom/>
            <wp:docPr id="11" name="obrázek 10" descr="C:\Users\OK_MAN~1\AppData\Local\Te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K_MAN~1\AppData\Local\Temp\media\image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45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6083300</wp:posOffset>
                </wp:positionV>
                <wp:extent cx="941070" cy="228600"/>
                <wp:effectExtent l="0" t="0" r="0" b="127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Bodytext7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7Exact"/>
                              </w:rPr>
                              <w:t>Mobil:</w:t>
                            </w:r>
                          </w:p>
                          <w:p w:rsidR="004065A1" w:rsidRDefault="002C3B4A">
                            <w:pPr>
                              <w:pStyle w:val="Bodytext7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7Exact"/>
                              </w:rPr>
                              <w:t>+420 732 117 001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.85pt;margin-top:479pt;width:74.1pt;height:18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QrwIAALE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Bodytext7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7Exact"/>
                        </w:rPr>
                        <w:t>Mobil:</w:t>
                      </w:r>
                    </w:p>
                    <w:p w:rsidR="004065A1" w:rsidRDefault="002C3B4A">
                      <w:pPr>
                        <w:pStyle w:val="Bodytext7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7Exact"/>
                        </w:rPr>
                        <w:t xml:space="preserve">+420 </w:t>
                      </w:r>
                      <w:r>
                        <w:rPr>
                          <w:rStyle w:val="Bodytext7Exact"/>
                        </w:rPr>
                        <w:t>732 117 001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podložka pod obuv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888"/>
        <w:gridCol w:w="923"/>
      </w:tblGrid>
      <w:tr w:rsidR="004065A1">
        <w:trPr>
          <w:trHeight w:hRule="exact" w:val="384"/>
          <w:jc w:val="right"/>
        </w:trPr>
        <w:tc>
          <w:tcPr>
            <w:tcW w:w="1880" w:type="dxa"/>
            <w:shd w:val="clear" w:color="auto" w:fill="FFFFFF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2Gulim105pt"/>
              </w:rPr>
              <w:t>RAL1001</w:t>
            </w:r>
          </w:p>
        </w:tc>
        <w:tc>
          <w:tcPr>
            <w:tcW w:w="888" w:type="dxa"/>
            <w:shd w:val="clear" w:color="auto" w:fill="FFFFFF"/>
          </w:tcPr>
          <w:p w:rsidR="004065A1" w:rsidRDefault="004065A1">
            <w:pPr>
              <w:framePr w:w="369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3" w:type="dxa"/>
            <w:shd w:val="clear" w:color="auto" w:fill="FFFFFF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</w:pPr>
            <w:r>
              <w:rPr>
                <w:rStyle w:val="Bodytext2Gulim105pt"/>
              </w:rPr>
              <w:t>RAL 601</w:t>
            </w:r>
          </w:p>
        </w:tc>
      </w:tr>
      <w:tr w:rsidR="004065A1">
        <w:trPr>
          <w:trHeight w:hRule="exact" w:val="545"/>
          <w:jc w:val="right"/>
        </w:trPr>
        <w:tc>
          <w:tcPr>
            <w:tcW w:w="1880" w:type="dxa"/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Bodytext2Gulim105pt0"/>
              </w:rPr>
              <w:t xml:space="preserve">1 </w:t>
            </w:r>
            <w:r>
              <w:rPr>
                <w:rStyle w:val="Bodytext2Gulim105pt"/>
              </w:rPr>
              <w:t>RAL 2008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  <w:ind w:left="480"/>
            </w:pPr>
            <w:r>
              <w:rPr>
                <w:rStyle w:val="Bodytext2Gulim105pt1"/>
              </w:rPr>
              <w:t>■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</w:pPr>
            <w:r>
              <w:rPr>
                <w:rStyle w:val="Bodytext2Gulim105pt"/>
              </w:rPr>
              <w:t>RAL 501</w:t>
            </w:r>
          </w:p>
        </w:tc>
      </w:tr>
      <w:tr w:rsidR="004065A1">
        <w:trPr>
          <w:trHeight w:hRule="exact" w:val="482"/>
          <w:jc w:val="right"/>
        </w:trPr>
        <w:tc>
          <w:tcPr>
            <w:tcW w:w="1880" w:type="dxa"/>
            <w:shd w:val="clear" w:color="auto" w:fill="FFFFFF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</w:pPr>
            <w:r>
              <w:rPr>
                <w:rStyle w:val="Bodytext2Gulim105pt2"/>
              </w:rPr>
              <w:t xml:space="preserve">H </w:t>
            </w:r>
            <w:r>
              <w:rPr>
                <w:rStyle w:val="Bodytext2Gulim105pt"/>
              </w:rPr>
              <w:t>RAL 3020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  <w:ind w:left="480"/>
            </w:pPr>
            <w:r>
              <w:rPr>
                <w:rStyle w:val="Bodytext2Gulim105pt3"/>
              </w:rPr>
              <w:t>■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065A1" w:rsidRDefault="002C3B4A">
            <w:pPr>
              <w:pStyle w:val="Bodytext20"/>
              <w:framePr w:w="3691" w:wrap="notBeside" w:vAnchor="text" w:hAnchor="text" w:xAlign="right" w:y="1"/>
              <w:shd w:val="clear" w:color="auto" w:fill="auto"/>
              <w:spacing w:before="0" w:after="0" w:line="210" w:lineRule="exact"/>
            </w:pPr>
            <w:r>
              <w:rPr>
                <w:rStyle w:val="Bodytext2Gulim105pt"/>
              </w:rPr>
              <w:t>RAL 400</w:t>
            </w:r>
          </w:p>
        </w:tc>
      </w:tr>
    </w:tbl>
    <w:p w:rsidR="004065A1" w:rsidRDefault="002C3B4A">
      <w:pPr>
        <w:pStyle w:val="Tablecaption30"/>
        <w:framePr w:w="3691" w:wrap="notBeside" w:vAnchor="text" w:hAnchor="text" w:xAlign="right" w:y="1"/>
        <w:shd w:val="clear" w:color="auto" w:fill="auto"/>
        <w:spacing w:line="200" w:lineRule="exact"/>
      </w:pPr>
      <w:r>
        <w:t>Vzorník barev na dveře</w:t>
      </w:r>
    </w:p>
    <w:p w:rsidR="004065A1" w:rsidRDefault="004065A1">
      <w:pPr>
        <w:framePr w:w="3691" w:wrap="notBeside" w:vAnchor="text" w:hAnchor="text" w:xAlign="right" w:y="1"/>
        <w:rPr>
          <w:sz w:val="2"/>
          <w:szCs w:val="2"/>
        </w:rPr>
      </w:pPr>
    </w:p>
    <w:p w:rsidR="004065A1" w:rsidRDefault="002C3B4A">
      <w:pPr>
        <w:rPr>
          <w:sz w:val="2"/>
          <w:szCs w:val="2"/>
        </w:rPr>
      </w:pPr>
      <w:r>
        <w:br w:type="page"/>
      </w:r>
    </w:p>
    <w:p w:rsidR="004065A1" w:rsidRDefault="002C3B4A">
      <w:pPr>
        <w:pStyle w:val="Bodytext30"/>
        <w:shd w:val="clear" w:color="auto" w:fill="auto"/>
        <w:spacing w:line="262" w:lineRule="exact"/>
      </w:pPr>
      <w:proofErr w:type="spellStart"/>
      <w:r>
        <w:lastRenderedPageBreak/>
        <w:t>Metaltrend</w:t>
      </w:r>
      <w:proofErr w:type="spellEnd"/>
      <w:r>
        <w:t xml:space="preserve"> Slovakia, s.r.o.</w:t>
      </w:r>
    </w:p>
    <w:p w:rsidR="004065A1" w:rsidRDefault="002C3B4A">
      <w:pPr>
        <w:pStyle w:val="Bodytext40"/>
        <w:shd w:val="clear" w:color="auto" w:fill="auto"/>
        <w:spacing w:after="366" w:line="262" w:lineRule="exact"/>
        <w:ind w:right="1460"/>
      </w:pPr>
      <w:r>
        <w:rPr>
          <w:noProof/>
          <w:lang w:bidi="ar-SA"/>
        </w:rPr>
        <mc:AlternateContent>
          <mc:Choice Requires="wps">
            <w:drawing>
              <wp:anchor distT="0" distB="40005" distL="63500" distR="344170" simplePos="0" relativeHeight="377487113" behindDoc="1" locked="0" layoutInCell="1" allowOverlap="1">
                <wp:simplePos x="0" y="0"/>
                <wp:positionH relativeFrom="margin">
                  <wp:posOffset>890270</wp:posOffset>
                </wp:positionH>
                <wp:positionV relativeFrom="paragraph">
                  <wp:posOffset>-109220</wp:posOffset>
                </wp:positionV>
                <wp:extent cx="1438275" cy="266700"/>
                <wp:effectExtent l="0" t="3810" r="1270" b="0"/>
                <wp:wrapSquare wrapText="right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Picturecaption2"/>
                              <w:shd w:val="clear" w:color="auto" w:fill="auto"/>
                              <w:spacing w:line="420" w:lineRule="exact"/>
                            </w:pPr>
                            <w:proofErr w:type="spellStart"/>
                            <w:r>
                              <w:t>Metaltrend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70.1pt;margin-top:-8.6pt;width:113.25pt;height:21pt;z-index:-125829367;visibility:visible;mso-wrap-style:square;mso-width-percent:0;mso-height-percent:0;mso-wrap-distance-left:5pt;mso-wrap-distance-top:0;mso-wrap-distance-right:27.1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EPsQ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Picturecaption2"/>
                        <w:shd w:val="clear" w:color="auto" w:fill="auto"/>
                        <w:spacing w:line="420" w:lineRule="exact"/>
                      </w:pPr>
                      <w:r>
                        <w:t>Metaltrend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0005" distL="63500" distR="344170" simplePos="0" relativeHeight="377487114" behindDoc="1" locked="0" layoutInCell="1" allowOverlap="1">
            <wp:simplePos x="0" y="0"/>
            <wp:positionH relativeFrom="margin">
              <wp:posOffset>268605</wp:posOffset>
            </wp:positionH>
            <wp:positionV relativeFrom="paragraph">
              <wp:posOffset>-310515</wp:posOffset>
            </wp:positionV>
            <wp:extent cx="621665" cy="755650"/>
            <wp:effectExtent l="0" t="0" r="0" b="0"/>
            <wp:wrapSquare wrapText="right"/>
            <wp:docPr id="13" name="obrázek 13" descr="C:\Users\OK_MAN~1\AppData\Local\Tem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K_MAN~1\AppData\Local\Temp\media\image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Tř. Maršála Malinovského 884, Sady 686 01 Uherské Hradiště Česká republika</w:t>
      </w:r>
    </w:p>
    <w:p w:rsidR="004065A1" w:rsidRDefault="002C3B4A">
      <w:pPr>
        <w:pStyle w:val="Bodytext70"/>
        <w:shd w:val="clear" w:color="auto" w:fill="auto"/>
        <w:spacing w:after="250" w:line="180" w:lineRule="exact"/>
      </w:pPr>
      <w:r>
        <w:t>DODACÍ A PLATOBNÍ PODMÍNKY: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201" w:line="196" w:lineRule="exact"/>
      </w:pPr>
      <w:r>
        <w:t>Podpisem této cenové nabídky osobou oprávněnou jednat v této věci za odběratele a jejím doručením na adresu sídla dodavatele se tato cenová nabídka považuje za akceptovanou. Za akceptovanou se považuje i objednávka zaslaná e-mailem na základě této cenové nabídky.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153" w:line="170" w:lineRule="exact"/>
        <w:jc w:val="both"/>
      </w:pPr>
      <w:r>
        <w:t>Od okamžiku akceptace se tato cenová nabídka považuje za smlouvu uzavřenou mezi odběratelem a dodavatelem.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136" w:line="170" w:lineRule="exact"/>
        <w:jc w:val="both"/>
      </w:pPr>
      <w:r>
        <w:t>Místem dodání je sídlo odběratele, pokud nebude dohodnuto jinak.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180" w:line="196" w:lineRule="exact"/>
      </w:pPr>
      <w:r>
        <w:t>Odběratel se zavazuje uhradit dodavateli zálohu ve výši 50% celkové ceny za zboží podle této cenové nabídky do čtrnáct (14) dnů od objednávky.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180" w:line="196" w:lineRule="exact"/>
      </w:pPr>
      <w:r>
        <w:t>Dodavatel se zavazuje dodat zboží, které je předmětem této cenové nabídky do dvanácti (12) týdnů od připsání celé zálohy na účet dodavatele.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180" w:line="196" w:lineRule="exact"/>
      </w:pPr>
      <w:r>
        <w:t>Dodavatel není povinen splnit žádný ze svých závazků v případě, že existuje nesplacený splatný závazek odběratele vůči dodavateli. Jakákoliv platba odběratele dodavateli se použije nejprve na splacení nejdříve splatného závazku odběratele.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183" w:line="196" w:lineRule="exact"/>
      </w:pPr>
      <w:r>
        <w:t>Dodavatel odpovídá za vady zboží pouze v rozsahu stanoveném touto cenovou nabídkou. Dodavatel je povinen závadný zboží na základě včasné a písemné reklamace odběratele v přiměřené době bezplatně opravit nebo vyměnit. Jiný způsob řešení závady zboží není odběratel oprávněn požadovat.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177" w:line="192" w:lineRule="exact"/>
      </w:pPr>
      <w:r>
        <w:t>Dodavatel neodpovídá za závady způsobené nesprávnou či neodbornou manipulací se zbožím odběratelem či jinými osobami. Dodavatel neodpovídá odběrateli za jakékoliv škody vzniklé mimo rozsah plnění předmětu této cenové nabídky.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180" w:line="196" w:lineRule="exact"/>
      </w:pPr>
      <w:r>
        <w:t>Dodavatel poskytuje záruku na zboží 24 měsíců od jeho převzetí. Záruka se nevztahuje na závady způsobené nesprávnou manipulací. Záruka se dále nevztahuje na zboží, které je vystaven podmínkám vedoucím k nadměrnému opotřebení zboží, teplotou, korozí, působením chemikálií, apod.</w:t>
      </w:r>
    </w:p>
    <w:p w:rsidR="004065A1" w:rsidRDefault="002C3B4A">
      <w:pPr>
        <w:pStyle w:val="Bodytext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196" w:lineRule="exact"/>
      </w:pPr>
      <w:r>
        <w:t>Dodavatel může odstoupit od smlouvy v případě závažného porušení smluvních povinností ze strany odběratele, kterými jsou zpoždění se odběratele s jakoukoli úhradou o více než 30 dní, požadování změny nebo změn oproti cenové nabídce a dále to, že se odběratel dostane kdykoliv v průběhu plnění podle této cenové nabídky do insolvenčního řízení. Odstoupení od smlouvy musí být provedeno písemně a je platné v den jeho doručení druhé straně.</w:t>
      </w:r>
    </w:p>
    <w:p w:rsidR="004065A1" w:rsidRDefault="002C3B4A">
      <w:pPr>
        <w:pStyle w:val="Bodytext20"/>
        <w:shd w:val="clear" w:color="auto" w:fill="auto"/>
        <w:spacing w:before="0" w:after="0" w:line="196" w:lineRule="exact"/>
        <w:jc w:val="both"/>
      </w:pPr>
      <w:r>
        <w:t>Odběratel se zavazuje na své náklady do té doby dodané zboží vrátit dodavateli do 14 dnů od odstoupení.</w:t>
      </w:r>
    </w:p>
    <w:p w:rsidR="004065A1" w:rsidRDefault="002C3B4A">
      <w:pPr>
        <w:pStyle w:val="Bodytext20"/>
        <w:shd w:val="clear" w:color="auto" w:fill="auto"/>
        <w:spacing w:before="0" w:after="186" w:line="199" w:lineRule="exact"/>
      </w:pPr>
      <w:r>
        <w:t>Částky záloh, které odběratel dosud uhradil, budou po snížení o náklady dodavatele (doprava, montáž, instalace, amortizace, apod.), Převedeny na účet odběratele resp. insolvenčnímu správci do 14 dnů od vrácení zboží dodavateli.</w:t>
      </w:r>
    </w:p>
    <w:p w:rsidR="004065A1" w:rsidRDefault="002C3B4A" w:rsidP="00434CFD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192" w:lineRule="exact"/>
      </w:pPr>
      <w:r>
        <w:rPr>
          <w:noProof/>
          <w:lang w:bidi="ar-SA"/>
        </w:rPr>
        <mc:AlternateContent>
          <mc:Choice Requires="wps">
            <w:drawing>
              <wp:anchor distT="834390" distB="0" distL="692785" distR="4203700" simplePos="0" relativeHeight="377487120" behindDoc="1" locked="0" layoutInCell="1" allowOverlap="1">
                <wp:simplePos x="0" y="0"/>
                <wp:positionH relativeFrom="margin">
                  <wp:posOffset>788035</wp:posOffset>
                </wp:positionH>
                <wp:positionV relativeFrom="paragraph">
                  <wp:posOffset>1979930</wp:posOffset>
                </wp:positionV>
                <wp:extent cx="883285" cy="114300"/>
                <wp:effectExtent l="1270" t="4445" r="1270" b="0"/>
                <wp:wrapTopAndBottom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1" w:rsidRDefault="002C3B4A">
                            <w:pPr>
                              <w:pStyle w:val="Bodytext7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7Exact"/>
                              </w:rPr>
                              <w:t>podpis a 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0;text-align:left;margin-left:62.05pt;margin-top:155.9pt;width:69.55pt;height:9pt;z-index:-125829360;visibility:visible;mso-wrap-style:square;mso-width-percent:0;mso-height-percent:0;mso-wrap-distance-left:54.55pt;mso-wrap-distance-top:65.7pt;mso-wrap-distance-right:33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RRsQ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" filled="f" stroked="f">
                <v:textbox style="mso-fit-shape-to-text:t" inset="0,0,0,0">
                  <w:txbxContent>
                    <w:p w:rsidR="004065A1" w:rsidRDefault="002C3B4A">
                      <w:pPr>
                        <w:pStyle w:val="Bodytext7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7Exact"/>
                        </w:rPr>
                        <w:t>podpis a 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Storno podmínky a podmínky pro změny: do 3 dnů od objednávky 25% celkové ceny za stornován zboží resp. za zboží se změnou; více než 3 dny od objednávky 70% celkové ceny za stornován zboží resp. za zboží se změnou. Splatnost 30 dní u storna, s fakturou za dodání při změně.</w:t>
      </w:r>
    </w:p>
    <w:p w:rsidR="00434CFD" w:rsidRDefault="00434CFD" w:rsidP="00434CFD">
      <w:pPr>
        <w:pStyle w:val="Bodytext20"/>
        <w:shd w:val="clear" w:color="auto" w:fill="auto"/>
        <w:tabs>
          <w:tab w:val="left" w:pos="360"/>
        </w:tabs>
        <w:spacing w:before="0" w:after="0" w:line="192" w:lineRule="exact"/>
      </w:pPr>
    </w:p>
    <w:p w:rsidR="00434CFD" w:rsidRDefault="00434CFD" w:rsidP="00434CFD">
      <w:pPr>
        <w:pStyle w:val="Bodytext20"/>
        <w:shd w:val="clear" w:color="auto" w:fill="auto"/>
        <w:tabs>
          <w:tab w:val="left" w:pos="360"/>
        </w:tabs>
        <w:spacing w:before="0" w:after="0" w:line="192" w:lineRule="exact"/>
      </w:pPr>
    </w:p>
    <w:p w:rsidR="00434CFD" w:rsidRDefault="00434CFD" w:rsidP="00434CFD">
      <w:pPr>
        <w:pStyle w:val="Bodytext20"/>
        <w:shd w:val="clear" w:color="auto" w:fill="auto"/>
        <w:tabs>
          <w:tab w:val="left" w:pos="360"/>
        </w:tabs>
        <w:spacing w:before="0" w:after="0" w:line="192" w:lineRule="exact"/>
      </w:pPr>
      <w:r>
        <w:t xml:space="preserve">V Uherském Hradišti 22. 5. 2020      </w:t>
      </w:r>
      <w:r>
        <w:tab/>
      </w:r>
      <w:r>
        <w:tab/>
      </w:r>
      <w:r>
        <w:tab/>
      </w:r>
      <w:r>
        <w:tab/>
        <w:t>V Prostějově 22. 5. 2020</w:t>
      </w:r>
    </w:p>
    <w:p w:rsidR="00434CFD" w:rsidRDefault="00434CFD" w:rsidP="00434CFD">
      <w:pPr>
        <w:pStyle w:val="Bodytext20"/>
        <w:shd w:val="clear" w:color="auto" w:fill="auto"/>
        <w:tabs>
          <w:tab w:val="left" w:pos="360"/>
        </w:tabs>
        <w:spacing w:before="0" w:after="0" w:line="192" w:lineRule="exact"/>
      </w:pPr>
    </w:p>
    <w:p w:rsidR="00434CFD" w:rsidRDefault="00434CFD" w:rsidP="00434CFD">
      <w:pPr>
        <w:pStyle w:val="Bodytext20"/>
        <w:shd w:val="clear" w:color="auto" w:fill="auto"/>
        <w:tabs>
          <w:tab w:val="left" w:pos="360"/>
        </w:tabs>
        <w:spacing w:before="0" w:after="0" w:line="192" w:lineRule="exact"/>
      </w:pPr>
    </w:p>
    <w:p w:rsidR="00434CFD" w:rsidRDefault="00434CFD" w:rsidP="00434CFD">
      <w:pPr>
        <w:pStyle w:val="Bodytext20"/>
        <w:shd w:val="clear" w:color="auto" w:fill="auto"/>
        <w:tabs>
          <w:tab w:val="left" w:pos="360"/>
        </w:tabs>
        <w:spacing w:before="0" w:after="0" w:line="192" w:lineRule="exact"/>
      </w:pPr>
      <w:bookmarkStart w:id="1" w:name="_GoBack"/>
      <w:bookmarkEnd w:id="1"/>
    </w:p>
    <w:sectPr w:rsidR="00434CFD">
      <w:type w:val="continuous"/>
      <w:pgSz w:w="11900" w:h="16840"/>
      <w:pgMar w:top="1596" w:right="1247" w:bottom="1195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62" w:rsidRDefault="002C3B4A">
      <w:r>
        <w:separator/>
      </w:r>
    </w:p>
  </w:endnote>
  <w:endnote w:type="continuationSeparator" w:id="0">
    <w:p w:rsidR="00155762" w:rsidRDefault="002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A1" w:rsidRDefault="004065A1"/>
  </w:footnote>
  <w:footnote w:type="continuationSeparator" w:id="0">
    <w:p w:rsidR="004065A1" w:rsidRDefault="00406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1" w:rsidRDefault="002C3B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5817870</wp:posOffset>
              </wp:positionH>
              <wp:positionV relativeFrom="page">
                <wp:posOffset>668655</wp:posOffset>
              </wp:positionV>
              <wp:extent cx="834390" cy="110490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5A1" w:rsidRDefault="002C3B4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4CFD" w:rsidRPr="00434CFD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Style w:val="Headerorfooter1"/>
                            </w:rPr>
                            <w:t>celkom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 xml:space="preserve">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58.1pt;margin-top:52.65pt;width:65.7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" filled="f" stroked="f">
              <v:textbox style="mso-fit-shape-to-text:t" inset="0,0,0,0">
                <w:txbxContent>
                  <w:p w:rsidR="004065A1" w:rsidRDefault="002C3B4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4CFD" w:rsidRPr="00434CFD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(</w:t>
                    </w:r>
                    <w:proofErr w:type="spellStart"/>
                    <w:r>
                      <w:rPr>
                        <w:rStyle w:val="Headerorfooter1"/>
                      </w:rPr>
                      <w:t>celkom</w:t>
                    </w:r>
                    <w:proofErr w:type="spellEnd"/>
                    <w:r>
                      <w:rPr>
                        <w:rStyle w:val="Headerorfooter1"/>
                      </w:rPr>
                      <w:t xml:space="preserve">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450"/>
    <w:multiLevelType w:val="multilevel"/>
    <w:tmpl w:val="96CA3FE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1"/>
    <w:rsid w:val="00155762"/>
    <w:rsid w:val="002C3B4A"/>
    <w:rsid w:val="004065A1"/>
    <w:rsid w:val="004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3696F"/>
  <w15:docId w15:val="{EA6A9D4C-FEC0-41B1-AABE-18F621A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21pt">
    <w:name w:val="Heading #1 + 21 pt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6Exact">
    <w:name w:val="Body text (6) Exact"/>
    <w:basedOn w:val="Standardnpsmoodstavce"/>
    <w:link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Exact">
    <w:name w:val="Body text (7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0">
    <w:name w:val="Body text (3) Exact"/>
    <w:basedOn w:val="Body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Bodytext812ptItalicSpacing0ptExact">
    <w:name w:val="Body text (8) + 12 pt;Italic;Spacing 0 pt Exact"/>
    <w:basedOn w:val="Bodytext8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TrebuchetMS12ptSpacing0ptExact">
    <w:name w:val="Body text (8) + Trebuchet MS;12 pt;Spacing 0 pt Exact"/>
    <w:basedOn w:val="Bodytext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Exact0">
    <w:name w:val="Body text (8) Exact"/>
    <w:basedOn w:val="Bodytext8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TrebuchetMSItalicSpacing0ptExact">
    <w:name w:val="Body text (8) + Trebuchet MS;Italic;Spacing 0 pt Exact"/>
    <w:basedOn w:val="Bodytext8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MicrosoftSansSerif8ptExact">
    <w:name w:val="Body text (11) + Microsoft Sans Serif;8 pt Exact"/>
    <w:basedOn w:val="Bodytext1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Bodytext13Exact">
    <w:name w:val="Body text (13) Exact"/>
    <w:basedOn w:val="Standardnpsmoodstavce"/>
    <w:link w:val="Bodytext1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Bodytext13NotBoldSpacing0ptExact">
    <w:name w:val="Body text (13) + Not Bold;Spacing 0 pt Exact"/>
    <w:basedOn w:val="Bodytext1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3Gulim7ptNotBoldSpacing0ptExact">
    <w:name w:val="Body text (13) + Gulim;7 pt;Not Bold;Spacing 0 pt Exact"/>
    <w:basedOn w:val="Bodytext13Exact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3MicrosoftSansSerif85ptSpacing0ptExact">
    <w:name w:val="Body text (13) + Microsoft Sans Serif;8.5 pt;Spacing 0 pt Exact"/>
    <w:basedOn w:val="Bodytext1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3Exact0">
    <w:name w:val="Body text (13) Exact"/>
    <w:basedOn w:val="Bodytext1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Heading210ptExact">
    <w:name w:val="Heading #2 + 10 pt Exact"/>
    <w:basedOn w:val="Heading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1">
    <w:name w:val="Table caption (2)"/>
    <w:basedOn w:val="Tablecaption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">
    <w:name w:val="Body text (2) + 9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ulim105pt">
    <w:name w:val="Body text (2) + Gulim;10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Gulim105pt0">
    <w:name w:val="Body text (2) + Gulim;10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Gulim105pt1">
    <w:name w:val="Body text (2) + Gulim;10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Gulim105pt2">
    <w:name w:val="Body text (2) + Gulim;10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Gulim105pt3">
    <w:name w:val="Body text (2) + Gulim;10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6" w:lineRule="exac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40" w:line="266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0" w:lineRule="atLeast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41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7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  <w:jc w:val="both"/>
    </w:pPr>
    <w:rPr>
      <w:spacing w:val="-10"/>
      <w:sz w:val="14"/>
      <w:szCs w:val="14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42"/>
      <w:szCs w:val="42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196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206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after="300" w:line="199" w:lineRule="exact"/>
      <w:jc w:val="center"/>
    </w:pPr>
    <w:rPr>
      <w:rFonts w:ascii="Trebuchet MS" w:eastAsia="Trebuchet MS" w:hAnsi="Trebuchet MS" w:cs="Trebuchet MS"/>
      <w:b/>
      <w:bCs/>
      <w:spacing w:val="-10"/>
      <w:sz w:val="18"/>
      <w:szCs w:val="18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300" w:line="0" w:lineRule="atLeast"/>
      <w:jc w:val="both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44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520" w:after="78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://www.metaltrend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etaltrend.cz" TargetMode="External"/><Relationship Id="rId17" Type="http://schemas.openxmlformats.org/officeDocument/2006/relationships/hyperlink" Target="mailto:metaltrend@metaltrend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altrend.cz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altrend@metaltrend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taltrend@metaltrend.cz" TargetMode="External"/><Relationship Id="rId10" Type="http://schemas.openxmlformats.org/officeDocument/2006/relationships/hyperlink" Target="mailto:Muller@pvskoly.cz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metaltrend@metaltrend.cz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Manek Petr</dc:creator>
  <cp:lastModifiedBy>Manek Petr</cp:lastModifiedBy>
  <cp:revision>3</cp:revision>
  <dcterms:created xsi:type="dcterms:W3CDTF">2020-06-15T13:26:00Z</dcterms:created>
  <dcterms:modified xsi:type="dcterms:W3CDTF">2020-06-15T13:33:00Z</dcterms:modified>
</cp:coreProperties>
</file>