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9478B" w14:textId="77777777" w:rsidR="00BD73D1" w:rsidRDefault="00BD73D1" w:rsidP="00BD73D1">
      <w:pPr>
        <w:pStyle w:val="SmlouvaA"/>
        <w:spacing w:line="276" w:lineRule="auto"/>
        <w:rPr>
          <w:bCs w:val="0"/>
          <w:sz w:val="23"/>
          <w:szCs w:val="23"/>
        </w:rPr>
      </w:pPr>
      <w:r>
        <w:rPr>
          <w:bCs w:val="0"/>
          <w:sz w:val="23"/>
          <w:szCs w:val="23"/>
        </w:rPr>
        <w:t>SMLOUVA O SPOLUPRÁCI</w:t>
      </w:r>
      <w:r w:rsidR="00454D43">
        <w:rPr>
          <w:bCs w:val="0"/>
          <w:sz w:val="23"/>
          <w:szCs w:val="23"/>
        </w:rPr>
        <w:t xml:space="preserve"> A SMLOUVA O POSKYTNUTÍ PODPORY MALÉH</w:t>
      </w:r>
      <w:r w:rsidR="00006519">
        <w:rPr>
          <w:bCs w:val="0"/>
          <w:sz w:val="23"/>
          <w:szCs w:val="23"/>
        </w:rPr>
        <w:t>O</w:t>
      </w:r>
      <w:r w:rsidR="00454D43">
        <w:rPr>
          <w:bCs w:val="0"/>
          <w:sz w:val="23"/>
          <w:szCs w:val="23"/>
        </w:rPr>
        <w:t xml:space="preserve"> ROZSAHU</w:t>
      </w:r>
      <w:r w:rsidR="007F768B">
        <w:rPr>
          <w:bCs w:val="0"/>
          <w:sz w:val="23"/>
          <w:szCs w:val="23"/>
        </w:rPr>
        <w:t xml:space="preserve"> </w:t>
      </w:r>
      <w:r w:rsidR="00FD0F88">
        <w:rPr>
          <w:bCs w:val="0"/>
          <w:sz w:val="23"/>
          <w:szCs w:val="23"/>
        </w:rPr>
        <w:t>010/0</w:t>
      </w:r>
      <w:r w:rsidR="00330DCA">
        <w:rPr>
          <w:bCs w:val="0"/>
          <w:sz w:val="23"/>
          <w:szCs w:val="23"/>
        </w:rPr>
        <w:t>02</w:t>
      </w:r>
    </w:p>
    <w:p w14:paraId="3E49478C" w14:textId="77777777" w:rsidR="00BD73D1" w:rsidRPr="000E21D6" w:rsidRDefault="00BD73D1" w:rsidP="00BD73D1">
      <w:pPr>
        <w:pStyle w:val="SmlouvaA"/>
        <w:spacing w:line="276" w:lineRule="auto"/>
        <w:rPr>
          <w:b w:val="0"/>
          <w:bCs w:val="0"/>
          <w:i/>
          <w:sz w:val="20"/>
          <w:szCs w:val="20"/>
        </w:rPr>
      </w:pPr>
      <w:r w:rsidRPr="000E21D6">
        <w:rPr>
          <w:b w:val="0"/>
          <w:bCs w:val="0"/>
          <w:i/>
          <w:sz w:val="20"/>
          <w:szCs w:val="20"/>
        </w:rPr>
        <w:t>uzavřená dle ustanovení § 1746 odst. 2 zákona č. 89/2012 Sb., občanský zákoník v platném znění (dále jen „</w:t>
      </w:r>
      <w:r w:rsidRPr="00BF42A2">
        <w:rPr>
          <w:bCs w:val="0"/>
          <w:i/>
          <w:sz w:val="20"/>
          <w:szCs w:val="20"/>
        </w:rPr>
        <w:t>OZ</w:t>
      </w:r>
      <w:r w:rsidRPr="000E21D6">
        <w:rPr>
          <w:b w:val="0"/>
          <w:bCs w:val="0"/>
          <w:i/>
          <w:sz w:val="20"/>
          <w:szCs w:val="20"/>
        </w:rPr>
        <w:t>“)</w:t>
      </w:r>
    </w:p>
    <w:p w14:paraId="3E49478D" w14:textId="77777777" w:rsidR="00BD73D1" w:rsidRPr="00BD73D1" w:rsidRDefault="00BD73D1" w:rsidP="00BD73D1">
      <w:pPr>
        <w:spacing w:line="276" w:lineRule="auto"/>
        <w:rPr>
          <w:rFonts w:ascii="Times New Roman" w:hAnsi="Times New Roman" w:cs="Times New Roman"/>
          <w:sz w:val="23"/>
          <w:szCs w:val="23"/>
          <w:lang w:val="cs-CZ"/>
        </w:rPr>
      </w:pPr>
      <w:r w:rsidRPr="00BD73D1">
        <w:rPr>
          <w:rFonts w:ascii="Times New Roman" w:hAnsi="Times New Roman" w:cs="Times New Roman"/>
          <w:sz w:val="23"/>
          <w:szCs w:val="23"/>
          <w:lang w:val="cs-CZ"/>
        </w:rPr>
        <w:tab/>
      </w:r>
      <w:r w:rsidRPr="00BD73D1">
        <w:rPr>
          <w:rFonts w:ascii="Times New Roman" w:hAnsi="Times New Roman" w:cs="Times New Roman"/>
          <w:sz w:val="23"/>
          <w:szCs w:val="23"/>
          <w:lang w:val="cs-CZ"/>
        </w:rPr>
        <w:tab/>
      </w:r>
      <w:r w:rsidRPr="00BD73D1">
        <w:rPr>
          <w:rFonts w:ascii="Times New Roman" w:hAnsi="Times New Roman" w:cs="Times New Roman"/>
          <w:sz w:val="23"/>
          <w:szCs w:val="23"/>
          <w:lang w:val="cs-CZ"/>
        </w:rPr>
        <w:tab/>
      </w:r>
      <w:r w:rsidRPr="00BD73D1">
        <w:rPr>
          <w:rFonts w:ascii="Times New Roman" w:hAnsi="Times New Roman" w:cs="Times New Roman"/>
          <w:sz w:val="23"/>
          <w:szCs w:val="23"/>
          <w:lang w:val="cs-CZ"/>
        </w:rPr>
        <w:tab/>
      </w:r>
      <w:r w:rsidRPr="00BD73D1">
        <w:rPr>
          <w:rFonts w:ascii="Times New Roman" w:hAnsi="Times New Roman" w:cs="Times New Roman"/>
          <w:sz w:val="23"/>
          <w:szCs w:val="23"/>
          <w:lang w:val="cs-CZ"/>
        </w:rPr>
        <w:tab/>
      </w:r>
      <w:r w:rsidRPr="00BD73D1">
        <w:rPr>
          <w:rFonts w:ascii="Times New Roman" w:hAnsi="Times New Roman" w:cs="Times New Roman"/>
          <w:sz w:val="23"/>
          <w:szCs w:val="23"/>
          <w:lang w:val="cs-CZ"/>
        </w:rPr>
        <w:tab/>
      </w:r>
    </w:p>
    <w:p w14:paraId="3E49478E" w14:textId="77777777" w:rsidR="00BD73D1" w:rsidRDefault="00BD73D1" w:rsidP="00BD73D1">
      <w:pPr>
        <w:pStyle w:val="SmlouvaA"/>
        <w:spacing w:line="276" w:lineRule="auto"/>
        <w:jc w:val="both"/>
        <w:rPr>
          <w:b w:val="0"/>
          <w:bCs w:val="0"/>
          <w:sz w:val="23"/>
          <w:szCs w:val="23"/>
        </w:rPr>
      </w:pPr>
      <w:r>
        <w:rPr>
          <w:b w:val="0"/>
          <w:bCs w:val="0"/>
          <w:sz w:val="23"/>
          <w:szCs w:val="23"/>
        </w:rPr>
        <w:t>níže uvedeného dne měsíce a roku uzavřeli:</w:t>
      </w:r>
    </w:p>
    <w:p w14:paraId="3E49478F" w14:textId="77777777" w:rsidR="00BD73D1" w:rsidRDefault="00BD73D1" w:rsidP="00BD73D1">
      <w:pPr>
        <w:pStyle w:val="SmlouvaA"/>
        <w:spacing w:line="276" w:lineRule="auto"/>
        <w:jc w:val="both"/>
        <w:rPr>
          <w:b w:val="0"/>
          <w:bCs w:val="0"/>
          <w:sz w:val="23"/>
          <w:szCs w:val="23"/>
        </w:rPr>
      </w:pPr>
    </w:p>
    <w:p w14:paraId="3E494790" w14:textId="77777777" w:rsidR="002A0021" w:rsidRDefault="002A0021" w:rsidP="00BD73D1">
      <w:pPr>
        <w:spacing w:line="276" w:lineRule="auto"/>
        <w:rPr>
          <w:rFonts w:ascii="Times New Roman" w:hAnsi="Times New Roman" w:cs="Times New Roman"/>
          <w:b/>
          <w:sz w:val="23"/>
          <w:szCs w:val="23"/>
          <w:lang w:val="cs-CZ"/>
        </w:rPr>
      </w:pPr>
      <w:r>
        <w:rPr>
          <w:rFonts w:ascii="Times New Roman" w:hAnsi="Times New Roman" w:cs="Times New Roman"/>
          <w:b/>
          <w:sz w:val="23"/>
          <w:szCs w:val="23"/>
          <w:lang w:val="cs-CZ"/>
        </w:rPr>
        <w:t xml:space="preserve">Jihočeský kraj, </w:t>
      </w:r>
      <w:r w:rsidRPr="00006519">
        <w:rPr>
          <w:rFonts w:ascii="Times New Roman" w:hAnsi="Times New Roman" w:cs="Times New Roman"/>
          <w:sz w:val="23"/>
          <w:szCs w:val="23"/>
          <w:lang w:val="cs-CZ"/>
        </w:rPr>
        <w:t xml:space="preserve">IČ: </w:t>
      </w:r>
      <w:r w:rsidRPr="00006519">
        <w:rPr>
          <w:rFonts w:ascii="Times New Roman" w:hAnsi="Times New Roman" w:cs="Times New Roman"/>
          <w:iCs/>
          <w:sz w:val="23"/>
          <w:szCs w:val="23"/>
          <w:lang w:val="cs-CZ"/>
        </w:rPr>
        <w:t>708</w:t>
      </w:r>
      <w:r>
        <w:rPr>
          <w:rFonts w:ascii="Times New Roman" w:hAnsi="Times New Roman" w:cs="Times New Roman"/>
          <w:iCs/>
          <w:sz w:val="23"/>
          <w:szCs w:val="23"/>
          <w:lang w:val="cs-CZ"/>
        </w:rPr>
        <w:t xml:space="preserve"> 90 650, </w:t>
      </w:r>
      <w:r w:rsidRPr="00BD73D1">
        <w:rPr>
          <w:rFonts w:ascii="Times New Roman" w:hAnsi="Times New Roman" w:cs="Times New Roman"/>
          <w:sz w:val="23"/>
          <w:szCs w:val="23"/>
          <w:lang w:val="cs-CZ"/>
        </w:rPr>
        <w:t>se sídlem U Zimního stadionu 1952/2, 370 01 České Budějovice</w:t>
      </w:r>
      <w:r>
        <w:rPr>
          <w:rFonts w:ascii="Times New Roman" w:hAnsi="Times New Roman" w:cs="Times New Roman"/>
          <w:sz w:val="23"/>
          <w:szCs w:val="23"/>
          <w:lang w:val="cs-CZ"/>
        </w:rPr>
        <w:t xml:space="preserve"> </w:t>
      </w:r>
    </w:p>
    <w:p w14:paraId="3E494791" w14:textId="77777777" w:rsidR="00BD73D1" w:rsidRPr="00BD73D1" w:rsidRDefault="00F00FEB" w:rsidP="00BD73D1">
      <w:pPr>
        <w:spacing w:line="276" w:lineRule="auto"/>
        <w:rPr>
          <w:rFonts w:ascii="Times New Roman" w:hAnsi="Times New Roman" w:cs="Times New Roman"/>
          <w:sz w:val="23"/>
          <w:szCs w:val="23"/>
          <w:lang w:val="cs-CZ"/>
        </w:rPr>
      </w:pPr>
      <w:r>
        <w:rPr>
          <w:rFonts w:ascii="Times New Roman" w:hAnsi="Times New Roman" w:cs="Times New Roman"/>
          <w:sz w:val="23"/>
          <w:szCs w:val="23"/>
          <w:lang w:val="cs-CZ"/>
        </w:rPr>
        <w:t>zastoupený</w:t>
      </w:r>
      <w:r w:rsidR="002A0021" w:rsidRPr="002A0021">
        <w:rPr>
          <w:rFonts w:ascii="Times New Roman" w:hAnsi="Times New Roman" w:cs="Times New Roman"/>
          <w:sz w:val="23"/>
          <w:szCs w:val="23"/>
          <w:lang w:val="cs-CZ"/>
        </w:rPr>
        <w:t xml:space="preserve"> na základě pověření</w:t>
      </w:r>
      <w:r w:rsidR="002A0021">
        <w:rPr>
          <w:rFonts w:ascii="Times New Roman" w:hAnsi="Times New Roman" w:cs="Times New Roman"/>
          <w:b/>
          <w:sz w:val="23"/>
          <w:szCs w:val="23"/>
          <w:lang w:val="cs-CZ"/>
        </w:rPr>
        <w:t xml:space="preserve"> Jihočeskou centrálou</w:t>
      </w:r>
      <w:r w:rsidR="00BD73D1" w:rsidRPr="00BD73D1">
        <w:rPr>
          <w:rFonts w:ascii="Times New Roman" w:hAnsi="Times New Roman" w:cs="Times New Roman"/>
          <w:b/>
          <w:sz w:val="23"/>
          <w:szCs w:val="23"/>
          <w:lang w:val="cs-CZ"/>
        </w:rPr>
        <w:t xml:space="preserve"> cestovního ruchu</w:t>
      </w:r>
      <w:r w:rsidR="002A0021">
        <w:rPr>
          <w:rFonts w:ascii="Times New Roman" w:hAnsi="Times New Roman" w:cs="Times New Roman"/>
          <w:sz w:val="23"/>
          <w:szCs w:val="23"/>
          <w:lang w:val="cs-CZ"/>
        </w:rPr>
        <w:t>, IČ</w:t>
      </w:r>
      <w:r w:rsidR="00BD73D1" w:rsidRPr="00BD73D1">
        <w:rPr>
          <w:rFonts w:ascii="Times New Roman" w:hAnsi="Times New Roman" w:cs="Times New Roman"/>
          <w:sz w:val="23"/>
          <w:szCs w:val="23"/>
          <w:lang w:val="cs-CZ"/>
        </w:rPr>
        <w:t xml:space="preserve">: 720 53 127, se sídlem U Zimního stadionu 1952/2, 370 01 České Budějovice, zapsaná v obchodním rejstříku vedeném Krajským soudem v Českých Budějovicích, oddíl </w:t>
      </w:r>
      <w:proofErr w:type="spellStart"/>
      <w:r w:rsidR="00BD73D1" w:rsidRPr="00BD73D1">
        <w:rPr>
          <w:rFonts w:ascii="Times New Roman" w:hAnsi="Times New Roman" w:cs="Times New Roman"/>
          <w:sz w:val="23"/>
          <w:szCs w:val="23"/>
          <w:lang w:val="cs-CZ"/>
        </w:rPr>
        <w:t>Pr</w:t>
      </w:r>
      <w:proofErr w:type="spellEnd"/>
      <w:r w:rsidR="00BD73D1" w:rsidRPr="00BD73D1">
        <w:rPr>
          <w:rFonts w:ascii="Times New Roman" w:hAnsi="Times New Roman" w:cs="Times New Roman"/>
          <w:sz w:val="23"/>
          <w:szCs w:val="23"/>
          <w:lang w:val="cs-CZ"/>
        </w:rPr>
        <w:t>, vložka 539, zastoupená ředitelem Ing. Jaromírem Poláškem</w:t>
      </w:r>
      <w:r w:rsidR="002A0021">
        <w:rPr>
          <w:rFonts w:ascii="Times New Roman" w:hAnsi="Times New Roman" w:cs="Times New Roman"/>
          <w:sz w:val="23"/>
          <w:szCs w:val="23"/>
          <w:lang w:val="cs-CZ"/>
        </w:rPr>
        <w:t xml:space="preserve"> </w:t>
      </w:r>
      <w:r w:rsidR="002A0021" w:rsidRPr="002A0021">
        <w:rPr>
          <w:rFonts w:ascii="Times New Roman" w:hAnsi="Times New Roman" w:cs="Times New Roman"/>
          <w:sz w:val="23"/>
          <w:szCs w:val="23"/>
          <w:lang w:val="cs-CZ"/>
        </w:rPr>
        <w:t>(Jihočeská Centrála cestovního ruchu dále jen jako „</w:t>
      </w:r>
      <w:r w:rsidR="002A0021" w:rsidRPr="002A0021">
        <w:rPr>
          <w:rFonts w:ascii="Times New Roman" w:hAnsi="Times New Roman" w:cs="Times New Roman"/>
          <w:b/>
          <w:sz w:val="23"/>
          <w:szCs w:val="23"/>
          <w:lang w:val="cs-CZ"/>
        </w:rPr>
        <w:t>JCCR</w:t>
      </w:r>
      <w:r w:rsidR="002A0021" w:rsidRPr="002A0021">
        <w:rPr>
          <w:rFonts w:ascii="Times New Roman" w:hAnsi="Times New Roman" w:cs="Times New Roman"/>
          <w:sz w:val="23"/>
          <w:szCs w:val="23"/>
          <w:lang w:val="cs-CZ"/>
        </w:rPr>
        <w:t>“)</w:t>
      </w:r>
    </w:p>
    <w:p w14:paraId="3E494792" w14:textId="77777777" w:rsidR="00BD73D1" w:rsidRPr="002A0021" w:rsidRDefault="002A0021" w:rsidP="00BD73D1">
      <w:pPr>
        <w:pStyle w:val="SmlouvaA"/>
        <w:spacing w:line="276" w:lineRule="auto"/>
        <w:jc w:val="both"/>
        <w:rPr>
          <w:b w:val="0"/>
          <w:bCs w:val="0"/>
          <w:color w:val="auto"/>
          <w:sz w:val="23"/>
          <w:szCs w:val="23"/>
          <w:lang w:eastAsia="de-DE"/>
        </w:rPr>
      </w:pPr>
      <w:r w:rsidRPr="002A0021">
        <w:rPr>
          <w:b w:val="0"/>
          <w:bCs w:val="0"/>
          <w:i/>
          <w:snapToGrid w:val="0"/>
          <w:color w:val="auto"/>
          <w:sz w:val="23"/>
          <w:szCs w:val="23"/>
        </w:rPr>
        <w:t>(dále jen jako „</w:t>
      </w:r>
      <w:r w:rsidRPr="002A0021">
        <w:rPr>
          <w:bCs w:val="0"/>
          <w:i/>
          <w:snapToGrid w:val="0"/>
          <w:color w:val="auto"/>
          <w:sz w:val="23"/>
          <w:szCs w:val="23"/>
        </w:rPr>
        <w:t>Jihočeský kraj</w:t>
      </w:r>
      <w:r w:rsidRPr="002A0021">
        <w:rPr>
          <w:b w:val="0"/>
          <w:bCs w:val="0"/>
          <w:i/>
          <w:snapToGrid w:val="0"/>
          <w:color w:val="auto"/>
          <w:sz w:val="23"/>
          <w:szCs w:val="23"/>
        </w:rPr>
        <w:t>“)</w:t>
      </w:r>
      <w:r>
        <w:rPr>
          <w:i/>
          <w:sz w:val="23"/>
          <w:szCs w:val="23"/>
        </w:rPr>
        <w:t xml:space="preserve"> </w:t>
      </w:r>
    </w:p>
    <w:p w14:paraId="3E494793" w14:textId="77777777" w:rsidR="00BD73D1" w:rsidRDefault="00BD73D1" w:rsidP="00BD73D1">
      <w:pPr>
        <w:pStyle w:val="Zkladntext"/>
        <w:numPr>
          <w:ilvl w:val="0"/>
          <w:numId w:val="0"/>
        </w:numPr>
        <w:tabs>
          <w:tab w:val="left" w:pos="708"/>
        </w:tabs>
        <w:spacing w:line="276" w:lineRule="auto"/>
        <w:ind w:left="709" w:hanging="709"/>
        <w:rPr>
          <w:sz w:val="23"/>
          <w:szCs w:val="23"/>
          <w:lang w:val="cs-CZ"/>
        </w:rPr>
      </w:pPr>
    </w:p>
    <w:p w14:paraId="3E494794" w14:textId="77777777" w:rsidR="00BD73D1" w:rsidRDefault="00BD73D1" w:rsidP="00BD73D1">
      <w:pPr>
        <w:pStyle w:val="Zkladntext"/>
        <w:numPr>
          <w:ilvl w:val="0"/>
          <w:numId w:val="0"/>
        </w:numPr>
        <w:tabs>
          <w:tab w:val="left" w:pos="708"/>
        </w:tabs>
        <w:spacing w:line="276" w:lineRule="auto"/>
        <w:ind w:left="709" w:hanging="709"/>
        <w:rPr>
          <w:sz w:val="23"/>
          <w:szCs w:val="23"/>
          <w:lang w:val="cs-CZ"/>
        </w:rPr>
      </w:pPr>
      <w:r>
        <w:rPr>
          <w:sz w:val="23"/>
          <w:szCs w:val="23"/>
          <w:lang w:val="cs-CZ"/>
        </w:rPr>
        <w:t>a</w:t>
      </w:r>
    </w:p>
    <w:p w14:paraId="3E494795" w14:textId="77777777" w:rsidR="00BD73D1" w:rsidRDefault="00BD73D1" w:rsidP="00BD73D1">
      <w:pPr>
        <w:pStyle w:val="Zkladntext"/>
        <w:numPr>
          <w:ilvl w:val="0"/>
          <w:numId w:val="0"/>
        </w:numPr>
        <w:tabs>
          <w:tab w:val="left" w:pos="708"/>
        </w:tabs>
        <w:spacing w:line="276" w:lineRule="auto"/>
        <w:ind w:left="709" w:hanging="709"/>
        <w:rPr>
          <w:sz w:val="23"/>
          <w:szCs w:val="23"/>
          <w:lang w:val="cs-CZ"/>
        </w:rPr>
      </w:pPr>
    </w:p>
    <w:p w14:paraId="3E494796" w14:textId="77777777" w:rsidR="007E7E0C" w:rsidRDefault="00F77AC1" w:rsidP="007E7E0C">
      <w:pPr>
        <w:pStyle w:val="Zkladntext"/>
        <w:numPr>
          <w:ilvl w:val="0"/>
          <w:numId w:val="0"/>
        </w:numPr>
        <w:tabs>
          <w:tab w:val="left" w:pos="708"/>
        </w:tabs>
        <w:spacing w:line="276" w:lineRule="auto"/>
        <w:rPr>
          <w:iCs/>
          <w:sz w:val="23"/>
          <w:szCs w:val="23"/>
          <w:lang w:val="cs-CZ"/>
        </w:rPr>
      </w:pPr>
      <w:r>
        <w:rPr>
          <w:iCs/>
          <w:sz w:val="23"/>
          <w:szCs w:val="23"/>
          <w:lang w:val="cs-CZ"/>
        </w:rPr>
        <w:t>Lukáš Balcar – Penzion Janička</w:t>
      </w:r>
    </w:p>
    <w:p w14:paraId="3E494797" w14:textId="77777777" w:rsidR="007F768B" w:rsidRDefault="007F768B" w:rsidP="007E7E0C">
      <w:pPr>
        <w:pStyle w:val="Zkladntext"/>
        <w:numPr>
          <w:ilvl w:val="0"/>
          <w:numId w:val="0"/>
        </w:numPr>
        <w:tabs>
          <w:tab w:val="left" w:pos="708"/>
        </w:tabs>
        <w:spacing w:line="276" w:lineRule="auto"/>
        <w:rPr>
          <w:iCs/>
          <w:sz w:val="23"/>
          <w:szCs w:val="23"/>
          <w:lang w:val="cs-CZ"/>
        </w:rPr>
      </w:pPr>
      <w:r>
        <w:rPr>
          <w:iCs/>
          <w:sz w:val="23"/>
          <w:szCs w:val="23"/>
          <w:lang w:val="cs-CZ"/>
        </w:rPr>
        <w:t xml:space="preserve">Zastoupená </w:t>
      </w:r>
      <w:r w:rsidR="00F77AC1">
        <w:rPr>
          <w:iCs/>
          <w:sz w:val="23"/>
          <w:szCs w:val="23"/>
          <w:lang w:val="cs-CZ"/>
        </w:rPr>
        <w:t>Lukášem Balcarem</w:t>
      </w:r>
    </w:p>
    <w:p w14:paraId="3E494798" w14:textId="77777777" w:rsidR="007E7E0C" w:rsidRDefault="007E7E0C" w:rsidP="007E7E0C">
      <w:pPr>
        <w:pStyle w:val="Zkladntext"/>
        <w:numPr>
          <w:ilvl w:val="0"/>
          <w:numId w:val="0"/>
        </w:numPr>
        <w:tabs>
          <w:tab w:val="left" w:pos="708"/>
        </w:tabs>
        <w:spacing w:line="276" w:lineRule="auto"/>
        <w:rPr>
          <w:iCs/>
          <w:sz w:val="23"/>
          <w:szCs w:val="23"/>
          <w:lang w:val="cs-CZ"/>
        </w:rPr>
      </w:pPr>
      <w:r>
        <w:rPr>
          <w:iCs/>
          <w:sz w:val="23"/>
          <w:szCs w:val="23"/>
          <w:lang w:val="cs-CZ"/>
        </w:rPr>
        <w:t>IČ:</w:t>
      </w:r>
      <w:r w:rsidR="004D4E04">
        <w:rPr>
          <w:iCs/>
          <w:sz w:val="23"/>
          <w:szCs w:val="23"/>
          <w:lang w:val="cs-CZ"/>
        </w:rPr>
        <w:t xml:space="preserve"> </w:t>
      </w:r>
      <w:r w:rsidR="00F77AC1">
        <w:rPr>
          <w:iCs/>
          <w:sz w:val="23"/>
          <w:szCs w:val="23"/>
          <w:lang w:val="cs-CZ"/>
        </w:rPr>
        <w:t>68108001</w:t>
      </w:r>
    </w:p>
    <w:p w14:paraId="3E494799" w14:textId="77777777" w:rsidR="00BD73D1" w:rsidRDefault="007E7E0C" w:rsidP="007E7E0C">
      <w:pPr>
        <w:pStyle w:val="Zkladntext"/>
        <w:numPr>
          <w:ilvl w:val="0"/>
          <w:numId w:val="0"/>
        </w:numPr>
        <w:tabs>
          <w:tab w:val="left" w:pos="708"/>
        </w:tabs>
        <w:spacing w:line="276" w:lineRule="auto"/>
        <w:rPr>
          <w:sz w:val="23"/>
          <w:szCs w:val="23"/>
          <w:lang w:val="cs-CZ"/>
        </w:rPr>
      </w:pPr>
      <w:r>
        <w:rPr>
          <w:iCs/>
          <w:sz w:val="23"/>
          <w:szCs w:val="23"/>
          <w:lang w:val="cs-CZ"/>
        </w:rPr>
        <w:t xml:space="preserve">se sídlem </w:t>
      </w:r>
      <w:r w:rsidR="00F77AC1">
        <w:rPr>
          <w:iCs/>
          <w:sz w:val="23"/>
          <w:szCs w:val="23"/>
          <w:lang w:val="cs-CZ"/>
        </w:rPr>
        <w:t>Bezručova 67/4, Brno</w:t>
      </w:r>
    </w:p>
    <w:p w14:paraId="3E49479A" w14:textId="6916569A" w:rsidR="00107EAA" w:rsidRDefault="00107EAA" w:rsidP="007E7E0C">
      <w:pPr>
        <w:pStyle w:val="Zkladntext"/>
        <w:numPr>
          <w:ilvl w:val="0"/>
          <w:numId w:val="0"/>
        </w:numPr>
        <w:tabs>
          <w:tab w:val="left" w:pos="708"/>
        </w:tabs>
        <w:spacing w:line="276" w:lineRule="auto"/>
        <w:rPr>
          <w:sz w:val="23"/>
          <w:szCs w:val="23"/>
          <w:lang w:val="cs-CZ"/>
        </w:rPr>
      </w:pPr>
      <w:r>
        <w:rPr>
          <w:sz w:val="23"/>
          <w:szCs w:val="23"/>
          <w:lang w:val="cs-CZ"/>
        </w:rPr>
        <w:t>č. účtu</w:t>
      </w:r>
      <w:proofErr w:type="gramStart"/>
      <w:r>
        <w:rPr>
          <w:sz w:val="23"/>
          <w:szCs w:val="23"/>
          <w:lang w:val="cs-CZ"/>
        </w:rPr>
        <w:t>: .</w:t>
      </w:r>
      <w:proofErr w:type="gramEnd"/>
      <w:r w:rsidR="008B2CF6">
        <w:rPr>
          <w:sz w:val="23"/>
          <w:szCs w:val="23"/>
          <w:lang w:val="cs-CZ"/>
        </w:rPr>
        <w:t xml:space="preserve"> </w:t>
      </w:r>
    </w:p>
    <w:p w14:paraId="3E49479B" w14:textId="77777777" w:rsidR="004D4E04" w:rsidRDefault="00370082" w:rsidP="007E7E0C">
      <w:pPr>
        <w:pStyle w:val="Zkladntext"/>
        <w:numPr>
          <w:ilvl w:val="0"/>
          <w:numId w:val="0"/>
        </w:numPr>
        <w:tabs>
          <w:tab w:val="left" w:pos="708"/>
        </w:tabs>
        <w:spacing w:line="276" w:lineRule="auto"/>
        <w:rPr>
          <w:sz w:val="23"/>
          <w:szCs w:val="23"/>
          <w:lang w:val="cs-CZ"/>
        </w:rPr>
      </w:pPr>
      <w:r w:rsidRPr="00AB5A92">
        <w:rPr>
          <w:sz w:val="23"/>
          <w:szCs w:val="23"/>
          <w:lang w:val="cs-CZ"/>
        </w:rPr>
        <w:t>Z</w:t>
      </w:r>
      <w:r w:rsidR="004D4E04" w:rsidRPr="00AB5A92">
        <w:rPr>
          <w:sz w:val="23"/>
          <w:szCs w:val="23"/>
          <w:lang w:val="cs-CZ"/>
        </w:rPr>
        <w:t>apsaná v obchodním/živnostenském rejstříku</w:t>
      </w:r>
    </w:p>
    <w:p w14:paraId="3E49479C" w14:textId="77777777" w:rsidR="00BD73D1" w:rsidRDefault="00BD73D1" w:rsidP="00BD73D1">
      <w:pPr>
        <w:pStyle w:val="Zkladntext"/>
        <w:numPr>
          <w:ilvl w:val="0"/>
          <w:numId w:val="0"/>
        </w:numPr>
        <w:tabs>
          <w:tab w:val="left" w:pos="708"/>
        </w:tabs>
        <w:spacing w:line="276" w:lineRule="auto"/>
        <w:rPr>
          <w:i/>
          <w:sz w:val="23"/>
          <w:szCs w:val="23"/>
          <w:lang w:val="cs-CZ"/>
        </w:rPr>
      </w:pPr>
      <w:r>
        <w:rPr>
          <w:i/>
          <w:sz w:val="23"/>
          <w:szCs w:val="23"/>
          <w:lang w:val="cs-CZ"/>
        </w:rPr>
        <w:t>(dále jen jako „</w:t>
      </w:r>
      <w:r w:rsidR="00523AB2">
        <w:rPr>
          <w:b/>
          <w:i/>
          <w:sz w:val="23"/>
          <w:szCs w:val="23"/>
          <w:lang w:val="cs-CZ"/>
        </w:rPr>
        <w:t>Ubytovatel</w:t>
      </w:r>
      <w:r>
        <w:rPr>
          <w:i/>
          <w:sz w:val="23"/>
          <w:szCs w:val="23"/>
          <w:lang w:val="cs-CZ"/>
        </w:rPr>
        <w:t xml:space="preserve">“) </w:t>
      </w:r>
    </w:p>
    <w:p w14:paraId="3E49479D" w14:textId="77777777" w:rsidR="00BD73D1" w:rsidRDefault="00BD73D1" w:rsidP="00BD73D1">
      <w:pPr>
        <w:pStyle w:val="Zkladntext"/>
        <w:numPr>
          <w:ilvl w:val="0"/>
          <w:numId w:val="0"/>
        </w:numPr>
        <w:tabs>
          <w:tab w:val="left" w:pos="708"/>
        </w:tabs>
        <w:spacing w:line="276" w:lineRule="auto"/>
        <w:ind w:left="709" w:hanging="709"/>
        <w:rPr>
          <w:i/>
          <w:sz w:val="23"/>
          <w:szCs w:val="23"/>
          <w:lang w:val="cs-CZ"/>
        </w:rPr>
      </w:pPr>
    </w:p>
    <w:p w14:paraId="3E49479E" w14:textId="77777777" w:rsidR="007E7E0C" w:rsidRDefault="007E7E0C" w:rsidP="007E7E0C">
      <w:pPr>
        <w:pStyle w:val="Zkladntext"/>
        <w:numPr>
          <w:ilvl w:val="0"/>
          <w:numId w:val="0"/>
        </w:numPr>
        <w:tabs>
          <w:tab w:val="left" w:pos="708"/>
        </w:tabs>
        <w:spacing w:line="276" w:lineRule="auto"/>
        <w:rPr>
          <w:iCs/>
          <w:sz w:val="23"/>
          <w:szCs w:val="23"/>
          <w:lang w:val="cs-CZ"/>
        </w:rPr>
      </w:pPr>
      <w:r>
        <w:rPr>
          <w:iCs/>
          <w:sz w:val="23"/>
          <w:szCs w:val="23"/>
          <w:lang w:val="cs-CZ"/>
        </w:rPr>
        <w:t>a</w:t>
      </w:r>
    </w:p>
    <w:p w14:paraId="3E49479F" w14:textId="77777777" w:rsidR="007E7E0C" w:rsidRDefault="007E7E0C" w:rsidP="007E7E0C">
      <w:pPr>
        <w:pStyle w:val="Zkladntext"/>
        <w:numPr>
          <w:ilvl w:val="0"/>
          <w:numId w:val="0"/>
        </w:numPr>
        <w:tabs>
          <w:tab w:val="left" w:pos="708"/>
        </w:tabs>
        <w:spacing w:line="276" w:lineRule="auto"/>
        <w:rPr>
          <w:iCs/>
          <w:sz w:val="23"/>
          <w:szCs w:val="23"/>
          <w:lang w:val="cs-CZ"/>
        </w:rPr>
      </w:pPr>
    </w:p>
    <w:p w14:paraId="3E4947A0" w14:textId="77777777" w:rsidR="007E7E0C" w:rsidRDefault="00AB5A92" w:rsidP="007E7E0C">
      <w:pPr>
        <w:pStyle w:val="Zkladntext"/>
        <w:numPr>
          <w:ilvl w:val="0"/>
          <w:numId w:val="0"/>
        </w:numPr>
        <w:tabs>
          <w:tab w:val="left" w:pos="708"/>
        </w:tabs>
        <w:spacing w:line="276" w:lineRule="auto"/>
        <w:rPr>
          <w:iCs/>
          <w:sz w:val="23"/>
          <w:szCs w:val="23"/>
          <w:lang w:val="cs-CZ"/>
        </w:rPr>
      </w:pPr>
      <w:r>
        <w:rPr>
          <w:iCs/>
          <w:sz w:val="23"/>
          <w:szCs w:val="23"/>
          <w:lang w:val="cs-CZ"/>
        </w:rPr>
        <w:t>TOULAVA, o.p.s.</w:t>
      </w:r>
    </w:p>
    <w:p w14:paraId="3E4947A1" w14:textId="77777777" w:rsidR="007E7E0C" w:rsidRDefault="007E7E0C" w:rsidP="007E7E0C">
      <w:pPr>
        <w:pStyle w:val="Zkladntext"/>
        <w:numPr>
          <w:ilvl w:val="0"/>
          <w:numId w:val="0"/>
        </w:numPr>
        <w:tabs>
          <w:tab w:val="left" w:pos="708"/>
        </w:tabs>
        <w:spacing w:line="276" w:lineRule="auto"/>
        <w:rPr>
          <w:iCs/>
          <w:sz w:val="23"/>
          <w:szCs w:val="23"/>
          <w:lang w:val="cs-CZ"/>
        </w:rPr>
      </w:pPr>
      <w:r>
        <w:rPr>
          <w:iCs/>
          <w:sz w:val="23"/>
          <w:szCs w:val="23"/>
          <w:lang w:val="cs-CZ"/>
        </w:rPr>
        <w:t>IČ:</w:t>
      </w:r>
      <w:r w:rsidR="00AB5A92">
        <w:rPr>
          <w:iCs/>
          <w:sz w:val="23"/>
          <w:szCs w:val="23"/>
          <w:lang w:val="cs-CZ"/>
        </w:rPr>
        <w:t xml:space="preserve"> </w:t>
      </w:r>
      <w:r w:rsidR="003962C7">
        <w:rPr>
          <w:iCs/>
          <w:sz w:val="23"/>
          <w:szCs w:val="23"/>
          <w:lang w:val="cs-CZ"/>
        </w:rPr>
        <w:t>281 496 37</w:t>
      </w:r>
    </w:p>
    <w:p w14:paraId="3E4947A2" w14:textId="77777777" w:rsidR="007E7E0C" w:rsidRPr="007E7E0C" w:rsidRDefault="007E7E0C" w:rsidP="007E7E0C">
      <w:pPr>
        <w:pStyle w:val="Zkladntext"/>
        <w:numPr>
          <w:ilvl w:val="0"/>
          <w:numId w:val="0"/>
        </w:numPr>
        <w:tabs>
          <w:tab w:val="left" w:pos="708"/>
        </w:tabs>
        <w:spacing w:line="276" w:lineRule="auto"/>
        <w:rPr>
          <w:iCs/>
          <w:sz w:val="23"/>
          <w:szCs w:val="23"/>
          <w:lang w:val="cs-CZ"/>
        </w:rPr>
      </w:pPr>
      <w:r>
        <w:rPr>
          <w:iCs/>
          <w:sz w:val="23"/>
          <w:szCs w:val="23"/>
          <w:lang w:val="cs-CZ"/>
        </w:rPr>
        <w:t xml:space="preserve">se sídlem </w:t>
      </w:r>
      <w:r w:rsidR="00AB5A92">
        <w:rPr>
          <w:iCs/>
          <w:sz w:val="23"/>
          <w:szCs w:val="23"/>
          <w:lang w:val="cs-CZ"/>
        </w:rPr>
        <w:t>Vančurova 1946, 390 01 Tábor</w:t>
      </w:r>
    </w:p>
    <w:p w14:paraId="3E4947A3" w14:textId="77777777" w:rsidR="007E7E0C" w:rsidRDefault="007E7E0C" w:rsidP="007E7E0C">
      <w:pPr>
        <w:pStyle w:val="Zkladntext"/>
        <w:numPr>
          <w:ilvl w:val="0"/>
          <w:numId w:val="0"/>
        </w:numPr>
        <w:tabs>
          <w:tab w:val="left" w:pos="708"/>
        </w:tabs>
        <w:spacing w:line="276" w:lineRule="auto"/>
        <w:rPr>
          <w:i/>
          <w:sz w:val="23"/>
          <w:szCs w:val="23"/>
          <w:lang w:val="cs-CZ"/>
        </w:rPr>
      </w:pPr>
      <w:r>
        <w:rPr>
          <w:i/>
          <w:sz w:val="23"/>
          <w:szCs w:val="23"/>
          <w:lang w:val="cs-CZ"/>
        </w:rPr>
        <w:t xml:space="preserve">(dále jen jako </w:t>
      </w:r>
      <w:r w:rsidRPr="00A372EE">
        <w:rPr>
          <w:b/>
          <w:bCs/>
          <w:i/>
          <w:sz w:val="23"/>
          <w:szCs w:val="23"/>
          <w:lang w:val="cs-CZ"/>
        </w:rPr>
        <w:t>„</w:t>
      </w:r>
      <w:r w:rsidR="00A372EE" w:rsidRPr="00A372EE">
        <w:rPr>
          <w:b/>
          <w:bCs/>
          <w:i/>
          <w:sz w:val="23"/>
          <w:szCs w:val="23"/>
          <w:lang w:val="cs-CZ"/>
        </w:rPr>
        <w:t>Destinační partner</w:t>
      </w:r>
      <w:r w:rsidRPr="00A372EE">
        <w:rPr>
          <w:b/>
          <w:bCs/>
          <w:i/>
          <w:sz w:val="23"/>
          <w:szCs w:val="23"/>
          <w:lang w:val="cs-CZ"/>
        </w:rPr>
        <w:t>“</w:t>
      </w:r>
      <w:r>
        <w:rPr>
          <w:i/>
          <w:sz w:val="23"/>
          <w:szCs w:val="23"/>
          <w:lang w:val="cs-CZ"/>
        </w:rPr>
        <w:t xml:space="preserve">) </w:t>
      </w:r>
    </w:p>
    <w:p w14:paraId="3E4947A4" w14:textId="77777777" w:rsidR="007E7E0C" w:rsidRDefault="007E7E0C" w:rsidP="00BD73D1">
      <w:pPr>
        <w:pStyle w:val="Zkladntext"/>
        <w:numPr>
          <w:ilvl w:val="0"/>
          <w:numId w:val="0"/>
        </w:numPr>
        <w:tabs>
          <w:tab w:val="left" w:pos="708"/>
        </w:tabs>
        <w:spacing w:line="276" w:lineRule="auto"/>
        <w:ind w:left="709" w:hanging="709"/>
        <w:rPr>
          <w:sz w:val="23"/>
          <w:szCs w:val="23"/>
          <w:lang w:val="cs-CZ"/>
        </w:rPr>
      </w:pPr>
    </w:p>
    <w:p w14:paraId="3E4947A5" w14:textId="77777777" w:rsidR="00931952" w:rsidRDefault="00BD73D1" w:rsidP="004D4E04">
      <w:pPr>
        <w:pStyle w:val="Zkladntext"/>
        <w:numPr>
          <w:ilvl w:val="0"/>
          <w:numId w:val="0"/>
        </w:numPr>
        <w:tabs>
          <w:tab w:val="left" w:pos="708"/>
        </w:tabs>
        <w:spacing w:line="276" w:lineRule="auto"/>
        <w:ind w:left="709" w:hanging="709"/>
        <w:rPr>
          <w:sz w:val="23"/>
          <w:szCs w:val="23"/>
          <w:lang w:val="cs-CZ"/>
        </w:rPr>
      </w:pPr>
      <w:r>
        <w:rPr>
          <w:sz w:val="23"/>
          <w:szCs w:val="23"/>
          <w:lang w:val="cs-CZ"/>
        </w:rPr>
        <w:t xml:space="preserve">tuto </w:t>
      </w:r>
    </w:p>
    <w:p w14:paraId="3E4947A6" w14:textId="77777777" w:rsidR="004D4E04" w:rsidRDefault="004D4E04" w:rsidP="004D4E04">
      <w:pPr>
        <w:pStyle w:val="Zkladntext"/>
        <w:numPr>
          <w:ilvl w:val="0"/>
          <w:numId w:val="0"/>
        </w:numPr>
        <w:tabs>
          <w:tab w:val="left" w:pos="708"/>
        </w:tabs>
        <w:spacing w:line="276" w:lineRule="auto"/>
        <w:ind w:left="709" w:hanging="709"/>
        <w:rPr>
          <w:sz w:val="23"/>
          <w:szCs w:val="23"/>
          <w:lang w:val="cs-CZ"/>
        </w:rPr>
      </w:pPr>
    </w:p>
    <w:p w14:paraId="3E4947A7" w14:textId="77777777" w:rsidR="00931952" w:rsidRDefault="00931952" w:rsidP="00BD73D1">
      <w:pPr>
        <w:pStyle w:val="Zkladntext"/>
        <w:numPr>
          <w:ilvl w:val="0"/>
          <w:numId w:val="0"/>
        </w:numPr>
        <w:tabs>
          <w:tab w:val="left" w:pos="708"/>
        </w:tabs>
        <w:spacing w:line="276" w:lineRule="auto"/>
        <w:ind w:left="709" w:hanging="709"/>
        <w:rPr>
          <w:sz w:val="23"/>
          <w:szCs w:val="23"/>
          <w:lang w:val="cs-CZ"/>
        </w:rPr>
      </w:pPr>
    </w:p>
    <w:p w14:paraId="3E4947A8" w14:textId="77777777" w:rsidR="00BD73D1" w:rsidRDefault="00BD73D1" w:rsidP="00BD73D1">
      <w:pPr>
        <w:pStyle w:val="Zkladntext"/>
        <w:numPr>
          <w:ilvl w:val="0"/>
          <w:numId w:val="0"/>
        </w:numPr>
        <w:tabs>
          <w:tab w:val="left" w:pos="708"/>
        </w:tabs>
        <w:spacing w:line="276" w:lineRule="auto"/>
        <w:rPr>
          <w:sz w:val="23"/>
          <w:szCs w:val="23"/>
          <w:lang w:val="cs-CZ"/>
        </w:rPr>
      </w:pPr>
    </w:p>
    <w:p w14:paraId="3E4947A9" w14:textId="77777777" w:rsidR="00BD73D1" w:rsidRDefault="00BD73D1" w:rsidP="004D4E04">
      <w:pPr>
        <w:pStyle w:val="Zkladntext"/>
        <w:numPr>
          <w:ilvl w:val="0"/>
          <w:numId w:val="0"/>
        </w:numPr>
        <w:pBdr>
          <w:bottom w:val="single" w:sz="12" w:space="1" w:color="auto"/>
        </w:pBdr>
        <w:tabs>
          <w:tab w:val="left" w:pos="708"/>
        </w:tabs>
        <w:spacing w:line="276" w:lineRule="auto"/>
        <w:ind w:left="709" w:hanging="709"/>
        <w:jc w:val="center"/>
        <w:rPr>
          <w:sz w:val="23"/>
          <w:szCs w:val="23"/>
          <w:lang w:val="cs-CZ"/>
        </w:rPr>
      </w:pPr>
      <w:r>
        <w:rPr>
          <w:b/>
          <w:sz w:val="23"/>
          <w:szCs w:val="23"/>
          <w:lang w:val="cs-CZ"/>
        </w:rPr>
        <w:t>smlouvu</w:t>
      </w:r>
    </w:p>
    <w:p w14:paraId="3E4947AA" w14:textId="77777777" w:rsidR="00BD73D1" w:rsidRDefault="00BD73D1" w:rsidP="00BD73D1">
      <w:pPr>
        <w:pStyle w:val="Zkladntext"/>
        <w:numPr>
          <w:ilvl w:val="0"/>
          <w:numId w:val="0"/>
        </w:numPr>
        <w:tabs>
          <w:tab w:val="left" w:pos="708"/>
        </w:tabs>
        <w:spacing w:line="276" w:lineRule="auto"/>
        <w:rPr>
          <w:sz w:val="23"/>
          <w:szCs w:val="23"/>
          <w:lang w:val="cs-CZ"/>
        </w:rPr>
      </w:pPr>
    </w:p>
    <w:p w14:paraId="3E4947AB" w14:textId="77777777" w:rsidR="00BD73D1" w:rsidRDefault="00BD73D1" w:rsidP="00D968F2">
      <w:pPr>
        <w:pStyle w:val="Zkladntext"/>
        <w:numPr>
          <w:ilvl w:val="0"/>
          <w:numId w:val="45"/>
        </w:numPr>
        <w:tabs>
          <w:tab w:val="left" w:pos="708"/>
        </w:tabs>
        <w:spacing w:line="276" w:lineRule="auto"/>
        <w:jc w:val="center"/>
        <w:rPr>
          <w:b/>
          <w:sz w:val="23"/>
          <w:szCs w:val="23"/>
          <w:lang w:val="cs-CZ"/>
        </w:rPr>
      </w:pPr>
    </w:p>
    <w:p w14:paraId="3E4947AC" w14:textId="77777777" w:rsidR="00BD73D1" w:rsidRDefault="00BD73D1" w:rsidP="00BD73D1">
      <w:pPr>
        <w:pStyle w:val="Zkladntext"/>
        <w:numPr>
          <w:ilvl w:val="0"/>
          <w:numId w:val="0"/>
        </w:numPr>
        <w:tabs>
          <w:tab w:val="left" w:pos="708"/>
        </w:tabs>
        <w:spacing w:line="276" w:lineRule="auto"/>
        <w:ind w:left="709" w:hanging="709"/>
        <w:jc w:val="center"/>
        <w:rPr>
          <w:b/>
          <w:sz w:val="23"/>
          <w:szCs w:val="23"/>
          <w:lang w:val="cs-CZ"/>
        </w:rPr>
      </w:pPr>
      <w:r>
        <w:rPr>
          <w:b/>
          <w:sz w:val="23"/>
          <w:szCs w:val="23"/>
          <w:lang w:val="cs-CZ"/>
        </w:rPr>
        <w:t>Preambule</w:t>
      </w:r>
    </w:p>
    <w:p w14:paraId="3E4947AD" w14:textId="77777777" w:rsidR="00BD73D1" w:rsidRDefault="00BD73D1" w:rsidP="00BD73D1">
      <w:pPr>
        <w:pStyle w:val="Zkladntext"/>
        <w:numPr>
          <w:ilvl w:val="0"/>
          <w:numId w:val="0"/>
        </w:numPr>
        <w:tabs>
          <w:tab w:val="left" w:pos="708"/>
        </w:tabs>
        <w:spacing w:line="276" w:lineRule="auto"/>
        <w:ind w:left="709" w:hanging="709"/>
        <w:jc w:val="center"/>
        <w:rPr>
          <w:b/>
          <w:sz w:val="23"/>
          <w:szCs w:val="23"/>
          <w:lang w:val="cs-CZ"/>
        </w:rPr>
      </w:pPr>
    </w:p>
    <w:p w14:paraId="3E4947AE" w14:textId="77777777" w:rsidR="002A0021" w:rsidRPr="002A0021" w:rsidRDefault="002A0021" w:rsidP="00006519">
      <w:pPr>
        <w:numPr>
          <w:ilvl w:val="0"/>
          <w:numId w:val="30"/>
        </w:numPr>
        <w:suppressAutoHyphens/>
        <w:spacing w:after="120" w:line="276" w:lineRule="auto"/>
        <w:ind w:left="426" w:hanging="426"/>
        <w:rPr>
          <w:sz w:val="23"/>
          <w:szCs w:val="23"/>
          <w:lang w:val="cs-CZ"/>
        </w:rPr>
      </w:pPr>
      <w:r>
        <w:rPr>
          <w:rStyle w:val="preformatted"/>
          <w:rFonts w:ascii="Times New Roman" w:hAnsi="Times New Roman" w:cs="Times New Roman"/>
          <w:iCs/>
          <w:color w:val="000000"/>
          <w:sz w:val="23"/>
          <w:szCs w:val="23"/>
          <w:lang w:val="cs-CZ"/>
        </w:rPr>
        <w:t xml:space="preserve">Jihočeský kraj se v souladu s příslušnými právními předpisy, v návaznosti na zdravotní a společenskou situaci spojovanou s výskytem CORONAVIRU (COVID-19) nejen na území České republiky, a s ohledem na výsledky analýz dopadu CORONAVIRU na cestovní ruch na území Jihočeského kraje, rozhodl finančně podpořit cestovní ruch na území jižních Čech, kdy za tímto účelem uvolnil částku ve výši 30.000.000,- Kč pro podporu ubytování </w:t>
      </w:r>
      <w:r w:rsidR="00931952">
        <w:rPr>
          <w:rStyle w:val="preformatted"/>
          <w:rFonts w:ascii="Times New Roman" w:hAnsi="Times New Roman" w:cs="Times New Roman"/>
          <w:iCs/>
          <w:color w:val="000000"/>
          <w:sz w:val="23"/>
          <w:szCs w:val="23"/>
          <w:lang w:val="cs-CZ"/>
        </w:rPr>
        <w:t xml:space="preserve">v hromadných ubytovacích zařízení na území Jihočeského kraje s celoročním provozem </w:t>
      </w:r>
      <w:r w:rsidR="00672734">
        <w:rPr>
          <w:rStyle w:val="preformatted"/>
          <w:rFonts w:ascii="Times New Roman" w:hAnsi="Times New Roman" w:cs="Times New Roman"/>
          <w:iCs/>
          <w:color w:val="000000"/>
          <w:sz w:val="23"/>
          <w:szCs w:val="23"/>
          <w:lang w:val="cs-CZ"/>
        </w:rPr>
        <w:t xml:space="preserve">v období </w:t>
      </w:r>
      <w:r w:rsidR="006C1637">
        <w:rPr>
          <w:rStyle w:val="preformatted"/>
          <w:rFonts w:ascii="Times New Roman" w:hAnsi="Times New Roman" w:cs="Times New Roman"/>
          <w:iCs/>
          <w:color w:val="000000"/>
          <w:sz w:val="23"/>
          <w:szCs w:val="23"/>
          <w:lang w:val="cs-CZ"/>
        </w:rPr>
        <w:t>od 15.06.2020 do 30.1</w:t>
      </w:r>
      <w:r w:rsidR="00FF6E38">
        <w:rPr>
          <w:rStyle w:val="preformatted"/>
          <w:rFonts w:ascii="Times New Roman" w:hAnsi="Times New Roman" w:cs="Times New Roman"/>
          <w:iCs/>
          <w:color w:val="000000"/>
          <w:sz w:val="23"/>
          <w:szCs w:val="23"/>
          <w:lang w:val="cs-CZ"/>
        </w:rPr>
        <w:t>1</w:t>
      </w:r>
      <w:r w:rsidR="006C1637">
        <w:rPr>
          <w:rStyle w:val="preformatted"/>
          <w:rFonts w:ascii="Times New Roman" w:hAnsi="Times New Roman" w:cs="Times New Roman"/>
          <w:iCs/>
          <w:color w:val="000000"/>
          <w:sz w:val="23"/>
          <w:szCs w:val="23"/>
          <w:lang w:val="cs-CZ"/>
        </w:rPr>
        <w:t>.</w:t>
      </w:r>
      <w:r w:rsidR="00672734">
        <w:rPr>
          <w:rStyle w:val="preformatted"/>
          <w:rFonts w:ascii="Times New Roman" w:hAnsi="Times New Roman" w:cs="Times New Roman"/>
          <w:iCs/>
          <w:color w:val="000000"/>
          <w:sz w:val="23"/>
          <w:szCs w:val="23"/>
          <w:lang w:val="cs-CZ"/>
        </w:rPr>
        <w:t>2020</w:t>
      </w:r>
      <w:r>
        <w:rPr>
          <w:rStyle w:val="preformatted"/>
          <w:rFonts w:ascii="Times New Roman" w:hAnsi="Times New Roman" w:cs="Times New Roman"/>
          <w:iCs/>
          <w:color w:val="000000"/>
          <w:sz w:val="23"/>
          <w:szCs w:val="23"/>
          <w:lang w:val="cs-CZ"/>
        </w:rPr>
        <w:t>, kdy každý jednotliv</w:t>
      </w:r>
      <w:r w:rsidR="00931952">
        <w:rPr>
          <w:rStyle w:val="preformatted"/>
          <w:rFonts w:ascii="Times New Roman" w:hAnsi="Times New Roman" w:cs="Times New Roman"/>
          <w:iCs/>
          <w:color w:val="000000"/>
          <w:sz w:val="23"/>
          <w:szCs w:val="23"/>
          <w:lang w:val="cs-CZ"/>
        </w:rPr>
        <w:t>ý ubytovatel</w:t>
      </w:r>
      <w:r>
        <w:rPr>
          <w:rStyle w:val="preformatted"/>
          <w:rFonts w:ascii="Times New Roman" w:hAnsi="Times New Roman" w:cs="Times New Roman"/>
          <w:iCs/>
          <w:color w:val="000000"/>
          <w:sz w:val="23"/>
          <w:szCs w:val="23"/>
          <w:lang w:val="cs-CZ"/>
        </w:rPr>
        <w:t xml:space="preserve">, který bude zařazen do portfolia </w:t>
      </w:r>
      <w:r w:rsidR="00931952">
        <w:rPr>
          <w:rStyle w:val="preformatted"/>
          <w:rFonts w:ascii="Times New Roman" w:hAnsi="Times New Roman" w:cs="Times New Roman"/>
          <w:iCs/>
          <w:color w:val="000000"/>
          <w:sz w:val="23"/>
          <w:szCs w:val="23"/>
          <w:lang w:val="cs-CZ"/>
        </w:rPr>
        <w:t xml:space="preserve">hromadných ubytovacích zařízení na území Jihočeského kraje s celoročním provozem </w:t>
      </w:r>
      <w:r>
        <w:rPr>
          <w:rStyle w:val="preformatted"/>
          <w:rFonts w:ascii="Times New Roman" w:hAnsi="Times New Roman" w:cs="Times New Roman"/>
          <w:iCs/>
          <w:color w:val="000000"/>
          <w:sz w:val="23"/>
          <w:szCs w:val="23"/>
          <w:lang w:val="cs-CZ"/>
        </w:rPr>
        <w:t>(</w:t>
      </w:r>
      <w:r w:rsidRPr="005106E9">
        <w:rPr>
          <w:rStyle w:val="preformatted"/>
          <w:rFonts w:ascii="Times New Roman" w:hAnsi="Times New Roman" w:cs="Times New Roman"/>
          <w:i/>
          <w:iCs/>
          <w:color w:val="000000"/>
          <w:sz w:val="23"/>
          <w:szCs w:val="23"/>
          <w:lang w:val="cs-CZ"/>
        </w:rPr>
        <w:t>dále jen „</w:t>
      </w:r>
      <w:r w:rsidRPr="005106E9">
        <w:rPr>
          <w:rStyle w:val="preformatted"/>
          <w:rFonts w:ascii="Times New Roman" w:hAnsi="Times New Roman" w:cs="Times New Roman"/>
          <w:b/>
          <w:i/>
          <w:iCs/>
          <w:color w:val="000000"/>
          <w:sz w:val="23"/>
          <w:szCs w:val="23"/>
          <w:lang w:val="cs-CZ"/>
        </w:rPr>
        <w:t>ubytovací zařízení z portfolia</w:t>
      </w:r>
      <w:r w:rsidRPr="005106E9">
        <w:rPr>
          <w:rStyle w:val="preformatted"/>
          <w:rFonts w:ascii="Times New Roman" w:hAnsi="Times New Roman" w:cs="Times New Roman"/>
          <w:i/>
          <w:iCs/>
          <w:color w:val="000000"/>
          <w:sz w:val="23"/>
          <w:szCs w:val="23"/>
          <w:lang w:val="cs-CZ"/>
        </w:rPr>
        <w:t>“</w:t>
      </w:r>
      <w:r>
        <w:rPr>
          <w:rStyle w:val="preformatted"/>
          <w:rFonts w:ascii="Times New Roman" w:hAnsi="Times New Roman" w:cs="Times New Roman"/>
          <w:iCs/>
          <w:color w:val="000000"/>
          <w:sz w:val="23"/>
          <w:szCs w:val="23"/>
          <w:lang w:val="cs-CZ"/>
        </w:rPr>
        <w:t>),</w:t>
      </w:r>
      <w:r w:rsidR="00931952">
        <w:rPr>
          <w:rStyle w:val="preformatted"/>
          <w:rFonts w:ascii="Times New Roman" w:hAnsi="Times New Roman" w:cs="Times New Roman"/>
          <w:iCs/>
          <w:color w:val="000000"/>
          <w:sz w:val="23"/>
          <w:szCs w:val="23"/>
          <w:lang w:val="cs-CZ"/>
        </w:rPr>
        <w:t xml:space="preserve"> </w:t>
      </w:r>
      <w:r>
        <w:rPr>
          <w:rStyle w:val="preformatted"/>
          <w:rFonts w:ascii="Times New Roman" w:hAnsi="Times New Roman" w:cs="Times New Roman"/>
          <w:iCs/>
          <w:color w:val="000000"/>
          <w:sz w:val="23"/>
          <w:szCs w:val="23"/>
          <w:lang w:val="cs-CZ"/>
        </w:rPr>
        <w:t xml:space="preserve">obdrží od Jihočeského kraje podporu malého rozsahu </w:t>
      </w:r>
      <w:r w:rsidR="00516574">
        <w:rPr>
          <w:rStyle w:val="preformatted"/>
          <w:rFonts w:ascii="Times New Roman" w:hAnsi="Times New Roman" w:cs="Times New Roman"/>
          <w:iCs/>
          <w:color w:val="000000"/>
          <w:sz w:val="23"/>
          <w:szCs w:val="23"/>
          <w:lang w:val="cs-CZ"/>
        </w:rPr>
        <w:t>do maximální</w:t>
      </w:r>
      <w:r w:rsidR="00006519">
        <w:rPr>
          <w:rStyle w:val="preformatted"/>
          <w:rFonts w:ascii="Times New Roman" w:hAnsi="Times New Roman" w:cs="Times New Roman"/>
          <w:iCs/>
          <w:color w:val="000000"/>
          <w:sz w:val="23"/>
          <w:szCs w:val="23"/>
          <w:lang w:val="cs-CZ"/>
        </w:rPr>
        <w:t xml:space="preserve"> </w:t>
      </w:r>
      <w:r>
        <w:rPr>
          <w:rStyle w:val="preformatted"/>
          <w:rFonts w:ascii="Times New Roman" w:hAnsi="Times New Roman" w:cs="Times New Roman"/>
          <w:iCs/>
          <w:color w:val="000000"/>
          <w:sz w:val="23"/>
          <w:szCs w:val="23"/>
          <w:lang w:val="cs-CZ"/>
        </w:rPr>
        <w:t>výš</w:t>
      </w:r>
      <w:r w:rsidR="00516574">
        <w:rPr>
          <w:rStyle w:val="preformatted"/>
          <w:rFonts w:ascii="Times New Roman" w:hAnsi="Times New Roman" w:cs="Times New Roman"/>
          <w:iCs/>
          <w:color w:val="000000"/>
          <w:sz w:val="23"/>
          <w:szCs w:val="23"/>
          <w:lang w:val="cs-CZ"/>
        </w:rPr>
        <w:t>e</w:t>
      </w:r>
      <w:r>
        <w:rPr>
          <w:rStyle w:val="preformatted"/>
          <w:rFonts w:ascii="Times New Roman" w:hAnsi="Times New Roman" w:cs="Times New Roman"/>
          <w:iCs/>
          <w:color w:val="000000"/>
          <w:sz w:val="23"/>
          <w:szCs w:val="23"/>
          <w:lang w:val="cs-CZ"/>
        </w:rPr>
        <w:t xml:space="preserve"> 150.000,- Kč (</w:t>
      </w:r>
      <w:r w:rsidRPr="005106E9">
        <w:rPr>
          <w:rStyle w:val="preformatted"/>
          <w:rFonts w:ascii="Times New Roman" w:hAnsi="Times New Roman" w:cs="Times New Roman"/>
          <w:i/>
          <w:iCs/>
          <w:color w:val="000000"/>
          <w:sz w:val="23"/>
          <w:szCs w:val="23"/>
          <w:lang w:val="cs-CZ"/>
        </w:rPr>
        <w:t>dále jen „</w:t>
      </w:r>
      <w:r w:rsidRPr="005106E9">
        <w:rPr>
          <w:rStyle w:val="preformatted"/>
          <w:rFonts w:ascii="Times New Roman" w:hAnsi="Times New Roman" w:cs="Times New Roman"/>
          <w:b/>
          <w:i/>
          <w:iCs/>
          <w:color w:val="000000"/>
          <w:sz w:val="23"/>
          <w:szCs w:val="23"/>
          <w:lang w:val="cs-CZ"/>
        </w:rPr>
        <w:t>podpora malého rozsahu</w:t>
      </w:r>
      <w:r w:rsidRPr="005106E9">
        <w:rPr>
          <w:rStyle w:val="preformatted"/>
          <w:rFonts w:ascii="Times New Roman" w:hAnsi="Times New Roman" w:cs="Times New Roman"/>
          <w:i/>
          <w:iCs/>
          <w:color w:val="000000"/>
          <w:sz w:val="23"/>
          <w:szCs w:val="23"/>
          <w:lang w:val="cs-CZ"/>
        </w:rPr>
        <w:t>“</w:t>
      </w:r>
      <w:r>
        <w:rPr>
          <w:rStyle w:val="preformatted"/>
          <w:rFonts w:ascii="Times New Roman" w:hAnsi="Times New Roman" w:cs="Times New Roman"/>
          <w:iCs/>
          <w:color w:val="000000"/>
          <w:sz w:val="23"/>
          <w:szCs w:val="23"/>
          <w:lang w:val="cs-CZ"/>
        </w:rPr>
        <w:t>).</w:t>
      </w:r>
    </w:p>
    <w:p w14:paraId="3E4947AF" w14:textId="77777777" w:rsidR="00BD73D1" w:rsidRPr="00006519" w:rsidRDefault="00BD73D1" w:rsidP="00006519">
      <w:pPr>
        <w:numPr>
          <w:ilvl w:val="0"/>
          <w:numId w:val="30"/>
        </w:numPr>
        <w:suppressAutoHyphens/>
        <w:spacing w:after="120" w:line="276" w:lineRule="auto"/>
        <w:ind w:left="426" w:hanging="426"/>
        <w:rPr>
          <w:sz w:val="23"/>
          <w:szCs w:val="23"/>
          <w:lang w:val="cs-CZ"/>
        </w:rPr>
      </w:pPr>
      <w:r w:rsidRPr="00BD73D1">
        <w:rPr>
          <w:rFonts w:ascii="Times New Roman" w:hAnsi="Times New Roman" w:cs="Times New Roman"/>
          <w:iCs/>
          <w:sz w:val="23"/>
          <w:szCs w:val="23"/>
          <w:lang w:val="cs-CZ"/>
        </w:rPr>
        <w:t>JCCR je příspěvkovou organizací</w:t>
      </w:r>
      <w:r w:rsidR="00523AB2">
        <w:rPr>
          <w:rFonts w:ascii="Times New Roman" w:hAnsi="Times New Roman" w:cs="Times New Roman"/>
          <w:iCs/>
          <w:sz w:val="23"/>
          <w:szCs w:val="23"/>
          <w:lang w:val="cs-CZ"/>
        </w:rPr>
        <w:t xml:space="preserve"> zřizovanou </w:t>
      </w:r>
      <w:r w:rsidR="002A0021">
        <w:rPr>
          <w:rFonts w:ascii="Times New Roman" w:hAnsi="Times New Roman" w:cs="Times New Roman"/>
          <w:iCs/>
          <w:sz w:val="23"/>
          <w:szCs w:val="23"/>
          <w:lang w:val="cs-CZ"/>
        </w:rPr>
        <w:t>Jihočeským krajem,</w:t>
      </w:r>
      <w:r w:rsidR="00523AB2">
        <w:rPr>
          <w:rFonts w:ascii="Times New Roman" w:hAnsi="Times New Roman" w:cs="Times New Roman"/>
          <w:iCs/>
          <w:sz w:val="23"/>
          <w:szCs w:val="23"/>
          <w:lang w:val="cs-CZ"/>
        </w:rPr>
        <w:t xml:space="preserve"> </w:t>
      </w:r>
      <w:r w:rsidRPr="00BD73D1">
        <w:rPr>
          <w:rFonts w:ascii="Times New Roman" w:hAnsi="Times New Roman" w:cs="Times New Roman"/>
          <w:iCs/>
          <w:sz w:val="23"/>
          <w:szCs w:val="23"/>
          <w:lang w:val="cs-CZ"/>
        </w:rPr>
        <w:t xml:space="preserve">která </w:t>
      </w:r>
      <w:r w:rsidR="00516574">
        <w:rPr>
          <w:rFonts w:ascii="Times New Roman" w:hAnsi="Times New Roman" w:cs="Times New Roman"/>
          <w:iCs/>
          <w:sz w:val="23"/>
          <w:szCs w:val="23"/>
          <w:lang w:val="cs-CZ"/>
        </w:rPr>
        <w:t xml:space="preserve">mimo jiné </w:t>
      </w:r>
      <w:r w:rsidR="00523AB2" w:rsidRPr="00523AB2">
        <w:rPr>
          <w:rFonts w:ascii="Times New Roman" w:hAnsi="Times New Roman" w:cs="Times New Roman"/>
          <w:iCs/>
          <w:sz w:val="23"/>
          <w:szCs w:val="23"/>
          <w:lang w:val="cs-CZ"/>
        </w:rPr>
        <w:t>vytváří podporu cestovního ruchu v Jihočeském kraji a vykonává funkci krajského destinačního managementu pro destinaci Jižní Čechy</w:t>
      </w:r>
      <w:r w:rsidRPr="00523AB2">
        <w:rPr>
          <w:lang w:val="cs-CZ"/>
        </w:rPr>
        <w:t>.</w:t>
      </w:r>
      <w:r w:rsidRPr="00523AB2">
        <w:rPr>
          <w:iCs/>
          <w:lang w:val="cs-CZ"/>
        </w:rPr>
        <w:t xml:space="preserve"> </w:t>
      </w:r>
    </w:p>
    <w:p w14:paraId="3E4947B0" w14:textId="77777777" w:rsidR="00523AB2" w:rsidRPr="00006519" w:rsidRDefault="000D1924" w:rsidP="00006519">
      <w:pPr>
        <w:numPr>
          <w:ilvl w:val="0"/>
          <w:numId w:val="30"/>
        </w:numPr>
        <w:suppressAutoHyphens/>
        <w:spacing w:after="120" w:line="276" w:lineRule="auto"/>
        <w:ind w:left="426" w:hanging="426"/>
        <w:rPr>
          <w:rStyle w:val="preformatted"/>
          <w:rFonts w:ascii="Times New Roman" w:hAnsi="Times New Roman" w:cs="Times New Roman"/>
          <w:iCs/>
          <w:color w:val="000000"/>
          <w:sz w:val="23"/>
          <w:szCs w:val="23"/>
          <w:lang w:val="cs-CZ"/>
        </w:rPr>
      </w:pPr>
      <w:r>
        <w:rPr>
          <w:rStyle w:val="preformatted"/>
          <w:rFonts w:ascii="Times New Roman" w:hAnsi="Times New Roman" w:cs="Times New Roman"/>
          <w:iCs/>
          <w:color w:val="000000"/>
          <w:sz w:val="23"/>
          <w:szCs w:val="23"/>
          <w:lang w:val="cs-CZ"/>
        </w:rPr>
        <w:t>JCC</w:t>
      </w:r>
      <w:r w:rsidR="00516574">
        <w:rPr>
          <w:rStyle w:val="preformatted"/>
          <w:rFonts w:ascii="Times New Roman" w:hAnsi="Times New Roman" w:cs="Times New Roman"/>
          <w:iCs/>
          <w:color w:val="000000"/>
          <w:sz w:val="23"/>
          <w:szCs w:val="23"/>
          <w:lang w:val="cs-CZ"/>
        </w:rPr>
        <w:t>R</w:t>
      </w:r>
      <w:r>
        <w:rPr>
          <w:rStyle w:val="preformatted"/>
          <w:rFonts w:ascii="Times New Roman" w:hAnsi="Times New Roman" w:cs="Times New Roman"/>
          <w:iCs/>
          <w:color w:val="000000"/>
          <w:sz w:val="23"/>
          <w:szCs w:val="23"/>
          <w:lang w:val="cs-CZ"/>
        </w:rPr>
        <w:t xml:space="preserve"> </w:t>
      </w:r>
      <w:r w:rsidR="005106E9">
        <w:rPr>
          <w:rStyle w:val="preformatted"/>
          <w:rFonts w:ascii="Times New Roman" w:hAnsi="Times New Roman" w:cs="Times New Roman"/>
          <w:iCs/>
          <w:color w:val="000000"/>
          <w:sz w:val="23"/>
          <w:szCs w:val="23"/>
          <w:lang w:val="cs-CZ"/>
        </w:rPr>
        <w:t>byla Jihočeským krajem pověřena k provedení administrativních úkolů spojených s poskytnutím podpory malého rozsahu konkrét</w:t>
      </w:r>
      <w:r w:rsidR="002A0021">
        <w:rPr>
          <w:rStyle w:val="preformatted"/>
          <w:rFonts w:ascii="Times New Roman" w:hAnsi="Times New Roman" w:cs="Times New Roman"/>
          <w:iCs/>
          <w:color w:val="000000"/>
          <w:sz w:val="23"/>
          <w:szCs w:val="23"/>
          <w:lang w:val="cs-CZ"/>
        </w:rPr>
        <w:t>nímu ubytovacímu</w:t>
      </w:r>
      <w:r w:rsidR="005106E9">
        <w:rPr>
          <w:rStyle w:val="preformatted"/>
          <w:rFonts w:ascii="Times New Roman" w:hAnsi="Times New Roman" w:cs="Times New Roman"/>
          <w:iCs/>
          <w:color w:val="000000"/>
          <w:sz w:val="23"/>
          <w:szCs w:val="23"/>
          <w:lang w:val="cs-CZ"/>
        </w:rPr>
        <w:t xml:space="preserve"> zařízení z portfolia,</w:t>
      </w:r>
      <w:r w:rsidR="009E0AC8">
        <w:rPr>
          <w:rStyle w:val="preformatted"/>
          <w:rFonts w:ascii="Times New Roman" w:hAnsi="Times New Roman" w:cs="Times New Roman"/>
          <w:iCs/>
          <w:color w:val="000000"/>
          <w:sz w:val="23"/>
          <w:szCs w:val="23"/>
          <w:lang w:val="cs-CZ"/>
        </w:rPr>
        <w:t xml:space="preserve"> </w:t>
      </w:r>
      <w:r w:rsidR="005106E9">
        <w:rPr>
          <w:rStyle w:val="preformatted"/>
          <w:rFonts w:ascii="Times New Roman" w:hAnsi="Times New Roman" w:cs="Times New Roman"/>
          <w:iCs/>
          <w:color w:val="000000"/>
          <w:sz w:val="23"/>
          <w:szCs w:val="23"/>
          <w:lang w:val="cs-CZ"/>
        </w:rPr>
        <w:t>a to za podmínek sjednaných mezi JCCR a Jihočeským krajem.</w:t>
      </w:r>
    </w:p>
    <w:p w14:paraId="3E4947B1" w14:textId="77777777" w:rsidR="00BD73D1" w:rsidRDefault="00523AB2" w:rsidP="00006519">
      <w:pPr>
        <w:numPr>
          <w:ilvl w:val="0"/>
          <w:numId w:val="30"/>
        </w:numPr>
        <w:suppressAutoHyphens/>
        <w:spacing w:after="120" w:line="276" w:lineRule="auto"/>
        <w:ind w:left="426" w:hanging="426"/>
        <w:rPr>
          <w:rStyle w:val="preformatted"/>
          <w:rFonts w:ascii="Times New Roman" w:hAnsi="Times New Roman" w:cs="Times New Roman"/>
          <w:iCs/>
          <w:color w:val="000000"/>
          <w:sz w:val="23"/>
          <w:szCs w:val="23"/>
          <w:lang w:val="cs-CZ"/>
        </w:rPr>
      </w:pPr>
      <w:r>
        <w:rPr>
          <w:rStyle w:val="preformatted"/>
          <w:rFonts w:ascii="Times New Roman" w:hAnsi="Times New Roman" w:cs="Times New Roman"/>
          <w:iCs/>
          <w:color w:val="000000"/>
          <w:sz w:val="23"/>
          <w:szCs w:val="23"/>
          <w:lang w:val="cs-CZ"/>
        </w:rPr>
        <w:t xml:space="preserve">Ubytovatel je provozovatelem </w:t>
      </w:r>
      <w:r w:rsidR="00931952">
        <w:rPr>
          <w:rStyle w:val="preformatted"/>
          <w:rFonts w:ascii="Times New Roman" w:hAnsi="Times New Roman" w:cs="Times New Roman"/>
          <w:iCs/>
          <w:color w:val="000000"/>
          <w:sz w:val="23"/>
          <w:szCs w:val="23"/>
          <w:lang w:val="cs-CZ"/>
        </w:rPr>
        <w:t xml:space="preserve">hromadného ubytovacího zařízení s celoročním provozem označeného jako </w:t>
      </w:r>
      <w:r w:rsidR="00F77AC1">
        <w:rPr>
          <w:rStyle w:val="preformatted"/>
          <w:rFonts w:ascii="Times New Roman" w:hAnsi="Times New Roman" w:cs="Times New Roman"/>
          <w:iCs/>
          <w:color w:val="000000"/>
          <w:sz w:val="23"/>
          <w:szCs w:val="23"/>
          <w:lang w:val="cs-CZ"/>
        </w:rPr>
        <w:t>Penzion Janička</w:t>
      </w:r>
      <w:r>
        <w:rPr>
          <w:rStyle w:val="preformatted"/>
          <w:rFonts w:ascii="Times New Roman" w:hAnsi="Times New Roman" w:cs="Times New Roman"/>
          <w:iCs/>
          <w:color w:val="000000"/>
          <w:sz w:val="23"/>
          <w:szCs w:val="23"/>
          <w:lang w:val="cs-CZ"/>
        </w:rPr>
        <w:t xml:space="preserve"> </w:t>
      </w:r>
      <w:r w:rsidR="00931952">
        <w:rPr>
          <w:rStyle w:val="preformatted"/>
          <w:rFonts w:ascii="Times New Roman" w:hAnsi="Times New Roman" w:cs="Times New Roman"/>
          <w:iCs/>
          <w:color w:val="000000"/>
          <w:sz w:val="23"/>
          <w:szCs w:val="23"/>
          <w:lang w:val="cs-CZ"/>
        </w:rPr>
        <w:t xml:space="preserve">a </w:t>
      </w:r>
      <w:r>
        <w:rPr>
          <w:rStyle w:val="preformatted"/>
          <w:rFonts w:ascii="Times New Roman" w:hAnsi="Times New Roman" w:cs="Times New Roman"/>
          <w:iCs/>
          <w:color w:val="000000"/>
          <w:sz w:val="23"/>
          <w:szCs w:val="23"/>
          <w:lang w:val="cs-CZ"/>
        </w:rPr>
        <w:t>nacházejícího se</w:t>
      </w:r>
      <w:r w:rsidR="00931952">
        <w:rPr>
          <w:rStyle w:val="preformatted"/>
          <w:rFonts w:ascii="Times New Roman" w:hAnsi="Times New Roman" w:cs="Times New Roman"/>
          <w:iCs/>
          <w:color w:val="000000"/>
          <w:sz w:val="23"/>
          <w:szCs w:val="23"/>
          <w:lang w:val="cs-CZ"/>
        </w:rPr>
        <w:t xml:space="preserve"> na adrese</w:t>
      </w:r>
      <w:r>
        <w:rPr>
          <w:rStyle w:val="preformatted"/>
          <w:rFonts w:ascii="Times New Roman" w:hAnsi="Times New Roman" w:cs="Times New Roman"/>
          <w:iCs/>
          <w:color w:val="000000"/>
          <w:sz w:val="23"/>
          <w:szCs w:val="23"/>
          <w:lang w:val="cs-CZ"/>
        </w:rPr>
        <w:t xml:space="preserve"> </w:t>
      </w:r>
      <w:r w:rsidR="00F77AC1">
        <w:rPr>
          <w:rStyle w:val="preformatted"/>
          <w:rFonts w:ascii="Times New Roman" w:hAnsi="Times New Roman" w:cs="Times New Roman"/>
          <w:iCs/>
          <w:color w:val="000000"/>
          <w:sz w:val="23"/>
          <w:szCs w:val="23"/>
          <w:lang w:val="cs-CZ"/>
        </w:rPr>
        <w:t>Husovo náměstí 529 Tábor.</w:t>
      </w:r>
      <w:r w:rsidR="00931952">
        <w:rPr>
          <w:rStyle w:val="preformatted"/>
          <w:rFonts w:ascii="Times New Roman" w:hAnsi="Times New Roman" w:cs="Times New Roman"/>
          <w:iCs/>
          <w:color w:val="000000"/>
          <w:sz w:val="23"/>
          <w:szCs w:val="23"/>
          <w:lang w:val="cs-CZ"/>
        </w:rPr>
        <w:t xml:space="preserve"> Ubytovatel </w:t>
      </w:r>
      <w:r w:rsidR="000D1924">
        <w:rPr>
          <w:rStyle w:val="preformatted"/>
          <w:rFonts w:ascii="Times New Roman" w:hAnsi="Times New Roman" w:cs="Times New Roman"/>
          <w:iCs/>
          <w:color w:val="000000"/>
          <w:sz w:val="23"/>
          <w:szCs w:val="23"/>
          <w:lang w:val="cs-CZ"/>
        </w:rPr>
        <w:t xml:space="preserve">má zájem </w:t>
      </w:r>
      <w:r w:rsidR="00931952">
        <w:rPr>
          <w:rStyle w:val="preformatted"/>
          <w:rFonts w:ascii="Times New Roman" w:hAnsi="Times New Roman" w:cs="Times New Roman"/>
          <w:iCs/>
          <w:color w:val="000000"/>
          <w:sz w:val="23"/>
          <w:szCs w:val="23"/>
          <w:lang w:val="cs-CZ"/>
        </w:rPr>
        <w:t xml:space="preserve">se </w:t>
      </w:r>
      <w:r w:rsidR="000D1924">
        <w:rPr>
          <w:rStyle w:val="preformatted"/>
          <w:rFonts w:ascii="Times New Roman" w:hAnsi="Times New Roman" w:cs="Times New Roman"/>
          <w:iCs/>
          <w:color w:val="000000"/>
          <w:sz w:val="23"/>
          <w:szCs w:val="23"/>
          <w:lang w:val="cs-CZ"/>
        </w:rPr>
        <w:t>účastnit programu podpory malého rozsahu poskytovaného Jihočeským krajem, a to za podmínek této smlouvy.</w:t>
      </w:r>
    </w:p>
    <w:p w14:paraId="3E4947B2" w14:textId="77777777" w:rsidR="007E7E0C" w:rsidRPr="00006519" w:rsidRDefault="00A372EE" w:rsidP="00006519">
      <w:pPr>
        <w:numPr>
          <w:ilvl w:val="0"/>
          <w:numId w:val="30"/>
        </w:numPr>
        <w:suppressAutoHyphens/>
        <w:spacing w:after="120" w:line="276" w:lineRule="auto"/>
        <w:ind w:left="426" w:hanging="426"/>
        <w:rPr>
          <w:rStyle w:val="preformatted"/>
          <w:rFonts w:ascii="Times New Roman" w:hAnsi="Times New Roman" w:cs="Times New Roman"/>
          <w:iCs/>
          <w:color w:val="000000"/>
          <w:sz w:val="23"/>
          <w:szCs w:val="23"/>
          <w:lang w:val="cs-CZ"/>
        </w:rPr>
      </w:pPr>
      <w:r>
        <w:rPr>
          <w:rStyle w:val="preformatted"/>
          <w:rFonts w:ascii="Times New Roman" w:hAnsi="Times New Roman" w:cs="Times New Roman"/>
          <w:iCs/>
          <w:color w:val="000000"/>
          <w:sz w:val="23"/>
          <w:szCs w:val="23"/>
          <w:lang w:val="cs-CZ"/>
        </w:rPr>
        <w:t>Destinační partner je</w:t>
      </w:r>
      <w:r w:rsidR="00931952">
        <w:rPr>
          <w:rStyle w:val="preformatted"/>
          <w:rFonts w:ascii="Times New Roman" w:hAnsi="Times New Roman" w:cs="Times New Roman"/>
          <w:iCs/>
          <w:color w:val="000000"/>
          <w:sz w:val="23"/>
          <w:szCs w:val="23"/>
          <w:lang w:val="cs-CZ"/>
        </w:rPr>
        <w:t xml:space="preserve"> partnerem JC</w:t>
      </w:r>
      <w:r w:rsidR="00C5626E">
        <w:rPr>
          <w:rStyle w:val="preformatted"/>
          <w:rFonts w:ascii="Times New Roman" w:hAnsi="Times New Roman" w:cs="Times New Roman"/>
          <w:iCs/>
          <w:color w:val="000000"/>
          <w:sz w:val="23"/>
          <w:szCs w:val="23"/>
          <w:lang w:val="cs-CZ"/>
        </w:rPr>
        <w:t xml:space="preserve">CR a je </w:t>
      </w:r>
      <w:r w:rsidR="007E7E0C">
        <w:rPr>
          <w:rStyle w:val="preformatted"/>
          <w:rFonts w:ascii="Times New Roman" w:hAnsi="Times New Roman" w:cs="Times New Roman"/>
          <w:iCs/>
          <w:color w:val="000000"/>
          <w:sz w:val="23"/>
          <w:szCs w:val="23"/>
          <w:lang w:val="cs-CZ"/>
        </w:rPr>
        <w:t>aktivní v</w:t>
      </w:r>
      <w:r w:rsidR="00047E78">
        <w:rPr>
          <w:rStyle w:val="preformatted"/>
          <w:rFonts w:ascii="Times New Roman" w:hAnsi="Times New Roman" w:cs="Times New Roman"/>
          <w:iCs/>
          <w:color w:val="000000"/>
          <w:sz w:val="23"/>
          <w:szCs w:val="23"/>
          <w:lang w:val="cs-CZ"/>
        </w:rPr>
        <w:t> </w:t>
      </w:r>
      <w:r w:rsidR="007E7E0C">
        <w:rPr>
          <w:rStyle w:val="preformatted"/>
          <w:rFonts w:ascii="Times New Roman" w:hAnsi="Times New Roman" w:cs="Times New Roman"/>
          <w:iCs/>
          <w:color w:val="000000"/>
          <w:sz w:val="23"/>
          <w:szCs w:val="23"/>
          <w:lang w:val="cs-CZ"/>
        </w:rPr>
        <w:t>regionu</w:t>
      </w:r>
      <w:r w:rsidR="00047E78">
        <w:rPr>
          <w:rStyle w:val="preformatted"/>
          <w:rFonts w:ascii="Times New Roman" w:hAnsi="Times New Roman" w:cs="Times New Roman"/>
          <w:iCs/>
          <w:color w:val="000000"/>
          <w:sz w:val="23"/>
          <w:szCs w:val="23"/>
          <w:lang w:val="cs-CZ"/>
        </w:rPr>
        <w:t>,</w:t>
      </w:r>
      <w:r w:rsidR="007E7E0C">
        <w:rPr>
          <w:rStyle w:val="preformatted"/>
          <w:rFonts w:ascii="Times New Roman" w:hAnsi="Times New Roman" w:cs="Times New Roman"/>
          <w:iCs/>
          <w:color w:val="000000"/>
          <w:sz w:val="23"/>
          <w:szCs w:val="23"/>
          <w:lang w:val="cs-CZ"/>
        </w:rPr>
        <w:t xml:space="preserve"> ve kterém Ubytovatel nabízí ubytování. </w:t>
      </w:r>
    </w:p>
    <w:p w14:paraId="3E4947B3" w14:textId="77777777" w:rsidR="00BD73D1" w:rsidRPr="00006519" w:rsidRDefault="009E0AC8" w:rsidP="00006519">
      <w:pPr>
        <w:numPr>
          <w:ilvl w:val="0"/>
          <w:numId w:val="30"/>
        </w:numPr>
        <w:suppressAutoHyphens/>
        <w:spacing w:after="120" w:line="276" w:lineRule="auto"/>
        <w:ind w:left="426" w:hanging="426"/>
        <w:rPr>
          <w:rFonts w:ascii="Times New Roman" w:hAnsi="Times New Roman" w:cs="Times New Roman"/>
          <w:iCs/>
          <w:color w:val="000000"/>
          <w:sz w:val="23"/>
          <w:szCs w:val="23"/>
          <w:lang w:val="cs-CZ"/>
        </w:rPr>
      </w:pPr>
      <w:r w:rsidRPr="009E0AC8">
        <w:rPr>
          <w:rStyle w:val="preformatted"/>
          <w:rFonts w:ascii="Times New Roman" w:hAnsi="Times New Roman" w:cs="Times New Roman"/>
          <w:iCs/>
          <w:color w:val="000000"/>
          <w:sz w:val="23"/>
          <w:szCs w:val="23"/>
          <w:lang w:val="cs-CZ"/>
        </w:rPr>
        <w:t xml:space="preserve">Účelem této smlouvy je nastavení podmínek </w:t>
      </w:r>
      <w:r>
        <w:rPr>
          <w:rStyle w:val="preformatted"/>
          <w:rFonts w:ascii="Times New Roman" w:hAnsi="Times New Roman" w:cs="Times New Roman"/>
          <w:iCs/>
          <w:color w:val="000000"/>
          <w:sz w:val="23"/>
          <w:szCs w:val="23"/>
          <w:lang w:val="cs-CZ"/>
        </w:rPr>
        <w:t xml:space="preserve">účasti </w:t>
      </w:r>
      <w:r w:rsidR="00006519">
        <w:rPr>
          <w:rStyle w:val="preformatted"/>
          <w:rFonts w:ascii="Times New Roman" w:hAnsi="Times New Roman" w:cs="Times New Roman"/>
          <w:iCs/>
          <w:color w:val="000000"/>
          <w:sz w:val="23"/>
          <w:szCs w:val="23"/>
          <w:lang w:val="cs-CZ"/>
        </w:rPr>
        <w:t>U</w:t>
      </w:r>
      <w:r w:rsidRPr="009E0AC8">
        <w:rPr>
          <w:rStyle w:val="preformatted"/>
          <w:rFonts w:ascii="Times New Roman" w:hAnsi="Times New Roman" w:cs="Times New Roman"/>
          <w:iCs/>
          <w:color w:val="000000"/>
          <w:sz w:val="23"/>
          <w:szCs w:val="23"/>
          <w:lang w:val="cs-CZ"/>
        </w:rPr>
        <w:t>bytovatele v program</w:t>
      </w:r>
      <w:r w:rsidR="00454D43">
        <w:rPr>
          <w:rStyle w:val="preformatted"/>
          <w:rFonts w:ascii="Times New Roman" w:hAnsi="Times New Roman" w:cs="Times New Roman"/>
          <w:iCs/>
          <w:color w:val="000000"/>
          <w:sz w:val="23"/>
          <w:szCs w:val="23"/>
          <w:lang w:val="cs-CZ"/>
        </w:rPr>
        <w:t>u</w:t>
      </w:r>
      <w:r w:rsidRPr="009E0AC8">
        <w:rPr>
          <w:rStyle w:val="preformatted"/>
          <w:rFonts w:ascii="Times New Roman" w:hAnsi="Times New Roman" w:cs="Times New Roman"/>
          <w:iCs/>
          <w:color w:val="000000"/>
          <w:sz w:val="23"/>
          <w:szCs w:val="23"/>
          <w:lang w:val="cs-CZ"/>
        </w:rPr>
        <w:t xml:space="preserve"> podpory malého rozsahu poskytovaném Jihočeským kraj</w:t>
      </w:r>
      <w:r>
        <w:rPr>
          <w:rStyle w:val="preformatted"/>
          <w:rFonts w:ascii="Times New Roman" w:hAnsi="Times New Roman" w:cs="Times New Roman"/>
          <w:iCs/>
          <w:color w:val="000000"/>
          <w:sz w:val="23"/>
          <w:szCs w:val="23"/>
          <w:lang w:val="cs-CZ"/>
        </w:rPr>
        <w:t>em dle odst. 2 tohoto článku a dále vymezení vzájemných práv a povinností smluvních stran.</w:t>
      </w:r>
    </w:p>
    <w:p w14:paraId="3E4947B4" w14:textId="77777777" w:rsidR="009E0AC8" w:rsidRDefault="009E0AC8" w:rsidP="00BD73D1">
      <w:pPr>
        <w:pStyle w:val="Zkladntext"/>
        <w:numPr>
          <w:ilvl w:val="0"/>
          <w:numId w:val="0"/>
        </w:numPr>
        <w:tabs>
          <w:tab w:val="left" w:pos="0"/>
        </w:tabs>
        <w:spacing w:line="276" w:lineRule="auto"/>
        <w:jc w:val="center"/>
        <w:rPr>
          <w:b/>
          <w:sz w:val="23"/>
          <w:szCs w:val="23"/>
          <w:lang w:val="cs-CZ"/>
        </w:rPr>
      </w:pPr>
    </w:p>
    <w:p w14:paraId="3E4947B5" w14:textId="77777777" w:rsidR="00BD73D1" w:rsidRPr="00006519" w:rsidRDefault="00BD73D1" w:rsidP="00D968F2">
      <w:pPr>
        <w:pStyle w:val="Zkladntext"/>
        <w:numPr>
          <w:ilvl w:val="0"/>
          <w:numId w:val="45"/>
        </w:numPr>
        <w:tabs>
          <w:tab w:val="left" w:pos="0"/>
        </w:tabs>
        <w:spacing w:line="276" w:lineRule="auto"/>
        <w:jc w:val="center"/>
        <w:rPr>
          <w:b/>
          <w:sz w:val="23"/>
          <w:szCs w:val="23"/>
          <w:lang w:val="cs-CZ"/>
        </w:rPr>
      </w:pPr>
    </w:p>
    <w:p w14:paraId="3E4947B6" w14:textId="77777777" w:rsidR="00BD73D1" w:rsidRPr="00006519" w:rsidRDefault="00BD73D1" w:rsidP="00BD73D1">
      <w:pPr>
        <w:pStyle w:val="Zkladntext"/>
        <w:numPr>
          <w:ilvl w:val="0"/>
          <w:numId w:val="0"/>
        </w:numPr>
        <w:tabs>
          <w:tab w:val="left" w:pos="708"/>
        </w:tabs>
        <w:spacing w:line="276" w:lineRule="auto"/>
        <w:ind w:left="709" w:hanging="709"/>
        <w:jc w:val="center"/>
        <w:rPr>
          <w:b/>
          <w:sz w:val="23"/>
          <w:szCs w:val="23"/>
          <w:lang w:val="cs-CZ"/>
        </w:rPr>
      </w:pPr>
      <w:r w:rsidRPr="00006519">
        <w:rPr>
          <w:b/>
          <w:sz w:val="23"/>
          <w:szCs w:val="23"/>
          <w:lang w:val="cs-CZ"/>
        </w:rPr>
        <w:t>Předmět smlouvy</w:t>
      </w:r>
    </w:p>
    <w:p w14:paraId="3E4947B7" w14:textId="77777777" w:rsidR="00BD73D1" w:rsidRPr="000E21D6" w:rsidRDefault="00BD73D1" w:rsidP="00BD73D1">
      <w:pPr>
        <w:pStyle w:val="Zkladntext"/>
        <w:numPr>
          <w:ilvl w:val="0"/>
          <w:numId w:val="0"/>
        </w:numPr>
        <w:tabs>
          <w:tab w:val="left" w:pos="708"/>
        </w:tabs>
        <w:spacing w:line="276" w:lineRule="auto"/>
        <w:ind w:left="709" w:hanging="709"/>
        <w:jc w:val="center"/>
        <w:rPr>
          <w:b/>
          <w:sz w:val="23"/>
          <w:szCs w:val="23"/>
          <w:highlight w:val="yellow"/>
          <w:lang w:val="cs-CZ"/>
        </w:rPr>
      </w:pPr>
    </w:p>
    <w:p w14:paraId="3E4947B8" w14:textId="77777777" w:rsidR="00672F89" w:rsidRDefault="00CE3C3D" w:rsidP="00006519">
      <w:pPr>
        <w:pStyle w:val="Zkladntext"/>
        <w:numPr>
          <w:ilvl w:val="0"/>
          <w:numId w:val="43"/>
        </w:numPr>
        <w:spacing w:after="120" w:line="276" w:lineRule="auto"/>
        <w:ind w:left="426" w:hanging="426"/>
        <w:rPr>
          <w:bCs/>
          <w:snapToGrid/>
          <w:sz w:val="23"/>
          <w:szCs w:val="23"/>
          <w:lang w:val="cs-CZ"/>
        </w:rPr>
      </w:pPr>
      <w:r>
        <w:rPr>
          <w:bCs/>
          <w:snapToGrid/>
          <w:sz w:val="23"/>
          <w:szCs w:val="23"/>
          <w:lang w:val="cs-CZ"/>
        </w:rPr>
        <w:t xml:space="preserve">Jihočeský kraj </w:t>
      </w:r>
      <w:r w:rsidR="008B73AD" w:rsidRPr="008B73AD">
        <w:rPr>
          <w:bCs/>
          <w:snapToGrid/>
          <w:sz w:val="23"/>
          <w:szCs w:val="23"/>
          <w:lang w:val="cs-CZ"/>
        </w:rPr>
        <w:t xml:space="preserve">poskytuje Ubytovateli podporu malého rozsahu </w:t>
      </w:r>
      <w:r w:rsidR="00516574">
        <w:rPr>
          <w:bCs/>
          <w:snapToGrid/>
          <w:sz w:val="23"/>
          <w:szCs w:val="23"/>
          <w:lang w:val="cs-CZ"/>
        </w:rPr>
        <w:t>do maximální výše</w:t>
      </w:r>
      <w:r w:rsidR="00006519">
        <w:rPr>
          <w:bCs/>
          <w:snapToGrid/>
          <w:sz w:val="23"/>
          <w:szCs w:val="23"/>
          <w:lang w:val="cs-CZ"/>
        </w:rPr>
        <w:t> </w:t>
      </w:r>
      <w:proofErr w:type="gramStart"/>
      <w:r w:rsidR="00006519">
        <w:rPr>
          <w:bCs/>
          <w:snapToGrid/>
          <w:sz w:val="23"/>
          <w:szCs w:val="23"/>
          <w:lang w:val="cs-CZ"/>
        </w:rPr>
        <w:t>150.000,-</w:t>
      </w:r>
      <w:proofErr w:type="gramEnd"/>
      <w:r w:rsidR="00006519">
        <w:rPr>
          <w:bCs/>
          <w:snapToGrid/>
          <w:sz w:val="23"/>
          <w:szCs w:val="23"/>
          <w:lang w:val="cs-CZ"/>
        </w:rPr>
        <w:t> </w:t>
      </w:r>
      <w:r w:rsidR="008B73AD" w:rsidRPr="008B73AD">
        <w:rPr>
          <w:bCs/>
          <w:snapToGrid/>
          <w:sz w:val="23"/>
          <w:szCs w:val="23"/>
          <w:lang w:val="cs-CZ"/>
        </w:rPr>
        <w:t xml:space="preserve">Kč, </w:t>
      </w:r>
      <w:r w:rsidR="00672F89">
        <w:rPr>
          <w:bCs/>
          <w:snapToGrid/>
          <w:sz w:val="23"/>
          <w:szCs w:val="23"/>
          <w:lang w:val="cs-CZ"/>
        </w:rPr>
        <w:t xml:space="preserve">a to </w:t>
      </w:r>
      <w:r w:rsidR="008B73AD" w:rsidRPr="008B73AD">
        <w:rPr>
          <w:bCs/>
          <w:snapToGrid/>
          <w:sz w:val="23"/>
          <w:szCs w:val="23"/>
          <w:lang w:val="cs-CZ"/>
        </w:rPr>
        <w:t xml:space="preserve">v souladu </w:t>
      </w:r>
      <w:r w:rsidR="00672F89">
        <w:rPr>
          <w:bCs/>
          <w:snapToGrid/>
          <w:sz w:val="23"/>
          <w:szCs w:val="23"/>
          <w:lang w:val="cs-CZ"/>
        </w:rPr>
        <w:t xml:space="preserve">s </w:t>
      </w:r>
      <w:r w:rsidR="008B73AD" w:rsidRPr="008B73AD">
        <w:rPr>
          <w:bCs/>
          <w:snapToGrid/>
          <w:sz w:val="23"/>
          <w:szCs w:val="23"/>
          <w:lang w:val="cs-CZ"/>
        </w:rPr>
        <w:t>nařízením Komise (EU) č. 1407/2013</w:t>
      </w:r>
      <w:r w:rsidR="00672F89">
        <w:rPr>
          <w:bCs/>
          <w:snapToGrid/>
          <w:sz w:val="23"/>
          <w:szCs w:val="23"/>
          <w:lang w:val="cs-CZ"/>
        </w:rPr>
        <w:t xml:space="preserve"> a zákonem č.</w:t>
      </w:r>
      <w:r w:rsidR="008B73AD" w:rsidRPr="008B73AD">
        <w:rPr>
          <w:bCs/>
          <w:snapToGrid/>
          <w:sz w:val="23"/>
          <w:szCs w:val="23"/>
          <w:lang w:val="cs-CZ"/>
        </w:rPr>
        <w:t xml:space="preserve"> 215/2004 Sb., o úpravě některých vztahů v oblasti veřejné podpory a Ubytova</w:t>
      </w:r>
      <w:r w:rsidR="003B3E0C">
        <w:rPr>
          <w:bCs/>
          <w:snapToGrid/>
          <w:sz w:val="23"/>
          <w:szCs w:val="23"/>
          <w:lang w:val="cs-CZ"/>
        </w:rPr>
        <w:t>te</w:t>
      </w:r>
      <w:r w:rsidR="008B73AD" w:rsidRPr="008B73AD">
        <w:rPr>
          <w:bCs/>
          <w:snapToGrid/>
          <w:sz w:val="23"/>
          <w:szCs w:val="23"/>
          <w:lang w:val="cs-CZ"/>
        </w:rPr>
        <w:t>l tímto tuto podporu ve fo</w:t>
      </w:r>
      <w:r w:rsidR="00672F89">
        <w:rPr>
          <w:bCs/>
          <w:snapToGrid/>
          <w:sz w:val="23"/>
          <w:szCs w:val="23"/>
          <w:lang w:val="cs-CZ"/>
        </w:rPr>
        <w:t xml:space="preserve">rmě, </w:t>
      </w:r>
      <w:r w:rsidR="00D968F2">
        <w:rPr>
          <w:bCs/>
          <w:snapToGrid/>
          <w:sz w:val="23"/>
          <w:szCs w:val="23"/>
          <w:lang w:val="cs-CZ"/>
        </w:rPr>
        <w:t>způsobem</w:t>
      </w:r>
      <w:r w:rsidR="00672F89">
        <w:rPr>
          <w:bCs/>
          <w:snapToGrid/>
          <w:sz w:val="23"/>
          <w:szCs w:val="23"/>
          <w:lang w:val="cs-CZ"/>
        </w:rPr>
        <w:t xml:space="preserve"> a </w:t>
      </w:r>
      <w:r w:rsidR="00006519">
        <w:rPr>
          <w:bCs/>
          <w:snapToGrid/>
          <w:sz w:val="23"/>
          <w:szCs w:val="23"/>
          <w:lang w:val="cs-CZ"/>
        </w:rPr>
        <w:t xml:space="preserve">výlučně </w:t>
      </w:r>
      <w:r w:rsidR="00672F89">
        <w:rPr>
          <w:bCs/>
          <w:snapToGrid/>
          <w:sz w:val="23"/>
          <w:szCs w:val="23"/>
          <w:lang w:val="cs-CZ"/>
        </w:rPr>
        <w:t>za podmínek níže uvedených</w:t>
      </w:r>
      <w:r w:rsidR="008B73AD">
        <w:rPr>
          <w:bCs/>
          <w:snapToGrid/>
          <w:sz w:val="23"/>
          <w:szCs w:val="23"/>
          <w:lang w:val="cs-CZ"/>
        </w:rPr>
        <w:t xml:space="preserve"> při</w:t>
      </w:r>
      <w:r w:rsidR="008B73AD" w:rsidRPr="008B73AD">
        <w:rPr>
          <w:bCs/>
          <w:snapToGrid/>
          <w:sz w:val="23"/>
          <w:szCs w:val="23"/>
          <w:lang w:val="cs-CZ"/>
        </w:rPr>
        <w:t>jímá.</w:t>
      </w:r>
    </w:p>
    <w:p w14:paraId="3E4947B9" w14:textId="77777777" w:rsidR="00672F89" w:rsidRPr="00672F89" w:rsidRDefault="00672F89" w:rsidP="00006519">
      <w:pPr>
        <w:pStyle w:val="Zkladntext"/>
        <w:numPr>
          <w:ilvl w:val="0"/>
          <w:numId w:val="43"/>
        </w:numPr>
        <w:spacing w:after="120" w:line="276" w:lineRule="auto"/>
        <w:ind w:left="426" w:hanging="426"/>
        <w:rPr>
          <w:bCs/>
          <w:snapToGrid/>
          <w:sz w:val="23"/>
          <w:szCs w:val="23"/>
          <w:lang w:val="cs-CZ"/>
        </w:rPr>
      </w:pPr>
      <w:r w:rsidRPr="00672F89">
        <w:rPr>
          <w:bCs/>
          <w:snapToGrid/>
          <w:sz w:val="23"/>
          <w:szCs w:val="23"/>
          <w:lang w:val="cs-CZ"/>
        </w:rPr>
        <w:t>Smluvní strany se dohodly, že podpora malého rozsahu dle této smlouvy bude Ubytovateli poskytnuta jako náhrada za slevu na ubytování, kterou Ubytovat</w:t>
      </w:r>
      <w:r w:rsidR="003B3E0C">
        <w:rPr>
          <w:bCs/>
          <w:snapToGrid/>
          <w:sz w:val="23"/>
          <w:szCs w:val="23"/>
          <w:lang w:val="cs-CZ"/>
        </w:rPr>
        <w:t>el poskytne svým zákazníkům, tj.</w:t>
      </w:r>
      <w:r w:rsidRPr="00672F89">
        <w:rPr>
          <w:bCs/>
          <w:snapToGrid/>
          <w:sz w:val="23"/>
          <w:szCs w:val="23"/>
          <w:lang w:val="cs-CZ"/>
        </w:rPr>
        <w:t xml:space="preserve"> osobám, které využijí ubytování u Ubytovatele, budou-li současně splněny následující podmínky</w:t>
      </w:r>
      <w:r w:rsidR="00516574">
        <w:rPr>
          <w:bCs/>
          <w:snapToGrid/>
          <w:sz w:val="23"/>
          <w:szCs w:val="23"/>
          <w:lang w:val="cs-CZ"/>
        </w:rPr>
        <w:t>:</w:t>
      </w:r>
      <w:r w:rsidRPr="00672F89">
        <w:rPr>
          <w:bCs/>
          <w:snapToGrid/>
          <w:sz w:val="23"/>
          <w:szCs w:val="23"/>
          <w:lang w:val="cs-CZ"/>
        </w:rPr>
        <w:t xml:space="preserve"> </w:t>
      </w:r>
    </w:p>
    <w:p w14:paraId="3E4947BA" w14:textId="77777777" w:rsidR="00C5626E" w:rsidRDefault="00C5626E" w:rsidP="00C5626E">
      <w:pPr>
        <w:pStyle w:val="Zkladntext"/>
        <w:numPr>
          <w:ilvl w:val="0"/>
          <w:numId w:val="44"/>
        </w:numPr>
        <w:spacing w:after="120" w:line="276" w:lineRule="auto"/>
        <w:rPr>
          <w:bCs/>
          <w:snapToGrid/>
          <w:sz w:val="23"/>
          <w:szCs w:val="23"/>
          <w:lang w:val="cs-CZ"/>
        </w:rPr>
      </w:pPr>
      <w:r>
        <w:rPr>
          <w:bCs/>
          <w:snapToGrid/>
          <w:sz w:val="23"/>
          <w:szCs w:val="23"/>
          <w:lang w:val="cs-CZ"/>
        </w:rPr>
        <w:t>Ubytovatel ubytuje současně minimálně dvě a maximálně šest osob, z nichž minimálně jedna bude starší 18 let (</w:t>
      </w:r>
      <w:r w:rsidRPr="005D1BC6">
        <w:rPr>
          <w:bCs/>
          <w:i/>
          <w:snapToGrid/>
          <w:sz w:val="23"/>
          <w:szCs w:val="23"/>
          <w:lang w:val="cs-CZ"/>
        </w:rPr>
        <w:t>dále jen „</w:t>
      </w:r>
      <w:r w:rsidRPr="005D1BC6">
        <w:rPr>
          <w:b/>
          <w:bCs/>
          <w:i/>
          <w:snapToGrid/>
          <w:sz w:val="23"/>
          <w:szCs w:val="23"/>
          <w:lang w:val="cs-CZ"/>
        </w:rPr>
        <w:t>ubytovaní hosté</w:t>
      </w:r>
      <w:r w:rsidRPr="005D1BC6">
        <w:rPr>
          <w:bCs/>
          <w:i/>
          <w:snapToGrid/>
          <w:sz w:val="23"/>
          <w:szCs w:val="23"/>
          <w:lang w:val="cs-CZ"/>
        </w:rPr>
        <w:t>“)</w:t>
      </w:r>
      <w:r>
        <w:rPr>
          <w:bCs/>
          <w:snapToGrid/>
          <w:sz w:val="23"/>
          <w:szCs w:val="23"/>
          <w:lang w:val="cs-CZ"/>
        </w:rPr>
        <w:t xml:space="preserve"> na minimálně 3 a maximálně 7 nocí (po sobě následujících);</w:t>
      </w:r>
    </w:p>
    <w:p w14:paraId="3E4947BB" w14:textId="77777777" w:rsidR="00873CEB" w:rsidRDefault="00873CEB" w:rsidP="00873CEB">
      <w:pPr>
        <w:pStyle w:val="Zkladntext"/>
        <w:numPr>
          <w:ilvl w:val="0"/>
          <w:numId w:val="44"/>
        </w:numPr>
        <w:spacing w:after="120" w:line="276" w:lineRule="auto"/>
        <w:rPr>
          <w:bCs/>
          <w:snapToGrid/>
          <w:sz w:val="23"/>
          <w:szCs w:val="23"/>
          <w:lang w:val="cs-CZ"/>
        </w:rPr>
      </w:pPr>
      <w:r>
        <w:rPr>
          <w:bCs/>
          <w:snapToGrid/>
          <w:sz w:val="23"/>
          <w:szCs w:val="23"/>
          <w:lang w:val="cs-CZ"/>
        </w:rPr>
        <w:t xml:space="preserve">ubytovaní hosté provedou řádně a v plném rozsahu rezervaci přes webové stránky </w:t>
      </w:r>
      <w:hyperlink r:id="rId8" w:history="1">
        <w:r>
          <w:rPr>
            <w:rStyle w:val="Hypertextovodkaz"/>
          </w:rPr>
          <w:t>https://leto.jiznicechy.cz/</w:t>
        </w:r>
      </w:hyperlink>
      <w:r>
        <w:rPr>
          <w:lang w:val="cs-CZ"/>
        </w:rPr>
        <w:t xml:space="preserve"> a při rezervaci ubytovaní uplatní voucher, který během rezervaci obdrží</w:t>
      </w:r>
      <w:r>
        <w:rPr>
          <w:bCs/>
          <w:snapToGrid/>
          <w:sz w:val="23"/>
          <w:szCs w:val="23"/>
          <w:lang w:val="cs-CZ"/>
        </w:rPr>
        <w:t>;</w:t>
      </w:r>
    </w:p>
    <w:p w14:paraId="3E4947BC" w14:textId="77777777" w:rsidR="00873CEB" w:rsidRDefault="00873CEB" w:rsidP="00873CEB">
      <w:pPr>
        <w:pStyle w:val="Zkladntext"/>
        <w:numPr>
          <w:ilvl w:val="0"/>
          <w:numId w:val="44"/>
        </w:numPr>
        <w:spacing w:after="120" w:line="276" w:lineRule="auto"/>
        <w:rPr>
          <w:bCs/>
          <w:snapToGrid/>
          <w:sz w:val="23"/>
          <w:szCs w:val="23"/>
          <w:lang w:val="cs-CZ"/>
        </w:rPr>
      </w:pPr>
      <w:r>
        <w:rPr>
          <w:bCs/>
          <w:snapToGrid/>
          <w:sz w:val="23"/>
          <w:szCs w:val="23"/>
          <w:lang w:val="cs-CZ"/>
        </w:rPr>
        <w:lastRenderedPageBreak/>
        <w:t>ubytovaní hosté řádně zaplatí za ubytování v plné zbývající výši (tedy ve výši po odečtení poskytnuté slevy);</w:t>
      </w:r>
    </w:p>
    <w:p w14:paraId="3E4947BD" w14:textId="77777777" w:rsidR="00873CEB" w:rsidRDefault="00873CEB" w:rsidP="00873CEB">
      <w:pPr>
        <w:pStyle w:val="Zkladntext"/>
        <w:numPr>
          <w:ilvl w:val="0"/>
          <w:numId w:val="44"/>
        </w:numPr>
        <w:spacing w:after="120" w:line="276" w:lineRule="auto"/>
        <w:rPr>
          <w:bCs/>
          <w:snapToGrid/>
          <w:sz w:val="23"/>
          <w:szCs w:val="23"/>
          <w:lang w:val="cs-CZ"/>
        </w:rPr>
      </w:pPr>
      <w:r>
        <w:rPr>
          <w:bCs/>
          <w:snapToGrid/>
          <w:sz w:val="23"/>
          <w:szCs w:val="23"/>
          <w:lang w:val="cs-CZ"/>
        </w:rPr>
        <w:t>sleva bude poskytnuta z ceny ubytování</w:t>
      </w:r>
      <w:r w:rsidR="008759E2">
        <w:rPr>
          <w:bCs/>
          <w:snapToGrid/>
          <w:sz w:val="23"/>
          <w:szCs w:val="23"/>
          <w:lang w:val="cs-CZ"/>
        </w:rPr>
        <w:t xml:space="preserve"> vyčíslené včetně </w:t>
      </w:r>
      <w:r w:rsidR="008759E2" w:rsidRPr="008759E2">
        <w:rPr>
          <w:bCs/>
          <w:snapToGrid/>
          <w:sz w:val="23"/>
          <w:szCs w:val="23"/>
          <w:lang w:val="cs-CZ"/>
        </w:rPr>
        <w:t xml:space="preserve">případné </w:t>
      </w:r>
      <w:r w:rsidRPr="008759E2">
        <w:rPr>
          <w:bCs/>
          <w:snapToGrid/>
          <w:sz w:val="23"/>
          <w:szCs w:val="23"/>
          <w:lang w:val="cs-CZ"/>
        </w:rPr>
        <w:t>DPH</w:t>
      </w:r>
      <w:r w:rsidR="008759E2">
        <w:rPr>
          <w:bCs/>
          <w:snapToGrid/>
          <w:sz w:val="23"/>
          <w:szCs w:val="23"/>
          <w:lang w:val="cs-CZ"/>
        </w:rPr>
        <w:t xml:space="preserve"> připadající na tuto slevu</w:t>
      </w:r>
      <w:r>
        <w:rPr>
          <w:bCs/>
          <w:snapToGrid/>
          <w:sz w:val="23"/>
          <w:szCs w:val="23"/>
          <w:lang w:val="cs-CZ"/>
        </w:rPr>
        <w:t xml:space="preserve"> a nemůže být poskytnuta z ubytovacího poplatku, lázeňského poplatku, ceny za stravovaní nebo z ceny za další služby (např. půjčovné, masáže, wellness apod.); </w:t>
      </w:r>
    </w:p>
    <w:p w14:paraId="3E4947BE" w14:textId="77777777" w:rsidR="00D968F2" w:rsidRDefault="00D968F2" w:rsidP="00AA7F3A">
      <w:pPr>
        <w:pStyle w:val="Zkladntext"/>
        <w:numPr>
          <w:ilvl w:val="0"/>
          <w:numId w:val="43"/>
        </w:numPr>
        <w:spacing w:after="120" w:line="276" w:lineRule="auto"/>
        <w:ind w:left="426" w:hanging="426"/>
        <w:rPr>
          <w:bCs/>
          <w:snapToGrid/>
          <w:sz w:val="23"/>
          <w:szCs w:val="23"/>
          <w:lang w:val="cs-CZ"/>
        </w:rPr>
      </w:pPr>
      <w:r>
        <w:rPr>
          <w:bCs/>
          <w:snapToGrid/>
          <w:sz w:val="23"/>
          <w:szCs w:val="23"/>
          <w:lang w:val="cs-CZ"/>
        </w:rPr>
        <w:t>Sleva poskytovaná Ubytovatelem</w:t>
      </w:r>
      <w:r w:rsidR="005D1BC6">
        <w:rPr>
          <w:bCs/>
          <w:snapToGrid/>
          <w:sz w:val="23"/>
          <w:szCs w:val="23"/>
          <w:lang w:val="cs-CZ"/>
        </w:rPr>
        <w:t>,</w:t>
      </w:r>
      <w:r>
        <w:rPr>
          <w:bCs/>
          <w:snapToGrid/>
          <w:sz w:val="23"/>
          <w:szCs w:val="23"/>
          <w:lang w:val="cs-CZ"/>
        </w:rPr>
        <w:t xml:space="preserve"> na kterou tento obdrží náhradu dle této smlouvy</w:t>
      </w:r>
      <w:r w:rsidR="005D1BC6">
        <w:rPr>
          <w:bCs/>
          <w:snapToGrid/>
          <w:sz w:val="23"/>
          <w:szCs w:val="23"/>
          <w:lang w:val="cs-CZ"/>
        </w:rPr>
        <w:t>,</w:t>
      </w:r>
      <w:r>
        <w:rPr>
          <w:bCs/>
          <w:snapToGrid/>
          <w:sz w:val="23"/>
          <w:szCs w:val="23"/>
          <w:lang w:val="cs-CZ"/>
        </w:rPr>
        <w:t xml:space="preserve"> bude poskytována výhradně ve výši 30 % ceny za jednu </w:t>
      </w:r>
      <w:r w:rsidR="00006519">
        <w:rPr>
          <w:bCs/>
          <w:snapToGrid/>
          <w:sz w:val="23"/>
          <w:szCs w:val="23"/>
          <w:lang w:val="cs-CZ"/>
        </w:rPr>
        <w:t xml:space="preserve">noc </w:t>
      </w:r>
      <w:r w:rsidR="003B3E0C">
        <w:rPr>
          <w:bCs/>
          <w:snapToGrid/>
          <w:sz w:val="23"/>
          <w:szCs w:val="23"/>
          <w:lang w:val="cs-CZ"/>
        </w:rPr>
        <w:t xml:space="preserve">na jednoho </w:t>
      </w:r>
      <w:r>
        <w:rPr>
          <w:bCs/>
          <w:snapToGrid/>
          <w:sz w:val="23"/>
          <w:szCs w:val="23"/>
          <w:lang w:val="cs-CZ"/>
        </w:rPr>
        <w:t>ubytovaného hosta, maximálně však ve výši 300,-Kč</w:t>
      </w:r>
      <w:r w:rsidR="00006519">
        <w:rPr>
          <w:bCs/>
          <w:snapToGrid/>
          <w:sz w:val="23"/>
          <w:szCs w:val="23"/>
          <w:lang w:val="cs-CZ"/>
        </w:rPr>
        <w:t xml:space="preserve"> na osobu/noc</w:t>
      </w:r>
      <w:r w:rsidR="003B3E0C">
        <w:rPr>
          <w:bCs/>
          <w:snapToGrid/>
          <w:sz w:val="23"/>
          <w:szCs w:val="23"/>
          <w:lang w:val="cs-CZ"/>
        </w:rPr>
        <w:t xml:space="preserve"> (pro úplnost se uvádí, že nárok na takovou slevu bude mít každá výše uvedená osoba za každou jím </w:t>
      </w:r>
      <w:proofErr w:type="spellStart"/>
      <w:r w:rsidR="003B3E0C">
        <w:rPr>
          <w:bCs/>
          <w:snapToGrid/>
          <w:sz w:val="23"/>
          <w:szCs w:val="23"/>
          <w:lang w:val="cs-CZ"/>
        </w:rPr>
        <w:t>odubytovanou</w:t>
      </w:r>
      <w:proofErr w:type="spellEnd"/>
      <w:r w:rsidR="003B3E0C">
        <w:rPr>
          <w:bCs/>
          <w:snapToGrid/>
          <w:sz w:val="23"/>
          <w:szCs w:val="23"/>
          <w:lang w:val="cs-CZ"/>
        </w:rPr>
        <w:t xml:space="preserve"> noc, za splnění výše uvedených podmínek)</w:t>
      </w:r>
      <w:r>
        <w:rPr>
          <w:bCs/>
          <w:snapToGrid/>
          <w:sz w:val="23"/>
          <w:szCs w:val="23"/>
          <w:lang w:val="cs-CZ"/>
        </w:rPr>
        <w:t>.</w:t>
      </w:r>
      <w:r w:rsidR="008759E2">
        <w:rPr>
          <w:bCs/>
          <w:snapToGrid/>
          <w:sz w:val="23"/>
          <w:szCs w:val="23"/>
          <w:lang w:val="cs-CZ"/>
        </w:rPr>
        <w:t xml:space="preserve"> </w:t>
      </w:r>
    </w:p>
    <w:p w14:paraId="3E4947BF" w14:textId="77777777" w:rsidR="007E7E0C" w:rsidRPr="00672F89" w:rsidRDefault="007E7E0C" w:rsidP="007E7E0C">
      <w:pPr>
        <w:pStyle w:val="Zkladntext"/>
        <w:numPr>
          <w:ilvl w:val="0"/>
          <w:numId w:val="0"/>
        </w:numPr>
        <w:spacing w:after="120" w:line="276" w:lineRule="auto"/>
        <w:ind w:left="426"/>
        <w:rPr>
          <w:bCs/>
          <w:snapToGrid/>
          <w:sz w:val="23"/>
          <w:szCs w:val="23"/>
          <w:lang w:val="cs-CZ"/>
        </w:rPr>
      </w:pPr>
    </w:p>
    <w:p w14:paraId="3E4947C0" w14:textId="77777777" w:rsidR="00BD73D1" w:rsidRPr="007B59FE" w:rsidRDefault="00BD73D1" w:rsidP="001D33A3">
      <w:pPr>
        <w:pStyle w:val="Zkladntext"/>
        <w:keepNext/>
        <w:numPr>
          <w:ilvl w:val="0"/>
          <w:numId w:val="45"/>
        </w:numPr>
        <w:tabs>
          <w:tab w:val="left" w:pos="426"/>
        </w:tabs>
        <w:spacing w:line="276" w:lineRule="auto"/>
        <w:jc w:val="center"/>
        <w:rPr>
          <w:b/>
          <w:bCs/>
          <w:sz w:val="23"/>
          <w:szCs w:val="23"/>
          <w:lang w:val="cs-CZ"/>
        </w:rPr>
      </w:pPr>
    </w:p>
    <w:p w14:paraId="3E4947C1" w14:textId="77777777" w:rsidR="00D968F2" w:rsidRPr="007B59FE" w:rsidRDefault="00D968F2" w:rsidP="001D33A3">
      <w:pPr>
        <w:pStyle w:val="Zkladntext"/>
        <w:keepNext/>
        <w:numPr>
          <w:ilvl w:val="0"/>
          <w:numId w:val="0"/>
        </w:numPr>
        <w:tabs>
          <w:tab w:val="left" w:pos="426"/>
        </w:tabs>
        <w:spacing w:line="276" w:lineRule="auto"/>
        <w:ind w:left="709" w:hanging="709"/>
        <w:jc w:val="center"/>
        <w:rPr>
          <w:b/>
          <w:bCs/>
          <w:sz w:val="23"/>
          <w:szCs w:val="23"/>
          <w:lang w:val="cs-CZ"/>
        </w:rPr>
      </w:pPr>
      <w:r w:rsidRPr="007B59FE">
        <w:rPr>
          <w:b/>
          <w:bCs/>
          <w:sz w:val="23"/>
          <w:szCs w:val="23"/>
          <w:lang w:val="cs-CZ"/>
        </w:rPr>
        <w:t>Práva a povinnosti smluvních stran</w:t>
      </w:r>
      <w:r w:rsidR="00E31FE7" w:rsidRPr="007B59FE">
        <w:rPr>
          <w:b/>
          <w:bCs/>
          <w:sz w:val="23"/>
          <w:szCs w:val="23"/>
          <w:lang w:val="cs-CZ"/>
        </w:rPr>
        <w:t xml:space="preserve"> </w:t>
      </w:r>
    </w:p>
    <w:p w14:paraId="3E4947C2" w14:textId="77777777" w:rsidR="00AA7F3A" w:rsidRDefault="00AA7F3A" w:rsidP="001D33A3">
      <w:pPr>
        <w:pStyle w:val="Zkladntext"/>
        <w:keepNext/>
        <w:numPr>
          <w:ilvl w:val="0"/>
          <w:numId w:val="0"/>
        </w:numPr>
        <w:tabs>
          <w:tab w:val="left" w:pos="426"/>
        </w:tabs>
        <w:spacing w:line="276" w:lineRule="auto"/>
        <w:ind w:left="709" w:hanging="709"/>
        <w:jc w:val="center"/>
        <w:rPr>
          <w:b/>
          <w:bCs/>
          <w:sz w:val="23"/>
          <w:szCs w:val="23"/>
          <w:highlight w:val="yellow"/>
          <w:lang w:val="cs-CZ"/>
        </w:rPr>
      </w:pPr>
    </w:p>
    <w:p w14:paraId="3E4947C3" w14:textId="77777777" w:rsidR="00AA7F3A" w:rsidRPr="00AA7F3A" w:rsidRDefault="00AA7F3A" w:rsidP="001D33A3">
      <w:pPr>
        <w:pStyle w:val="Zkladntext"/>
        <w:keepNext/>
        <w:numPr>
          <w:ilvl w:val="0"/>
          <w:numId w:val="46"/>
        </w:numPr>
        <w:spacing w:after="120" w:line="276" w:lineRule="auto"/>
        <w:ind w:left="426" w:hanging="426"/>
        <w:rPr>
          <w:b/>
          <w:bCs/>
          <w:sz w:val="23"/>
          <w:szCs w:val="23"/>
          <w:lang w:val="cs-CZ"/>
        </w:rPr>
      </w:pPr>
      <w:r>
        <w:rPr>
          <w:bCs/>
          <w:sz w:val="23"/>
          <w:szCs w:val="23"/>
          <w:lang w:val="cs-CZ"/>
        </w:rPr>
        <w:t>Ubytovatel tímto poskytuje souhlas ke své prezentaci v rámci ubytovacích zařízení z</w:t>
      </w:r>
      <w:r w:rsidR="003B3E0C">
        <w:rPr>
          <w:bCs/>
          <w:sz w:val="23"/>
          <w:szCs w:val="23"/>
          <w:lang w:val="cs-CZ"/>
        </w:rPr>
        <w:t> </w:t>
      </w:r>
      <w:r>
        <w:rPr>
          <w:bCs/>
          <w:sz w:val="23"/>
          <w:szCs w:val="23"/>
          <w:lang w:val="cs-CZ"/>
        </w:rPr>
        <w:t>portfolia</w:t>
      </w:r>
      <w:r w:rsidR="003B3E0C">
        <w:rPr>
          <w:bCs/>
          <w:sz w:val="23"/>
          <w:szCs w:val="23"/>
          <w:lang w:val="cs-CZ"/>
        </w:rPr>
        <w:t>,</w:t>
      </w:r>
      <w:r>
        <w:rPr>
          <w:bCs/>
          <w:sz w:val="23"/>
          <w:szCs w:val="23"/>
          <w:lang w:val="cs-CZ"/>
        </w:rPr>
        <w:t xml:space="preserve"> a to na všech místech, na kterých bude v souladu se záměre</w:t>
      </w:r>
      <w:r w:rsidR="00E31FE7">
        <w:rPr>
          <w:bCs/>
          <w:sz w:val="23"/>
          <w:szCs w:val="23"/>
          <w:lang w:val="cs-CZ"/>
        </w:rPr>
        <w:t xml:space="preserve">m podpory cestovního ruchu dle </w:t>
      </w:r>
      <w:r>
        <w:rPr>
          <w:bCs/>
          <w:sz w:val="23"/>
          <w:szCs w:val="23"/>
          <w:lang w:val="cs-CZ"/>
        </w:rPr>
        <w:t>výše uvedeného docházet, a to jak po dobu trvání takovéto podpory</w:t>
      </w:r>
      <w:r w:rsidR="00047E78">
        <w:rPr>
          <w:bCs/>
          <w:sz w:val="23"/>
          <w:szCs w:val="23"/>
          <w:lang w:val="cs-CZ"/>
        </w:rPr>
        <w:t>,</w:t>
      </w:r>
      <w:r>
        <w:rPr>
          <w:bCs/>
          <w:sz w:val="23"/>
          <w:szCs w:val="23"/>
          <w:lang w:val="cs-CZ"/>
        </w:rPr>
        <w:t xml:space="preserve"> tak i </w:t>
      </w:r>
      <w:r w:rsidR="00516574">
        <w:rPr>
          <w:bCs/>
          <w:sz w:val="23"/>
          <w:szCs w:val="23"/>
          <w:lang w:val="cs-CZ"/>
        </w:rPr>
        <w:t xml:space="preserve">později, </w:t>
      </w:r>
      <w:r>
        <w:rPr>
          <w:bCs/>
          <w:sz w:val="23"/>
          <w:szCs w:val="23"/>
          <w:lang w:val="cs-CZ"/>
        </w:rPr>
        <w:t xml:space="preserve">bude-li to vyžadováno ze strany Jihočeského kraje nebo kýmkoliv jiným v návaznosti na poskytnutí podpory malého rozsahu dle příslušných právních předpisů. </w:t>
      </w:r>
    </w:p>
    <w:p w14:paraId="3E4947C4" w14:textId="77777777" w:rsidR="00AA7F3A" w:rsidRPr="005D1BC6" w:rsidRDefault="00AA7F3A" w:rsidP="00E31FE7">
      <w:pPr>
        <w:pStyle w:val="Zkladntext"/>
        <w:numPr>
          <w:ilvl w:val="0"/>
          <w:numId w:val="46"/>
        </w:numPr>
        <w:spacing w:after="120" w:line="276" w:lineRule="auto"/>
        <w:ind w:left="426" w:hanging="426"/>
        <w:rPr>
          <w:b/>
          <w:bCs/>
          <w:sz w:val="23"/>
          <w:szCs w:val="23"/>
          <w:lang w:val="cs-CZ"/>
        </w:rPr>
      </w:pPr>
      <w:r>
        <w:rPr>
          <w:bCs/>
          <w:sz w:val="23"/>
          <w:szCs w:val="23"/>
          <w:lang w:val="cs-CZ"/>
        </w:rPr>
        <w:t>Ubytovatel se tímto zavazuje</w:t>
      </w:r>
      <w:r w:rsidR="005D1BC6">
        <w:rPr>
          <w:bCs/>
          <w:sz w:val="23"/>
          <w:szCs w:val="23"/>
          <w:lang w:val="cs-CZ"/>
        </w:rPr>
        <w:t xml:space="preserve"> </w:t>
      </w:r>
      <w:r>
        <w:rPr>
          <w:bCs/>
          <w:sz w:val="23"/>
          <w:szCs w:val="23"/>
          <w:lang w:val="cs-CZ"/>
        </w:rPr>
        <w:t>poskytnou</w:t>
      </w:r>
      <w:r w:rsidR="005D1BC6">
        <w:rPr>
          <w:bCs/>
          <w:sz w:val="23"/>
          <w:szCs w:val="23"/>
          <w:lang w:val="cs-CZ"/>
        </w:rPr>
        <w:t>t</w:t>
      </w:r>
      <w:r>
        <w:rPr>
          <w:bCs/>
          <w:sz w:val="23"/>
          <w:szCs w:val="23"/>
          <w:lang w:val="cs-CZ"/>
        </w:rPr>
        <w:t xml:space="preserve"> Jihočeskému kraji, JCCR</w:t>
      </w:r>
      <w:r w:rsidR="007E7E0C">
        <w:rPr>
          <w:bCs/>
          <w:sz w:val="23"/>
          <w:szCs w:val="23"/>
          <w:lang w:val="cs-CZ"/>
        </w:rPr>
        <w:t xml:space="preserve"> a Zajišťovateli</w:t>
      </w:r>
      <w:r>
        <w:rPr>
          <w:bCs/>
          <w:sz w:val="23"/>
          <w:szCs w:val="23"/>
          <w:lang w:val="cs-CZ"/>
        </w:rPr>
        <w:t xml:space="preserve"> veškerou nezbytně potřebnou spolupráci k prezentaci Ubytovatele dle předchozího odstavce</w:t>
      </w:r>
      <w:r w:rsidR="005D1BC6">
        <w:rPr>
          <w:bCs/>
          <w:sz w:val="23"/>
          <w:szCs w:val="23"/>
          <w:lang w:val="cs-CZ"/>
        </w:rPr>
        <w:t>.</w:t>
      </w:r>
    </w:p>
    <w:p w14:paraId="3E4947C5" w14:textId="77777777" w:rsidR="005D1BC6" w:rsidRPr="005D1BC6" w:rsidRDefault="005D1BC6" w:rsidP="00E31FE7">
      <w:pPr>
        <w:pStyle w:val="Zkladntext"/>
        <w:numPr>
          <w:ilvl w:val="0"/>
          <w:numId w:val="46"/>
        </w:numPr>
        <w:spacing w:after="120" w:line="276" w:lineRule="auto"/>
        <w:ind w:left="426" w:hanging="426"/>
        <w:rPr>
          <w:b/>
          <w:bCs/>
          <w:sz w:val="23"/>
          <w:szCs w:val="23"/>
          <w:lang w:val="cs-CZ"/>
        </w:rPr>
      </w:pPr>
      <w:r>
        <w:rPr>
          <w:bCs/>
          <w:sz w:val="23"/>
          <w:szCs w:val="23"/>
          <w:lang w:val="cs-CZ"/>
        </w:rPr>
        <w:t xml:space="preserve">Ubytovatel se zavazuje </w:t>
      </w:r>
      <w:r w:rsidR="007E7E0C">
        <w:rPr>
          <w:bCs/>
          <w:sz w:val="23"/>
          <w:szCs w:val="23"/>
          <w:lang w:val="cs-CZ"/>
        </w:rPr>
        <w:t>vždy do úterý 15:00 následujícího týdne zaslat Zajišťovali přehled ubytovaných hostů, kteří v</w:t>
      </w:r>
      <w:r>
        <w:rPr>
          <w:bCs/>
          <w:sz w:val="23"/>
          <w:szCs w:val="23"/>
          <w:lang w:val="cs-CZ"/>
        </w:rPr>
        <w:t>yuži</w:t>
      </w:r>
      <w:r w:rsidR="007E7E0C">
        <w:rPr>
          <w:bCs/>
          <w:sz w:val="23"/>
          <w:szCs w:val="23"/>
          <w:lang w:val="cs-CZ"/>
        </w:rPr>
        <w:t>li</w:t>
      </w:r>
      <w:r>
        <w:rPr>
          <w:bCs/>
          <w:sz w:val="23"/>
          <w:szCs w:val="23"/>
          <w:lang w:val="cs-CZ"/>
        </w:rPr>
        <w:t xml:space="preserve"> voucher ve smyslu předchozího odstavce </w:t>
      </w:r>
      <w:r w:rsidR="007E7E0C">
        <w:rPr>
          <w:bCs/>
          <w:sz w:val="23"/>
          <w:szCs w:val="23"/>
          <w:lang w:val="cs-CZ"/>
        </w:rPr>
        <w:t>s </w:t>
      </w:r>
      <w:r w:rsidR="00C9157F">
        <w:rPr>
          <w:bCs/>
          <w:sz w:val="23"/>
          <w:szCs w:val="23"/>
          <w:lang w:val="cs-CZ"/>
        </w:rPr>
        <w:t>potvrzením</w:t>
      </w:r>
      <w:r w:rsidR="007E7E0C">
        <w:rPr>
          <w:bCs/>
          <w:sz w:val="23"/>
          <w:szCs w:val="23"/>
          <w:lang w:val="cs-CZ"/>
        </w:rPr>
        <w:t xml:space="preserve">, že tito </w:t>
      </w:r>
      <w:r>
        <w:rPr>
          <w:bCs/>
          <w:sz w:val="23"/>
          <w:szCs w:val="23"/>
          <w:lang w:val="cs-CZ"/>
        </w:rPr>
        <w:t xml:space="preserve">řádně uhradili cenu ubytování po odečtení slevy </w:t>
      </w:r>
      <w:r w:rsidR="008759E2">
        <w:rPr>
          <w:bCs/>
          <w:sz w:val="23"/>
          <w:szCs w:val="23"/>
          <w:lang w:val="cs-CZ"/>
        </w:rPr>
        <w:t xml:space="preserve">a na tuto slevu připadající DPH </w:t>
      </w:r>
      <w:r>
        <w:rPr>
          <w:bCs/>
          <w:sz w:val="23"/>
          <w:szCs w:val="23"/>
          <w:lang w:val="cs-CZ"/>
        </w:rPr>
        <w:t xml:space="preserve">dle voucheru. </w:t>
      </w:r>
      <w:r w:rsidR="007E7E0C">
        <w:rPr>
          <w:bCs/>
          <w:sz w:val="23"/>
          <w:szCs w:val="23"/>
          <w:lang w:val="cs-CZ"/>
        </w:rPr>
        <w:t xml:space="preserve">Tato informace bude </w:t>
      </w:r>
      <w:r w:rsidR="00141960">
        <w:rPr>
          <w:bCs/>
          <w:sz w:val="23"/>
          <w:szCs w:val="23"/>
          <w:lang w:val="cs-CZ"/>
        </w:rPr>
        <w:t>nahrána do administrace systému leto.jiznicechy.cz do tabulky</w:t>
      </w:r>
      <w:r w:rsidR="003A401C">
        <w:rPr>
          <w:bCs/>
          <w:sz w:val="23"/>
          <w:szCs w:val="23"/>
          <w:lang w:val="cs-CZ"/>
        </w:rPr>
        <w:t>.</w:t>
      </w:r>
      <w:r w:rsidR="00C9157F">
        <w:rPr>
          <w:bCs/>
          <w:sz w:val="23"/>
          <w:szCs w:val="23"/>
          <w:lang w:val="cs-CZ"/>
        </w:rPr>
        <w:t xml:space="preserve"> Součástí této informace bude také faktura (daňový doklad) na ubytovaného hosta a potvrzení o jejím uhrazení.</w:t>
      </w:r>
    </w:p>
    <w:p w14:paraId="3E4947C6" w14:textId="77777777" w:rsidR="005D1BC6" w:rsidRPr="00E31FE7" w:rsidRDefault="00516574" w:rsidP="00E31FE7">
      <w:pPr>
        <w:pStyle w:val="Zkladntext"/>
        <w:numPr>
          <w:ilvl w:val="0"/>
          <w:numId w:val="46"/>
        </w:numPr>
        <w:spacing w:after="120" w:line="276" w:lineRule="auto"/>
        <w:ind w:left="426" w:hanging="426"/>
        <w:rPr>
          <w:b/>
          <w:bCs/>
          <w:sz w:val="23"/>
          <w:szCs w:val="23"/>
          <w:lang w:val="cs-CZ"/>
        </w:rPr>
      </w:pPr>
      <w:r>
        <w:rPr>
          <w:bCs/>
          <w:sz w:val="23"/>
          <w:szCs w:val="23"/>
          <w:lang w:val="cs-CZ"/>
        </w:rPr>
        <w:t>Jihočeský kraj</w:t>
      </w:r>
      <w:r w:rsidR="005D1BC6">
        <w:rPr>
          <w:bCs/>
          <w:sz w:val="23"/>
          <w:szCs w:val="23"/>
          <w:lang w:val="cs-CZ"/>
        </w:rPr>
        <w:t xml:space="preserve"> se tímto zavazuje poskytnout Ubytovateli podporu malého rozsahu dle této sml</w:t>
      </w:r>
      <w:r w:rsidR="00E31FE7">
        <w:rPr>
          <w:bCs/>
          <w:sz w:val="23"/>
          <w:szCs w:val="23"/>
          <w:lang w:val="cs-CZ"/>
        </w:rPr>
        <w:t xml:space="preserve">ouvy </w:t>
      </w:r>
      <w:r>
        <w:rPr>
          <w:bCs/>
          <w:sz w:val="23"/>
          <w:szCs w:val="23"/>
          <w:lang w:val="cs-CZ"/>
        </w:rPr>
        <w:t xml:space="preserve">do maximální </w:t>
      </w:r>
      <w:r w:rsidR="005D1BC6">
        <w:rPr>
          <w:bCs/>
          <w:sz w:val="23"/>
          <w:szCs w:val="23"/>
          <w:lang w:val="cs-CZ"/>
        </w:rPr>
        <w:t>výš</w:t>
      </w:r>
      <w:r>
        <w:rPr>
          <w:bCs/>
          <w:sz w:val="23"/>
          <w:szCs w:val="23"/>
          <w:lang w:val="cs-CZ"/>
        </w:rPr>
        <w:t>e</w:t>
      </w:r>
      <w:r w:rsidR="005D1BC6">
        <w:rPr>
          <w:bCs/>
          <w:sz w:val="23"/>
          <w:szCs w:val="23"/>
          <w:lang w:val="cs-CZ"/>
        </w:rPr>
        <w:t xml:space="preserve"> </w:t>
      </w:r>
      <w:proofErr w:type="gramStart"/>
      <w:r w:rsidR="005D1BC6">
        <w:rPr>
          <w:bCs/>
          <w:sz w:val="23"/>
          <w:szCs w:val="23"/>
          <w:lang w:val="cs-CZ"/>
        </w:rPr>
        <w:t>150.000,-</w:t>
      </w:r>
      <w:proofErr w:type="gramEnd"/>
      <w:r w:rsidR="005D1BC6">
        <w:rPr>
          <w:bCs/>
          <w:sz w:val="23"/>
          <w:szCs w:val="23"/>
          <w:lang w:val="cs-CZ"/>
        </w:rPr>
        <w:t xml:space="preserve"> Kč s tím, že tato bude poskytována postupně, v návaznosti na využité vouchery ze strany ubytovaných hostů a za podmínek v této smlouvě uvedených.</w:t>
      </w:r>
    </w:p>
    <w:p w14:paraId="3E4947C7" w14:textId="77777777" w:rsidR="00E31FE7" w:rsidRPr="00E31FE7" w:rsidRDefault="00E31FE7" w:rsidP="00E31FE7">
      <w:pPr>
        <w:pStyle w:val="Zkladntext"/>
        <w:numPr>
          <w:ilvl w:val="0"/>
          <w:numId w:val="46"/>
        </w:numPr>
        <w:spacing w:after="120" w:line="276" w:lineRule="auto"/>
        <w:ind w:left="426" w:hanging="426"/>
        <w:rPr>
          <w:b/>
          <w:bCs/>
          <w:sz w:val="23"/>
          <w:szCs w:val="23"/>
          <w:lang w:val="cs-CZ"/>
        </w:rPr>
      </w:pPr>
      <w:r>
        <w:rPr>
          <w:bCs/>
          <w:sz w:val="23"/>
          <w:szCs w:val="23"/>
          <w:lang w:val="cs-CZ"/>
        </w:rPr>
        <w:t>Smluvní strany se dohodly, že náhrada ze slevy poskytnuté voucherem bude Jihočeským krajem poskytnuta</w:t>
      </w:r>
      <w:r w:rsidR="00443F05">
        <w:rPr>
          <w:bCs/>
          <w:sz w:val="23"/>
          <w:szCs w:val="23"/>
          <w:lang w:val="cs-CZ"/>
        </w:rPr>
        <w:t xml:space="preserve"> v souladu s metodickým pokynem, který je </w:t>
      </w:r>
      <w:r w:rsidR="003A401C" w:rsidRPr="003A401C">
        <w:rPr>
          <w:b/>
          <w:sz w:val="23"/>
          <w:szCs w:val="23"/>
          <w:lang w:val="cs-CZ"/>
        </w:rPr>
        <w:t>Přílohou č. 1</w:t>
      </w:r>
      <w:r w:rsidR="003A401C">
        <w:rPr>
          <w:bCs/>
          <w:sz w:val="23"/>
          <w:szCs w:val="23"/>
          <w:lang w:val="cs-CZ"/>
        </w:rPr>
        <w:t xml:space="preserve"> této smlouvy.</w:t>
      </w:r>
    </w:p>
    <w:p w14:paraId="3E4947C8" w14:textId="77777777" w:rsidR="00C9157F" w:rsidRPr="00C9157F" w:rsidRDefault="00E31FE7" w:rsidP="001B0CBF">
      <w:pPr>
        <w:pStyle w:val="Zkladntext"/>
        <w:numPr>
          <w:ilvl w:val="0"/>
          <w:numId w:val="46"/>
        </w:numPr>
        <w:spacing w:after="120" w:line="276" w:lineRule="auto"/>
        <w:ind w:left="426" w:hanging="426"/>
        <w:rPr>
          <w:b/>
          <w:bCs/>
          <w:sz w:val="23"/>
          <w:szCs w:val="23"/>
          <w:lang w:val="cs-CZ"/>
        </w:rPr>
      </w:pPr>
      <w:r w:rsidRPr="00C9157F">
        <w:rPr>
          <w:bCs/>
          <w:sz w:val="23"/>
          <w:szCs w:val="23"/>
          <w:lang w:val="cs-CZ"/>
        </w:rPr>
        <w:t xml:space="preserve">Jihočeský kraj není povinen uvádět Ubytovatele v rámci ubytovacích zařízení z portfolia poté, co bude Ubytovateli poskytnuta podpora malého rozsahu v plné výši a Ubytovatel není oprávněn po Jihočeském kraji takovouto svou prezentaci požadovat. Ubytovatel tímto bere na vědomí, že jakmile dojde k vyčerpání </w:t>
      </w:r>
      <w:r w:rsidR="00443F05">
        <w:rPr>
          <w:bCs/>
          <w:sz w:val="23"/>
          <w:szCs w:val="23"/>
          <w:lang w:val="cs-CZ"/>
        </w:rPr>
        <w:t>Jihočeským krajem uvolněné částky nebo Ubytovateli poskytnuté podpory malého rozsahu</w:t>
      </w:r>
      <w:r w:rsidRPr="00C9157F">
        <w:rPr>
          <w:bCs/>
          <w:sz w:val="23"/>
          <w:szCs w:val="23"/>
          <w:lang w:val="cs-CZ"/>
        </w:rPr>
        <w:t xml:space="preserve"> </w:t>
      </w:r>
      <w:r w:rsidR="00443F05">
        <w:rPr>
          <w:bCs/>
          <w:sz w:val="23"/>
          <w:szCs w:val="23"/>
          <w:lang w:val="cs-CZ"/>
        </w:rPr>
        <w:t xml:space="preserve">v </w:t>
      </w:r>
      <w:r w:rsidRPr="00C9157F">
        <w:rPr>
          <w:bCs/>
          <w:sz w:val="23"/>
          <w:szCs w:val="23"/>
          <w:lang w:val="cs-CZ"/>
        </w:rPr>
        <w:t xml:space="preserve">plné výši, nebudou již </w:t>
      </w:r>
      <w:r w:rsidR="00C9157F" w:rsidRPr="00C9157F">
        <w:rPr>
          <w:bCs/>
          <w:sz w:val="23"/>
          <w:szCs w:val="23"/>
          <w:lang w:val="cs-CZ"/>
        </w:rPr>
        <w:t xml:space="preserve">další </w:t>
      </w:r>
      <w:r w:rsidRPr="00C9157F">
        <w:rPr>
          <w:bCs/>
          <w:sz w:val="23"/>
          <w:szCs w:val="23"/>
          <w:lang w:val="cs-CZ"/>
        </w:rPr>
        <w:t>vouchery</w:t>
      </w:r>
      <w:r w:rsidR="00C9157F" w:rsidRPr="00C9157F">
        <w:rPr>
          <w:bCs/>
          <w:sz w:val="23"/>
          <w:szCs w:val="23"/>
          <w:lang w:val="cs-CZ"/>
        </w:rPr>
        <w:t xml:space="preserve"> akceptovány a slevy na ubytování propláceny. Ubytovatel se zavazuje vést evidenci poskytnutých slev a slevy nad rámec podpory malého rozsahu po Jihočeském kraji již neuplatňovat. </w:t>
      </w:r>
      <w:r w:rsidRPr="00C9157F">
        <w:rPr>
          <w:bCs/>
          <w:sz w:val="23"/>
          <w:szCs w:val="23"/>
          <w:lang w:val="cs-CZ"/>
        </w:rPr>
        <w:t xml:space="preserve"> </w:t>
      </w:r>
    </w:p>
    <w:p w14:paraId="3E4947C9" w14:textId="77777777" w:rsidR="006B4BD6" w:rsidRPr="00C9157F" w:rsidRDefault="006B4BD6" w:rsidP="001B0CBF">
      <w:pPr>
        <w:pStyle w:val="Zkladntext"/>
        <w:numPr>
          <w:ilvl w:val="0"/>
          <w:numId w:val="46"/>
        </w:numPr>
        <w:spacing w:after="120" w:line="276" w:lineRule="auto"/>
        <w:ind w:left="426" w:hanging="426"/>
        <w:rPr>
          <w:b/>
          <w:bCs/>
          <w:sz w:val="23"/>
          <w:szCs w:val="23"/>
          <w:lang w:val="cs-CZ"/>
        </w:rPr>
      </w:pPr>
      <w:r w:rsidRPr="00C9157F">
        <w:rPr>
          <w:bCs/>
          <w:sz w:val="23"/>
          <w:szCs w:val="23"/>
          <w:lang w:val="cs-CZ"/>
        </w:rPr>
        <w:t xml:space="preserve">Způsob i podoba prezentace Ubytovatele v rámci ubytovacích zařízení z portfolia je určována výlučně Jihočeským krajem, resp. JCCR, a Ubytovatel není oprávněn do této </w:t>
      </w:r>
      <w:proofErr w:type="gramStart"/>
      <w:r w:rsidRPr="00C9157F">
        <w:rPr>
          <w:bCs/>
          <w:sz w:val="23"/>
          <w:szCs w:val="23"/>
          <w:lang w:val="cs-CZ"/>
        </w:rPr>
        <w:t>prezentace</w:t>
      </w:r>
      <w:proofErr w:type="gramEnd"/>
      <w:r w:rsidRPr="00C9157F">
        <w:rPr>
          <w:bCs/>
          <w:sz w:val="23"/>
          <w:szCs w:val="23"/>
          <w:lang w:val="cs-CZ"/>
        </w:rPr>
        <w:t xml:space="preserve"> jakkoliv zasahovat či si činit nároky na určení její podoby, je</w:t>
      </w:r>
      <w:r w:rsidR="003B3E0C" w:rsidRPr="00C9157F">
        <w:rPr>
          <w:bCs/>
          <w:sz w:val="23"/>
          <w:szCs w:val="23"/>
          <w:lang w:val="cs-CZ"/>
        </w:rPr>
        <w:t>jí</w:t>
      </w:r>
      <w:r w:rsidRPr="00C9157F">
        <w:rPr>
          <w:bCs/>
          <w:sz w:val="23"/>
          <w:szCs w:val="23"/>
          <w:lang w:val="cs-CZ"/>
        </w:rPr>
        <w:t>ho umístění atp., což tímto Ubytovatel bere výslovně najevo.</w:t>
      </w:r>
    </w:p>
    <w:p w14:paraId="3E4947CA" w14:textId="77777777" w:rsidR="00016609" w:rsidRPr="00E900EC" w:rsidRDefault="00016609" w:rsidP="00E31FE7">
      <w:pPr>
        <w:pStyle w:val="Zkladntext"/>
        <w:numPr>
          <w:ilvl w:val="0"/>
          <w:numId w:val="46"/>
        </w:numPr>
        <w:spacing w:after="120" w:line="276" w:lineRule="auto"/>
        <w:ind w:left="426" w:hanging="426"/>
        <w:rPr>
          <w:b/>
          <w:bCs/>
          <w:sz w:val="23"/>
          <w:szCs w:val="23"/>
          <w:lang w:val="cs-CZ"/>
        </w:rPr>
      </w:pPr>
      <w:r>
        <w:rPr>
          <w:bCs/>
          <w:sz w:val="23"/>
          <w:szCs w:val="23"/>
          <w:lang w:val="cs-CZ"/>
        </w:rPr>
        <w:t>Ubytovatel není oprávněn požadovat po Jihočeském kraji podporu malého rozsahu ve vyšší míře</w:t>
      </w:r>
      <w:r w:rsidR="00516574">
        <w:rPr>
          <w:bCs/>
          <w:sz w:val="23"/>
          <w:szCs w:val="23"/>
          <w:lang w:val="cs-CZ"/>
        </w:rPr>
        <w:t>,</w:t>
      </w:r>
      <w:r>
        <w:rPr>
          <w:bCs/>
          <w:sz w:val="23"/>
          <w:szCs w:val="23"/>
          <w:lang w:val="cs-CZ"/>
        </w:rPr>
        <w:t xml:space="preserve"> než je stanovena touto smlouvou a bez splnění podmínek stanovenou touto smlouvou</w:t>
      </w:r>
      <w:r w:rsidR="00F95D2F">
        <w:rPr>
          <w:bCs/>
          <w:sz w:val="23"/>
          <w:szCs w:val="23"/>
          <w:lang w:val="cs-CZ"/>
        </w:rPr>
        <w:t>. Ubytovatel ne</w:t>
      </w:r>
      <w:r w:rsidR="001D33A3">
        <w:rPr>
          <w:bCs/>
          <w:sz w:val="23"/>
          <w:szCs w:val="23"/>
          <w:lang w:val="cs-CZ"/>
        </w:rPr>
        <w:t>n</w:t>
      </w:r>
      <w:r w:rsidR="00F95D2F">
        <w:rPr>
          <w:bCs/>
          <w:sz w:val="23"/>
          <w:szCs w:val="23"/>
          <w:lang w:val="cs-CZ"/>
        </w:rPr>
        <w:t xml:space="preserve">í </w:t>
      </w:r>
      <w:r w:rsidR="00F95D2F">
        <w:rPr>
          <w:bCs/>
          <w:sz w:val="23"/>
          <w:szCs w:val="23"/>
          <w:lang w:val="cs-CZ"/>
        </w:rPr>
        <w:lastRenderedPageBreak/>
        <w:t>oprávněn na Jihočeském kraji uplatňovat plnění na základě voucheru vydaných jinak než v rámci systému dle čl. II odst. 2 této smlo</w:t>
      </w:r>
      <w:r w:rsidR="001D33A3">
        <w:rPr>
          <w:bCs/>
          <w:sz w:val="23"/>
          <w:szCs w:val="23"/>
          <w:lang w:val="cs-CZ"/>
        </w:rPr>
        <w:t>u</w:t>
      </w:r>
      <w:r w:rsidR="00F95D2F">
        <w:rPr>
          <w:bCs/>
          <w:sz w:val="23"/>
          <w:szCs w:val="23"/>
          <w:lang w:val="cs-CZ"/>
        </w:rPr>
        <w:t>vy.</w:t>
      </w:r>
    </w:p>
    <w:p w14:paraId="3E4947CB" w14:textId="77777777" w:rsidR="00E900EC" w:rsidRPr="00C9157F" w:rsidRDefault="00E900EC" w:rsidP="00E31FE7">
      <w:pPr>
        <w:pStyle w:val="Zkladntext"/>
        <w:numPr>
          <w:ilvl w:val="0"/>
          <w:numId w:val="46"/>
        </w:numPr>
        <w:spacing w:after="120" w:line="276" w:lineRule="auto"/>
        <w:ind w:left="426" w:hanging="426"/>
        <w:rPr>
          <w:b/>
          <w:bCs/>
          <w:sz w:val="23"/>
          <w:szCs w:val="23"/>
          <w:lang w:val="cs-CZ"/>
        </w:rPr>
      </w:pPr>
      <w:r>
        <w:rPr>
          <w:bCs/>
          <w:sz w:val="23"/>
          <w:szCs w:val="23"/>
          <w:lang w:val="cs-CZ"/>
        </w:rPr>
        <w:t xml:space="preserve">Nad rámec výše uvedeného jsou smluvní strany povinny si navzájem poskytnout veškerou po nich spravedlivě </w:t>
      </w:r>
      <w:proofErr w:type="spellStart"/>
      <w:r>
        <w:rPr>
          <w:bCs/>
          <w:sz w:val="23"/>
          <w:szCs w:val="23"/>
          <w:lang w:val="cs-CZ"/>
        </w:rPr>
        <w:t>požadovatelnou</w:t>
      </w:r>
      <w:proofErr w:type="spellEnd"/>
      <w:r>
        <w:rPr>
          <w:bCs/>
          <w:sz w:val="23"/>
          <w:szCs w:val="23"/>
          <w:lang w:val="cs-CZ"/>
        </w:rPr>
        <w:t xml:space="preserve"> součinnost za účelem naplnění práv a povinností dle této smlouvy</w:t>
      </w:r>
      <w:r w:rsidR="001D33A3">
        <w:rPr>
          <w:bCs/>
          <w:sz w:val="23"/>
          <w:szCs w:val="23"/>
          <w:lang w:val="cs-CZ"/>
        </w:rPr>
        <w:t>, stejně jako ke zveřejnění této smlouvy v příslušných rejstřících atp.</w:t>
      </w:r>
    </w:p>
    <w:p w14:paraId="3E4947CC" w14:textId="77777777" w:rsidR="00A372EE" w:rsidRPr="00A372EE" w:rsidRDefault="00C9157F" w:rsidP="00E31FE7">
      <w:pPr>
        <w:pStyle w:val="Zkladntext"/>
        <w:numPr>
          <w:ilvl w:val="0"/>
          <w:numId w:val="46"/>
        </w:numPr>
        <w:spacing w:after="120" w:line="276" w:lineRule="auto"/>
        <w:ind w:left="426" w:hanging="426"/>
        <w:rPr>
          <w:b/>
          <w:bCs/>
          <w:sz w:val="23"/>
          <w:szCs w:val="23"/>
          <w:lang w:val="cs-CZ"/>
        </w:rPr>
      </w:pPr>
      <w:r>
        <w:rPr>
          <w:bCs/>
          <w:sz w:val="23"/>
          <w:szCs w:val="23"/>
          <w:lang w:val="cs-CZ"/>
        </w:rPr>
        <w:t>Ubytovatel je povinen do 3 pracovních dnů po vyžádání předložit Jihočeskému kraji knihu ubytovaných hostů ohledně osob, které uplatnili voucher.</w:t>
      </w:r>
    </w:p>
    <w:p w14:paraId="3E4947CD" w14:textId="77777777" w:rsidR="00C9157F" w:rsidRPr="001D33A3" w:rsidRDefault="00A372EE" w:rsidP="00E31FE7">
      <w:pPr>
        <w:pStyle w:val="Zkladntext"/>
        <w:numPr>
          <w:ilvl w:val="0"/>
          <w:numId w:val="46"/>
        </w:numPr>
        <w:spacing w:after="120" w:line="276" w:lineRule="auto"/>
        <w:ind w:left="426" w:hanging="426"/>
        <w:rPr>
          <w:b/>
          <w:bCs/>
          <w:sz w:val="23"/>
          <w:szCs w:val="23"/>
          <w:lang w:val="cs-CZ"/>
        </w:rPr>
      </w:pPr>
      <w:r>
        <w:rPr>
          <w:bCs/>
          <w:sz w:val="23"/>
          <w:szCs w:val="23"/>
          <w:lang w:val="cs-CZ"/>
        </w:rPr>
        <w:t>Ubytovatel je povinen vést jednotnou cenovou politiku vůči všem ubytovaným hostům, bez ohledu na to, zda někteří uplatnili voucher a jiní ne. Dvojí ceny ubytování jsou výslovně zakázány.</w:t>
      </w:r>
      <w:r w:rsidR="00C9157F">
        <w:rPr>
          <w:bCs/>
          <w:sz w:val="23"/>
          <w:szCs w:val="23"/>
          <w:lang w:val="cs-CZ"/>
        </w:rPr>
        <w:t xml:space="preserve"> </w:t>
      </w:r>
    </w:p>
    <w:p w14:paraId="3E4947CE" w14:textId="77777777" w:rsidR="001D33A3" w:rsidRPr="00AA7F3A" w:rsidRDefault="001D33A3" w:rsidP="00E31FE7">
      <w:pPr>
        <w:pStyle w:val="Zkladntext"/>
        <w:numPr>
          <w:ilvl w:val="0"/>
          <w:numId w:val="46"/>
        </w:numPr>
        <w:spacing w:after="120" w:line="276" w:lineRule="auto"/>
        <w:ind w:left="426" w:hanging="426"/>
        <w:rPr>
          <w:b/>
          <w:bCs/>
          <w:sz w:val="23"/>
          <w:szCs w:val="23"/>
          <w:lang w:val="cs-CZ"/>
        </w:rPr>
      </w:pPr>
      <w:r>
        <w:rPr>
          <w:bCs/>
          <w:sz w:val="23"/>
          <w:szCs w:val="23"/>
          <w:lang w:val="cs-CZ"/>
        </w:rPr>
        <w:t>Ubytovatel není oprávněn na Jihočeském kraji uplatňovat jakákoliv další plnění nad rámec této smlouvy z titulu uplatnění práv a nároků ubytovaných hostů vůči Ubytovateli.</w:t>
      </w:r>
    </w:p>
    <w:p w14:paraId="3E4947CF" w14:textId="77777777" w:rsidR="00006519" w:rsidRDefault="00006519" w:rsidP="00AA7F3A">
      <w:pPr>
        <w:pStyle w:val="Zkladntext"/>
        <w:numPr>
          <w:ilvl w:val="0"/>
          <w:numId w:val="0"/>
        </w:numPr>
        <w:spacing w:line="276" w:lineRule="auto"/>
        <w:ind w:left="567" w:hanging="567"/>
        <w:jc w:val="center"/>
        <w:rPr>
          <w:b/>
          <w:bCs/>
          <w:sz w:val="23"/>
          <w:szCs w:val="23"/>
          <w:highlight w:val="yellow"/>
          <w:lang w:val="cs-CZ"/>
        </w:rPr>
      </w:pPr>
    </w:p>
    <w:p w14:paraId="3E4947D0" w14:textId="77777777" w:rsidR="00D968F2" w:rsidRPr="007B59FE" w:rsidRDefault="00D968F2" w:rsidP="00D968F2">
      <w:pPr>
        <w:pStyle w:val="Zkladntext"/>
        <w:numPr>
          <w:ilvl w:val="0"/>
          <w:numId w:val="45"/>
        </w:numPr>
        <w:tabs>
          <w:tab w:val="left" w:pos="426"/>
        </w:tabs>
        <w:spacing w:line="276" w:lineRule="auto"/>
        <w:jc w:val="center"/>
        <w:rPr>
          <w:b/>
          <w:bCs/>
          <w:sz w:val="23"/>
          <w:szCs w:val="23"/>
          <w:lang w:val="cs-CZ"/>
        </w:rPr>
      </w:pPr>
    </w:p>
    <w:p w14:paraId="3E4947D1" w14:textId="77777777" w:rsidR="00BD73D1" w:rsidRPr="007B59FE" w:rsidRDefault="00BE6944" w:rsidP="00BD73D1">
      <w:pPr>
        <w:pStyle w:val="Zkladntext"/>
        <w:numPr>
          <w:ilvl w:val="0"/>
          <w:numId w:val="0"/>
        </w:numPr>
        <w:tabs>
          <w:tab w:val="left" w:pos="426"/>
        </w:tabs>
        <w:spacing w:line="276" w:lineRule="auto"/>
        <w:ind w:left="709" w:hanging="709"/>
        <w:jc w:val="center"/>
        <w:rPr>
          <w:b/>
          <w:bCs/>
          <w:sz w:val="23"/>
          <w:szCs w:val="23"/>
          <w:lang w:val="cs-CZ"/>
        </w:rPr>
      </w:pPr>
      <w:r w:rsidRPr="007B59FE">
        <w:rPr>
          <w:b/>
          <w:bCs/>
          <w:sz w:val="23"/>
          <w:szCs w:val="23"/>
          <w:lang w:val="cs-CZ"/>
        </w:rPr>
        <w:t>Důsledky porušení smluvních povinností</w:t>
      </w:r>
    </w:p>
    <w:p w14:paraId="3E4947D2" w14:textId="77777777" w:rsidR="00BD73D1" w:rsidRPr="000E21D6" w:rsidRDefault="00BD73D1" w:rsidP="00BD73D1">
      <w:pPr>
        <w:pStyle w:val="Odstavecseseznamem0"/>
        <w:spacing w:line="276" w:lineRule="auto"/>
        <w:rPr>
          <w:rFonts w:ascii="Times New Roman" w:hAnsi="Times New Roman"/>
          <w:sz w:val="23"/>
          <w:szCs w:val="23"/>
          <w:highlight w:val="yellow"/>
        </w:rPr>
      </w:pPr>
    </w:p>
    <w:p w14:paraId="3E4947D3" w14:textId="77777777" w:rsidR="00BD73D1" w:rsidRPr="00F95D2F" w:rsidRDefault="00E900EC" w:rsidP="00E900EC">
      <w:pPr>
        <w:pStyle w:val="Zkladntext"/>
        <w:numPr>
          <w:ilvl w:val="0"/>
          <w:numId w:val="34"/>
        </w:numPr>
        <w:snapToGrid w:val="0"/>
        <w:spacing w:line="276" w:lineRule="auto"/>
        <w:ind w:left="426" w:hanging="426"/>
        <w:rPr>
          <w:sz w:val="23"/>
          <w:szCs w:val="23"/>
        </w:rPr>
      </w:pPr>
      <w:r>
        <w:rPr>
          <w:sz w:val="23"/>
          <w:szCs w:val="23"/>
          <w:lang w:val="cs-CZ"/>
        </w:rPr>
        <w:t>V případě, že Ubytovatel poruší své povinnosti dle této smlouvy, zejména pak neposkytne nezbytně potřebnou součinnost dle předchozího článku této smlouvy</w:t>
      </w:r>
      <w:r w:rsidR="00C9157F">
        <w:rPr>
          <w:sz w:val="23"/>
          <w:szCs w:val="23"/>
          <w:lang w:val="cs-CZ"/>
        </w:rPr>
        <w:t xml:space="preserve"> nebo špatně poskytne nebo vyúčtuje slevu</w:t>
      </w:r>
      <w:r w:rsidR="00A372EE">
        <w:rPr>
          <w:sz w:val="23"/>
          <w:szCs w:val="23"/>
          <w:lang w:val="cs-CZ"/>
        </w:rPr>
        <w:t xml:space="preserve"> nebo účtuje dvojí ceny</w:t>
      </w:r>
      <w:r>
        <w:rPr>
          <w:sz w:val="23"/>
          <w:szCs w:val="23"/>
          <w:lang w:val="cs-CZ"/>
        </w:rPr>
        <w:t>, je Jihočeský kraj oprávněn pozastavit výplatu veškerých jednotlivých dílčích plnění na podporu malého rozsahu dle této smlouvy, až do doby, kdy dojde ze strany Ubytovatele k nápravě.</w:t>
      </w:r>
      <w:r w:rsidR="00C9157F">
        <w:rPr>
          <w:sz w:val="23"/>
          <w:szCs w:val="23"/>
          <w:lang w:val="cs-CZ"/>
        </w:rPr>
        <w:t xml:space="preserve"> V takovém případě je Jihočeský kraj také oprávněn od této smlouvy odstoupit</w:t>
      </w:r>
      <w:r w:rsidR="006C1637">
        <w:rPr>
          <w:sz w:val="23"/>
          <w:szCs w:val="23"/>
          <w:lang w:val="cs-CZ"/>
        </w:rPr>
        <w:t xml:space="preserve">.  </w:t>
      </w:r>
    </w:p>
    <w:p w14:paraId="3E4947D4" w14:textId="77777777" w:rsidR="00E900EC" w:rsidRPr="001D33A3" w:rsidRDefault="00E900EC" w:rsidP="001D33A3">
      <w:pPr>
        <w:pStyle w:val="Zkladntext"/>
        <w:numPr>
          <w:ilvl w:val="0"/>
          <w:numId w:val="0"/>
        </w:numPr>
        <w:snapToGrid w:val="0"/>
        <w:spacing w:line="276" w:lineRule="auto"/>
        <w:rPr>
          <w:sz w:val="23"/>
          <w:szCs w:val="23"/>
          <w:lang w:val="cs-CZ"/>
        </w:rPr>
      </w:pPr>
    </w:p>
    <w:p w14:paraId="3E4947D5" w14:textId="77777777" w:rsidR="00BD73D1" w:rsidRPr="008B73AD" w:rsidRDefault="00BD73D1" w:rsidP="00D968F2">
      <w:pPr>
        <w:numPr>
          <w:ilvl w:val="0"/>
          <w:numId w:val="45"/>
        </w:numPr>
        <w:spacing w:line="276" w:lineRule="auto"/>
        <w:jc w:val="center"/>
        <w:rPr>
          <w:rFonts w:ascii="Times New Roman" w:hAnsi="Times New Roman" w:cs="Times New Roman"/>
          <w:b/>
          <w:bCs/>
          <w:sz w:val="23"/>
          <w:szCs w:val="23"/>
          <w:lang w:val="cs-CZ"/>
        </w:rPr>
      </w:pPr>
    </w:p>
    <w:p w14:paraId="3E4947D6" w14:textId="77777777" w:rsidR="00BD73D1" w:rsidRPr="000E21D6" w:rsidRDefault="00BD73D1" w:rsidP="00BD73D1">
      <w:pPr>
        <w:widowControl w:val="0"/>
        <w:shd w:val="clear" w:color="auto" w:fill="FFFFFF"/>
        <w:autoSpaceDE w:val="0"/>
        <w:autoSpaceDN w:val="0"/>
        <w:adjustRightInd w:val="0"/>
        <w:spacing w:line="276" w:lineRule="auto"/>
        <w:jc w:val="center"/>
        <w:rPr>
          <w:rFonts w:ascii="Times New Roman" w:hAnsi="Times New Roman" w:cs="Times New Roman"/>
          <w:b/>
          <w:bCs/>
          <w:sz w:val="23"/>
          <w:szCs w:val="23"/>
          <w:lang w:val="cs-CZ"/>
        </w:rPr>
      </w:pPr>
      <w:r w:rsidRPr="000E21D6">
        <w:rPr>
          <w:rFonts w:ascii="Times New Roman" w:hAnsi="Times New Roman" w:cs="Times New Roman"/>
          <w:b/>
          <w:bCs/>
          <w:sz w:val="23"/>
          <w:szCs w:val="23"/>
          <w:lang w:val="cs-CZ"/>
        </w:rPr>
        <w:t>Další ujednání</w:t>
      </w:r>
    </w:p>
    <w:p w14:paraId="3E4947D7" w14:textId="77777777" w:rsidR="00BD73D1" w:rsidRPr="008B73AD" w:rsidRDefault="00BD73D1" w:rsidP="00BD73D1">
      <w:pPr>
        <w:widowControl w:val="0"/>
        <w:shd w:val="clear" w:color="auto" w:fill="FFFFFF"/>
        <w:autoSpaceDE w:val="0"/>
        <w:autoSpaceDN w:val="0"/>
        <w:adjustRightInd w:val="0"/>
        <w:spacing w:line="276" w:lineRule="auto"/>
        <w:rPr>
          <w:rFonts w:ascii="Times New Roman" w:hAnsi="Times New Roman" w:cs="Times New Roman"/>
          <w:sz w:val="23"/>
          <w:szCs w:val="23"/>
          <w:lang w:val="cs-CZ"/>
        </w:rPr>
      </w:pPr>
    </w:p>
    <w:p w14:paraId="3E4947D8" w14:textId="77777777" w:rsidR="00BD73D1" w:rsidRPr="00E900EC" w:rsidRDefault="00672734" w:rsidP="00E900EC">
      <w:pPr>
        <w:widowControl w:val="0"/>
        <w:numPr>
          <w:ilvl w:val="0"/>
          <w:numId w:val="36"/>
        </w:numPr>
        <w:shd w:val="clear" w:color="auto" w:fill="FFFFFF"/>
        <w:autoSpaceDE w:val="0"/>
        <w:autoSpaceDN w:val="0"/>
        <w:adjustRightInd w:val="0"/>
        <w:spacing w:after="120" w:line="276" w:lineRule="auto"/>
        <w:ind w:left="426"/>
        <w:rPr>
          <w:rFonts w:ascii="Times New Roman" w:hAnsi="Times New Roman" w:cs="Times New Roman"/>
          <w:sz w:val="23"/>
          <w:szCs w:val="23"/>
          <w:lang w:val="cs-CZ"/>
        </w:rPr>
      </w:pPr>
      <w:r>
        <w:rPr>
          <w:rFonts w:ascii="Times New Roman" w:hAnsi="Times New Roman" w:cs="Times New Roman"/>
          <w:sz w:val="23"/>
          <w:szCs w:val="23"/>
          <w:lang w:val="cs-CZ"/>
        </w:rPr>
        <w:t>Jihočeský kraj</w:t>
      </w:r>
      <w:r w:rsidR="00BD73D1" w:rsidRPr="009E0AC8">
        <w:rPr>
          <w:rFonts w:ascii="Times New Roman" w:hAnsi="Times New Roman" w:cs="Times New Roman"/>
          <w:sz w:val="23"/>
          <w:szCs w:val="23"/>
          <w:lang w:val="cs-CZ"/>
        </w:rPr>
        <w:t xml:space="preserve"> může od sm</w:t>
      </w:r>
      <w:r w:rsidR="009E0AC8" w:rsidRPr="009E0AC8">
        <w:rPr>
          <w:rFonts w:ascii="Times New Roman" w:hAnsi="Times New Roman" w:cs="Times New Roman"/>
          <w:sz w:val="23"/>
          <w:szCs w:val="23"/>
          <w:lang w:val="cs-CZ"/>
        </w:rPr>
        <w:t>louvy odstoupit v případě, že Ubytovatel</w:t>
      </w:r>
      <w:r w:rsidR="00BD73D1" w:rsidRPr="009E0AC8">
        <w:rPr>
          <w:rFonts w:ascii="Times New Roman" w:hAnsi="Times New Roman" w:cs="Times New Roman"/>
          <w:sz w:val="23"/>
          <w:szCs w:val="23"/>
          <w:lang w:val="cs-CZ"/>
        </w:rPr>
        <w:t>, i přes předchozí upozornění ze strany J</w:t>
      </w:r>
      <w:r>
        <w:rPr>
          <w:rFonts w:ascii="Times New Roman" w:hAnsi="Times New Roman" w:cs="Times New Roman"/>
          <w:sz w:val="23"/>
          <w:szCs w:val="23"/>
          <w:lang w:val="cs-CZ"/>
        </w:rPr>
        <w:t>ihočeského kraje</w:t>
      </w:r>
      <w:r w:rsidR="00BD73D1" w:rsidRPr="009E0AC8">
        <w:rPr>
          <w:rFonts w:ascii="Times New Roman" w:hAnsi="Times New Roman" w:cs="Times New Roman"/>
          <w:sz w:val="23"/>
          <w:szCs w:val="23"/>
          <w:lang w:val="cs-CZ"/>
        </w:rPr>
        <w:t>, porušuje ustanovení této smlouvy a nezjedná nápravu v přiměřené lhůtě stanovené J</w:t>
      </w:r>
      <w:r>
        <w:rPr>
          <w:rFonts w:ascii="Times New Roman" w:hAnsi="Times New Roman" w:cs="Times New Roman"/>
          <w:sz w:val="23"/>
          <w:szCs w:val="23"/>
          <w:lang w:val="cs-CZ"/>
        </w:rPr>
        <w:t>ihočeským krajem</w:t>
      </w:r>
      <w:r w:rsidR="00BD73D1" w:rsidRPr="009E0AC8">
        <w:rPr>
          <w:rFonts w:ascii="Times New Roman" w:hAnsi="Times New Roman" w:cs="Times New Roman"/>
          <w:sz w:val="23"/>
          <w:szCs w:val="23"/>
          <w:lang w:val="cs-CZ"/>
        </w:rPr>
        <w:t>.</w:t>
      </w:r>
    </w:p>
    <w:p w14:paraId="3E4947D9" w14:textId="77777777" w:rsidR="00BE6944" w:rsidRPr="00E900EC" w:rsidRDefault="009E0AC8" w:rsidP="00E900EC">
      <w:pPr>
        <w:numPr>
          <w:ilvl w:val="0"/>
          <w:numId w:val="36"/>
        </w:numPr>
        <w:spacing w:after="120" w:line="276" w:lineRule="auto"/>
        <w:ind w:left="426"/>
        <w:rPr>
          <w:rFonts w:ascii="Times New Roman" w:hAnsi="Times New Roman" w:cs="Times New Roman"/>
          <w:sz w:val="23"/>
          <w:szCs w:val="23"/>
          <w:lang w:val="cs-CZ"/>
        </w:rPr>
      </w:pPr>
      <w:r w:rsidRPr="009E0AC8">
        <w:rPr>
          <w:rFonts w:ascii="Times New Roman" w:hAnsi="Times New Roman" w:cs="Times New Roman"/>
          <w:sz w:val="23"/>
          <w:szCs w:val="23"/>
          <w:lang w:val="cs-CZ"/>
        </w:rPr>
        <w:t xml:space="preserve">Ubytovatel </w:t>
      </w:r>
      <w:r w:rsidR="00BD73D1" w:rsidRPr="009E0AC8">
        <w:rPr>
          <w:rFonts w:ascii="Times New Roman" w:hAnsi="Times New Roman" w:cs="Times New Roman"/>
          <w:sz w:val="23"/>
          <w:szCs w:val="23"/>
          <w:lang w:val="cs-CZ"/>
        </w:rPr>
        <w:t xml:space="preserve">je povinen v souvislosti s plněním dle této smlouvy respektovat a chránit dobré jméno </w:t>
      </w:r>
      <w:r w:rsidR="00672734">
        <w:rPr>
          <w:rFonts w:ascii="Times New Roman" w:hAnsi="Times New Roman" w:cs="Times New Roman"/>
          <w:sz w:val="23"/>
          <w:szCs w:val="23"/>
          <w:lang w:val="cs-CZ"/>
        </w:rPr>
        <w:t xml:space="preserve">Jihočeského kraje, jakožto i </w:t>
      </w:r>
      <w:r w:rsidR="00BD73D1" w:rsidRPr="009E0AC8">
        <w:rPr>
          <w:rFonts w:ascii="Times New Roman" w:hAnsi="Times New Roman" w:cs="Times New Roman"/>
          <w:sz w:val="23"/>
          <w:szCs w:val="23"/>
          <w:lang w:val="cs-CZ"/>
        </w:rPr>
        <w:t>JCCR</w:t>
      </w:r>
      <w:r w:rsidR="00672734">
        <w:rPr>
          <w:rFonts w:ascii="Times New Roman" w:hAnsi="Times New Roman" w:cs="Times New Roman"/>
          <w:sz w:val="23"/>
          <w:szCs w:val="23"/>
          <w:lang w:val="cs-CZ"/>
        </w:rPr>
        <w:t xml:space="preserve">, a to </w:t>
      </w:r>
      <w:r w:rsidR="00BD73D1" w:rsidRPr="009E0AC8">
        <w:rPr>
          <w:rFonts w:ascii="Times New Roman" w:hAnsi="Times New Roman" w:cs="Times New Roman"/>
          <w:sz w:val="23"/>
          <w:szCs w:val="23"/>
          <w:lang w:val="cs-CZ"/>
        </w:rPr>
        <w:t>i po skončení účinnosti této smlouvy.</w:t>
      </w:r>
    </w:p>
    <w:p w14:paraId="3E4947DA" w14:textId="77777777" w:rsidR="00016609" w:rsidRPr="00E900EC" w:rsidRDefault="00BE6944" w:rsidP="00E900EC">
      <w:pPr>
        <w:numPr>
          <w:ilvl w:val="0"/>
          <w:numId w:val="36"/>
        </w:numPr>
        <w:spacing w:after="120" w:line="276" w:lineRule="auto"/>
        <w:ind w:left="426"/>
        <w:rPr>
          <w:rFonts w:ascii="Times New Roman" w:hAnsi="Times New Roman" w:cs="Times New Roman"/>
          <w:sz w:val="23"/>
          <w:szCs w:val="23"/>
          <w:lang w:val="cs-CZ"/>
        </w:rPr>
      </w:pPr>
      <w:r>
        <w:rPr>
          <w:rFonts w:ascii="Times New Roman" w:hAnsi="Times New Roman" w:cs="Times New Roman"/>
          <w:sz w:val="23"/>
          <w:szCs w:val="23"/>
          <w:lang w:val="cs-CZ"/>
        </w:rPr>
        <w:t xml:space="preserve">Ubytovatel tímto prohlašuje, že </w:t>
      </w:r>
      <w:r w:rsidR="00672734">
        <w:rPr>
          <w:rFonts w:ascii="Times New Roman" w:hAnsi="Times New Roman" w:cs="Times New Roman"/>
          <w:sz w:val="23"/>
          <w:szCs w:val="23"/>
          <w:lang w:val="cs-CZ"/>
        </w:rPr>
        <w:t xml:space="preserve">je </w:t>
      </w:r>
      <w:r>
        <w:rPr>
          <w:rFonts w:ascii="Times New Roman" w:hAnsi="Times New Roman" w:cs="Times New Roman"/>
          <w:sz w:val="23"/>
          <w:szCs w:val="23"/>
          <w:lang w:val="cs-CZ"/>
        </w:rPr>
        <w:t xml:space="preserve">mu plně známa skutečnost, že na základě této smlouvy mu bude poskytnuta podpora malého rozsahu v celkové výši </w:t>
      </w:r>
      <w:proofErr w:type="gramStart"/>
      <w:r>
        <w:rPr>
          <w:rFonts w:ascii="Times New Roman" w:hAnsi="Times New Roman" w:cs="Times New Roman"/>
          <w:sz w:val="23"/>
          <w:szCs w:val="23"/>
          <w:lang w:val="cs-CZ"/>
        </w:rPr>
        <w:t>150.000,-</w:t>
      </w:r>
      <w:proofErr w:type="gramEnd"/>
      <w:r>
        <w:rPr>
          <w:rFonts w:ascii="Times New Roman" w:hAnsi="Times New Roman" w:cs="Times New Roman"/>
          <w:sz w:val="23"/>
          <w:szCs w:val="23"/>
          <w:lang w:val="cs-CZ"/>
        </w:rPr>
        <w:t xml:space="preserve"> Kč, kterou tímto nejenže přijímá, ale je si současně i vědo toho, že jemu takto poskytnutá podpora bude jejím poskytovatelem zapsána v centrálním  registru podpor malého rozsahu v souladu s příslušnými právními předpisy.</w:t>
      </w:r>
    </w:p>
    <w:p w14:paraId="3E4947DB" w14:textId="1287ED7F" w:rsidR="00016609" w:rsidRPr="009E0AC8" w:rsidRDefault="00016609" w:rsidP="00E900EC">
      <w:pPr>
        <w:numPr>
          <w:ilvl w:val="0"/>
          <w:numId w:val="36"/>
        </w:numPr>
        <w:suppressAutoHyphens/>
        <w:spacing w:after="120" w:line="276" w:lineRule="auto"/>
        <w:ind w:left="426" w:hanging="426"/>
        <w:rPr>
          <w:rFonts w:ascii="Times New Roman" w:hAnsi="Times New Roman" w:cs="Times New Roman"/>
          <w:b/>
          <w:sz w:val="23"/>
          <w:szCs w:val="23"/>
          <w:lang w:val="cs-CZ"/>
        </w:rPr>
      </w:pPr>
      <w:r>
        <w:rPr>
          <w:rFonts w:ascii="Times New Roman" w:hAnsi="Times New Roman" w:cs="Times New Roman"/>
          <w:bCs/>
          <w:sz w:val="23"/>
          <w:szCs w:val="23"/>
          <w:lang w:val="cs-CZ"/>
        </w:rPr>
        <w:t>Pověřenou osobou ze strany Jihočeského kraje</w:t>
      </w:r>
      <w:r w:rsidR="006C1637">
        <w:rPr>
          <w:rFonts w:ascii="Times New Roman" w:hAnsi="Times New Roman" w:cs="Times New Roman"/>
          <w:bCs/>
          <w:sz w:val="23"/>
          <w:szCs w:val="23"/>
          <w:lang w:val="cs-CZ"/>
        </w:rPr>
        <w:t xml:space="preserve">, JCCR a </w:t>
      </w:r>
      <w:r w:rsidR="00A372EE">
        <w:rPr>
          <w:rFonts w:ascii="Times New Roman" w:hAnsi="Times New Roman" w:cs="Times New Roman"/>
          <w:bCs/>
          <w:sz w:val="23"/>
          <w:szCs w:val="23"/>
          <w:lang w:val="cs-CZ"/>
        </w:rPr>
        <w:t>Destinačního partnera</w:t>
      </w:r>
      <w:r w:rsidR="006C1637">
        <w:rPr>
          <w:rFonts w:ascii="Times New Roman" w:hAnsi="Times New Roman" w:cs="Times New Roman"/>
          <w:bCs/>
          <w:sz w:val="23"/>
          <w:szCs w:val="23"/>
          <w:lang w:val="cs-CZ"/>
        </w:rPr>
        <w:t xml:space="preserve"> je </w:t>
      </w:r>
      <w:r w:rsidRPr="009E0AC8">
        <w:rPr>
          <w:rFonts w:ascii="Times New Roman" w:hAnsi="Times New Roman" w:cs="Times New Roman"/>
          <w:bCs/>
          <w:sz w:val="23"/>
          <w:szCs w:val="23"/>
          <w:lang w:val="cs-CZ"/>
        </w:rPr>
        <w:t xml:space="preserve">pro účely </w:t>
      </w:r>
      <w:r w:rsidR="006C1637">
        <w:rPr>
          <w:rFonts w:ascii="Times New Roman" w:hAnsi="Times New Roman" w:cs="Times New Roman"/>
          <w:bCs/>
          <w:sz w:val="23"/>
          <w:szCs w:val="23"/>
          <w:lang w:val="cs-CZ"/>
        </w:rPr>
        <w:t xml:space="preserve">administrace </w:t>
      </w:r>
      <w:r w:rsidRPr="009E0AC8">
        <w:rPr>
          <w:rFonts w:ascii="Times New Roman" w:hAnsi="Times New Roman" w:cs="Times New Roman"/>
          <w:bCs/>
          <w:sz w:val="23"/>
          <w:szCs w:val="23"/>
          <w:lang w:val="cs-CZ"/>
        </w:rPr>
        <w:t xml:space="preserve">plnění </w:t>
      </w:r>
      <w:r w:rsidR="006C1637">
        <w:rPr>
          <w:rFonts w:ascii="Times New Roman" w:hAnsi="Times New Roman" w:cs="Times New Roman"/>
          <w:bCs/>
          <w:sz w:val="23"/>
          <w:szCs w:val="23"/>
          <w:lang w:val="cs-CZ"/>
        </w:rPr>
        <w:t xml:space="preserve">této </w:t>
      </w:r>
      <w:r w:rsidRPr="009E0AC8">
        <w:rPr>
          <w:rFonts w:ascii="Times New Roman" w:hAnsi="Times New Roman" w:cs="Times New Roman"/>
          <w:bCs/>
          <w:sz w:val="23"/>
          <w:szCs w:val="23"/>
          <w:lang w:val="cs-CZ"/>
        </w:rPr>
        <w:t xml:space="preserve">smlouvy </w:t>
      </w:r>
      <w:r>
        <w:rPr>
          <w:rFonts w:ascii="Times New Roman" w:hAnsi="Times New Roman" w:cs="Times New Roman"/>
          <w:bCs/>
          <w:sz w:val="23"/>
          <w:szCs w:val="23"/>
          <w:lang w:val="cs-CZ"/>
        </w:rPr>
        <w:t>je zaměstnanec</w:t>
      </w:r>
      <w:r w:rsidRPr="009E0AC8">
        <w:rPr>
          <w:rFonts w:ascii="Times New Roman" w:hAnsi="Times New Roman" w:cs="Times New Roman"/>
          <w:bCs/>
          <w:sz w:val="23"/>
          <w:szCs w:val="23"/>
          <w:lang w:val="cs-CZ"/>
        </w:rPr>
        <w:t xml:space="preserve"> </w:t>
      </w:r>
      <w:r w:rsidR="00A372EE">
        <w:rPr>
          <w:rFonts w:ascii="Times New Roman" w:hAnsi="Times New Roman" w:cs="Times New Roman"/>
          <w:bCs/>
          <w:sz w:val="23"/>
          <w:szCs w:val="23"/>
          <w:lang w:val="cs-CZ"/>
        </w:rPr>
        <w:t>Destinačního partnera pan</w:t>
      </w:r>
      <w:r w:rsidRPr="009E0AC8">
        <w:rPr>
          <w:rFonts w:ascii="Times New Roman" w:hAnsi="Times New Roman" w:cs="Times New Roman"/>
          <w:bCs/>
          <w:sz w:val="23"/>
          <w:szCs w:val="23"/>
          <w:lang w:val="cs-CZ"/>
        </w:rPr>
        <w:t xml:space="preserve"> </w:t>
      </w:r>
      <w:r w:rsidR="00AB5A92">
        <w:rPr>
          <w:rStyle w:val="preformatted"/>
          <w:rFonts w:ascii="Times New Roman" w:hAnsi="Times New Roman" w:cs="Times New Roman"/>
          <w:iCs/>
          <w:color w:val="000000"/>
          <w:sz w:val="23"/>
          <w:szCs w:val="23"/>
          <w:lang w:val="cs-CZ"/>
        </w:rPr>
        <w:t>Jan Sochor,</w:t>
      </w:r>
      <w:r w:rsidRPr="009E0AC8">
        <w:rPr>
          <w:rFonts w:ascii="Times New Roman" w:hAnsi="Times New Roman" w:cs="Times New Roman"/>
          <w:bCs/>
          <w:sz w:val="23"/>
          <w:szCs w:val="23"/>
          <w:lang w:val="cs-CZ"/>
        </w:rPr>
        <w:t xml:space="preserve"> </w:t>
      </w:r>
      <w:proofErr w:type="gramStart"/>
      <w:r w:rsidRPr="009E0AC8">
        <w:rPr>
          <w:rFonts w:ascii="Times New Roman" w:hAnsi="Times New Roman" w:cs="Times New Roman"/>
          <w:bCs/>
          <w:sz w:val="23"/>
          <w:szCs w:val="23"/>
          <w:lang w:val="cs-CZ"/>
        </w:rPr>
        <w:t>tel.</w:t>
      </w:r>
      <w:r w:rsidRPr="009E0AC8">
        <w:rPr>
          <w:rStyle w:val="preformatted"/>
          <w:rFonts w:ascii="Times New Roman" w:hAnsi="Times New Roman" w:cs="Times New Roman"/>
          <w:iCs/>
          <w:color w:val="000000"/>
          <w:sz w:val="23"/>
          <w:szCs w:val="23"/>
          <w:lang w:val="cs-CZ"/>
        </w:rPr>
        <w:t xml:space="preserve"> </w:t>
      </w:r>
      <w:r w:rsidR="008B2CF6">
        <w:rPr>
          <w:rStyle w:val="preformatted"/>
          <w:rFonts w:ascii="Times New Roman" w:hAnsi="Times New Roman" w:cs="Times New Roman"/>
          <w:iCs/>
          <w:color w:val="000000"/>
          <w:sz w:val="23"/>
          <w:szCs w:val="23"/>
          <w:lang w:val="cs-CZ"/>
        </w:rPr>
        <w:t xml:space="preserve"> </w:t>
      </w:r>
      <w:r w:rsidR="00AB5A92">
        <w:rPr>
          <w:rStyle w:val="preformatted"/>
          <w:rFonts w:ascii="Times New Roman" w:hAnsi="Times New Roman" w:cs="Times New Roman"/>
          <w:iCs/>
          <w:color w:val="000000"/>
          <w:sz w:val="23"/>
          <w:szCs w:val="23"/>
          <w:lang w:val="cs-CZ"/>
        </w:rPr>
        <w:t>,</w:t>
      </w:r>
      <w:proofErr w:type="gramEnd"/>
      <w:r w:rsidRPr="009E0AC8">
        <w:rPr>
          <w:rFonts w:ascii="Times New Roman" w:hAnsi="Times New Roman" w:cs="Times New Roman"/>
          <w:bCs/>
          <w:sz w:val="23"/>
          <w:szCs w:val="23"/>
          <w:lang w:val="cs-CZ" w:eastAsia="cs-CZ"/>
        </w:rPr>
        <w:t xml:space="preserve"> email: </w:t>
      </w:r>
      <w:r w:rsidR="008B2CF6">
        <w:rPr>
          <w:rStyle w:val="preformatted"/>
          <w:rFonts w:ascii="Times New Roman" w:hAnsi="Times New Roman" w:cs="Times New Roman"/>
          <w:iCs/>
          <w:color w:val="000000"/>
          <w:sz w:val="23"/>
          <w:szCs w:val="23"/>
          <w:lang w:val="cs-CZ"/>
        </w:rPr>
        <w:t xml:space="preserve"> </w:t>
      </w:r>
    </w:p>
    <w:p w14:paraId="3E4947DC" w14:textId="639D8E1B" w:rsidR="00016609" w:rsidRPr="006C1637" w:rsidRDefault="00016609" w:rsidP="00E900EC">
      <w:pPr>
        <w:numPr>
          <w:ilvl w:val="0"/>
          <w:numId w:val="36"/>
        </w:numPr>
        <w:suppressAutoHyphens/>
        <w:spacing w:after="120" w:line="276" w:lineRule="auto"/>
        <w:ind w:left="426" w:hanging="426"/>
        <w:rPr>
          <w:rStyle w:val="preformatted"/>
          <w:rFonts w:ascii="Times New Roman" w:hAnsi="Times New Roman" w:cs="Times New Roman"/>
          <w:b/>
          <w:sz w:val="23"/>
          <w:szCs w:val="23"/>
          <w:lang w:val="cs-CZ"/>
        </w:rPr>
      </w:pPr>
      <w:r>
        <w:rPr>
          <w:rFonts w:ascii="Times New Roman" w:hAnsi="Times New Roman" w:cs="Times New Roman"/>
          <w:bCs/>
          <w:sz w:val="23"/>
          <w:szCs w:val="23"/>
          <w:lang w:val="cs-CZ"/>
        </w:rPr>
        <w:t xml:space="preserve">Pověřenou osobou ze strany Ubytovatele </w:t>
      </w:r>
      <w:r w:rsidRPr="009E0AC8">
        <w:rPr>
          <w:rFonts w:ascii="Times New Roman" w:hAnsi="Times New Roman" w:cs="Times New Roman"/>
          <w:bCs/>
          <w:sz w:val="23"/>
          <w:szCs w:val="23"/>
          <w:lang w:val="cs-CZ"/>
        </w:rPr>
        <w:t xml:space="preserve">pro účely plnění smlouvy </w:t>
      </w:r>
      <w:r w:rsidR="00A372EE">
        <w:rPr>
          <w:rFonts w:ascii="Times New Roman" w:hAnsi="Times New Roman" w:cs="Times New Roman"/>
          <w:bCs/>
          <w:sz w:val="23"/>
          <w:szCs w:val="23"/>
          <w:lang w:val="cs-CZ"/>
        </w:rPr>
        <w:t>pa</w:t>
      </w:r>
      <w:r w:rsidR="00F77AC1">
        <w:rPr>
          <w:rFonts w:ascii="Times New Roman" w:hAnsi="Times New Roman" w:cs="Times New Roman"/>
          <w:bCs/>
          <w:sz w:val="23"/>
          <w:szCs w:val="23"/>
          <w:lang w:val="cs-CZ"/>
        </w:rPr>
        <w:t xml:space="preserve">ní </w:t>
      </w:r>
      <w:proofErr w:type="spellStart"/>
      <w:r w:rsidR="00F77AC1">
        <w:rPr>
          <w:rFonts w:ascii="Times New Roman" w:hAnsi="Times New Roman" w:cs="Times New Roman"/>
          <w:bCs/>
          <w:sz w:val="23"/>
          <w:szCs w:val="23"/>
          <w:lang w:val="cs-CZ"/>
        </w:rPr>
        <w:t>Voštěrová</w:t>
      </w:r>
      <w:proofErr w:type="spellEnd"/>
      <w:r w:rsidR="00AB5A92">
        <w:rPr>
          <w:rStyle w:val="preformatted"/>
          <w:rFonts w:ascii="Times New Roman" w:hAnsi="Times New Roman" w:cs="Times New Roman"/>
          <w:iCs/>
          <w:color w:val="000000"/>
          <w:sz w:val="23"/>
          <w:szCs w:val="23"/>
          <w:lang w:val="cs-CZ"/>
        </w:rPr>
        <w:t>,</w:t>
      </w:r>
      <w:r w:rsidRPr="009E0AC8">
        <w:rPr>
          <w:rFonts w:ascii="Times New Roman" w:hAnsi="Times New Roman" w:cs="Times New Roman"/>
          <w:bCs/>
          <w:sz w:val="23"/>
          <w:szCs w:val="23"/>
          <w:lang w:val="cs-CZ"/>
        </w:rPr>
        <w:t xml:space="preserve"> tel.</w:t>
      </w:r>
      <w:r w:rsidR="00F77AC1">
        <w:rPr>
          <w:rStyle w:val="preformatted"/>
          <w:rFonts w:ascii="Times New Roman" w:hAnsi="Times New Roman" w:cs="Times New Roman"/>
          <w:iCs/>
          <w:color w:val="000000"/>
          <w:sz w:val="23"/>
          <w:szCs w:val="23"/>
          <w:lang w:val="cs-CZ"/>
        </w:rPr>
        <w:t xml:space="preserve"> </w:t>
      </w:r>
      <w:r w:rsidR="008B2CF6">
        <w:rPr>
          <w:rStyle w:val="preformatted"/>
          <w:rFonts w:ascii="Times New Roman" w:hAnsi="Times New Roman" w:cs="Times New Roman"/>
          <w:iCs/>
          <w:color w:val="000000"/>
          <w:sz w:val="23"/>
          <w:szCs w:val="23"/>
          <w:lang w:val="cs-CZ"/>
        </w:rPr>
        <w:t xml:space="preserve"> </w:t>
      </w:r>
      <w:r w:rsidR="00AB5A92">
        <w:rPr>
          <w:rStyle w:val="preformatted"/>
          <w:rFonts w:ascii="Times New Roman" w:hAnsi="Times New Roman" w:cs="Times New Roman"/>
          <w:iCs/>
          <w:color w:val="000000"/>
          <w:sz w:val="23"/>
          <w:szCs w:val="23"/>
          <w:lang w:val="cs-CZ"/>
        </w:rPr>
        <w:t xml:space="preserve"> </w:t>
      </w:r>
      <w:r w:rsidRPr="006C1637">
        <w:rPr>
          <w:rFonts w:ascii="Times New Roman" w:hAnsi="Times New Roman" w:cs="Times New Roman"/>
          <w:bCs/>
          <w:sz w:val="23"/>
          <w:szCs w:val="23"/>
          <w:lang w:val="cs-CZ" w:eastAsia="cs-CZ"/>
        </w:rPr>
        <w:t xml:space="preserve">email: </w:t>
      </w:r>
      <w:r w:rsidR="008B2CF6">
        <w:rPr>
          <w:rStyle w:val="preformatted"/>
          <w:rFonts w:ascii="Times New Roman" w:hAnsi="Times New Roman" w:cs="Times New Roman"/>
          <w:iCs/>
          <w:color w:val="000000"/>
          <w:sz w:val="23"/>
          <w:szCs w:val="23"/>
          <w:lang w:val="cs-CZ"/>
        </w:rPr>
        <w:t xml:space="preserve"> </w:t>
      </w:r>
    </w:p>
    <w:p w14:paraId="3E4947DD" w14:textId="77777777" w:rsidR="006C1637" w:rsidRPr="006C1637" w:rsidRDefault="006C1637" w:rsidP="00E900EC">
      <w:pPr>
        <w:numPr>
          <w:ilvl w:val="0"/>
          <w:numId w:val="36"/>
        </w:numPr>
        <w:suppressAutoHyphens/>
        <w:spacing w:after="120" w:line="276" w:lineRule="auto"/>
        <w:ind w:left="426" w:hanging="426"/>
        <w:rPr>
          <w:rFonts w:ascii="Times New Roman" w:hAnsi="Times New Roman" w:cs="Times New Roman"/>
          <w:b/>
          <w:sz w:val="23"/>
          <w:szCs w:val="23"/>
          <w:lang w:val="cs-CZ"/>
        </w:rPr>
      </w:pPr>
      <w:r w:rsidRPr="006C1637">
        <w:rPr>
          <w:rFonts w:ascii="Times New Roman" w:hAnsi="Times New Roman" w:cs="Times New Roman"/>
          <w:sz w:val="23"/>
          <w:szCs w:val="23"/>
          <w:lang w:val="cs-CZ"/>
        </w:rPr>
        <w:t>V případě platného odstoupení od smlouvy vrátí Ubytovatel Jihočeskému kraji veškeré finanční prostředky, které mu byly Jihočeským krajem dle této smlouvy poskytnuty</w:t>
      </w:r>
    </w:p>
    <w:p w14:paraId="3E4947DE" w14:textId="77777777" w:rsidR="00BD73D1" w:rsidRDefault="00BD73D1" w:rsidP="00016609">
      <w:pPr>
        <w:spacing w:line="276" w:lineRule="auto"/>
        <w:rPr>
          <w:rFonts w:ascii="Times New Roman" w:hAnsi="Times New Roman" w:cs="Times New Roman"/>
          <w:b/>
          <w:bCs/>
          <w:sz w:val="23"/>
          <w:szCs w:val="23"/>
          <w:lang w:val="cs-CZ"/>
        </w:rPr>
      </w:pPr>
    </w:p>
    <w:p w14:paraId="3E4947DF" w14:textId="77777777" w:rsidR="00A372EE" w:rsidRPr="006C1637" w:rsidRDefault="00A372EE" w:rsidP="00016609">
      <w:pPr>
        <w:spacing w:line="276" w:lineRule="auto"/>
        <w:rPr>
          <w:rFonts w:ascii="Times New Roman" w:hAnsi="Times New Roman" w:cs="Times New Roman"/>
          <w:b/>
          <w:bCs/>
          <w:sz w:val="23"/>
          <w:szCs w:val="23"/>
          <w:lang w:val="cs-CZ"/>
        </w:rPr>
      </w:pPr>
    </w:p>
    <w:p w14:paraId="3E4947E0" w14:textId="77777777" w:rsidR="00BD73D1" w:rsidRPr="00016609" w:rsidRDefault="00BD73D1" w:rsidP="00D968F2">
      <w:pPr>
        <w:numPr>
          <w:ilvl w:val="0"/>
          <w:numId w:val="45"/>
        </w:numPr>
        <w:spacing w:line="276" w:lineRule="auto"/>
        <w:jc w:val="center"/>
        <w:rPr>
          <w:rFonts w:ascii="Times New Roman" w:hAnsi="Times New Roman" w:cs="Times New Roman"/>
          <w:b/>
          <w:sz w:val="23"/>
          <w:szCs w:val="23"/>
          <w:lang w:val="cs-CZ"/>
        </w:rPr>
      </w:pPr>
    </w:p>
    <w:p w14:paraId="3E4947E1" w14:textId="77777777" w:rsidR="00BD73D1" w:rsidRPr="00016609" w:rsidRDefault="00BD73D1" w:rsidP="00BD73D1">
      <w:pPr>
        <w:spacing w:line="276" w:lineRule="auto"/>
        <w:ind w:left="539" w:hanging="539"/>
        <w:jc w:val="center"/>
        <w:rPr>
          <w:rFonts w:ascii="Times New Roman" w:hAnsi="Times New Roman" w:cs="Times New Roman"/>
          <w:b/>
          <w:bCs/>
          <w:color w:val="000000"/>
          <w:sz w:val="23"/>
          <w:szCs w:val="23"/>
          <w:lang w:val="cs-CZ"/>
        </w:rPr>
      </w:pPr>
      <w:r w:rsidRPr="00016609">
        <w:rPr>
          <w:rFonts w:ascii="Times New Roman" w:hAnsi="Times New Roman" w:cs="Times New Roman"/>
          <w:b/>
          <w:bCs/>
          <w:color w:val="000000"/>
          <w:sz w:val="23"/>
          <w:szCs w:val="23"/>
          <w:lang w:val="cs-CZ"/>
        </w:rPr>
        <w:t>Zpracování osobních údajů</w:t>
      </w:r>
    </w:p>
    <w:p w14:paraId="3E4947E2" w14:textId="77777777" w:rsidR="00BD73D1" w:rsidRDefault="00BD73D1" w:rsidP="00BD73D1">
      <w:pPr>
        <w:spacing w:line="276" w:lineRule="auto"/>
        <w:ind w:left="539" w:hanging="539"/>
        <w:jc w:val="center"/>
        <w:rPr>
          <w:rFonts w:ascii="Times New Roman" w:hAnsi="Times New Roman" w:cs="Times New Roman"/>
          <w:b/>
          <w:bCs/>
          <w:color w:val="000000"/>
          <w:sz w:val="23"/>
          <w:szCs w:val="23"/>
        </w:rPr>
      </w:pPr>
    </w:p>
    <w:p w14:paraId="3E4947E3" w14:textId="77777777" w:rsidR="00BD73D1" w:rsidRPr="00E900EC" w:rsidRDefault="00BD73D1" w:rsidP="00E900EC">
      <w:pPr>
        <w:pStyle w:val="Zkladntext"/>
        <w:numPr>
          <w:ilvl w:val="0"/>
          <w:numId w:val="37"/>
        </w:numPr>
        <w:tabs>
          <w:tab w:val="left" w:pos="426"/>
        </w:tabs>
        <w:snapToGrid w:val="0"/>
        <w:spacing w:after="120" w:line="276" w:lineRule="auto"/>
        <w:ind w:left="426" w:hanging="426"/>
        <w:rPr>
          <w:sz w:val="23"/>
          <w:szCs w:val="23"/>
          <w:lang w:val="cs-CZ"/>
        </w:rPr>
      </w:pPr>
      <w:r>
        <w:rPr>
          <w:color w:val="000000"/>
          <w:sz w:val="23"/>
          <w:szCs w:val="23"/>
          <w:lang w:val="cs-CZ"/>
        </w:rPr>
        <w:lastRenderedPageBreak/>
        <w:t>V souvislosti s</w:t>
      </w:r>
      <w:r w:rsidR="009E0AC8">
        <w:rPr>
          <w:color w:val="000000"/>
          <w:sz w:val="23"/>
          <w:szCs w:val="23"/>
          <w:lang w:val="cs-CZ"/>
        </w:rPr>
        <w:t> plněním dle této smlouvy</w:t>
      </w:r>
      <w:r>
        <w:rPr>
          <w:color w:val="000000"/>
          <w:sz w:val="23"/>
          <w:szCs w:val="23"/>
          <w:lang w:val="cs-CZ"/>
        </w:rPr>
        <w:t xml:space="preserve"> může</w:t>
      </w:r>
      <w:r w:rsidR="009E0AC8">
        <w:rPr>
          <w:color w:val="000000"/>
          <w:sz w:val="23"/>
          <w:szCs w:val="23"/>
          <w:lang w:val="cs-CZ"/>
        </w:rPr>
        <w:t xml:space="preserve"> ze strany Ubytovat</w:t>
      </w:r>
      <w:r w:rsidR="000E21D6">
        <w:rPr>
          <w:color w:val="000000"/>
          <w:sz w:val="23"/>
          <w:szCs w:val="23"/>
          <w:lang w:val="cs-CZ"/>
        </w:rPr>
        <w:t>e</w:t>
      </w:r>
      <w:r w:rsidR="009E0AC8">
        <w:rPr>
          <w:color w:val="000000"/>
          <w:sz w:val="23"/>
          <w:szCs w:val="23"/>
          <w:lang w:val="cs-CZ"/>
        </w:rPr>
        <w:t>le</w:t>
      </w:r>
      <w:r>
        <w:rPr>
          <w:color w:val="000000"/>
          <w:sz w:val="23"/>
          <w:szCs w:val="23"/>
          <w:lang w:val="cs-CZ"/>
        </w:rPr>
        <w:t xml:space="preserve"> docházet ke zpracování osobních údajů fyzických osob (</w:t>
      </w:r>
      <w:r w:rsidRPr="00DF683A">
        <w:rPr>
          <w:i/>
          <w:iCs/>
          <w:color w:val="000000"/>
          <w:sz w:val="23"/>
          <w:szCs w:val="23"/>
          <w:lang w:val="cs-CZ"/>
        </w:rPr>
        <w:t xml:space="preserve">dále jen </w:t>
      </w:r>
      <w:r w:rsidRPr="00DF683A">
        <w:rPr>
          <w:b/>
          <w:bCs/>
          <w:i/>
          <w:iCs/>
          <w:color w:val="000000"/>
          <w:sz w:val="23"/>
          <w:szCs w:val="23"/>
          <w:lang w:val="cs-CZ"/>
        </w:rPr>
        <w:t>„Osobní údaje“</w:t>
      </w:r>
      <w:r>
        <w:rPr>
          <w:color w:val="000000"/>
          <w:sz w:val="23"/>
          <w:szCs w:val="23"/>
          <w:lang w:val="cs-CZ"/>
        </w:rPr>
        <w:t>)</w:t>
      </w:r>
      <w:r w:rsidR="009E0AC8">
        <w:rPr>
          <w:color w:val="000000"/>
          <w:sz w:val="23"/>
          <w:szCs w:val="23"/>
          <w:lang w:val="cs-CZ"/>
        </w:rPr>
        <w:t>, ubytovaných u ubytovatele v souvislosti s programem podpory malého rozsahu</w:t>
      </w:r>
      <w:r>
        <w:rPr>
          <w:color w:val="000000"/>
          <w:sz w:val="23"/>
          <w:szCs w:val="23"/>
          <w:lang w:val="cs-CZ"/>
        </w:rPr>
        <w:t>.</w:t>
      </w:r>
      <w:r w:rsidR="009E0AC8">
        <w:rPr>
          <w:color w:val="000000"/>
          <w:sz w:val="23"/>
          <w:szCs w:val="23"/>
          <w:lang w:val="cs-CZ"/>
        </w:rPr>
        <w:t xml:space="preserve"> </w:t>
      </w:r>
    </w:p>
    <w:p w14:paraId="3E4947E4" w14:textId="77777777" w:rsidR="00BD73D1" w:rsidRPr="00E900EC" w:rsidRDefault="009E0AC8" w:rsidP="00E900EC">
      <w:pPr>
        <w:pStyle w:val="Zkladntext"/>
        <w:numPr>
          <w:ilvl w:val="0"/>
          <w:numId w:val="37"/>
        </w:numPr>
        <w:tabs>
          <w:tab w:val="left" w:pos="426"/>
          <w:tab w:val="left" w:pos="708"/>
        </w:tabs>
        <w:snapToGrid w:val="0"/>
        <w:spacing w:after="120" w:line="276" w:lineRule="auto"/>
        <w:ind w:left="426" w:hanging="426"/>
        <w:rPr>
          <w:sz w:val="23"/>
          <w:szCs w:val="23"/>
          <w:lang w:val="cs-CZ"/>
        </w:rPr>
      </w:pPr>
      <w:r>
        <w:rPr>
          <w:sz w:val="23"/>
          <w:szCs w:val="23"/>
          <w:lang w:val="cs-CZ"/>
        </w:rPr>
        <w:t>V případě, že se ze strany Ubytovatele dojde v souladu se shora uvedeným ke zpracování osob</w:t>
      </w:r>
      <w:r w:rsidR="000E21D6">
        <w:rPr>
          <w:sz w:val="23"/>
          <w:szCs w:val="23"/>
          <w:lang w:val="cs-CZ"/>
        </w:rPr>
        <w:t>n</w:t>
      </w:r>
      <w:r>
        <w:rPr>
          <w:sz w:val="23"/>
          <w:szCs w:val="23"/>
          <w:lang w:val="cs-CZ"/>
        </w:rPr>
        <w:t>ích údajů</w:t>
      </w:r>
      <w:r w:rsidR="000E21D6">
        <w:rPr>
          <w:sz w:val="23"/>
          <w:szCs w:val="23"/>
          <w:lang w:val="cs-CZ"/>
        </w:rPr>
        <w:t>.</w:t>
      </w:r>
      <w:r>
        <w:rPr>
          <w:sz w:val="23"/>
          <w:szCs w:val="23"/>
          <w:lang w:val="cs-CZ"/>
        </w:rPr>
        <w:t xml:space="preserve"> Ubytovatel tímto výslovně prohlašuje, že o</w:t>
      </w:r>
      <w:r w:rsidR="00BD73D1">
        <w:rPr>
          <w:sz w:val="23"/>
          <w:szCs w:val="23"/>
          <w:lang w:val="cs-CZ"/>
        </w:rPr>
        <w:t>sob</w:t>
      </w:r>
      <w:r>
        <w:rPr>
          <w:sz w:val="23"/>
          <w:szCs w:val="23"/>
          <w:lang w:val="cs-CZ"/>
        </w:rPr>
        <w:t>ní údaje budou</w:t>
      </w:r>
      <w:r w:rsidR="00BD73D1">
        <w:rPr>
          <w:sz w:val="23"/>
          <w:szCs w:val="23"/>
          <w:lang w:val="cs-CZ"/>
        </w:rPr>
        <w:t xml:space="preserve"> zpracovávány</w:t>
      </w:r>
      <w:r w:rsidR="000E21D6">
        <w:rPr>
          <w:sz w:val="23"/>
          <w:szCs w:val="23"/>
          <w:lang w:val="cs-CZ"/>
        </w:rPr>
        <w:t xml:space="preserve"> výlučně</w:t>
      </w:r>
      <w:r w:rsidR="00672734">
        <w:rPr>
          <w:sz w:val="23"/>
          <w:szCs w:val="23"/>
          <w:lang w:val="cs-CZ"/>
        </w:rPr>
        <w:t xml:space="preserve"> </w:t>
      </w:r>
      <w:r w:rsidR="000E21D6">
        <w:rPr>
          <w:sz w:val="23"/>
          <w:szCs w:val="23"/>
          <w:lang w:val="cs-CZ"/>
        </w:rPr>
        <w:t>v souladu s příslušnými právními předpisy a</w:t>
      </w:r>
      <w:r w:rsidR="00BD73D1">
        <w:rPr>
          <w:sz w:val="23"/>
          <w:szCs w:val="23"/>
          <w:lang w:val="cs-CZ"/>
        </w:rPr>
        <w:t xml:space="preserve"> pro účely plnění smlouvy. Osobní údaje mohou být poskytnuty těmto třetím osobám:</w:t>
      </w:r>
    </w:p>
    <w:p w14:paraId="3E4947E5" w14:textId="77777777" w:rsidR="00BD73D1" w:rsidRDefault="00DF683A" w:rsidP="00047E78">
      <w:pPr>
        <w:pStyle w:val="ListParagraph1"/>
        <w:numPr>
          <w:ilvl w:val="0"/>
          <w:numId w:val="47"/>
        </w:numPr>
        <w:tabs>
          <w:tab w:val="left" w:pos="426"/>
        </w:tabs>
        <w:spacing w:after="120" w:line="276" w:lineRule="auto"/>
        <w:jc w:val="both"/>
        <w:rPr>
          <w:rFonts w:ascii="Times New Roman" w:hAnsi="Times New Roman"/>
          <w:sz w:val="23"/>
          <w:szCs w:val="23"/>
        </w:rPr>
      </w:pPr>
      <w:r>
        <w:rPr>
          <w:rFonts w:ascii="Times New Roman" w:hAnsi="Times New Roman"/>
          <w:sz w:val="23"/>
          <w:szCs w:val="23"/>
        </w:rPr>
        <w:t>JCCR</w:t>
      </w:r>
      <w:r w:rsidR="00BD73D1">
        <w:rPr>
          <w:rFonts w:ascii="Times New Roman" w:hAnsi="Times New Roman"/>
          <w:sz w:val="23"/>
          <w:szCs w:val="23"/>
        </w:rPr>
        <w:t>;</w:t>
      </w:r>
    </w:p>
    <w:p w14:paraId="3E4947E6" w14:textId="77777777" w:rsidR="00BD73D1" w:rsidRPr="00E900EC" w:rsidRDefault="00BD73D1" w:rsidP="00047E78">
      <w:pPr>
        <w:pStyle w:val="ListParagraph1"/>
        <w:numPr>
          <w:ilvl w:val="0"/>
          <w:numId w:val="47"/>
        </w:numPr>
        <w:tabs>
          <w:tab w:val="left" w:pos="426"/>
        </w:tabs>
        <w:spacing w:after="120" w:line="276" w:lineRule="auto"/>
        <w:jc w:val="both"/>
        <w:rPr>
          <w:rFonts w:ascii="Times New Roman" w:hAnsi="Times New Roman"/>
          <w:sz w:val="23"/>
          <w:szCs w:val="23"/>
        </w:rPr>
      </w:pPr>
      <w:r>
        <w:rPr>
          <w:rFonts w:ascii="Times New Roman" w:hAnsi="Times New Roman"/>
          <w:sz w:val="23"/>
          <w:szCs w:val="23"/>
        </w:rPr>
        <w:t xml:space="preserve">osobám poskytujícím </w:t>
      </w:r>
      <w:r w:rsidR="00DF683A">
        <w:rPr>
          <w:rFonts w:ascii="Times New Roman" w:hAnsi="Times New Roman"/>
          <w:sz w:val="23"/>
          <w:szCs w:val="23"/>
        </w:rPr>
        <w:t xml:space="preserve">právní, účetní, daňové, auditorské, </w:t>
      </w:r>
      <w:r>
        <w:rPr>
          <w:rFonts w:ascii="Times New Roman" w:hAnsi="Times New Roman"/>
          <w:sz w:val="23"/>
          <w:szCs w:val="23"/>
        </w:rPr>
        <w:t>serverové, webové, cloudové nebo IT služby, či obchodním partnerům</w:t>
      </w:r>
    </w:p>
    <w:p w14:paraId="3E4947E7" w14:textId="77777777" w:rsidR="00BD73D1" w:rsidRDefault="000E21D6" w:rsidP="00E900EC">
      <w:pPr>
        <w:pStyle w:val="ListParagraph1"/>
        <w:numPr>
          <w:ilvl w:val="0"/>
          <w:numId w:val="37"/>
        </w:numPr>
        <w:tabs>
          <w:tab w:val="left" w:pos="426"/>
        </w:tabs>
        <w:spacing w:after="120" w:line="276" w:lineRule="auto"/>
        <w:ind w:left="426" w:hanging="426"/>
        <w:jc w:val="both"/>
        <w:rPr>
          <w:rFonts w:ascii="Times New Roman" w:hAnsi="Times New Roman"/>
          <w:sz w:val="23"/>
          <w:szCs w:val="23"/>
        </w:rPr>
      </w:pPr>
      <w:r w:rsidRPr="000E21D6">
        <w:rPr>
          <w:rFonts w:ascii="Times New Roman" w:hAnsi="Times New Roman"/>
          <w:sz w:val="23"/>
          <w:szCs w:val="23"/>
        </w:rPr>
        <w:t>Ubytovatel prohlašuje, že o</w:t>
      </w:r>
      <w:r w:rsidR="00BD73D1">
        <w:rPr>
          <w:rFonts w:ascii="Times New Roman" w:hAnsi="Times New Roman"/>
          <w:sz w:val="23"/>
          <w:szCs w:val="23"/>
        </w:rPr>
        <w:t>sobní údaje budou zpracovávány po dobu trvání Smlouvy nebo po dobu nezbytnou k plnění archivačních povinností podle platných právních předpisů</w:t>
      </w:r>
      <w:r w:rsidR="00047E78">
        <w:rPr>
          <w:rFonts w:ascii="Times New Roman" w:hAnsi="Times New Roman"/>
          <w:sz w:val="23"/>
          <w:szCs w:val="23"/>
        </w:rPr>
        <w:t>,</w:t>
      </w:r>
      <w:r w:rsidR="00BD73D1">
        <w:rPr>
          <w:rFonts w:ascii="Times New Roman" w:hAnsi="Times New Roman"/>
          <w:sz w:val="23"/>
          <w:szCs w:val="23"/>
        </w:rPr>
        <w:t xml:space="preserve"> nejdéle však 10 let od jejího ukončení.</w:t>
      </w:r>
    </w:p>
    <w:p w14:paraId="3E4947E8" w14:textId="77777777" w:rsidR="00BD73D1" w:rsidRDefault="00BD73D1" w:rsidP="00BD73D1">
      <w:pPr>
        <w:pStyle w:val="ListParagraph1"/>
        <w:tabs>
          <w:tab w:val="left" w:pos="426"/>
        </w:tabs>
        <w:spacing w:after="0" w:line="276" w:lineRule="auto"/>
        <w:ind w:left="426" w:hanging="426"/>
        <w:jc w:val="both"/>
        <w:rPr>
          <w:rFonts w:ascii="Times New Roman" w:hAnsi="Times New Roman"/>
          <w:sz w:val="23"/>
          <w:szCs w:val="23"/>
        </w:rPr>
      </w:pPr>
    </w:p>
    <w:p w14:paraId="3E4947E9" w14:textId="77777777" w:rsidR="00BD73D1" w:rsidRPr="00E900EC" w:rsidRDefault="00BD73D1" w:rsidP="00D968F2">
      <w:pPr>
        <w:numPr>
          <w:ilvl w:val="0"/>
          <w:numId w:val="45"/>
        </w:numPr>
        <w:spacing w:line="276" w:lineRule="auto"/>
        <w:jc w:val="center"/>
        <w:rPr>
          <w:rFonts w:ascii="Times New Roman" w:hAnsi="Times New Roman" w:cs="Times New Roman"/>
          <w:b/>
          <w:sz w:val="23"/>
          <w:szCs w:val="23"/>
          <w:lang w:val="cs-CZ"/>
        </w:rPr>
      </w:pPr>
    </w:p>
    <w:p w14:paraId="3E4947EA" w14:textId="77777777" w:rsidR="00BD73D1" w:rsidRPr="000E21D6" w:rsidRDefault="00BD73D1" w:rsidP="00BD73D1">
      <w:pPr>
        <w:spacing w:line="276" w:lineRule="auto"/>
        <w:ind w:left="426" w:hanging="426"/>
        <w:jc w:val="center"/>
        <w:rPr>
          <w:rFonts w:ascii="Times New Roman" w:hAnsi="Times New Roman" w:cs="Times New Roman"/>
          <w:b/>
          <w:sz w:val="23"/>
          <w:szCs w:val="23"/>
          <w:lang w:val="cs-CZ"/>
        </w:rPr>
      </w:pPr>
      <w:r w:rsidRPr="000E21D6">
        <w:rPr>
          <w:rFonts w:ascii="Times New Roman" w:hAnsi="Times New Roman" w:cs="Times New Roman"/>
          <w:b/>
          <w:sz w:val="23"/>
          <w:szCs w:val="23"/>
          <w:lang w:val="cs-CZ"/>
        </w:rPr>
        <w:t>Závěrečná ustanovení</w:t>
      </w:r>
    </w:p>
    <w:p w14:paraId="3E4947EB" w14:textId="77777777" w:rsidR="00BD73D1" w:rsidRPr="000E21D6" w:rsidRDefault="00BD73D1" w:rsidP="00BD73D1">
      <w:pPr>
        <w:spacing w:line="276" w:lineRule="auto"/>
        <w:ind w:left="426" w:hanging="426"/>
        <w:rPr>
          <w:rFonts w:ascii="Times New Roman" w:hAnsi="Times New Roman" w:cs="Times New Roman"/>
          <w:sz w:val="23"/>
          <w:szCs w:val="23"/>
          <w:lang w:val="cs-CZ"/>
        </w:rPr>
      </w:pPr>
    </w:p>
    <w:p w14:paraId="3E4947EC" w14:textId="77777777" w:rsidR="00BD73D1" w:rsidRDefault="00BD73D1" w:rsidP="00E900EC">
      <w:pPr>
        <w:numPr>
          <w:ilvl w:val="0"/>
          <w:numId w:val="39"/>
        </w:numPr>
        <w:spacing w:line="276" w:lineRule="auto"/>
        <w:ind w:left="426" w:hanging="426"/>
        <w:rPr>
          <w:rFonts w:ascii="Times New Roman" w:hAnsi="Times New Roman" w:cs="Times New Roman"/>
          <w:sz w:val="23"/>
          <w:szCs w:val="23"/>
          <w:lang w:val="cs-CZ"/>
        </w:rPr>
      </w:pPr>
      <w:r w:rsidRPr="000E21D6">
        <w:rPr>
          <w:rFonts w:ascii="Times New Roman" w:hAnsi="Times New Roman" w:cs="Times New Roman"/>
          <w:sz w:val="23"/>
          <w:szCs w:val="23"/>
          <w:lang w:val="cs-CZ"/>
        </w:rPr>
        <w:t xml:space="preserve">Je vyloučeno použití jakýchkoliv obchodních podmínek </w:t>
      </w:r>
      <w:r w:rsidR="000E21D6" w:rsidRPr="000E21D6">
        <w:rPr>
          <w:rFonts w:ascii="Times New Roman" w:hAnsi="Times New Roman" w:cs="Times New Roman"/>
          <w:sz w:val="23"/>
          <w:szCs w:val="23"/>
          <w:lang w:val="cs-CZ"/>
        </w:rPr>
        <w:t>Ubytovatele.</w:t>
      </w:r>
    </w:p>
    <w:p w14:paraId="3E4947ED" w14:textId="77777777" w:rsidR="00E900EC" w:rsidRPr="00E900EC" w:rsidRDefault="00E900EC" w:rsidP="00E900EC">
      <w:pPr>
        <w:numPr>
          <w:ilvl w:val="0"/>
          <w:numId w:val="39"/>
        </w:numPr>
        <w:spacing w:line="276" w:lineRule="auto"/>
        <w:ind w:left="426" w:hanging="426"/>
        <w:rPr>
          <w:rFonts w:ascii="Times New Roman" w:hAnsi="Times New Roman" w:cs="Times New Roman"/>
          <w:sz w:val="23"/>
          <w:szCs w:val="23"/>
          <w:lang w:val="cs-CZ"/>
        </w:rPr>
      </w:pPr>
      <w:r>
        <w:rPr>
          <w:rFonts w:ascii="Times New Roman" w:hAnsi="Times New Roman" w:cs="Times New Roman"/>
          <w:sz w:val="23"/>
          <w:szCs w:val="23"/>
          <w:lang w:val="cs-CZ"/>
        </w:rPr>
        <w:t>Tato smlouva se uzavírá na dobu určitou, a to až doby, kdy dojde k vyčerpání celé částky podpory malého rozsahu.</w:t>
      </w:r>
    </w:p>
    <w:p w14:paraId="3E4947EE" w14:textId="77777777" w:rsidR="00134FCB" w:rsidRPr="00E900EC" w:rsidRDefault="00BD73D1" w:rsidP="00E900EC">
      <w:pPr>
        <w:numPr>
          <w:ilvl w:val="0"/>
          <w:numId w:val="39"/>
        </w:numPr>
        <w:spacing w:line="276" w:lineRule="auto"/>
        <w:ind w:left="426" w:hanging="426"/>
        <w:rPr>
          <w:rFonts w:ascii="Times New Roman" w:hAnsi="Times New Roman" w:cs="Times New Roman"/>
          <w:iCs/>
          <w:sz w:val="23"/>
          <w:szCs w:val="23"/>
          <w:lang w:val="cs-CZ"/>
        </w:rPr>
      </w:pPr>
      <w:r w:rsidRPr="000E21D6">
        <w:rPr>
          <w:rFonts w:ascii="Times New Roman" w:hAnsi="Times New Roman" w:cs="Times New Roman"/>
          <w:iCs/>
          <w:sz w:val="23"/>
          <w:szCs w:val="23"/>
          <w:lang w:val="cs-CZ"/>
        </w:rPr>
        <w:t xml:space="preserve">Smluvní strany prohlašují, že se vůči sobě žádná ze stran necítí být slabší stranou ve smyslu </w:t>
      </w:r>
      <w:r w:rsidR="000E21D6">
        <w:rPr>
          <w:rFonts w:ascii="Times New Roman" w:hAnsi="Times New Roman" w:cs="Times New Roman"/>
          <w:iCs/>
          <w:sz w:val="23"/>
          <w:szCs w:val="23"/>
          <w:lang w:val="cs-CZ"/>
        </w:rPr>
        <w:t>ustanovení § 433 občanského</w:t>
      </w:r>
      <w:r w:rsidRPr="000E21D6">
        <w:rPr>
          <w:rFonts w:ascii="Times New Roman" w:hAnsi="Times New Roman" w:cs="Times New Roman"/>
          <w:iCs/>
          <w:sz w:val="23"/>
          <w:szCs w:val="23"/>
          <w:lang w:val="cs-CZ"/>
        </w:rPr>
        <w:t xml:space="preserve"> zákoník</w:t>
      </w:r>
      <w:r w:rsidR="000E21D6">
        <w:rPr>
          <w:rFonts w:ascii="Times New Roman" w:hAnsi="Times New Roman" w:cs="Times New Roman"/>
          <w:iCs/>
          <w:sz w:val="23"/>
          <w:szCs w:val="23"/>
          <w:lang w:val="cs-CZ"/>
        </w:rPr>
        <w:t>u</w:t>
      </w:r>
      <w:r w:rsidRPr="000E21D6">
        <w:rPr>
          <w:rFonts w:ascii="Times New Roman" w:hAnsi="Times New Roman" w:cs="Times New Roman"/>
          <w:iCs/>
          <w:sz w:val="23"/>
          <w:szCs w:val="23"/>
          <w:lang w:val="cs-CZ"/>
        </w:rPr>
        <w:t>.</w:t>
      </w:r>
    </w:p>
    <w:p w14:paraId="3E4947EF" w14:textId="77777777" w:rsidR="000E21D6" w:rsidRPr="00E900EC" w:rsidRDefault="00134FCB" w:rsidP="00E900EC">
      <w:pPr>
        <w:numPr>
          <w:ilvl w:val="0"/>
          <w:numId w:val="39"/>
        </w:numPr>
        <w:spacing w:line="276" w:lineRule="auto"/>
        <w:ind w:left="426" w:hanging="426"/>
        <w:rPr>
          <w:rFonts w:ascii="Times New Roman" w:hAnsi="Times New Roman" w:cs="Times New Roman"/>
          <w:iCs/>
          <w:sz w:val="23"/>
          <w:szCs w:val="23"/>
          <w:lang w:val="cs-CZ"/>
        </w:rPr>
      </w:pPr>
      <w:r>
        <w:rPr>
          <w:rFonts w:ascii="Times New Roman" w:hAnsi="Times New Roman" w:cs="Times New Roman"/>
          <w:iCs/>
          <w:sz w:val="23"/>
          <w:szCs w:val="23"/>
          <w:lang w:val="cs-CZ"/>
        </w:rPr>
        <w:t>Ubytovatel tímto výslovně přebírá nebezpečí změny okolností ve smyslu ustanovení § 1765 odst. 2 občanského zákoníku.</w:t>
      </w:r>
    </w:p>
    <w:p w14:paraId="3E4947F0" w14:textId="77777777" w:rsidR="000E21D6" w:rsidRPr="00E900EC" w:rsidRDefault="000E21D6" w:rsidP="00E900EC">
      <w:pPr>
        <w:numPr>
          <w:ilvl w:val="0"/>
          <w:numId w:val="39"/>
        </w:numPr>
        <w:spacing w:line="276" w:lineRule="auto"/>
        <w:ind w:left="426" w:hanging="426"/>
        <w:rPr>
          <w:rFonts w:ascii="Times New Roman" w:hAnsi="Times New Roman" w:cs="Times New Roman"/>
          <w:iCs/>
          <w:sz w:val="23"/>
          <w:szCs w:val="23"/>
          <w:lang w:val="cs-CZ"/>
        </w:rPr>
      </w:pPr>
      <w:r w:rsidRPr="000E21D6">
        <w:rPr>
          <w:rFonts w:ascii="Times New Roman" w:hAnsi="Times New Roman" w:cs="Times New Roman"/>
          <w:sz w:val="23"/>
          <w:szCs w:val="23"/>
          <w:lang w:val="cs-CZ"/>
        </w:rPr>
        <w:t>Smluvní strany se zavazují zachovávat mlčenlivost ohledně všech informací, o kterých se dozvěděly v rámci jejich činnosti dle této smlouvy a v souvislosti s ní. Tato povinnost trvá i po ukončení této smlouvy. Takto povinnost mlčenlivosti se nevztahuje na smluvní strany v rozsahu, v jakém nezbytně potřebují s předmětnými informacemi nakládat v souvislosti s povinnostmi a oprávněními dle této smlouvy nebo na případy, kdy jsou povinny tyto informace sdělit třetím osobám na základě příslušných právních předpisů.</w:t>
      </w:r>
    </w:p>
    <w:p w14:paraId="3E4947F1" w14:textId="77777777" w:rsidR="000E21D6" w:rsidRPr="000E21D6" w:rsidRDefault="000E21D6" w:rsidP="00E900EC">
      <w:pPr>
        <w:numPr>
          <w:ilvl w:val="0"/>
          <w:numId w:val="42"/>
        </w:numPr>
        <w:spacing w:line="288" w:lineRule="auto"/>
        <w:rPr>
          <w:rFonts w:ascii="Times New Roman" w:hAnsi="Times New Roman" w:cs="Times New Roman"/>
          <w:sz w:val="23"/>
          <w:szCs w:val="23"/>
          <w:lang w:val="cs-CZ"/>
        </w:rPr>
      </w:pPr>
      <w:r w:rsidRPr="000E21D6">
        <w:rPr>
          <w:rFonts w:ascii="Times New Roman" w:hAnsi="Times New Roman" w:cs="Times New Roman"/>
          <w:sz w:val="23"/>
          <w:szCs w:val="23"/>
          <w:lang w:val="cs-CZ"/>
        </w:rPr>
        <w:t xml:space="preserve">Jakékoliv změny a dodatky k této smlouvě jsou možné pouze písemnými, vzestupně číslovanými dodatky. </w:t>
      </w:r>
    </w:p>
    <w:p w14:paraId="3E4947F2" w14:textId="77777777" w:rsidR="000E21D6" w:rsidRPr="000E21D6" w:rsidRDefault="000E21D6" w:rsidP="000E21D6">
      <w:pPr>
        <w:numPr>
          <w:ilvl w:val="0"/>
          <w:numId w:val="42"/>
        </w:numPr>
        <w:spacing w:after="120" w:line="288" w:lineRule="auto"/>
        <w:rPr>
          <w:rFonts w:ascii="Times New Roman" w:hAnsi="Times New Roman" w:cs="Times New Roman"/>
          <w:sz w:val="23"/>
          <w:szCs w:val="23"/>
          <w:lang w:val="cs-CZ"/>
        </w:rPr>
      </w:pPr>
      <w:r w:rsidRPr="000E21D6">
        <w:rPr>
          <w:rFonts w:ascii="Times New Roman" w:hAnsi="Times New Roman" w:cs="Times New Roman"/>
          <w:sz w:val="23"/>
          <w:szCs w:val="23"/>
          <w:lang w:val="cs-CZ"/>
        </w:rPr>
        <w:t>Tato smlouva vyjadřuje úplný obsah smlouvy.</w:t>
      </w:r>
    </w:p>
    <w:p w14:paraId="3E4947F3" w14:textId="77777777" w:rsidR="000E21D6" w:rsidRPr="000E21D6" w:rsidRDefault="000E21D6" w:rsidP="000E21D6">
      <w:pPr>
        <w:numPr>
          <w:ilvl w:val="0"/>
          <w:numId w:val="42"/>
        </w:numPr>
        <w:spacing w:after="120" w:line="288" w:lineRule="auto"/>
        <w:rPr>
          <w:rFonts w:ascii="Times New Roman" w:hAnsi="Times New Roman" w:cs="Times New Roman"/>
          <w:sz w:val="23"/>
          <w:szCs w:val="23"/>
          <w:lang w:val="cs-CZ"/>
        </w:rPr>
      </w:pPr>
      <w:r w:rsidRPr="000E21D6">
        <w:rPr>
          <w:rFonts w:ascii="Times New Roman" w:hAnsi="Times New Roman" w:cs="Times New Roman"/>
          <w:sz w:val="23"/>
          <w:szCs w:val="23"/>
          <w:lang w:val="cs-CZ"/>
        </w:rPr>
        <w:t>Strany prohlašují, že neopomněly ve smlouvě ujednat žádné další náležitosti, jež by měly být ve smlouvě ujednány. V otázkách neupravených se práva a povinnosti stran řídí obecně závaznými právními předpisy České republiky, zejména občanským zákoníkem.</w:t>
      </w:r>
    </w:p>
    <w:p w14:paraId="3E4947F4" w14:textId="77777777" w:rsidR="000E21D6" w:rsidRPr="000E21D6" w:rsidRDefault="000E21D6" w:rsidP="000E21D6">
      <w:pPr>
        <w:numPr>
          <w:ilvl w:val="0"/>
          <w:numId w:val="42"/>
        </w:numPr>
        <w:suppressAutoHyphens/>
        <w:spacing w:after="120" w:line="288" w:lineRule="auto"/>
        <w:rPr>
          <w:rFonts w:ascii="Times New Roman" w:hAnsi="Times New Roman" w:cs="Times New Roman"/>
          <w:sz w:val="23"/>
          <w:szCs w:val="23"/>
          <w:lang w:val="cs-CZ"/>
        </w:rPr>
      </w:pPr>
      <w:r w:rsidRPr="000E21D6">
        <w:rPr>
          <w:rFonts w:ascii="Times New Roman" w:hAnsi="Times New Roman" w:cs="Times New Roman"/>
          <w:sz w:val="23"/>
          <w:szCs w:val="23"/>
          <w:lang w:val="cs-CZ"/>
        </w:rPr>
        <w:t>Práva a povinnosti vyplývající z této smlouvy přechází na právní nástupce stran.</w:t>
      </w:r>
    </w:p>
    <w:p w14:paraId="3E4947F5" w14:textId="77777777" w:rsidR="000E21D6" w:rsidRDefault="000E21D6" w:rsidP="000E21D6">
      <w:pPr>
        <w:widowControl w:val="0"/>
        <w:numPr>
          <w:ilvl w:val="0"/>
          <w:numId w:val="42"/>
        </w:numPr>
        <w:suppressAutoHyphens/>
        <w:spacing w:after="120" w:line="288" w:lineRule="auto"/>
        <w:rPr>
          <w:rFonts w:ascii="Times New Roman" w:hAnsi="Times New Roman" w:cs="Times New Roman"/>
          <w:sz w:val="23"/>
          <w:szCs w:val="23"/>
          <w:lang w:val="cs-CZ"/>
        </w:rPr>
      </w:pPr>
      <w:r w:rsidRPr="000E21D6">
        <w:rPr>
          <w:rFonts w:ascii="Times New Roman" w:hAnsi="Times New Roman" w:cs="Times New Roman"/>
          <w:sz w:val="23"/>
          <w:szCs w:val="23"/>
          <w:lang w:val="cs-CZ"/>
        </w:rPr>
        <w:t>Smluvní strany prohlašují, že veškerá ujednání v této smlouvě považují za platná a odpovídající jejich skutečné vůli. V případě, že kterékoli ustanovení této smlouvy je nebo se stane, či bude shledáno neplatným nebo nevymahatelným, neovlivní to (v nejvyšším rozsahu povoleném právními předpisy) platnost a vymahatelnost zbývajících ustanovení této smlouvy. Účastníci této smlouvy se v takových případech zavazují nahradit neplatné či nevymahatelné ustanovení ustanovením platným a vymahatelným, které bude mít do nejvyšší možné míry stejný a právními předpisy přípustný význam a účinek, jako byl záměr ustanovení, jež má být nahrazeno.</w:t>
      </w:r>
    </w:p>
    <w:p w14:paraId="3E4947F6" w14:textId="77777777" w:rsidR="000E21D6" w:rsidRPr="000E21D6" w:rsidRDefault="000E21D6" w:rsidP="000E21D6">
      <w:pPr>
        <w:numPr>
          <w:ilvl w:val="0"/>
          <w:numId w:val="42"/>
        </w:numPr>
        <w:suppressAutoHyphens/>
        <w:spacing w:after="120" w:line="288" w:lineRule="auto"/>
        <w:rPr>
          <w:rFonts w:ascii="Times New Roman" w:hAnsi="Times New Roman" w:cs="Times New Roman"/>
          <w:sz w:val="23"/>
          <w:szCs w:val="23"/>
          <w:lang w:val="cs-CZ"/>
        </w:rPr>
      </w:pPr>
      <w:r>
        <w:rPr>
          <w:rFonts w:ascii="Times New Roman" w:hAnsi="Times New Roman" w:cs="Times New Roman"/>
          <w:sz w:val="23"/>
          <w:szCs w:val="23"/>
          <w:lang w:val="cs-CZ"/>
        </w:rPr>
        <w:lastRenderedPageBreak/>
        <w:t xml:space="preserve">Tato smlouva je vyhotovena </w:t>
      </w:r>
      <w:r w:rsidRPr="00AB5A92">
        <w:rPr>
          <w:rFonts w:ascii="Times New Roman" w:hAnsi="Times New Roman" w:cs="Times New Roman"/>
          <w:sz w:val="23"/>
          <w:szCs w:val="23"/>
          <w:lang w:val="cs-CZ"/>
        </w:rPr>
        <w:t>ve 2</w:t>
      </w:r>
      <w:r w:rsidR="00370082" w:rsidRPr="00AB5A92">
        <w:rPr>
          <w:rFonts w:ascii="Times New Roman" w:hAnsi="Times New Roman" w:cs="Times New Roman"/>
          <w:sz w:val="23"/>
          <w:szCs w:val="23"/>
          <w:lang w:val="cs-CZ"/>
        </w:rPr>
        <w:t xml:space="preserve"> (3 jestliže chce originál TO)</w:t>
      </w:r>
      <w:r w:rsidRPr="000E21D6">
        <w:rPr>
          <w:rFonts w:ascii="Times New Roman" w:hAnsi="Times New Roman" w:cs="Times New Roman"/>
          <w:sz w:val="23"/>
          <w:szCs w:val="23"/>
          <w:lang w:val="cs-CZ"/>
        </w:rPr>
        <w:t xml:space="preserve"> stejnopisech, kdy každá smluvní strana obdrží po jednom stejnopisu této smlouvy.</w:t>
      </w:r>
    </w:p>
    <w:p w14:paraId="3E4947F7" w14:textId="77777777" w:rsidR="000E21D6" w:rsidRPr="000E21D6" w:rsidRDefault="000E21D6" w:rsidP="000E21D6">
      <w:pPr>
        <w:widowControl w:val="0"/>
        <w:numPr>
          <w:ilvl w:val="0"/>
          <w:numId w:val="42"/>
        </w:numPr>
        <w:suppressAutoHyphens/>
        <w:spacing w:after="120" w:line="288" w:lineRule="auto"/>
        <w:rPr>
          <w:rFonts w:ascii="Times New Roman" w:hAnsi="Times New Roman" w:cs="Times New Roman"/>
          <w:sz w:val="23"/>
          <w:szCs w:val="23"/>
          <w:lang w:val="cs-CZ"/>
        </w:rPr>
      </w:pPr>
      <w:r>
        <w:rPr>
          <w:rFonts w:ascii="Times New Roman" w:hAnsi="Times New Roman" w:cs="Times New Roman"/>
          <w:sz w:val="23"/>
          <w:szCs w:val="23"/>
          <w:lang w:val="cs-CZ"/>
        </w:rPr>
        <w:t>Tato smlouva nabývá platnosti dnem jejího podpisu a účinnosti dnem jejího zveřejnění v registru smluv.</w:t>
      </w:r>
    </w:p>
    <w:p w14:paraId="3E4947F8" w14:textId="77777777" w:rsidR="00BD73D1" w:rsidRPr="00BD73D1" w:rsidRDefault="00BD73D1" w:rsidP="00BD73D1">
      <w:pPr>
        <w:spacing w:line="276" w:lineRule="auto"/>
        <w:rPr>
          <w:rFonts w:ascii="Times New Roman" w:hAnsi="Times New Roman" w:cs="Times New Roman"/>
          <w:iCs/>
          <w:sz w:val="23"/>
          <w:szCs w:val="23"/>
          <w:lang w:val="cs-CZ"/>
        </w:rPr>
      </w:pPr>
    </w:p>
    <w:p w14:paraId="3E4947F9" w14:textId="77777777" w:rsidR="00BD73D1" w:rsidRPr="00BD73D1" w:rsidRDefault="00BD73D1" w:rsidP="00BD73D1">
      <w:pPr>
        <w:spacing w:line="276" w:lineRule="auto"/>
        <w:rPr>
          <w:rFonts w:ascii="Times New Roman" w:hAnsi="Times New Roman" w:cs="Times New Roman"/>
          <w:sz w:val="23"/>
          <w:szCs w:val="23"/>
          <w:lang w:val="cs-CZ"/>
        </w:rPr>
      </w:pPr>
    </w:p>
    <w:p w14:paraId="3E4947FA" w14:textId="77777777" w:rsidR="00BD73D1" w:rsidRPr="00BD73D1" w:rsidRDefault="00BD73D1" w:rsidP="00BD73D1">
      <w:pPr>
        <w:spacing w:line="276" w:lineRule="auto"/>
        <w:ind w:left="426" w:hanging="426"/>
        <w:rPr>
          <w:rFonts w:ascii="Times New Roman" w:hAnsi="Times New Roman" w:cs="Times New Roman"/>
          <w:sz w:val="23"/>
          <w:szCs w:val="23"/>
          <w:lang w:val="cs-CZ"/>
        </w:rPr>
      </w:pPr>
    </w:p>
    <w:p w14:paraId="3E4947FB" w14:textId="77777777" w:rsidR="00BD73D1" w:rsidRPr="00BD73D1" w:rsidRDefault="00BD73D1" w:rsidP="00BD73D1">
      <w:pPr>
        <w:tabs>
          <w:tab w:val="left" w:pos="567"/>
        </w:tabs>
        <w:spacing w:line="276" w:lineRule="auto"/>
        <w:ind w:left="426" w:hanging="426"/>
        <w:rPr>
          <w:rFonts w:ascii="Times New Roman" w:hAnsi="Times New Roman" w:cs="Times New Roman"/>
          <w:sz w:val="23"/>
          <w:szCs w:val="23"/>
          <w:lang w:val="cs-CZ"/>
        </w:rPr>
      </w:pPr>
      <w:r w:rsidRPr="00BD73D1">
        <w:rPr>
          <w:rFonts w:ascii="Times New Roman" w:hAnsi="Times New Roman" w:cs="Times New Roman"/>
          <w:sz w:val="23"/>
          <w:szCs w:val="23"/>
          <w:lang w:val="cs-CZ"/>
        </w:rPr>
        <w:t>V </w:t>
      </w:r>
      <w:r w:rsidR="00C07C1D">
        <w:rPr>
          <w:rFonts w:ascii="Times New Roman" w:hAnsi="Times New Roman" w:cs="Times New Roman"/>
          <w:sz w:val="23"/>
          <w:szCs w:val="23"/>
          <w:lang w:val="cs-CZ"/>
        </w:rPr>
        <w:t>Brně</w:t>
      </w:r>
      <w:r w:rsidRPr="00BD73D1">
        <w:rPr>
          <w:rFonts w:ascii="Times New Roman" w:hAnsi="Times New Roman" w:cs="Times New Roman"/>
          <w:sz w:val="23"/>
          <w:szCs w:val="23"/>
          <w:lang w:val="cs-CZ"/>
        </w:rPr>
        <w:t xml:space="preserve">, dne </w:t>
      </w:r>
      <w:r w:rsidR="00C07C1D">
        <w:rPr>
          <w:rFonts w:ascii="Times New Roman" w:hAnsi="Times New Roman" w:cs="Times New Roman"/>
          <w:sz w:val="23"/>
          <w:szCs w:val="23"/>
          <w:lang w:val="cs-CZ"/>
        </w:rPr>
        <w:t xml:space="preserve">10. 6. </w:t>
      </w:r>
      <w:r w:rsidRPr="00BD73D1">
        <w:rPr>
          <w:rFonts w:ascii="Times New Roman" w:hAnsi="Times New Roman" w:cs="Times New Roman"/>
          <w:sz w:val="23"/>
          <w:szCs w:val="23"/>
          <w:lang w:val="cs-CZ"/>
        </w:rPr>
        <w:t>2020</w:t>
      </w:r>
      <w:r w:rsidRPr="00BD73D1">
        <w:rPr>
          <w:rFonts w:ascii="Times New Roman" w:hAnsi="Times New Roman" w:cs="Times New Roman"/>
          <w:sz w:val="23"/>
          <w:szCs w:val="23"/>
          <w:lang w:val="cs-CZ"/>
        </w:rPr>
        <w:tab/>
      </w:r>
      <w:r w:rsidRPr="00BD73D1">
        <w:rPr>
          <w:rFonts w:ascii="Times New Roman" w:hAnsi="Times New Roman" w:cs="Times New Roman"/>
          <w:sz w:val="23"/>
          <w:szCs w:val="23"/>
          <w:lang w:val="cs-CZ"/>
        </w:rPr>
        <w:tab/>
      </w:r>
      <w:r w:rsidRPr="00BD73D1">
        <w:rPr>
          <w:rFonts w:ascii="Times New Roman" w:hAnsi="Times New Roman" w:cs="Times New Roman"/>
          <w:sz w:val="23"/>
          <w:szCs w:val="23"/>
          <w:lang w:val="cs-CZ"/>
        </w:rPr>
        <w:tab/>
      </w:r>
      <w:r w:rsidRPr="00BD73D1">
        <w:rPr>
          <w:rFonts w:ascii="Times New Roman" w:hAnsi="Times New Roman" w:cs="Times New Roman"/>
          <w:sz w:val="23"/>
          <w:szCs w:val="23"/>
          <w:lang w:val="cs-CZ"/>
        </w:rPr>
        <w:tab/>
        <w:t>V </w:t>
      </w:r>
      <w:r w:rsidR="00C07C1D">
        <w:rPr>
          <w:rFonts w:ascii="Times New Roman" w:hAnsi="Times New Roman" w:cs="Times New Roman"/>
          <w:sz w:val="23"/>
          <w:szCs w:val="23"/>
          <w:lang w:val="cs-CZ"/>
        </w:rPr>
        <w:t xml:space="preserve">Brně, dne 10. 6. </w:t>
      </w:r>
      <w:r w:rsidRPr="00BD73D1">
        <w:rPr>
          <w:rFonts w:ascii="Times New Roman" w:hAnsi="Times New Roman" w:cs="Times New Roman"/>
          <w:sz w:val="23"/>
          <w:szCs w:val="23"/>
          <w:lang w:val="cs-CZ"/>
        </w:rPr>
        <w:t>2020</w:t>
      </w:r>
    </w:p>
    <w:p w14:paraId="3E4947FC" w14:textId="77777777" w:rsidR="00BD73D1" w:rsidRPr="00BD73D1" w:rsidRDefault="00BD73D1" w:rsidP="00BD73D1">
      <w:pPr>
        <w:tabs>
          <w:tab w:val="left" w:pos="567"/>
        </w:tabs>
        <w:spacing w:line="276" w:lineRule="auto"/>
        <w:ind w:left="426" w:hanging="426"/>
        <w:rPr>
          <w:rFonts w:ascii="Times New Roman" w:hAnsi="Times New Roman" w:cs="Times New Roman"/>
          <w:sz w:val="23"/>
          <w:szCs w:val="23"/>
          <w:lang w:val="cs-CZ"/>
        </w:rPr>
      </w:pPr>
    </w:p>
    <w:p w14:paraId="3E4947FD" w14:textId="77777777" w:rsidR="00BD73D1" w:rsidRDefault="00BD73D1" w:rsidP="00BD73D1">
      <w:pPr>
        <w:tabs>
          <w:tab w:val="left" w:pos="567"/>
        </w:tabs>
        <w:spacing w:line="276" w:lineRule="auto"/>
        <w:ind w:left="426" w:hanging="426"/>
        <w:rPr>
          <w:rFonts w:ascii="Times New Roman" w:hAnsi="Times New Roman" w:cs="Times New Roman"/>
          <w:sz w:val="23"/>
          <w:szCs w:val="23"/>
          <w:lang w:val="cs-CZ"/>
        </w:rPr>
      </w:pPr>
    </w:p>
    <w:p w14:paraId="3E4947FE" w14:textId="77777777" w:rsidR="00D968F2" w:rsidRDefault="00D968F2" w:rsidP="00BD73D1">
      <w:pPr>
        <w:tabs>
          <w:tab w:val="left" w:pos="567"/>
        </w:tabs>
        <w:spacing w:line="276" w:lineRule="auto"/>
        <w:ind w:left="426" w:hanging="426"/>
        <w:rPr>
          <w:rFonts w:ascii="Times New Roman" w:hAnsi="Times New Roman" w:cs="Times New Roman"/>
          <w:sz w:val="23"/>
          <w:szCs w:val="23"/>
          <w:lang w:val="cs-CZ"/>
        </w:rPr>
      </w:pPr>
    </w:p>
    <w:p w14:paraId="3E4947FF" w14:textId="77777777" w:rsidR="00D968F2" w:rsidRPr="00BD73D1" w:rsidRDefault="00D968F2" w:rsidP="00BD73D1">
      <w:pPr>
        <w:tabs>
          <w:tab w:val="left" w:pos="567"/>
        </w:tabs>
        <w:spacing w:line="276" w:lineRule="auto"/>
        <w:ind w:left="426" w:hanging="426"/>
        <w:rPr>
          <w:rFonts w:ascii="Times New Roman" w:hAnsi="Times New Roman" w:cs="Times New Roman"/>
          <w:sz w:val="23"/>
          <w:szCs w:val="23"/>
          <w:lang w:val="cs-CZ"/>
        </w:rPr>
      </w:pPr>
    </w:p>
    <w:p w14:paraId="3E494800" w14:textId="77777777" w:rsidR="00BD73D1" w:rsidRPr="00BD73D1" w:rsidRDefault="00BD73D1" w:rsidP="00BD73D1">
      <w:pPr>
        <w:tabs>
          <w:tab w:val="left" w:pos="567"/>
        </w:tabs>
        <w:spacing w:line="276" w:lineRule="auto"/>
        <w:ind w:left="426" w:hanging="426"/>
        <w:rPr>
          <w:rFonts w:ascii="Times New Roman" w:hAnsi="Times New Roman" w:cs="Times New Roman"/>
          <w:sz w:val="23"/>
          <w:szCs w:val="23"/>
          <w:lang w:val="cs-CZ"/>
        </w:rPr>
      </w:pPr>
      <w:r w:rsidRPr="00BD73D1">
        <w:rPr>
          <w:rFonts w:ascii="Times New Roman" w:hAnsi="Times New Roman" w:cs="Times New Roman"/>
          <w:sz w:val="23"/>
          <w:szCs w:val="23"/>
          <w:lang w:val="cs-CZ"/>
        </w:rPr>
        <w:t>_______________________________</w:t>
      </w:r>
      <w:r w:rsidRPr="00BD73D1">
        <w:rPr>
          <w:rFonts w:ascii="Times New Roman" w:hAnsi="Times New Roman" w:cs="Times New Roman"/>
          <w:sz w:val="23"/>
          <w:szCs w:val="23"/>
          <w:lang w:val="cs-CZ"/>
        </w:rPr>
        <w:tab/>
      </w:r>
      <w:r w:rsidRPr="00BD73D1">
        <w:rPr>
          <w:rFonts w:ascii="Times New Roman" w:hAnsi="Times New Roman" w:cs="Times New Roman"/>
          <w:sz w:val="23"/>
          <w:szCs w:val="23"/>
          <w:lang w:val="cs-CZ"/>
        </w:rPr>
        <w:tab/>
      </w:r>
      <w:r w:rsidRPr="00BD73D1">
        <w:rPr>
          <w:rFonts w:ascii="Times New Roman" w:hAnsi="Times New Roman" w:cs="Times New Roman"/>
          <w:sz w:val="23"/>
          <w:szCs w:val="23"/>
          <w:lang w:val="cs-CZ"/>
        </w:rPr>
        <w:tab/>
        <w:t>__________________</w:t>
      </w:r>
    </w:p>
    <w:p w14:paraId="3E494801" w14:textId="77777777" w:rsidR="00672734" w:rsidRDefault="00672734" w:rsidP="00BD73D1">
      <w:pPr>
        <w:spacing w:line="276" w:lineRule="auto"/>
        <w:ind w:left="426" w:hanging="426"/>
        <w:rPr>
          <w:rFonts w:ascii="Times New Roman" w:hAnsi="Times New Roman" w:cs="Times New Roman"/>
          <w:b/>
          <w:sz w:val="23"/>
          <w:szCs w:val="23"/>
          <w:lang w:val="cs-CZ"/>
        </w:rPr>
      </w:pPr>
      <w:r>
        <w:rPr>
          <w:rFonts w:ascii="Times New Roman" w:hAnsi="Times New Roman" w:cs="Times New Roman"/>
          <w:b/>
          <w:sz w:val="23"/>
          <w:szCs w:val="23"/>
          <w:lang w:val="cs-CZ"/>
        </w:rPr>
        <w:t>Jihočeský kraj</w:t>
      </w:r>
      <w:r>
        <w:rPr>
          <w:rFonts w:ascii="Times New Roman" w:hAnsi="Times New Roman" w:cs="Times New Roman"/>
          <w:b/>
          <w:sz w:val="23"/>
          <w:szCs w:val="23"/>
          <w:lang w:val="cs-CZ"/>
        </w:rPr>
        <w:tab/>
      </w:r>
      <w:r>
        <w:rPr>
          <w:rFonts w:ascii="Times New Roman" w:hAnsi="Times New Roman" w:cs="Times New Roman"/>
          <w:b/>
          <w:sz w:val="23"/>
          <w:szCs w:val="23"/>
          <w:lang w:val="cs-CZ"/>
        </w:rPr>
        <w:tab/>
      </w:r>
      <w:r>
        <w:rPr>
          <w:rFonts w:ascii="Times New Roman" w:hAnsi="Times New Roman" w:cs="Times New Roman"/>
          <w:b/>
          <w:sz w:val="23"/>
          <w:szCs w:val="23"/>
          <w:lang w:val="cs-CZ"/>
        </w:rPr>
        <w:tab/>
      </w:r>
      <w:r>
        <w:rPr>
          <w:rFonts w:ascii="Times New Roman" w:hAnsi="Times New Roman" w:cs="Times New Roman"/>
          <w:b/>
          <w:sz w:val="23"/>
          <w:szCs w:val="23"/>
          <w:lang w:val="cs-CZ"/>
        </w:rPr>
        <w:tab/>
      </w:r>
      <w:r>
        <w:rPr>
          <w:rFonts w:ascii="Times New Roman" w:hAnsi="Times New Roman" w:cs="Times New Roman"/>
          <w:b/>
          <w:sz w:val="23"/>
          <w:szCs w:val="23"/>
          <w:lang w:val="cs-CZ"/>
        </w:rPr>
        <w:tab/>
      </w:r>
      <w:r w:rsidR="00AB5A92">
        <w:rPr>
          <w:rFonts w:ascii="Times New Roman" w:hAnsi="Times New Roman" w:cs="Times New Roman"/>
          <w:b/>
          <w:sz w:val="23"/>
          <w:szCs w:val="23"/>
          <w:lang w:val="cs-CZ"/>
        </w:rPr>
        <w:t xml:space="preserve">             Ubytovatel</w:t>
      </w:r>
    </w:p>
    <w:p w14:paraId="3E494802" w14:textId="77777777" w:rsidR="00BD73D1" w:rsidRPr="00672734" w:rsidRDefault="00BD73D1" w:rsidP="00BD73D1">
      <w:pPr>
        <w:spacing w:line="276" w:lineRule="auto"/>
        <w:ind w:left="426" w:hanging="426"/>
        <w:rPr>
          <w:rFonts w:ascii="Times New Roman" w:hAnsi="Times New Roman" w:cs="Times New Roman"/>
          <w:sz w:val="23"/>
          <w:szCs w:val="23"/>
          <w:lang w:val="cs-CZ"/>
        </w:rPr>
      </w:pPr>
      <w:r w:rsidRPr="00672734">
        <w:rPr>
          <w:rFonts w:ascii="Times New Roman" w:hAnsi="Times New Roman" w:cs="Times New Roman"/>
          <w:sz w:val="23"/>
          <w:szCs w:val="23"/>
          <w:lang w:val="cs-CZ"/>
        </w:rPr>
        <w:t>Jihočeská centrála cestovního ruchu</w:t>
      </w:r>
      <w:r w:rsidRPr="00672734">
        <w:rPr>
          <w:rFonts w:ascii="Times New Roman" w:hAnsi="Times New Roman" w:cs="Times New Roman"/>
          <w:sz w:val="23"/>
          <w:szCs w:val="23"/>
          <w:lang w:val="cs-CZ"/>
        </w:rPr>
        <w:tab/>
      </w:r>
      <w:r w:rsidRPr="00672734">
        <w:rPr>
          <w:rFonts w:ascii="Times New Roman" w:hAnsi="Times New Roman" w:cs="Times New Roman"/>
          <w:sz w:val="23"/>
          <w:szCs w:val="23"/>
          <w:lang w:val="cs-CZ"/>
        </w:rPr>
        <w:tab/>
      </w:r>
      <w:r w:rsidRPr="00672734">
        <w:rPr>
          <w:rFonts w:ascii="Times New Roman" w:hAnsi="Times New Roman" w:cs="Times New Roman"/>
          <w:sz w:val="23"/>
          <w:szCs w:val="23"/>
          <w:lang w:val="cs-CZ"/>
        </w:rPr>
        <w:tab/>
      </w:r>
      <w:r w:rsidRPr="00672734">
        <w:rPr>
          <w:rFonts w:ascii="Times New Roman" w:hAnsi="Times New Roman" w:cs="Times New Roman"/>
          <w:sz w:val="23"/>
          <w:szCs w:val="23"/>
          <w:lang w:val="cs-CZ"/>
        </w:rPr>
        <w:tab/>
      </w:r>
      <w:r w:rsidRPr="00672734">
        <w:rPr>
          <w:rFonts w:ascii="Times New Roman" w:hAnsi="Times New Roman" w:cs="Times New Roman"/>
          <w:sz w:val="23"/>
          <w:szCs w:val="23"/>
          <w:lang w:val="cs-CZ"/>
        </w:rPr>
        <w:tab/>
      </w:r>
      <w:r w:rsidRPr="00672734">
        <w:rPr>
          <w:rFonts w:ascii="Times New Roman" w:hAnsi="Times New Roman" w:cs="Times New Roman"/>
          <w:sz w:val="23"/>
          <w:szCs w:val="23"/>
          <w:lang w:val="cs-CZ"/>
        </w:rPr>
        <w:tab/>
      </w:r>
    </w:p>
    <w:p w14:paraId="3E494803" w14:textId="77777777" w:rsidR="00BD73D1" w:rsidRPr="00672734" w:rsidRDefault="00BD73D1" w:rsidP="00BD73D1">
      <w:pPr>
        <w:spacing w:line="276" w:lineRule="auto"/>
        <w:ind w:left="426" w:hanging="426"/>
        <w:rPr>
          <w:rFonts w:ascii="Times New Roman" w:hAnsi="Times New Roman" w:cs="Times New Roman"/>
          <w:sz w:val="23"/>
          <w:szCs w:val="23"/>
          <w:lang w:val="cs-CZ"/>
        </w:rPr>
      </w:pPr>
      <w:r w:rsidRPr="00672734">
        <w:rPr>
          <w:rFonts w:ascii="Times New Roman" w:hAnsi="Times New Roman" w:cs="Times New Roman"/>
          <w:sz w:val="23"/>
          <w:szCs w:val="23"/>
          <w:lang w:val="cs-CZ"/>
        </w:rPr>
        <w:t>Ing. Jaromír Polášek, ředitel</w:t>
      </w:r>
      <w:r w:rsidRPr="00672734">
        <w:rPr>
          <w:rFonts w:ascii="Times New Roman" w:hAnsi="Times New Roman" w:cs="Times New Roman"/>
          <w:sz w:val="23"/>
          <w:szCs w:val="23"/>
          <w:lang w:val="cs-CZ"/>
        </w:rPr>
        <w:tab/>
      </w:r>
      <w:r w:rsidRPr="00672734">
        <w:rPr>
          <w:rFonts w:ascii="Times New Roman" w:hAnsi="Times New Roman" w:cs="Times New Roman"/>
          <w:sz w:val="23"/>
          <w:szCs w:val="23"/>
          <w:lang w:val="cs-CZ"/>
        </w:rPr>
        <w:tab/>
      </w:r>
      <w:r w:rsidRPr="00672734">
        <w:rPr>
          <w:rFonts w:ascii="Times New Roman" w:hAnsi="Times New Roman" w:cs="Times New Roman"/>
          <w:sz w:val="23"/>
          <w:szCs w:val="23"/>
          <w:lang w:val="cs-CZ"/>
        </w:rPr>
        <w:tab/>
      </w:r>
      <w:r w:rsidRPr="00672734">
        <w:rPr>
          <w:rFonts w:ascii="Times New Roman" w:hAnsi="Times New Roman" w:cs="Times New Roman"/>
          <w:sz w:val="23"/>
          <w:szCs w:val="23"/>
          <w:lang w:val="cs-CZ"/>
        </w:rPr>
        <w:tab/>
      </w:r>
      <w:r w:rsidRPr="00672734">
        <w:rPr>
          <w:rFonts w:ascii="Times New Roman" w:hAnsi="Times New Roman" w:cs="Times New Roman"/>
          <w:sz w:val="23"/>
          <w:szCs w:val="23"/>
          <w:lang w:val="cs-CZ"/>
        </w:rPr>
        <w:tab/>
      </w:r>
    </w:p>
    <w:p w14:paraId="3E494804" w14:textId="77777777" w:rsidR="00BD73D1" w:rsidRDefault="00BD73D1" w:rsidP="00BD73D1">
      <w:pPr>
        <w:spacing w:line="276" w:lineRule="auto"/>
        <w:ind w:left="426" w:hanging="426"/>
        <w:rPr>
          <w:rFonts w:ascii="Times New Roman" w:hAnsi="Times New Roman" w:cs="Times New Roman"/>
          <w:sz w:val="23"/>
          <w:szCs w:val="23"/>
          <w:lang w:val="cs-CZ"/>
        </w:rPr>
      </w:pPr>
    </w:p>
    <w:p w14:paraId="3E494805" w14:textId="77777777" w:rsidR="0065655C" w:rsidRDefault="0065655C" w:rsidP="00BD73D1">
      <w:pPr>
        <w:spacing w:line="276" w:lineRule="auto"/>
        <w:ind w:left="426" w:hanging="426"/>
        <w:rPr>
          <w:rFonts w:ascii="Times New Roman" w:hAnsi="Times New Roman" w:cs="Times New Roman"/>
          <w:sz w:val="23"/>
          <w:szCs w:val="23"/>
          <w:lang w:val="cs-CZ"/>
        </w:rPr>
      </w:pPr>
    </w:p>
    <w:p w14:paraId="3E494806" w14:textId="77777777" w:rsidR="0065655C" w:rsidRDefault="0065655C" w:rsidP="00BD73D1">
      <w:pPr>
        <w:spacing w:line="276" w:lineRule="auto"/>
        <w:ind w:left="426" w:hanging="426"/>
        <w:rPr>
          <w:rFonts w:ascii="Times New Roman" w:hAnsi="Times New Roman" w:cs="Times New Roman"/>
          <w:sz w:val="23"/>
          <w:szCs w:val="23"/>
          <w:lang w:val="cs-CZ"/>
        </w:rPr>
      </w:pPr>
    </w:p>
    <w:p w14:paraId="3E494807" w14:textId="77777777" w:rsidR="0065655C" w:rsidRDefault="0065655C" w:rsidP="00BD73D1">
      <w:pPr>
        <w:spacing w:line="276" w:lineRule="auto"/>
        <w:ind w:left="426" w:hanging="426"/>
        <w:rPr>
          <w:rFonts w:ascii="Times New Roman" w:hAnsi="Times New Roman" w:cs="Times New Roman"/>
          <w:sz w:val="23"/>
          <w:szCs w:val="23"/>
          <w:lang w:val="cs-CZ"/>
        </w:rPr>
      </w:pPr>
    </w:p>
    <w:p w14:paraId="3E494808" w14:textId="77777777" w:rsidR="0065655C" w:rsidRDefault="0065655C" w:rsidP="00BD73D1">
      <w:pPr>
        <w:spacing w:line="276" w:lineRule="auto"/>
        <w:ind w:left="426" w:hanging="426"/>
        <w:rPr>
          <w:rFonts w:ascii="Times New Roman" w:hAnsi="Times New Roman" w:cs="Times New Roman"/>
          <w:sz w:val="23"/>
          <w:szCs w:val="23"/>
          <w:lang w:val="cs-CZ"/>
        </w:rPr>
      </w:pPr>
    </w:p>
    <w:p w14:paraId="3E494809" w14:textId="77777777" w:rsidR="0065655C" w:rsidRDefault="0065655C" w:rsidP="00BD73D1">
      <w:pPr>
        <w:spacing w:line="276" w:lineRule="auto"/>
        <w:ind w:left="426" w:hanging="426"/>
        <w:rPr>
          <w:rFonts w:ascii="Times New Roman" w:hAnsi="Times New Roman" w:cs="Times New Roman"/>
          <w:sz w:val="23"/>
          <w:szCs w:val="23"/>
          <w:lang w:val="cs-CZ"/>
        </w:rPr>
      </w:pPr>
      <w:r>
        <w:rPr>
          <w:rFonts w:ascii="Times New Roman" w:hAnsi="Times New Roman" w:cs="Times New Roman"/>
          <w:sz w:val="23"/>
          <w:szCs w:val="23"/>
          <w:lang w:val="cs-CZ"/>
        </w:rPr>
        <w:t>_______________________________</w:t>
      </w:r>
    </w:p>
    <w:p w14:paraId="3E49480A" w14:textId="77777777" w:rsidR="0065655C" w:rsidRPr="00A372EE" w:rsidRDefault="00A372EE" w:rsidP="00BD73D1">
      <w:pPr>
        <w:spacing w:line="276" w:lineRule="auto"/>
        <w:ind w:left="426" w:hanging="426"/>
        <w:rPr>
          <w:rFonts w:ascii="Times New Roman" w:hAnsi="Times New Roman" w:cs="Times New Roman"/>
          <w:sz w:val="23"/>
          <w:szCs w:val="23"/>
          <w:lang w:val="cs-CZ"/>
        </w:rPr>
      </w:pPr>
      <w:r w:rsidRPr="00A372EE">
        <w:rPr>
          <w:rFonts w:ascii="Times New Roman" w:hAnsi="Times New Roman" w:cs="Times New Roman"/>
          <w:sz w:val="23"/>
          <w:szCs w:val="23"/>
          <w:lang w:val="cs-CZ"/>
        </w:rPr>
        <w:t>Destinační partner</w:t>
      </w:r>
    </w:p>
    <w:sectPr w:rsidR="0065655C" w:rsidRPr="00A372EE" w:rsidSect="00336904">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284" w:footer="284" w:gutter="0"/>
      <w:pgNumType w:fmt="numberInDash"/>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9480D" w14:textId="77777777" w:rsidR="00D40024" w:rsidRDefault="00D40024">
      <w:r>
        <w:separator/>
      </w:r>
    </w:p>
  </w:endnote>
  <w:endnote w:type="continuationSeparator" w:id="0">
    <w:p w14:paraId="3E49480E" w14:textId="77777777" w:rsidR="00D40024" w:rsidRDefault="00D40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94811" w14:textId="77777777" w:rsidR="00A20C56" w:rsidRDefault="002C7B79" w:rsidP="006E1A2E">
    <w:pPr>
      <w:pStyle w:val="Zpat"/>
      <w:framePr w:wrap="around" w:vAnchor="text" w:hAnchor="margin" w:xAlign="center" w:y="1"/>
      <w:rPr>
        <w:rStyle w:val="slostrnky"/>
      </w:rPr>
    </w:pPr>
    <w:r>
      <w:rPr>
        <w:rStyle w:val="slostrnky"/>
      </w:rPr>
      <w:fldChar w:fldCharType="begin"/>
    </w:r>
    <w:r w:rsidR="00A20C56">
      <w:rPr>
        <w:rStyle w:val="slostrnky"/>
      </w:rPr>
      <w:instrText xml:space="preserve">PAGE  </w:instrText>
    </w:r>
    <w:r>
      <w:rPr>
        <w:rStyle w:val="slostrnky"/>
      </w:rPr>
      <w:fldChar w:fldCharType="end"/>
    </w:r>
  </w:p>
  <w:p w14:paraId="3E494812" w14:textId="77777777" w:rsidR="00A20C56" w:rsidRDefault="00A20C5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94813" w14:textId="77777777" w:rsidR="00A20C56" w:rsidRPr="006E1A2E" w:rsidRDefault="002C7B79" w:rsidP="006E1A2E">
    <w:pPr>
      <w:pStyle w:val="Zpat"/>
      <w:framePr w:wrap="around" w:vAnchor="text" w:hAnchor="margin" w:xAlign="center" w:y="1"/>
      <w:rPr>
        <w:rStyle w:val="slostrnky"/>
        <w:rFonts w:ascii="Times New Roman" w:hAnsi="Times New Roman"/>
        <w:sz w:val="18"/>
        <w:szCs w:val="18"/>
      </w:rPr>
    </w:pPr>
    <w:r w:rsidRPr="006E1A2E">
      <w:rPr>
        <w:rStyle w:val="slostrnky"/>
        <w:rFonts w:ascii="Times New Roman" w:hAnsi="Times New Roman"/>
        <w:sz w:val="18"/>
        <w:szCs w:val="18"/>
      </w:rPr>
      <w:fldChar w:fldCharType="begin"/>
    </w:r>
    <w:r w:rsidR="00A20C56" w:rsidRPr="006E1A2E">
      <w:rPr>
        <w:rStyle w:val="slostrnky"/>
        <w:rFonts w:ascii="Times New Roman" w:hAnsi="Times New Roman"/>
        <w:sz w:val="18"/>
        <w:szCs w:val="18"/>
      </w:rPr>
      <w:instrText xml:space="preserve">PAGE  </w:instrText>
    </w:r>
    <w:r w:rsidRPr="006E1A2E">
      <w:rPr>
        <w:rStyle w:val="slostrnky"/>
        <w:rFonts w:ascii="Times New Roman" w:hAnsi="Times New Roman"/>
        <w:sz w:val="18"/>
        <w:szCs w:val="18"/>
      </w:rPr>
      <w:fldChar w:fldCharType="separate"/>
    </w:r>
    <w:r w:rsidR="003962C7">
      <w:rPr>
        <w:rStyle w:val="slostrnky"/>
        <w:rFonts w:ascii="Times New Roman" w:hAnsi="Times New Roman"/>
        <w:noProof/>
        <w:sz w:val="18"/>
        <w:szCs w:val="18"/>
      </w:rPr>
      <w:t>- 6 -</w:t>
    </w:r>
    <w:r w:rsidRPr="006E1A2E">
      <w:rPr>
        <w:rStyle w:val="slostrnky"/>
        <w:rFonts w:ascii="Times New Roman" w:hAnsi="Times New Roman"/>
        <w:sz w:val="18"/>
        <w:szCs w:val="18"/>
      </w:rPr>
      <w:fldChar w:fldCharType="end"/>
    </w:r>
  </w:p>
  <w:p w14:paraId="3E494814" w14:textId="77777777" w:rsidR="00A20C56" w:rsidRDefault="00A20C56">
    <w:pPr>
      <w:pStyle w:val="Zpat"/>
      <w:jc w:val="center"/>
      <w:rPr>
        <w:rStyle w:val="slostrnky"/>
      </w:rPr>
    </w:pPr>
  </w:p>
  <w:p w14:paraId="3E494815" w14:textId="77777777" w:rsidR="00A20C56" w:rsidRDefault="00A20C56">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94818" w14:textId="77777777" w:rsidR="00A20C56" w:rsidRDefault="00A20C56" w:rsidP="003F122F">
    <w:pPr>
      <w:pStyle w:val="Zpat"/>
      <w:tabs>
        <w:tab w:val="clear" w:pos="4536"/>
        <w:tab w:val="clear" w:pos="9072"/>
        <w:tab w:val="center" w:pos="567"/>
        <w:tab w:val="center" w:pos="3119"/>
        <w:tab w:val="center" w:pos="5812"/>
        <w:tab w:val="center" w:pos="8505"/>
      </w:tabs>
      <w:ind w:left="-567" w:right="-568"/>
      <w:rPr>
        <w:sz w:val="12"/>
      </w:rPr>
    </w:pPr>
  </w:p>
  <w:tbl>
    <w:tblPr>
      <w:tblW w:w="10416" w:type="dxa"/>
      <w:tblCellMar>
        <w:left w:w="70" w:type="dxa"/>
        <w:right w:w="70" w:type="dxa"/>
      </w:tblCellMar>
      <w:tblLook w:val="0000" w:firstRow="0" w:lastRow="0" w:firstColumn="0" w:lastColumn="0" w:noHBand="0" w:noVBand="0"/>
    </w:tblPr>
    <w:tblGrid>
      <w:gridCol w:w="10416"/>
    </w:tblGrid>
    <w:tr w:rsidR="00A20C56" w:rsidRPr="00FE4B34" w14:paraId="3E49483B" w14:textId="77777777" w:rsidTr="00FE4B34">
      <w:trPr>
        <w:cantSplit/>
        <w:trHeight w:val="357"/>
      </w:trPr>
      <w:tc>
        <w:tcPr>
          <w:tcW w:w="10416" w:type="dxa"/>
          <w:shd w:val="clear" w:color="auto" w:fill="auto"/>
        </w:tcPr>
        <w:tbl>
          <w:tblPr>
            <w:tblW w:w="10276" w:type="dxa"/>
            <w:tblCellMar>
              <w:left w:w="70" w:type="dxa"/>
              <w:right w:w="70" w:type="dxa"/>
            </w:tblCellMar>
            <w:tblLook w:val="04A0" w:firstRow="1" w:lastRow="0" w:firstColumn="1" w:lastColumn="0" w:noHBand="0" w:noVBand="1"/>
          </w:tblPr>
          <w:tblGrid>
            <w:gridCol w:w="3472"/>
            <w:gridCol w:w="3999"/>
            <w:gridCol w:w="2805"/>
          </w:tblGrid>
          <w:tr w:rsidR="003203AB" w14:paraId="3E49481B" w14:textId="77777777" w:rsidTr="00BB337C">
            <w:trPr>
              <w:cantSplit/>
              <w:trHeight w:val="357"/>
            </w:trPr>
            <w:tc>
              <w:tcPr>
                <w:tcW w:w="10276" w:type="dxa"/>
                <w:gridSpan w:val="3"/>
              </w:tcPr>
              <w:p w14:paraId="3E494819" w14:textId="77777777" w:rsidR="003203AB" w:rsidRDefault="003203AB" w:rsidP="003203AB">
                <w:pPr>
                  <w:pStyle w:val="Zpat"/>
                  <w:pBdr>
                    <w:bottom w:val="single" w:sz="12" w:space="1" w:color="auto"/>
                  </w:pBdr>
                  <w:spacing w:before="120"/>
                  <w:jc w:val="center"/>
                  <w:rPr>
                    <w:rFonts w:ascii="Georgia" w:hAnsi="Georgia" w:cs="Arial"/>
                    <w:b/>
                    <w:color w:val="0000FF"/>
                    <w:spacing w:val="86"/>
                    <w:sz w:val="2"/>
                    <w:szCs w:val="2"/>
                    <w:lang w:val="en-US"/>
                  </w:rPr>
                </w:pPr>
              </w:p>
              <w:p w14:paraId="3E49481A" w14:textId="77777777" w:rsidR="003203AB" w:rsidRDefault="003203AB" w:rsidP="003203AB">
                <w:pPr>
                  <w:pStyle w:val="Zpat"/>
                  <w:spacing w:before="120"/>
                  <w:jc w:val="center"/>
                  <w:rPr>
                    <w:rFonts w:ascii="Georgia" w:hAnsi="Georgia" w:cs="Arial"/>
                    <w:color w:val="0000FF"/>
                    <w:sz w:val="14"/>
                    <w:lang w:val="cs-CZ"/>
                  </w:rPr>
                </w:pPr>
                <w:r>
                  <w:rPr>
                    <w:rFonts w:ascii="Georgia" w:hAnsi="Georgia" w:cs="Arial"/>
                    <w:b/>
                    <w:color w:val="0000FF"/>
                    <w:spacing w:val="86"/>
                    <w:sz w:val="20"/>
                    <w:szCs w:val="20"/>
                    <w:lang w:val="de-DE"/>
                  </w:rPr>
                  <w:t>NEUBAUER &amp;</w:t>
                </w:r>
                <w:r>
                  <w:rPr>
                    <w:rFonts w:ascii="Georgia" w:hAnsi="Georgia" w:cs="Arial"/>
                    <w:b/>
                    <w:color w:val="0000FF"/>
                    <w:spacing w:val="86"/>
                    <w:sz w:val="20"/>
                    <w:szCs w:val="20"/>
                    <w:lang w:val="cs-CZ"/>
                  </w:rPr>
                  <w:t xml:space="preserve"> PARTNER s.r.o., advokátní kancelář</w:t>
                </w:r>
              </w:p>
            </w:tc>
          </w:tr>
          <w:tr w:rsidR="003203AB" w14:paraId="3E494833" w14:textId="77777777" w:rsidTr="00BB337C">
            <w:trPr>
              <w:cantSplit/>
              <w:trHeight w:val="915"/>
            </w:trPr>
            <w:tc>
              <w:tcPr>
                <w:tcW w:w="3472" w:type="dxa"/>
              </w:tcPr>
              <w:p w14:paraId="3E49481C" w14:textId="77777777" w:rsidR="003203AB" w:rsidRDefault="003203AB" w:rsidP="003203AB">
                <w:pPr>
                  <w:spacing w:before="120" w:line="264" w:lineRule="auto"/>
                  <w:rPr>
                    <w:rFonts w:ascii="Georgia" w:hAnsi="Georgia"/>
                    <w:sz w:val="14"/>
                    <w:lang w:val="cs-CZ"/>
                  </w:rPr>
                </w:pPr>
                <w:r>
                  <w:rPr>
                    <w:rFonts w:ascii="Georgia" w:hAnsi="Georgia"/>
                    <w:b/>
                    <w:sz w:val="14"/>
                    <w:u w:val="single"/>
                    <w:lang w:val="cs-CZ"/>
                  </w:rPr>
                  <w:t>Sídlo:</w:t>
                </w:r>
                <w:r>
                  <w:rPr>
                    <w:rFonts w:ascii="Georgia" w:hAnsi="Georgia"/>
                    <w:b/>
                    <w:sz w:val="14"/>
                    <w:lang w:val="cs-CZ"/>
                  </w:rPr>
                  <w:t xml:space="preserve">                                                </w:t>
                </w:r>
              </w:p>
              <w:p w14:paraId="3E49481D" w14:textId="77777777" w:rsidR="003203AB" w:rsidRDefault="003203AB" w:rsidP="003203AB">
                <w:pPr>
                  <w:spacing w:line="264" w:lineRule="auto"/>
                  <w:rPr>
                    <w:rFonts w:ascii="Georgia" w:hAnsi="Georgia"/>
                    <w:sz w:val="14"/>
                    <w:lang w:val="cs-CZ"/>
                  </w:rPr>
                </w:pPr>
                <w:r>
                  <w:rPr>
                    <w:rFonts w:ascii="Georgia" w:hAnsi="Georgia"/>
                    <w:sz w:val="14"/>
                    <w:lang w:val="cs-CZ"/>
                  </w:rPr>
                  <w:t xml:space="preserve">Na Sadech 4/3                                  </w:t>
                </w:r>
              </w:p>
              <w:p w14:paraId="3E49481E" w14:textId="77777777" w:rsidR="003203AB" w:rsidRDefault="003203AB" w:rsidP="003203AB">
                <w:pPr>
                  <w:spacing w:line="264" w:lineRule="auto"/>
                  <w:rPr>
                    <w:rFonts w:ascii="Georgia" w:hAnsi="Georgia"/>
                    <w:sz w:val="14"/>
                    <w:lang w:val="cs-CZ"/>
                  </w:rPr>
                </w:pPr>
                <w:r>
                  <w:rPr>
                    <w:rFonts w:ascii="Georgia" w:hAnsi="Georgia"/>
                    <w:sz w:val="14"/>
                    <w:lang w:val="cs-CZ"/>
                  </w:rPr>
                  <w:t xml:space="preserve">370 01 České Budějovice               </w:t>
                </w:r>
              </w:p>
              <w:p w14:paraId="3E49481F" w14:textId="77777777" w:rsidR="003203AB" w:rsidRDefault="003203AB" w:rsidP="003203AB">
                <w:pPr>
                  <w:spacing w:line="360" w:lineRule="auto"/>
                  <w:rPr>
                    <w:rFonts w:ascii="Georgia" w:hAnsi="Georgia"/>
                    <w:b/>
                    <w:sz w:val="14"/>
                    <w:lang w:val="en-US"/>
                  </w:rPr>
                </w:pPr>
              </w:p>
            </w:tc>
            <w:tc>
              <w:tcPr>
                <w:tcW w:w="3999" w:type="dxa"/>
              </w:tcPr>
              <w:p w14:paraId="3E494820" w14:textId="77777777" w:rsidR="003203AB" w:rsidRDefault="003203AB" w:rsidP="003203AB">
                <w:pPr>
                  <w:spacing w:line="264" w:lineRule="auto"/>
                  <w:rPr>
                    <w:rFonts w:ascii="Georgia" w:hAnsi="Georgia"/>
                    <w:b/>
                    <w:sz w:val="14"/>
                    <w:lang w:val="cs-CZ"/>
                  </w:rPr>
                </w:pPr>
              </w:p>
              <w:p w14:paraId="3E494821" w14:textId="77777777" w:rsidR="003203AB" w:rsidRDefault="003203AB" w:rsidP="003203AB">
                <w:pPr>
                  <w:spacing w:line="264" w:lineRule="auto"/>
                  <w:ind w:left="-70"/>
                  <w:rPr>
                    <w:rFonts w:ascii="Georgia" w:hAnsi="Georgia"/>
                    <w:sz w:val="14"/>
                    <w:lang w:val="cs-CZ"/>
                  </w:rPr>
                </w:pPr>
                <w:proofErr w:type="gramStart"/>
                <w:r>
                  <w:rPr>
                    <w:rFonts w:ascii="Georgia" w:hAnsi="Georgia"/>
                    <w:b/>
                    <w:sz w:val="14"/>
                    <w:lang w:val="cs-CZ"/>
                  </w:rPr>
                  <w:t>IČ:</w:t>
                </w:r>
                <w:r>
                  <w:rPr>
                    <w:rFonts w:ascii="Georgia" w:hAnsi="Georgia"/>
                    <w:sz w:val="14"/>
                    <w:lang w:val="cs-CZ"/>
                  </w:rPr>
                  <w:t xml:space="preserve">   </w:t>
                </w:r>
                <w:proofErr w:type="gramEnd"/>
                <w:r>
                  <w:rPr>
                    <w:rFonts w:ascii="Georgia" w:hAnsi="Georgia"/>
                    <w:sz w:val="14"/>
                    <w:lang w:val="cs-CZ"/>
                  </w:rPr>
                  <w:t xml:space="preserve">         260 70 341</w:t>
                </w:r>
                <w:r>
                  <w:rPr>
                    <w:rFonts w:ascii="Georgia" w:hAnsi="Georgia"/>
                    <w:b/>
                    <w:bCs/>
                    <w:sz w:val="14"/>
                    <w:lang w:val="en-US"/>
                  </w:rPr>
                  <w:t xml:space="preserve">                Tel.:</w:t>
                </w:r>
                <w:r>
                  <w:rPr>
                    <w:rFonts w:ascii="Georgia" w:hAnsi="Georgia"/>
                    <w:sz w:val="14"/>
                    <w:lang w:val="en-US"/>
                  </w:rPr>
                  <w:t xml:space="preserve">      +420 387 435 511              </w:t>
                </w:r>
              </w:p>
              <w:p w14:paraId="3E494822" w14:textId="77777777" w:rsidR="003203AB" w:rsidRDefault="003203AB" w:rsidP="003203AB">
                <w:pPr>
                  <w:spacing w:line="264" w:lineRule="auto"/>
                  <w:ind w:left="-70"/>
                  <w:rPr>
                    <w:rFonts w:ascii="Georgia" w:hAnsi="Georgia"/>
                    <w:sz w:val="14"/>
                    <w:lang w:val="cs-CZ"/>
                  </w:rPr>
                </w:pPr>
                <w:proofErr w:type="gramStart"/>
                <w:r>
                  <w:rPr>
                    <w:rFonts w:ascii="Georgia" w:hAnsi="Georgia"/>
                    <w:b/>
                    <w:sz w:val="14"/>
                    <w:lang w:val="cs-CZ"/>
                  </w:rPr>
                  <w:t>DIČ:</w:t>
                </w:r>
                <w:r>
                  <w:rPr>
                    <w:rFonts w:ascii="Georgia" w:hAnsi="Georgia"/>
                    <w:sz w:val="14"/>
                    <w:lang w:val="cs-CZ"/>
                  </w:rPr>
                  <w:t xml:space="preserve">   </w:t>
                </w:r>
                <w:proofErr w:type="gramEnd"/>
                <w:r>
                  <w:rPr>
                    <w:rFonts w:ascii="Georgia" w:hAnsi="Georgia"/>
                    <w:sz w:val="14"/>
                    <w:lang w:val="cs-CZ"/>
                  </w:rPr>
                  <w:t xml:space="preserve">     CZ26070341              </w:t>
                </w:r>
                <w:r>
                  <w:rPr>
                    <w:rFonts w:ascii="Georgia" w:hAnsi="Georgia"/>
                    <w:b/>
                    <w:bCs/>
                    <w:sz w:val="14"/>
                    <w:lang w:val="en-US"/>
                  </w:rPr>
                  <w:t>DS:</w:t>
                </w:r>
                <w:r>
                  <w:rPr>
                    <w:rFonts w:ascii="Georgia" w:hAnsi="Georgia"/>
                    <w:sz w:val="14"/>
                    <w:lang w:val="en-US"/>
                  </w:rPr>
                  <w:t xml:space="preserve">         j95p2xa</w:t>
                </w:r>
              </w:p>
              <w:p w14:paraId="3E494823" w14:textId="77777777" w:rsidR="003203AB" w:rsidRDefault="003203AB" w:rsidP="003203AB">
                <w:pPr>
                  <w:pStyle w:val="Zpat"/>
                  <w:spacing w:after="120"/>
                  <w:ind w:left="-70"/>
                  <w:rPr>
                    <w:rFonts w:ascii="Georgia" w:hAnsi="Georgia" w:cs="Arial"/>
                    <w:sz w:val="14"/>
                    <w:lang w:val="cs-CZ"/>
                  </w:rPr>
                </w:pPr>
                <w:proofErr w:type="gramStart"/>
                <w:r>
                  <w:rPr>
                    <w:rFonts w:ascii="Georgia" w:hAnsi="Georgia" w:cs="Arial"/>
                    <w:b/>
                    <w:bCs/>
                    <w:sz w:val="14"/>
                    <w:lang w:val="cs-CZ"/>
                  </w:rPr>
                  <w:t>E</w:t>
                </w:r>
                <w:r>
                  <w:rPr>
                    <w:rFonts w:ascii="Georgia" w:hAnsi="Georgia" w:cs="Arial"/>
                    <w:b/>
                    <w:bCs/>
                    <w:sz w:val="14"/>
                    <w:lang w:val="en-US"/>
                  </w:rPr>
                  <w:t>mail:</w:t>
                </w:r>
                <w:r>
                  <w:rPr>
                    <w:rFonts w:ascii="Georgia" w:hAnsi="Georgia" w:cs="Arial"/>
                    <w:sz w:val="14"/>
                    <w:lang w:val="en-US"/>
                  </w:rPr>
                  <w:t xml:space="preserve">   </w:t>
                </w:r>
                <w:proofErr w:type="gramEnd"/>
                <w:r w:rsidR="008B2CF6">
                  <w:fldChar w:fldCharType="begin"/>
                </w:r>
                <w:r w:rsidR="008B2CF6">
                  <w:instrText xml:space="preserve"> HYPERLINK "mailto:info@ak-cb.cz" </w:instrText>
                </w:r>
                <w:r w:rsidR="008B2CF6">
                  <w:fldChar w:fldCharType="separate"/>
                </w:r>
                <w:r>
                  <w:rPr>
                    <w:rStyle w:val="Hypertextovodkaz"/>
                    <w:rFonts w:ascii="Georgia" w:hAnsi="Georgia" w:cs="Arial"/>
                    <w:sz w:val="14"/>
                    <w:lang w:val="en-US"/>
                  </w:rPr>
                  <w:t>info@ak-cb.cz</w:t>
                </w:r>
                <w:r w:rsidR="008B2CF6">
                  <w:rPr>
                    <w:rStyle w:val="Hypertextovodkaz"/>
                    <w:rFonts w:ascii="Georgia" w:hAnsi="Georgia" w:cs="Arial"/>
                    <w:sz w:val="14"/>
                    <w:lang w:val="en-US"/>
                  </w:rPr>
                  <w:fldChar w:fldCharType="end"/>
                </w:r>
                <w:r>
                  <w:rPr>
                    <w:rFonts w:ascii="Georgia" w:hAnsi="Georgia" w:cs="Arial"/>
                    <w:sz w:val="14"/>
                    <w:lang w:val="en-US"/>
                  </w:rPr>
                  <w:t xml:space="preserve">            </w:t>
                </w:r>
                <w:r>
                  <w:rPr>
                    <w:rFonts w:ascii="Georgia" w:hAnsi="Georgia" w:cs="Arial"/>
                    <w:b/>
                    <w:bCs/>
                    <w:sz w:val="14"/>
                    <w:lang w:val="en-US"/>
                  </w:rPr>
                  <w:t xml:space="preserve">www:    </w:t>
                </w:r>
                <w:hyperlink r:id="rId1" w:history="1">
                  <w:r>
                    <w:rPr>
                      <w:rStyle w:val="Hypertextovodkaz"/>
                      <w:rFonts w:ascii="Georgia" w:hAnsi="Georgia" w:cs="Arial"/>
                      <w:sz w:val="14"/>
                      <w:lang w:val="en-US"/>
                    </w:rPr>
                    <w:t>www.ak-cb.cz</w:t>
                  </w:r>
                </w:hyperlink>
              </w:p>
            </w:tc>
            <w:tc>
              <w:tcPr>
                <w:tcW w:w="2805" w:type="dxa"/>
                <w:vMerge w:val="restart"/>
              </w:tcPr>
              <w:p w14:paraId="3E494824" w14:textId="77777777" w:rsidR="003203AB" w:rsidRDefault="003203AB" w:rsidP="003203AB">
                <w:pPr>
                  <w:pStyle w:val="Zpat"/>
                  <w:rPr>
                    <w:rFonts w:ascii="Georgia" w:hAnsi="Georgia" w:cs="Arial"/>
                    <w:b/>
                    <w:bCs/>
                    <w:sz w:val="14"/>
                    <w:lang w:val="cs-CZ"/>
                  </w:rPr>
                </w:pPr>
              </w:p>
              <w:p w14:paraId="3E494825" w14:textId="77777777" w:rsidR="003203AB" w:rsidRDefault="003203AB" w:rsidP="003203AB">
                <w:pPr>
                  <w:pStyle w:val="Zpat"/>
                  <w:ind w:right="-715"/>
                  <w:rPr>
                    <w:rFonts w:ascii="Georgia" w:hAnsi="Georgia" w:cs="Arial"/>
                    <w:b/>
                    <w:bCs/>
                    <w:sz w:val="14"/>
                    <w:lang w:val="cs-CZ"/>
                  </w:rPr>
                </w:pPr>
                <w:r>
                  <w:rPr>
                    <w:rFonts w:ascii="Georgia" w:hAnsi="Georgia" w:cs="Arial"/>
                    <w:b/>
                    <w:sz w:val="14"/>
                    <w:lang w:val="cs-CZ"/>
                  </w:rPr>
                  <w:t xml:space="preserve">JUDr. Petr Neubauer </w:t>
                </w:r>
                <w:r>
                  <w:rPr>
                    <w:rFonts w:ascii="Georgia" w:hAnsi="Georgia" w:cs="Arial"/>
                    <w:sz w:val="14"/>
                    <w:lang w:val="cs-CZ"/>
                  </w:rPr>
                  <w:t>1</w:t>
                </w:r>
              </w:p>
              <w:p w14:paraId="3E494826" w14:textId="77777777" w:rsidR="003203AB" w:rsidRDefault="003203AB" w:rsidP="003203AB">
                <w:pPr>
                  <w:pStyle w:val="Zpat"/>
                  <w:ind w:right="-715"/>
                  <w:rPr>
                    <w:rFonts w:ascii="Georgia" w:hAnsi="Georgia" w:cs="Arial"/>
                    <w:sz w:val="14"/>
                    <w:lang w:val="cs-CZ"/>
                  </w:rPr>
                </w:pPr>
                <w:r>
                  <w:rPr>
                    <w:rFonts w:ascii="Georgia" w:hAnsi="Georgia" w:cs="Arial"/>
                    <w:b/>
                    <w:sz w:val="14"/>
                    <w:lang w:val="cs-CZ"/>
                  </w:rPr>
                  <w:t xml:space="preserve">Mgr. Michal Pavlas </w:t>
                </w:r>
                <w:r>
                  <w:rPr>
                    <w:rFonts w:ascii="Georgia" w:hAnsi="Georgia" w:cs="Arial"/>
                    <w:sz w:val="14"/>
                    <w:lang w:val="cs-CZ"/>
                  </w:rPr>
                  <w:t>1</w:t>
                </w:r>
              </w:p>
              <w:p w14:paraId="3E494827" w14:textId="77777777" w:rsidR="003203AB" w:rsidRDefault="003203AB" w:rsidP="003203AB">
                <w:pPr>
                  <w:pStyle w:val="Zpat"/>
                  <w:ind w:right="-715"/>
                  <w:rPr>
                    <w:rFonts w:ascii="Georgia" w:hAnsi="Georgia" w:cs="Arial"/>
                    <w:sz w:val="14"/>
                    <w:lang w:val="cs-CZ"/>
                  </w:rPr>
                </w:pPr>
                <w:r>
                  <w:rPr>
                    <w:rFonts w:ascii="Georgia" w:hAnsi="Georgia" w:cs="Arial"/>
                    <w:b/>
                    <w:sz w:val="14"/>
                    <w:lang w:val="cs-CZ"/>
                  </w:rPr>
                  <w:t xml:space="preserve">JUDr. Pavel Krček </w:t>
                </w:r>
                <w:r>
                  <w:rPr>
                    <w:rFonts w:ascii="Georgia" w:hAnsi="Georgia" w:cs="Arial"/>
                    <w:sz w:val="14"/>
                    <w:lang w:val="cs-CZ"/>
                  </w:rPr>
                  <w:t>2</w:t>
                </w:r>
              </w:p>
              <w:p w14:paraId="3E494828" w14:textId="77777777" w:rsidR="003203AB" w:rsidRDefault="003203AB" w:rsidP="003203AB">
                <w:pPr>
                  <w:pStyle w:val="Zpat"/>
                  <w:ind w:right="-715"/>
                  <w:rPr>
                    <w:rFonts w:ascii="Georgia" w:hAnsi="Georgia" w:cs="Arial"/>
                    <w:b/>
                    <w:sz w:val="14"/>
                    <w:lang w:val="cs-CZ"/>
                  </w:rPr>
                </w:pPr>
                <w:r>
                  <w:rPr>
                    <w:rFonts w:ascii="Georgia" w:hAnsi="Georgia" w:cs="Arial"/>
                    <w:b/>
                    <w:sz w:val="14"/>
                    <w:lang w:val="cs-CZ"/>
                  </w:rPr>
                  <w:t xml:space="preserve">Mgr. Zita Poláková </w:t>
                </w:r>
                <w:r>
                  <w:rPr>
                    <w:rFonts w:ascii="Georgia" w:hAnsi="Georgia" w:cs="Arial"/>
                    <w:sz w:val="14"/>
                    <w:lang w:val="cs-CZ"/>
                  </w:rPr>
                  <w:t>2</w:t>
                </w:r>
              </w:p>
              <w:p w14:paraId="3E494829" w14:textId="77777777" w:rsidR="003203AB" w:rsidRDefault="003203AB" w:rsidP="00A02E7E">
                <w:pPr>
                  <w:pStyle w:val="Zpat"/>
                  <w:ind w:right="-715"/>
                  <w:jc w:val="left"/>
                  <w:rPr>
                    <w:rFonts w:ascii="Georgia" w:hAnsi="Georgia" w:cs="Arial"/>
                    <w:bCs/>
                    <w:sz w:val="14"/>
                    <w:lang w:val="cs-CZ"/>
                  </w:rPr>
                </w:pPr>
                <w:r>
                  <w:rPr>
                    <w:rFonts w:ascii="Georgia" w:hAnsi="Georgia" w:cs="Arial"/>
                    <w:b/>
                    <w:bCs/>
                    <w:sz w:val="14"/>
                    <w:lang w:val="cs-CZ"/>
                  </w:rPr>
                  <w:t xml:space="preserve">Mgr. Vlaďka Pavlasová Kolářová </w:t>
                </w:r>
                <w:r>
                  <w:rPr>
                    <w:rFonts w:ascii="Georgia" w:hAnsi="Georgia" w:cs="Arial"/>
                    <w:bCs/>
                    <w:sz w:val="14"/>
                    <w:lang w:val="cs-CZ"/>
                  </w:rPr>
                  <w:t>2</w:t>
                </w:r>
              </w:p>
              <w:p w14:paraId="3E49482A" w14:textId="77777777" w:rsidR="003203AB" w:rsidRDefault="003203AB" w:rsidP="003203AB">
                <w:pPr>
                  <w:pStyle w:val="Zpat"/>
                  <w:ind w:right="-715"/>
                  <w:rPr>
                    <w:rFonts w:ascii="Georgia" w:hAnsi="Georgia" w:cs="Arial"/>
                    <w:bCs/>
                    <w:sz w:val="14"/>
                    <w:lang w:val="cs-CZ"/>
                  </w:rPr>
                </w:pPr>
                <w:r>
                  <w:rPr>
                    <w:rFonts w:ascii="Georgia" w:hAnsi="Georgia" w:cs="Arial"/>
                    <w:b/>
                    <w:bCs/>
                    <w:sz w:val="14"/>
                    <w:lang w:val="cs-CZ"/>
                  </w:rPr>
                  <w:t xml:space="preserve">Mgr. Hana Hirschová </w:t>
                </w:r>
                <w:r>
                  <w:rPr>
                    <w:rFonts w:ascii="Georgia" w:hAnsi="Georgia" w:cs="Arial"/>
                    <w:bCs/>
                    <w:sz w:val="14"/>
                    <w:lang w:val="cs-CZ"/>
                  </w:rPr>
                  <w:t>2</w:t>
                </w:r>
              </w:p>
              <w:p w14:paraId="3E49482B" w14:textId="77777777" w:rsidR="003203AB" w:rsidRDefault="003203AB" w:rsidP="003203AB">
                <w:pPr>
                  <w:pStyle w:val="Zpat"/>
                  <w:ind w:right="-715"/>
                  <w:rPr>
                    <w:rFonts w:ascii="Georgia" w:hAnsi="Georgia" w:cs="Arial"/>
                    <w:bCs/>
                    <w:sz w:val="14"/>
                    <w:lang w:val="cs-CZ"/>
                  </w:rPr>
                </w:pPr>
                <w:r>
                  <w:rPr>
                    <w:rFonts w:ascii="Georgia" w:hAnsi="Georgia" w:cs="Arial"/>
                    <w:b/>
                    <w:bCs/>
                    <w:sz w:val="14"/>
                    <w:lang w:val="cs-CZ"/>
                  </w:rPr>
                  <w:t xml:space="preserve">JUDr. Petra Koubová </w:t>
                </w:r>
                <w:r>
                  <w:rPr>
                    <w:rFonts w:ascii="Georgia" w:hAnsi="Georgia" w:cs="Arial"/>
                    <w:bCs/>
                    <w:sz w:val="14"/>
                    <w:lang w:val="cs-CZ"/>
                  </w:rPr>
                  <w:t>2</w:t>
                </w:r>
              </w:p>
              <w:p w14:paraId="3E49482C" w14:textId="77777777" w:rsidR="003203AB" w:rsidRDefault="00A02E7E" w:rsidP="003203AB">
                <w:pPr>
                  <w:pStyle w:val="Zpat"/>
                  <w:ind w:right="-715"/>
                  <w:rPr>
                    <w:rFonts w:ascii="Georgia" w:hAnsi="Georgia" w:cs="Arial"/>
                    <w:bCs/>
                    <w:sz w:val="14"/>
                    <w:lang w:val="cs-CZ"/>
                  </w:rPr>
                </w:pPr>
                <w:r>
                  <w:rPr>
                    <w:rFonts w:ascii="Georgia" w:hAnsi="Georgia" w:cs="Arial"/>
                    <w:b/>
                    <w:bCs/>
                    <w:sz w:val="14"/>
                    <w:lang w:val="cs-CZ"/>
                  </w:rPr>
                  <w:t>JUD</w:t>
                </w:r>
                <w:r w:rsidR="003203AB">
                  <w:rPr>
                    <w:rFonts w:ascii="Georgia" w:hAnsi="Georgia" w:cs="Arial"/>
                    <w:b/>
                    <w:bCs/>
                    <w:sz w:val="14"/>
                    <w:lang w:val="cs-CZ"/>
                  </w:rPr>
                  <w:t xml:space="preserve">r. Martin Hodina, LL.M </w:t>
                </w:r>
                <w:r w:rsidR="00904961">
                  <w:rPr>
                    <w:rFonts w:ascii="Georgia" w:hAnsi="Georgia" w:cs="Arial"/>
                    <w:bCs/>
                    <w:sz w:val="14"/>
                    <w:lang w:val="cs-CZ"/>
                  </w:rPr>
                  <w:t>2</w:t>
                </w:r>
              </w:p>
              <w:p w14:paraId="3E49482D" w14:textId="77777777" w:rsidR="00904961" w:rsidRDefault="00904961" w:rsidP="003203AB">
                <w:pPr>
                  <w:pStyle w:val="Zpat"/>
                  <w:ind w:right="-715"/>
                  <w:rPr>
                    <w:rFonts w:ascii="Georgia" w:hAnsi="Georgia" w:cs="Arial"/>
                    <w:bCs/>
                    <w:sz w:val="14"/>
                    <w:lang w:val="cs-CZ"/>
                  </w:rPr>
                </w:pPr>
                <w:r>
                  <w:rPr>
                    <w:rFonts w:ascii="Georgia" w:hAnsi="Georgia" w:cs="Arial"/>
                    <w:b/>
                    <w:bCs/>
                    <w:sz w:val="14"/>
                    <w:lang w:val="cs-CZ"/>
                  </w:rPr>
                  <w:t xml:space="preserve">Mgr. Kristýna Koubová </w:t>
                </w:r>
                <w:r>
                  <w:rPr>
                    <w:rFonts w:ascii="Georgia" w:hAnsi="Georgia" w:cs="Arial"/>
                    <w:bCs/>
                    <w:sz w:val="14"/>
                    <w:lang w:val="cs-CZ"/>
                  </w:rPr>
                  <w:t>2</w:t>
                </w:r>
              </w:p>
              <w:p w14:paraId="3E49482E" w14:textId="77777777" w:rsidR="00D80DC0" w:rsidRDefault="00D80DC0" w:rsidP="003203AB">
                <w:pPr>
                  <w:pStyle w:val="Zpat"/>
                  <w:ind w:right="-715"/>
                  <w:rPr>
                    <w:rFonts w:ascii="Georgia" w:hAnsi="Georgia" w:cs="Arial"/>
                    <w:b/>
                    <w:bCs/>
                    <w:sz w:val="14"/>
                    <w:lang w:val="cs-CZ"/>
                  </w:rPr>
                </w:pPr>
                <w:r w:rsidRPr="00D80DC0">
                  <w:rPr>
                    <w:rFonts w:ascii="Georgia" w:hAnsi="Georgia" w:cs="Arial"/>
                    <w:b/>
                    <w:bCs/>
                    <w:sz w:val="14"/>
                    <w:lang w:val="cs-CZ"/>
                  </w:rPr>
                  <w:t>Mgr. Karel Severa 3</w:t>
                </w:r>
              </w:p>
              <w:p w14:paraId="3E49482F" w14:textId="77777777" w:rsidR="003203AB" w:rsidRDefault="003203AB" w:rsidP="003203AB">
                <w:pPr>
                  <w:pStyle w:val="Zpat"/>
                  <w:ind w:right="-715"/>
                  <w:rPr>
                    <w:rFonts w:ascii="Georgia" w:hAnsi="Georgia" w:cs="Arial"/>
                    <w:bCs/>
                    <w:sz w:val="14"/>
                    <w:lang w:val="cs-CZ"/>
                  </w:rPr>
                </w:pPr>
              </w:p>
              <w:p w14:paraId="3E494830" w14:textId="77777777" w:rsidR="003203AB" w:rsidRDefault="003203AB" w:rsidP="003203AB">
                <w:pPr>
                  <w:pStyle w:val="Zpat"/>
                  <w:ind w:right="-715"/>
                  <w:rPr>
                    <w:rFonts w:ascii="Georgia" w:hAnsi="Georgia" w:cs="Arial"/>
                    <w:bCs/>
                    <w:sz w:val="14"/>
                    <w:lang w:val="cs-CZ"/>
                  </w:rPr>
                </w:pPr>
                <w:r>
                  <w:rPr>
                    <w:rFonts w:ascii="Georgia" w:hAnsi="Georgia" w:cs="Arial"/>
                    <w:bCs/>
                    <w:sz w:val="14"/>
                    <w:lang w:val="cs-CZ"/>
                  </w:rPr>
                  <w:t>1 – advokát a společník</w:t>
                </w:r>
              </w:p>
              <w:p w14:paraId="3E494831" w14:textId="77777777" w:rsidR="003203AB" w:rsidRDefault="003203AB" w:rsidP="003203AB">
                <w:pPr>
                  <w:pStyle w:val="Zpat"/>
                  <w:ind w:right="-715"/>
                  <w:rPr>
                    <w:rFonts w:ascii="Georgia" w:hAnsi="Georgia" w:cs="Arial"/>
                    <w:bCs/>
                    <w:sz w:val="14"/>
                    <w:lang w:val="cs-CZ"/>
                  </w:rPr>
                </w:pPr>
                <w:r>
                  <w:rPr>
                    <w:rFonts w:ascii="Georgia" w:hAnsi="Georgia" w:cs="Arial"/>
                    <w:bCs/>
                    <w:sz w:val="14"/>
                    <w:lang w:val="cs-CZ"/>
                  </w:rPr>
                  <w:t>2 – trvale spolupracující advokát</w:t>
                </w:r>
              </w:p>
              <w:p w14:paraId="3E494832" w14:textId="77777777" w:rsidR="003203AB" w:rsidRDefault="003203AB" w:rsidP="003203AB">
                <w:pPr>
                  <w:pStyle w:val="Zpat"/>
                  <w:ind w:right="-715"/>
                  <w:rPr>
                    <w:rFonts w:ascii="Georgia" w:hAnsi="Georgia" w:cs="Arial"/>
                    <w:bCs/>
                    <w:sz w:val="14"/>
                    <w:lang w:val="cs-CZ"/>
                  </w:rPr>
                </w:pPr>
                <w:r>
                  <w:rPr>
                    <w:rFonts w:ascii="Georgia" w:hAnsi="Georgia" w:cs="Arial"/>
                    <w:bCs/>
                    <w:sz w:val="14"/>
                    <w:lang w:val="cs-CZ"/>
                  </w:rPr>
                  <w:t>3 – advokátní koncipient</w:t>
                </w:r>
              </w:p>
            </w:tc>
          </w:tr>
          <w:tr w:rsidR="003203AB" w14:paraId="3E494839" w14:textId="77777777" w:rsidTr="00BB337C">
            <w:trPr>
              <w:cantSplit/>
              <w:trHeight w:val="710"/>
            </w:trPr>
            <w:tc>
              <w:tcPr>
                <w:tcW w:w="7471" w:type="dxa"/>
                <w:gridSpan w:val="2"/>
              </w:tcPr>
              <w:p w14:paraId="3E494834" w14:textId="77777777" w:rsidR="003203AB" w:rsidRDefault="003203AB" w:rsidP="003203AB">
                <w:pPr>
                  <w:pStyle w:val="Zpat"/>
                  <w:ind w:right="253"/>
                  <w:rPr>
                    <w:rFonts w:ascii="Georgia" w:hAnsi="Georgia"/>
                    <w:sz w:val="14"/>
                    <w:szCs w:val="14"/>
                    <w:lang w:val="cs-CZ"/>
                  </w:rPr>
                </w:pPr>
                <w:r>
                  <w:rPr>
                    <w:rFonts w:ascii="Georgia" w:hAnsi="Georgia"/>
                    <w:b/>
                    <w:bCs/>
                    <w:sz w:val="14"/>
                    <w:lang w:val="cs-CZ"/>
                  </w:rPr>
                  <w:t xml:space="preserve">KONTO </w:t>
                </w:r>
                <w:proofErr w:type="gramStart"/>
                <w:r>
                  <w:rPr>
                    <w:rFonts w:ascii="Georgia" w:hAnsi="Georgia"/>
                    <w:b/>
                    <w:bCs/>
                    <w:sz w:val="14"/>
                    <w:lang w:val="cs-CZ"/>
                  </w:rPr>
                  <w:t>CZK:</w:t>
                </w:r>
                <w:r>
                  <w:rPr>
                    <w:rFonts w:ascii="Georgia" w:hAnsi="Georgia"/>
                    <w:sz w:val="14"/>
                    <w:lang w:val="cs-CZ"/>
                  </w:rPr>
                  <w:t xml:space="preserve">  7000026173</w:t>
                </w:r>
                <w:proofErr w:type="gramEnd"/>
                <w:r>
                  <w:rPr>
                    <w:rFonts w:ascii="Georgia" w:hAnsi="Georgia"/>
                    <w:sz w:val="14"/>
                    <w:lang w:val="cs-CZ"/>
                  </w:rPr>
                  <w:t xml:space="preserve">/8040     </w:t>
                </w:r>
                <w:r>
                  <w:rPr>
                    <w:rFonts w:ascii="Georgia" w:hAnsi="Georgia"/>
                    <w:b/>
                    <w:bCs/>
                    <w:sz w:val="14"/>
                    <w:lang w:val="cs-CZ"/>
                  </w:rPr>
                  <w:t>IBAN:</w:t>
                </w:r>
                <w:r>
                  <w:rPr>
                    <w:rFonts w:ascii="Georgia" w:hAnsi="Georgia"/>
                    <w:sz w:val="14"/>
                    <w:lang w:val="cs-CZ"/>
                  </w:rPr>
                  <w:t xml:space="preserve"> </w:t>
                </w:r>
                <w:r>
                  <w:rPr>
                    <w:rFonts w:ascii="Georgia" w:hAnsi="Georgia" w:cs="Angsana New"/>
                    <w:sz w:val="14"/>
                    <w:szCs w:val="14"/>
                    <w:lang w:val="cs-CZ"/>
                  </w:rPr>
                  <w:t xml:space="preserve">CZ13 8040 0000 0070 0002 6173, </w:t>
                </w:r>
                <w:r>
                  <w:rPr>
                    <w:rFonts w:ascii="Georgia" w:hAnsi="Georgia"/>
                    <w:b/>
                    <w:bCs/>
                    <w:sz w:val="14"/>
                    <w:szCs w:val="14"/>
                    <w:lang w:val="cs-CZ"/>
                  </w:rPr>
                  <w:t>BIC:</w:t>
                </w:r>
                <w:r>
                  <w:rPr>
                    <w:rFonts w:ascii="Georgia" w:hAnsi="Georgia"/>
                    <w:sz w:val="14"/>
                    <w:szCs w:val="14"/>
                    <w:lang w:val="cs-CZ"/>
                  </w:rPr>
                  <w:t xml:space="preserve"> OBKLCZ2X</w:t>
                </w:r>
              </w:p>
              <w:p w14:paraId="3E494835" w14:textId="77777777" w:rsidR="003203AB" w:rsidRDefault="003203AB" w:rsidP="003203AB">
                <w:pPr>
                  <w:pStyle w:val="Zpat"/>
                  <w:rPr>
                    <w:rFonts w:ascii="Georgia" w:hAnsi="Georgia" w:cs="Arial"/>
                    <w:caps/>
                    <w:sz w:val="14"/>
                    <w:lang w:val="cs-CZ"/>
                  </w:rPr>
                </w:pPr>
                <w:r>
                  <w:rPr>
                    <w:rFonts w:ascii="Georgia" w:hAnsi="Georgia" w:cs="Arial"/>
                    <w:b/>
                    <w:bCs/>
                    <w:sz w:val="14"/>
                    <w:lang w:val="cs-CZ"/>
                  </w:rPr>
                  <w:t xml:space="preserve">KONTO </w:t>
                </w:r>
                <w:proofErr w:type="gramStart"/>
                <w:r>
                  <w:rPr>
                    <w:rFonts w:ascii="Georgia" w:hAnsi="Georgia" w:cs="Arial"/>
                    <w:b/>
                    <w:bCs/>
                    <w:sz w:val="14"/>
                    <w:lang w:val="cs-CZ"/>
                  </w:rPr>
                  <w:t>EUR:</w:t>
                </w:r>
                <w:r>
                  <w:rPr>
                    <w:rFonts w:ascii="Georgia" w:hAnsi="Georgia" w:cs="Arial"/>
                    <w:sz w:val="14"/>
                    <w:lang w:val="cs-CZ"/>
                  </w:rPr>
                  <w:t xml:space="preserve">  2021154403</w:t>
                </w:r>
                <w:proofErr w:type="gramEnd"/>
                <w:r>
                  <w:rPr>
                    <w:rFonts w:ascii="Georgia" w:hAnsi="Georgia" w:cs="Arial"/>
                    <w:sz w:val="14"/>
                    <w:lang w:val="cs-CZ"/>
                  </w:rPr>
                  <w:t xml:space="preserve">/8040      </w:t>
                </w:r>
                <w:r>
                  <w:rPr>
                    <w:rFonts w:ascii="Georgia" w:hAnsi="Georgia" w:cs="Arial"/>
                    <w:b/>
                    <w:bCs/>
                    <w:sz w:val="14"/>
                    <w:lang w:val="cs-CZ"/>
                  </w:rPr>
                  <w:t>IBAN:</w:t>
                </w:r>
                <w:r>
                  <w:rPr>
                    <w:rFonts w:ascii="Georgia" w:hAnsi="Georgia" w:cs="Arial"/>
                    <w:sz w:val="14"/>
                    <w:lang w:val="cs-CZ"/>
                  </w:rPr>
                  <w:t xml:space="preserve"> CZ72 8040 0000 0020 2115 4403, </w:t>
                </w:r>
                <w:r>
                  <w:rPr>
                    <w:rFonts w:ascii="Georgia" w:hAnsi="Georgia" w:cs="Arial"/>
                    <w:b/>
                    <w:bCs/>
                    <w:sz w:val="14"/>
                    <w:lang w:val="cs-CZ"/>
                  </w:rPr>
                  <w:t>BIC:</w:t>
                </w:r>
                <w:r>
                  <w:rPr>
                    <w:rFonts w:ascii="Georgia" w:hAnsi="Georgia" w:cs="Arial"/>
                    <w:sz w:val="14"/>
                    <w:lang w:val="cs-CZ"/>
                  </w:rPr>
                  <w:t xml:space="preserve"> </w:t>
                </w:r>
                <w:r>
                  <w:rPr>
                    <w:rFonts w:ascii="Georgia" w:hAnsi="Georgia"/>
                    <w:sz w:val="14"/>
                    <w:szCs w:val="14"/>
                    <w:lang w:val="cs-CZ"/>
                  </w:rPr>
                  <w:t>OBKLCZ2X</w:t>
                </w:r>
              </w:p>
              <w:p w14:paraId="3E494836" w14:textId="77777777" w:rsidR="003203AB" w:rsidRDefault="003203AB" w:rsidP="003203AB">
                <w:pPr>
                  <w:pStyle w:val="Zpat"/>
                  <w:spacing w:before="60"/>
                  <w:rPr>
                    <w:rFonts w:ascii="Georgia" w:hAnsi="Georgia" w:cs="Arial"/>
                    <w:bCs/>
                    <w:sz w:val="14"/>
                    <w:lang w:val="cs-CZ"/>
                  </w:rPr>
                </w:pPr>
              </w:p>
              <w:p w14:paraId="3E494837" w14:textId="77777777" w:rsidR="003203AB" w:rsidRDefault="003203AB" w:rsidP="003203AB">
                <w:pPr>
                  <w:pStyle w:val="Zpat"/>
                  <w:spacing w:before="60"/>
                  <w:rPr>
                    <w:rFonts w:ascii="Georgia" w:hAnsi="Georgia" w:cs="Arial"/>
                    <w:caps/>
                    <w:sz w:val="14"/>
                    <w:lang w:val="cs-CZ"/>
                  </w:rPr>
                </w:pPr>
                <w:r>
                  <w:rPr>
                    <w:rFonts w:ascii="Georgia" w:hAnsi="Georgia" w:cs="Arial"/>
                    <w:bCs/>
                    <w:sz w:val="14"/>
                    <w:lang w:val="cs-CZ"/>
                  </w:rPr>
                  <w:t>Společnost je zapsaná ve veřejném rejstříku vedeném Krajským soudem v Českých Budějovicích, oddíl C, vložka 12099</w:t>
                </w:r>
              </w:p>
            </w:tc>
            <w:tc>
              <w:tcPr>
                <w:tcW w:w="0" w:type="auto"/>
                <w:vMerge/>
                <w:vAlign w:val="center"/>
                <w:hideMark/>
              </w:tcPr>
              <w:p w14:paraId="3E494838" w14:textId="77777777" w:rsidR="003203AB" w:rsidRDefault="003203AB" w:rsidP="003203AB">
                <w:pPr>
                  <w:jc w:val="left"/>
                  <w:rPr>
                    <w:rFonts w:ascii="Georgia" w:hAnsi="Georgia"/>
                    <w:bCs/>
                    <w:sz w:val="14"/>
                    <w:lang w:val="cs-CZ"/>
                  </w:rPr>
                </w:pPr>
              </w:p>
            </w:tc>
          </w:tr>
        </w:tbl>
        <w:p w14:paraId="3E49483A" w14:textId="77777777" w:rsidR="00A20C56" w:rsidRPr="003A73DA" w:rsidRDefault="00A20C56" w:rsidP="003E40CF">
          <w:pPr>
            <w:pStyle w:val="Zpat"/>
            <w:spacing w:before="120"/>
            <w:rPr>
              <w:rFonts w:ascii="Georgia" w:hAnsi="Georgia" w:cs="Arial"/>
              <w:color w:val="0000FF"/>
              <w:sz w:val="14"/>
              <w:lang w:val="cs-CZ"/>
            </w:rPr>
          </w:pPr>
        </w:p>
      </w:tc>
    </w:tr>
  </w:tbl>
  <w:p w14:paraId="3E49483C" w14:textId="77777777" w:rsidR="00A20C56" w:rsidRPr="005916CC" w:rsidRDefault="00A20C56" w:rsidP="002C5728">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49480B" w14:textId="77777777" w:rsidR="00D40024" w:rsidRDefault="00D40024">
      <w:r>
        <w:separator/>
      </w:r>
    </w:p>
  </w:footnote>
  <w:footnote w:type="continuationSeparator" w:id="0">
    <w:p w14:paraId="3E49480C" w14:textId="77777777" w:rsidR="00D40024" w:rsidRDefault="00D40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9480F" w14:textId="77777777" w:rsidR="00C84706" w:rsidRDefault="00C8470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94810" w14:textId="77777777" w:rsidR="00C84706" w:rsidRDefault="00C8470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94816" w14:textId="77777777" w:rsidR="00336904" w:rsidRDefault="00336904" w:rsidP="00106306">
    <w:pPr>
      <w:pStyle w:val="Zhlav"/>
      <w:tabs>
        <w:tab w:val="center" w:pos="4961"/>
        <w:tab w:val="left" w:pos="9150"/>
      </w:tabs>
      <w:jc w:val="center"/>
      <w:rPr>
        <w:noProof/>
        <w:lang w:val="de-DE"/>
      </w:rPr>
    </w:pPr>
  </w:p>
  <w:p w14:paraId="3E494817" w14:textId="77777777" w:rsidR="00A20C56" w:rsidRDefault="00330DCA" w:rsidP="00106306">
    <w:pPr>
      <w:pStyle w:val="Zhlav"/>
      <w:tabs>
        <w:tab w:val="center" w:pos="4961"/>
        <w:tab w:val="left" w:pos="9150"/>
      </w:tabs>
      <w:jc w:val="center"/>
      <w:rPr>
        <w:noProof/>
        <w:lang w:val="de-DE"/>
      </w:rPr>
    </w:pPr>
    <w:r>
      <w:rPr>
        <w:noProof/>
        <w:lang w:val="cs-CZ" w:eastAsia="cs-CZ"/>
      </w:rPr>
      <w:drawing>
        <wp:inline distT="0" distB="0" distL="0" distR="0" wp14:anchorId="3E49483D" wp14:editId="3E49483E">
          <wp:extent cx="2971800" cy="1095375"/>
          <wp:effectExtent l="1905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t="1825" r="1382"/>
                  <a:stretch>
                    <a:fillRect/>
                  </a:stretch>
                </pic:blipFill>
                <pic:spPr bwMode="auto">
                  <a:xfrm>
                    <a:off x="0" y="0"/>
                    <a:ext cx="2971800" cy="10953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singleLevel"/>
    <w:tmpl w:val="42E0F5F0"/>
    <w:name w:val="WW8Num7"/>
    <w:lvl w:ilvl="0">
      <w:start w:val="6"/>
      <w:numFmt w:val="decimal"/>
      <w:lvlText w:val="%1."/>
      <w:lvlJc w:val="left"/>
      <w:pPr>
        <w:tabs>
          <w:tab w:val="num" w:pos="0"/>
        </w:tabs>
        <w:ind w:left="720" w:hanging="360"/>
      </w:pPr>
      <w:rPr>
        <w:rFonts w:ascii="Times New Roman" w:hAnsi="Times New Roman" w:cs="Times New Roman" w:hint="default"/>
        <w:sz w:val="23"/>
        <w:szCs w:val="23"/>
        <w:lang w:val="cs-CZ"/>
      </w:rPr>
    </w:lvl>
  </w:abstractNum>
  <w:abstractNum w:abstractNumId="1" w15:restartNumberingAfterBreak="0">
    <w:nsid w:val="00000008"/>
    <w:multiLevelType w:val="multilevel"/>
    <w:tmpl w:val="33E2CCD0"/>
    <w:name w:val="WW8Num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2.%3)"/>
      <w:lvlJc w:val="left"/>
      <w:pPr>
        <w:tabs>
          <w:tab w:val="num" w:pos="1080"/>
        </w:tabs>
        <w:ind w:left="1080" w:hanging="360"/>
      </w:pPr>
      <w:rPr>
        <w:rFonts w:cs="Times New Roman" w:hint="default"/>
      </w:rPr>
    </w:lvl>
    <w:lvl w:ilvl="3">
      <w:start w:val="1"/>
      <w:numFmt w:val="decimal"/>
      <w:lvlText w:val="(%2.%3.%4)"/>
      <w:lvlJc w:val="left"/>
      <w:pPr>
        <w:tabs>
          <w:tab w:val="num" w:pos="1440"/>
        </w:tabs>
        <w:ind w:left="1440" w:hanging="360"/>
      </w:pPr>
      <w:rPr>
        <w:rFonts w:cs="Times New Roman" w:hint="default"/>
      </w:rPr>
    </w:lvl>
    <w:lvl w:ilvl="4">
      <w:start w:val="1"/>
      <w:numFmt w:val="lowerLetter"/>
      <w:lvlText w:val="(%2.%3.%4.%5)"/>
      <w:lvlJc w:val="left"/>
      <w:pPr>
        <w:tabs>
          <w:tab w:val="num" w:pos="1800"/>
        </w:tabs>
        <w:ind w:left="1800" w:hanging="360"/>
      </w:pPr>
      <w:rPr>
        <w:rFonts w:cs="Times New Roman" w:hint="default"/>
      </w:rPr>
    </w:lvl>
    <w:lvl w:ilvl="5">
      <w:start w:val="1"/>
      <w:numFmt w:val="lowerRoman"/>
      <w:lvlText w:val="(%2.%3.%4.%5.%6)"/>
      <w:lvlJc w:val="left"/>
      <w:pPr>
        <w:tabs>
          <w:tab w:val="num" w:pos="2160"/>
        </w:tabs>
        <w:ind w:left="2160" w:hanging="360"/>
      </w:pPr>
      <w:rPr>
        <w:rFonts w:cs="Times New Roman" w:hint="default"/>
      </w:rPr>
    </w:lvl>
    <w:lvl w:ilvl="6">
      <w:start w:val="1"/>
      <w:numFmt w:val="decimal"/>
      <w:lvlText w:val="%2.%3.%4.%5.%6.%7."/>
      <w:lvlJc w:val="left"/>
      <w:pPr>
        <w:tabs>
          <w:tab w:val="num" w:pos="2520"/>
        </w:tabs>
        <w:ind w:left="2520" w:hanging="360"/>
      </w:pPr>
      <w:rPr>
        <w:rFonts w:cs="Times New Roman" w:hint="default"/>
      </w:rPr>
    </w:lvl>
    <w:lvl w:ilvl="7">
      <w:start w:val="1"/>
      <w:numFmt w:val="lowerLetter"/>
      <w:lvlText w:val="%2.%3.%4.%5.%6.%7.%8."/>
      <w:lvlJc w:val="left"/>
      <w:pPr>
        <w:tabs>
          <w:tab w:val="num" w:pos="2880"/>
        </w:tabs>
        <w:ind w:left="2880" w:hanging="360"/>
      </w:pPr>
      <w:rPr>
        <w:rFonts w:cs="Times New Roman" w:hint="default"/>
      </w:rPr>
    </w:lvl>
    <w:lvl w:ilvl="8">
      <w:start w:val="1"/>
      <w:numFmt w:val="lowerRoman"/>
      <w:lvlText w:val="%2.%3.%4.%5.%6.%7.%8.%9."/>
      <w:lvlJc w:val="left"/>
      <w:pPr>
        <w:tabs>
          <w:tab w:val="num" w:pos="3240"/>
        </w:tabs>
        <w:ind w:left="3240" w:hanging="360"/>
      </w:pPr>
      <w:rPr>
        <w:rFonts w:cs="Times New Roman" w:hint="default"/>
      </w:rPr>
    </w:lvl>
  </w:abstractNum>
  <w:abstractNum w:abstractNumId="2" w15:restartNumberingAfterBreak="0">
    <w:nsid w:val="033E0689"/>
    <w:multiLevelType w:val="hybridMultilevel"/>
    <w:tmpl w:val="A356AA44"/>
    <w:lvl w:ilvl="0" w:tplc="C8B8BDA2">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7834FD8"/>
    <w:multiLevelType w:val="hybridMultilevel"/>
    <w:tmpl w:val="71C4DDB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0C51428D"/>
    <w:multiLevelType w:val="multilevel"/>
    <w:tmpl w:val="7BB66F3C"/>
    <w:lvl w:ilvl="0">
      <w:start w:val="1"/>
      <w:numFmt w:val="decimal"/>
      <w:pStyle w:val="Zkladntextodsazen3"/>
      <w:isLgl/>
      <w:lvlText w:val="%1"/>
      <w:lvlJc w:val="left"/>
      <w:pPr>
        <w:tabs>
          <w:tab w:val="num" w:pos="709"/>
        </w:tabs>
        <w:ind w:left="709" w:hanging="709"/>
      </w:pPr>
      <w:rPr>
        <w:rFonts w:hint="default"/>
      </w:rPr>
    </w:lvl>
    <w:lvl w:ilvl="1">
      <w:start w:val="1"/>
      <w:numFmt w:val="decimal"/>
      <w:pStyle w:val="Zkladntextodsazen3"/>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1E10854"/>
    <w:multiLevelType w:val="hybridMultilevel"/>
    <w:tmpl w:val="630E9398"/>
    <w:lvl w:ilvl="0" w:tplc="D1B48F48">
      <w:start w:val="8"/>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7110A4"/>
    <w:multiLevelType w:val="hybridMultilevel"/>
    <w:tmpl w:val="B2E215AC"/>
    <w:lvl w:ilvl="0" w:tplc="554CDEC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263E48"/>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1CCE51CA"/>
    <w:multiLevelType w:val="hybridMultilevel"/>
    <w:tmpl w:val="B98A7F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CE665FD"/>
    <w:multiLevelType w:val="hybridMultilevel"/>
    <w:tmpl w:val="2D6CED5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4B65CA"/>
    <w:multiLevelType w:val="hybridMultilevel"/>
    <w:tmpl w:val="1EAE47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E21D9F"/>
    <w:multiLevelType w:val="hybridMultilevel"/>
    <w:tmpl w:val="156E76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4A1D48"/>
    <w:multiLevelType w:val="hybridMultilevel"/>
    <w:tmpl w:val="6A5A8808"/>
    <w:lvl w:ilvl="0" w:tplc="04050001">
      <w:start w:val="1"/>
      <w:numFmt w:val="bullet"/>
      <w:lvlText w:val=""/>
      <w:lvlJc w:val="left"/>
      <w:pPr>
        <w:ind w:left="2345"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289220CF"/>
    <w:multiLevelType w:val="hybridMultilevel"/>
    <w:tmpl w:val="C2C8070E"/>
    <w:lvl w:ilvl="0" w:tplc="EB8E4C7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A110805"/>
    <w:multiLevelType w:val="hybridMultilevel"/>
    <w:tmpl w:val="38D0F424"/>
    <w:lvl w:ilvl="0" w:tplc="F44EECC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536964"/>
    <w:multiLevelType w:val="hybridMultilevel"/>
    <w:tmpl w:val="A5CE53A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6" w15:restartNumberingAfterBreak="0">
    <w:nsid w:val="2B5F1ECA"/>
    <w:multiLevelType w:val="hybridMultilevel"/>
    <w:tmpl w:val="80441882"/>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7" w15:restartNumberingAfterBreak="0">
    <w:nsid w:val="2DC22CCF"/>
    <w:multiLevelType w:val="hybridMultilevel"/>
    <w:tmpl w:val="E7566420"/>
    <w:lvl w:ilvl="0" w:tplc="AC360A2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287540"/>
    <w:multiLevelType w:val="hybridMultilevel"/>
    <w:tmpl w:val="25D6E9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BC5F4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851426E"/>
    <w:multiLevelType w:val="multilevel"/>
    <w:tmpl w:val="7DACD120"/>
    <w:lvl w:ilvl="0">
      <w:start w:val="1"/>
      <w:numFmt w:val="decimal"/>
      <w:isLgl/>
      <w:lvlText w:val="%1"/>
      <w:lvlJc w:val="left"/>
      <w:pPr>
        <w:tabs>
          <w:tab w:val="num" w:pos="709"/>
        </w:tabs>
        <w:ind w:left="709" w:hanging="709"/>
      </w:pPr>
      <w:rPr>
        <w:rFonts w:hint="default"/>
      </w:rPr>
    </w:lvl>
    <w:lvl w:ilvl="1">
      <w:start w:val="1"/>
      <w:numFmt w:val="decimal"/>
      <w:lvlRestart w:val="0"/>
      <w:pStyle w:val="Zkladntext"/>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9694246"/>
    <w:multiLevelType w:val="hybridMultilevel"/>
    <w:tmpl w:val="7E0E441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2" w15:restartNumberingAfterBreak="0">
    <w:nsid w:val="3AC438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D9626A"/>
    <w:multiLevelType w:val="hybridMultilevel"/>
    <w:tmpl w:val="21AC1FE2"/>
    <w:lvl w:ilvl="0" w:tplc="CD3E42C4">
      <w:start w:val="1"/>
      <w:numFmt w:val="decimal"/>
      <w:lvlText w:val="%1."/>
      <w:lvlJc w:val="left"/>
      <w:pPr>
        <w:ind w:left="360" w:hanging="360"/>
      </w:pPr>
      <w:rPr>
        <w:rFonts w:ascii="Times New Roman" w:eastAsia="Times New Roman" w:hAnsi="Times New Roman" w:cs="Times New Roman"/>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F782EAE"/>
    <w:multiLevelType w:val="hybridMultilevel"/>
    <w:tmpl w:val="906A954C"/>
    <w:lvl w:ilvl="0" w:tplc="33580664">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0E37FFC"/>
    <w:multiLevelType w:val="hybridMultilevel"/>
    <w:tmpl w:val="7E0E441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6" w15:restartNumberingAfterBreak="0">
    <w:nsid w:val="42684AEE"/>
    <w:multiLevelType w:val="hybridMultilevel"/>
    <w:tmpl w:val="C12E7484"/>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7" w15:restartNumberingAfterBreak="0">
    <w:nsid w:val="42F85741"/>
    <w:multiLevelType w:val="hybridMultilevel"/>
    <w:tmpl w:val="E7566420"/>
    <w:lvl w:ilvl="0" w:tplc="AC360A2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0A7FC2"/>
    <w:multiLevelType w:val="hybridMultilevel"/>
    <w:tmpl w:val="688AE3D4"/>
    <w:lvl w:ilvl="0" w:tplc="CBAE652A">
      <w:start w:val="1"/>
      <w:numFmt w:val="decimal"/>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645067"/>
    <w:multiLevelType w:val="hybridMultilevel"/>
    <w:tmpl w:val="AB600BD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0" w15:restartNumberingAfterBreak="0">
    <w:nsid w:val="5BD0744D"/>
    <w:multiLevelType w:val="hybridMultilevel"/>
    <w:tmpl w:val="FBA6BDE2"/>
    <w:lvl w:ilvl="0" w:tplc="FCF047A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61FC3AB3"/>
    <w:multiLevelType w:val="hybridMultilevel"/>
    <w:tmpl w:val="7890ADF8"/>
    <w:lvl w:ilvl="0" w:tplc="98D6E84A">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62D01C77"/>
    <w:multiLevelType w:val="hybridMultilevel"/>
    <w:tmpl w:val="FE548CA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66D666C0"/>
    <w:multiLevelType w:val="multilevel"/>
    <w:tmpl w:val="E312C7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8042BB1"/>
    <w:multiLevelType w:val="multilevel"/>
    <w:tmpl w:val="815E8674"/>
    <w:lvl w:ilvl="0">
      <w:start w:val="1"/>
      <w:numFmt w:val="decimal"/>
      <w:lvlText w:val="%1."/>
      <w:lvlJc w:val="left"/>
      <w:pPr>
        <w:ind w:left="567" w:hanging="567"/>
      </w:pPr>
      <w:rPr>
        <w:rFonts w:cs="Times New Roman"/>
        <w:b/>
      </w:rPr>
    </w:lvl>
    <w:lvl w:ilvl="1">
      <w:start w:val="1"/>
      <w:numFmt w:val="decimal"/>
      <w:lvlText w:val="%1.%2."/>
      <w:lvlJc w:val="left"/>
      <w:pPr>
        <w:ind w:left="567" w:hanging="567"/>
      </w:pPr>
      <w:rPr>
        <w:rFonts w:cs="Times New Roman"/>
      </w:rPr>
    </w:lvl>
    <w:lvl w:ilvl="2">
      <w:start w:val="1"/>
      <w:numFmt w:val="bullet"/>
      <w:lvlText w:val=""/>
      <w:lvlJc w:val="left"/>
      <w:pPr>
        <w:ind w:left="1134" w:hanging="567"/>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6B7838F0"/>
    <w:multiLevelType w:val="hybridMultilevel"/>
    <w:tmpl w:val="37064B0E"/>
    <w:lvl w:ilvl="0" w:tplc="ED0EF40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BFC7F4A"/>
    <w:multiLevelType w:val="hybridMultilevel"/>
    <w:tmpl w:val="9078DED2"/>
    <w:lvl w:ilvl="0" w:tplc="9EB4F90A">
      <w:start w:val="1"/>
      <w:numFmt w:val="decimal"/>
      <w:lvlText w:val="%1."/>
      <w:lvlJc w:val="left"/>
      <w:pPr>
        <w:tabs>
          <w:tab w:val="num" w:pos="360"/>
        </w:tabs>
        <w:ind w:left="360" w:hanging="360"/>
      </w:pPr>
      <w:rPr>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15:restartNumberingAfterBreak="0">
    <w:nsid w:val="6C6B191A"/>
    <w:multiLevelType w:val="hybridMultilevel"/>
    <w:tmpl w:val="147413C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8" w15:restartNumberingAfterBreak="0">
    <w:nsid w:val="6F7539DC"/>
    <w:multiLevelType w:val="hybridMultilevel"/>
    <w:tmpl w:val="E6E46B5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9" w15:restartNumberingAfterBreak="0">
    <w:nsid w:val="720D2179"/>
    <w:multiLevelType w:val="hybridMultilevel"/>
    <w:tmpl w:val="210AC014"/>
    <w:lvl w:ilvl="0" w:tplc="E1CE2F76">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79E63FE9"/>
    <w:multiLevelType w:val="hybridMultilevel"/>
    <w:tmpl w:val="03DA306A"/>
    <w:lvl w:ilvl="0" w:tplc="CFE28ED4">
      <w:start w:val="1"/>
      <w:numFmt w:val="bullet"/>
      <w:lvlText w:val=""/>
      <w:lvlJc w:val="left"/>
      <w:pPr>
        <w:ind w:left="114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A7D69B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3024D5"/>
    <w:multiLevelType w:val="multilevel"/>
    <w:tmpl w:val="CB1A2DF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lvlText w:val=""/>
      <w:lvlJc w:val="left"/>
      <w:pPr>
        <w:tabs>
          <w:tab w:val="num" w:pos="1440"/>
        </w:tabs>
        <w:ind w:left="1224" w:hanging="504"/>
      </w:pPr>
      <w:rPr>
        <w:rFonts w:ascii="Wingdings" w:hAnsi="Wingdings"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7D167F10"/>
    <w:multiLevelType w:val="hybridMultilevel"/>
    <w:tmpl w:val="0BC84374"/>
    <w:lvl w:ilvl="0" w:tplc="10DE7270">
      <w:start w:val="1"/>
      <w:numFmt w:val="decimal"/>
      <w:lvlText w:val="%1."/>
      <w:lvlJc w:val="left"/>
      <w:pPr>
        <w:ind w:left="720" w:hanging="360"/>
      </w:pPr>
      <w:rPr>
        <w:rFonts w:ascii="Times New Roman" w:hAnsi="Times New Roman" w:cs="Times New Roman"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4"/>
  </w:num>
  <w:num w:numId="2">
    <w:abstractNumId w:val="20"/>
  </w:num>
  <w:num w:numId="3">
    <w:abstractNumId w:val="11"/>
  </w:num>
  <w:num w:numId="4">
    <w:abstractNumId w:val="12"/>
  </w:num>
  <w:num w:numId="5">
    <w:abstractNumId w:val="12"/>
  </w:num>
  <w:num w:numId="6">
    <w:abstractNumId w:val="10"/>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28"/>
  </w:num>
  <w:num w:numId="17">
    <w:abstractNumId w:val="16"/>
  </w:num>
  <w:num w:numId="18">
    <w:abstractNumId w:val="14"/>
  </w:num>
  <w:num w:numId="19">
    <w:abstractNumId w:val="23"/>
  </w:num>
  <w:num w:numId="20">
    <w:abstractNumId w:val="22"/>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6"/>
  </w:num>
  <w:num w:numId="25">
    <w:abstractNumId w:val="36"/>
  </w:num>
  <w:num w:numId="26">
    <w:abstractNumId w:val="5"/>
  </w:num>
  <w:num w:numId="27">
    <w:abstractNumId w:val="24"/>
  </w:num>
  <w:num w:numId="28">
    <w:abstractNumId w:val="13"/>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7"/>
    <w:lvlOverride w:ilvl="0">
      <w:startOverride w:val="1"/>
    </w:lvlOverride>
  </w:num>
  <w:num w:numId="40">
    <w:abstractNumId w:val="0"/>
  </w:num>
  <w:num w:numId="41">
    <w:abstractNumId w:val="2"/>
  </w:num>
  <w:num w:numId="42">
    <w:abstractNumId w:val="1"/>
  </w:num>
  <w:num w:numId="43">
    <w:abstractNumId w:val="27"/>
  </w:num>
  <w:num w:numId="44">
    <w:abstractNumId w:val="40"/>
  </w:num>
  <w:num w:numId="45">
    <w:abstractNumId w:val="9"/>
  </w:num>
  <w:num w:numId="46">
    <w:abstractNumId w:val="17"/>
  </w:num>
  <w:num w:numId="47">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9F1"/>
    <w:rsid w:val="0000110A"/>
    <w:rsid w:val="00006519"/>
    <w:rsid w:val="00011902"/>
    <w:rsid w:val="00012CDA"/>
    <w:rsid w:val="00015DB3"/>
    <w:rsid w:val="00016609"/>
    <w:rsid w:val="0003012F"/>
    <w:rsid w:val="00040808"/>
    <w:rsid w:val="00041338"/>
    <w:rsid w:val="00046776"/>
    <w:rsid w:val="00046E31"/>
    <w:rsid w:val="00047E78"/>
    <w:rsid w:val="00051497"/>
    <w:rsid w:val="000533F6"/>
    <w:rsid w:val="000567FE"/>
    <w:rsid w:val="00067228"/>
    <w:rsid w:val="00096523"/>
    <w:rsid w:val="000A300A"/>
    <w:rsid w:val="000B0610"/>
    <w:rsid w:val="000B14DE"/>
    <w:rsid w:val="000B4142"/>
    <w:rsid w:val="000C4372"/>
    <w:rsid w:val="000D007E"/>
    <w:rsid w:val="000D123A"/>
    <w:rsid w:val="000D1924"/>
    <w:rsid w:val="000D37D1"/>
    <w:rsid w:val="000D4D3D"/>
    <w:rsid w:val="000E21D6"/>
    <w:rsid w:val="000E3EEF"/>
    <w:rsid w:val="000E6599"/>
    <w:rsid w:val="000F7949"/>
    <w:rsid w:val="001009B7"/>
    <w:rsid w:val="0010435C"/>
    <w:rsid w:val="001046F0"/>
    <w:rsid w:val="00105863"/>
    <w:rsid w:val="00106306"/>
    <w:rsid w:val="00106508"/>
    <w:rsid w:val="00107068"/>
    <w:rsid w:val="00107EAA"/>
    <w:rsid w:val="001120F8"/>
    <w:rsid w:val="001179EE"/>
    <w:rsid w:val="00124E7A"/>
    <w:rsid w:val="00126321"/>
    <w:rsid w:val="00127147"/>
    <w:rsid w:val="00130E22"/>
    <w:rsid w:val="001329D6"/>
    <w:rsid w:val="00134FCB"/>
    <w:rsid w:val="00141960"/>
    <w:rsid w:val="00146598"/>
    <w:rsid w:val="00147779"/>
    <w:rsid w:val="00153A2A"/>
    <w:rsid w:val="00156D38"/>
    <w:rsid w:val="00156D80"/>
    <w:rsid w:val="001576A5"/>
    <w:rsid w:val="001605C8"/>
    <w:rsid w:val="00165455"/>
    <w:rsid w:val="001665B6"/>
    <w:rsid w:val="00167B3F"/>
    <w:rsid w:val="00173CC8"/>
    <w:rsid w:val="001859A1"/>
    <w:rsid w:val="001905B1"/>
    <w:rsid w:val="001916F7"/>
    <w:rsid w:val="00191BEF"/>
    <w:rsid w:val="001970D4"/>
    <w:rsid w:val="001A0023"/>
    <w:rsid w:val="001B05D7"/>
    <w:rsid w:val="001B0CBF"/>
    <w:rsid w:val="001B28E2"/>
    <w:rsid w:val="001B3604"/>
    <w:rsid w:val="001C5B79"/>
    <w:rsid w:val="001D33A3"/>
    <w:rsid w:val="001D65A4"/>
    <w:rsid w:val="001D77E9"/>
    <w:rsid w:val="001E2662"/>
    <w:rsid w:val="001E432A"/>
    <w:rsid w:val="001F564B"/>
    <w:rsid w:val="001F6674"/>
    <w:rsid w:val="00202C94"/>
    <w:rsid w:val="00204681"/>
    <w:rsid w:val="00206227"/>
    <w:rsid w:val="002157AB"/>
    <w:rsid w:val="0022215F"/>
    <w:rsid w:val="00222898"/>
    <w:rsid w:val="00235C64"/>
    <w:rsid w:val="00240BEA"/>
    <w:rsid w:val="00251FB0"/>
    <w:rsid w:val="002563FC"/>
    <w:rsid w:val="00261479"/>
    <w:rsid w:val="00265331"/>
    <w:rsid w:val="0028381E"/>
    <w:rsid w:val="00284AEE"/>
    <w:rsid w:val="002A0021"/>
    <w:rsid w:val="002A012E"/>
    <w:rsid w:val="002A6D12"/>
    <w:rsid w:val="002B296B"/>
    <w:rsid w:val="002B5661"/>
    <w:rsid w:val="002B611F"/>
    <w:rsid w:val="002C5728"/>
    <w:rsid w:val="002C6D49"/>
    <w:rsid w:val="002C7B79"/>
    <w:rsid w:val="002D2B74"/>
    <w:rsid w:val="002D508E"/>
    <w:rsid w:val="002E2CB4"/>
    <w:rsid w:val="002E41BA"/>
    <w:rsid w:val="002E4D05"/>
    <w:rsid w:val="002E78FB"/>
    <w:rsid w:val="002F0DB8"/>
    <w:rsid w:val="00300163"/>
    <w:rsid w:val="00300AB2"/>
    <w:rsid w:val="003049BC"/>
    <w:rsid w:val="00305280"/>
    <w:rsid w:val="00306C6F"/>
    <w:rsid w:val="00307CC0"/>
    <w:rsid w:val="00310218"/>
    <w:rsid w:val="00310FCB"/>
    <w:rsid w:val="00311FD7"/>
    <w:rsid w:val="003203AB"/>
    <w:rsid w:val="00322623"/>
    <w:rsid w:val="003246B4"/>
    <w:rsid w:val="00330695"/>
    <w:rsid w:val="003307B8"/>
    <w:rsid w:val="00330DCA"/>
    <w:rsid w:val="00336904"/>
    <w:rsid w:val="003461AD"/>
    <w:rsid w:val="00350897"/>
    <w:rsid w:val="00361F67"/>
    <w:rsid w:val="00366462"/>
    <w:rsid w:val="00367983"/>
    <w:rsid w:val="00370082"/>
    <w:rsid w:val="003704A0"/>
    <w:rsid w:val="00370E5E"/>
    <w:rsid w:val="00374044"/>
    <w:rsid w:val="00384E76"/>
    <w:rsid w:val="00387B44"/>
    <w:rsid w:val="003909D7"/>
    <w:rsid w:val="00390C87"/>
    <w:rsid w:val="00394186"/>
    <w:rsid w:val="0039430A"/>
    <w:rsid w:val="003962C7"/>
    <w:rsid w:val="00396D19"/>
    <w:rsid w:val="003A0F8A"/>
    <w:rsid w:val="003A401C"/>
    <w:rsid w:val="003A5A65"/>
    <w:rsid w:val="003A5C2A"/>
    <w:rsid w:val="003A6A5C"/>
    <w:rsid w:val="003A73DA"/>
    <w:rsid w:val="003B2D40"/>
    <w:rsid w:val="003B351F"/>
    <w:rsid w:val="003B3E0C"/>
    <w:rsid w:val="003B7409"/>
    <w:rsid w:val="003B76C9"/>
    <w:rsid w:val="003C45FE"/>
    <w:rsid w:val="003C4C2E"/>
    <w:rsid w:val="003C5F5B"/>
    <w:rsid w:val="003C6A43"/>
    <w:rsid w:val="003D1232"/>
    <w:rsid w:val="003D5F33"/>
    <w:rsid w:val="003E2B01"/>
    <w:rsid w:val="003E40CF"/>
    <w:rsid w:val="003E56B9"/>
    <w:rsid w:val="003F122F"/>
    <w:rsid w:val="003F1336"/>
    <w:rsid w:val="004006D2"/>
    <w:rsid w:val="004110F9"/>
    <w:rsid w:val="004115F9"/>
    <w:rsid w:val="0041483F"/>
    <w:rsid w:val="00423583"/>
    <w:rsid w:val="00424C1F"/>
    <w:rsid w:val="00441328"/>
    <w:rsid w:val="00443F05"/>
    <w:rsid w:val="0045158D"/>
    <w:rsid w:val="00451970"/>
    <w:rsid w:val="00454D43"/>
    <w:rsid w:val="004561B9"/>
    <w:rsid w:val="00456F29"/>
    <w:rsid w:val="004579BA"/>
    <w:rsid w:val="00464F4C"/>
    <w:rsid w:val="00465D94"/>
    <w:rsid w:val="00465FCB"/>
    <w:rsid w:val="004666D7"/>
    <w:rsid w:val="00466B85"/>
    <w:rsid w:val="0047404A"/>
    <w:rsid w:val="00476F0D"/>
    <w:rsid w:val="004875AC"/>
    <w:rsid w:val="004918B0"/>
    <w:rsid w:val="004941F4"/>
    <w:rsid w:val="0049624A"/>
    <w:rsid w:val="004A0A21"/>
    <w:rsid w:val="004A2499"/>
    <w:rsid w:val="004B12BE"/>
    <w:rsid w:val="004B376E"/>
    <w:rsid w:val="004B716C"/>
    <w:rsid w:val="004C0EE7"/>
    <w:rsid w:val="004C6DD5"/>
    <w:rsid w:val="004D4E04"/>
    <w:rsid w:val="004E0A1E"/>
    <w:rsid w:val="004E12E6"/>
    <w:rsid w:val="004E4160"/>
    <w:rsid w:val="004E702C"/>
    <w:rsid w:val="004F024D"/>
    <w:rsid w:val="004F2B00"/>
    <w:rsid w:val="00500E9C"/>
    <w:rsid w:val="00505630"/>
    <w:rsid w:val="00505BD0"/>
    <w:rsid w:val="00507523"/>
    <w:rsid w:val="005106E9"/>
    <w:rsid w:val="0051132F"/>
    <w:rsid w:val="00513A2B"/>
    <w:rsid w:val="00515C48"/>
    <w:rsid w:val="00516574"/>
    <w:rsid w:val="005165C7"/>
    <w:rsid w:val="00523AB2"/>
    <w:rsid w:val="00524388"/>
    <w:rsid w:val="00524ACF"/>
    <w:rsid w:val="00530F5E"/>
    <w:rsid w:val="005326C2"/>
    <w:rsid w:val="00542B94"/>
    <w:rsid w:val="00550A8F"/>
    <w:rsid w:val="00551A2D"/>
    <w:rsid w:val="00554818"/>
    <w:rsid w:val="005623CA"/>
    <w:rsid w:val="00564ADC"/>
    <w:rsid w:val="0057135F"/>
    <w:rsid w:val="005741AD"/>
    <w:rsid w:val="0057523B"/>
    <w:rsid w:val="00576011"/>
    <w:rsid w:val="00580434"/>
    <w:rsid w:val="005916CC"/>
    <w:rsid w:val="005A548F"/>
    <w:rsid w:val="005A72A8"/>
    <w:rsid w:val="005B1669"/>
    <w:rsid w:val="005B3571"/>
    <w:rsid w:val="005B40D8"/>
    <w:rsid w:val="005B5FFF"/>
    <w:rsid w:val="005B668E"/>
    <w:rsid w:val="005B731B"/>
    <w:rsid w:val="005B7D52"/>
    <w:rsid w:val="005C080C"/>
    <w:rsid w:val="005C2D19"/>
    <w:rsid w:val="005C4042"/>
    <w:rsid w:val="005C424C"/>
    <w:rsid w:val="005C79B5"/>
    <w:rsid w:val="005D1BC6"/>
    <w:rsid w:val="005D3AA4"/>
    <w:rsid w:val="005E395F"/>
    <w:rsid w:val="005F7793"/>
    <w:rsid w:val="00605A08"/>
    <w:rsid w:val="00613BA6"/>
    <w:rsid w:val="00615E08"/>
    <w:rsid w:val="00620083"/>
    <w:rsid w:val="00620D61"/>
    <w:rsid w:val="00632E12"/>
    <w:rsid w:val="00633DCE"/>
    <w:rsid w:val="0063468C"/>
    <w:rsid w:val="0063538E"/>
    <w:rsid w:val="006365DA"/>
    <w:rsid w:val="00640B04"/>
    <w:rsid w:val="00641CED"/>
    <w:rsid w:val="0064792E"/>
    <w:rsid w:val="00651F80"/>
    <w:rsid w:val="00652619"/>
    <w:rsid w:val="0065655C"/>
    <w:rsid w:val="006603AC"/>
    <w:rsid w:val="00664F4F"/>
    <w:rsid w:val="006675F0"/>
    <w:rsid w:val="00672734"/>
    <w:rsid w:val="00672F89"/>
    <w:rsid w:val="006747E0"/>
    <w:rsid w:val="006828BD"/>
    <w:rsid w:val="006836C2"/>
    <w:rsid w:val="0068700F"/>
    <w:rsid w:val="006A1AE2"/>
    <w:rsid w:val="006B0301"/>
    <w:rsid w:val="006B4BD6"/>
    <w:rsid w:val="006B523E"/>
    <w:rsid w:val="006C0860"/>
    <w:rsid w:val="006C1637"/>
    <w:rsid w:val="006C53FE"/>
    <w:rsid w:val="006D00EA"/>
    <w:rsid w:val="006D4274"/>
    <w:rsid w:val="006D7E4A"/>
    <w:rsid w:val="006E020C"/>
    <w:rsid w:val="006E10BF"/>
    <w:rsid w:val="006E1A2E"/>
    <w:rsid w:val="006E20C0"/>
    <w:rsid w:val="006E3628"/>
    <w:rsid w:val="006E66F3"/>
    <w:rsid w:val="006F350D"/>
    <w:rsid w:val="006F374D"/>
    <w:rsid w:val="006F721A"/>
    <w:rsid w:val="006F7E26"/>
    <w:rsid w:val="00701C45"/>
    <w:rsid w:val="0070664F"/>
    <w:rsid w:val="007102CA"/>
    <w:rsid w:val="00716100"/>
    <w:rsid w:val="00717A03"/>
    <w:rsid w:val="00725BBF"/>
    <w:rsid w:val="007279D9"/>
    <w:rsid w:val="00732F3B"/>
    <w:rsid w:val="0074289A"/>
    <w:rsid w:val="00743BA8"/>
    <w:rsid w:val="00747008"/>
    <w:rsid w:val="00747134"/>
    <w:rsid w:val="0075351F"/>
    <w:rsid w:val="00753E20"/>
    <w:rsid w:val="00761939"/>
    <w:rsid w:val="00765C64"/>
    <w:rsid w:val="00767514"/>
    <w:rsid w:val="00783A36"/>
    <w:rsid w:val="00792AAE"/>
    <w:rsid w:val="00795076"/>
    <w:rsid w:val="007A646C"/>
    <w:rsid w:val="007A6566"/>
    <w:rsid w:val="007A7226"/>
    <w:rsid w:val="007B156B"/>
    <w:rsid w:val="007B4700"/>
    <w:rsid w:val="007B59FE"/>
    <w:rsid w:val="007C0C85"/>
    <w:rsid w:val="007C0CE7"/>
    <w:rsid w:val="007C16F4"/>
    <w:rsid w:val="007C428F"/>
    <w:rsid w:val="007C4364"/>
    <w:rsid w:val="007C70CD"/>
    <w:rsid w:val="007D6DA1"/>
    <w:rsid w:val="007D76E5"/>
    <w:rsid w:val="007E1B90"/>
    <w:rsid w:val="007E7E0C"/>
    <w:rsid w:val="007F768B"/>
    <w:rsid w:val="007F7DB6"/>
    <w:rsid w:val="00803B67"/>
    <w:rsid w:val="00806732"/>
    <w:rsid w:val="00811B67"/>
    <w:rsid w:val="00814885"/>
    <w:rsid w:val="008215EF"/>
    <w:rsid w:val="008216D0"/>
    <w:rsid w:val="00827E39"/>
    <w:rsid w:val="00830468"/>
    <w:rsid w:val="0083530B"/>
    <w:rsid w:val="0085605B"/>
    <w:rsid w:val="008620F1"/>
    <w:rsid w:val="00863E07"/>
    <w:rsid w:val="00865386"/>
    <w:rsid w:val="00873CEB"/>
    <w:rsid w:val="008759E2"/>
    <w:rsid w:val="0087663F"/>
    <w:rsid w:val="00877326"/>
    <w:rsid w:val="00877EC0"/>
    <w:rsid w:val="00880595"/>
    <w:rsid w:val="0089377E"/>
    <w:rsid w:val="00894C43"/>
    <w:rsid w:val="00895448"/>
    <w:rsid w:val="008A5263"/>
    <w:rsid w:val="008B2430"/>
    <w:rsid w:val="008B2CF6"/>
    <w:rsid w:val="008B5D28"/>
    <w:rsid w:val="008B73AD"/>
    <w:rsid w:val="008B7CB7"/>
    <w:rsid w:val="008C0AF7"/>
    <w:rsid w:val="008C1BC9"/>
    <w:rsid w:val="008D0878"/>
    <w:rsid w:val="008D3915"/>
    <w:rsid w:val="008D7177"/>
    <w:rsid w:val="008D7EE0"/>
    <w:rsid w:val="008E74A5"/>
    <w:rsid w:val="008F24C7"/>
    <w:rsid w:val="008F4B01"/>
    <w:rsid w:val="0090226F"/>
    <w:rsid w:val="009048A5"/>
    <w:rsid w:val="00904961"/>
    <w:rsid w:val="00912917"/>
    <w:rsid w:val="00912A05"/>
    <w:rsid w:val="0091332D"/>
    <w:rsid w:val="00921F29"/>
    <w:rsid w:val="00922483"/>
    <w:rsid w:val="00924282"/>
    <w:rsid w:val="00931952"/>
    <w:rsid w:val="00940291"/>
    <w:rsid w:val="00941742"/>
    <w:rsid w:val="00942E2F"/>
    <w:rsid w:val="0094323F"/>
    <w:rsid w:val="0095519F"/>
    <w:rsid w:val="0096494A"/>
    <w:rsid w:val="00981A8D"/>
    <w:rsid w:val="009836FA"/>
    <w:rsid w:val="009950F6"/>
    <w:rsid w:val="00996245"/>
    <w:rsid w:val="009A2349"/>
    <w:rsid w:val="009A3958"/>
    <w:rsid w:val="009A726C"/>
    <w:rsid w:val="009B71C4"/>
    <w:rsid w:val="009C1446"/>
    <w:rsid w:val="009C34BC"/>
    <w:rsid w:val="009C394C"/>
    <w:rsid w:val="009C3E19"/>
    <w:rsid w:val="009C7EDA"/>
    <w:rsid w:val="009D75D3"/>
    <w:rsid w:val="009E0AC8"/>
    <w:rsid w:val="00A01B41"/>
    <w:rsid w:val="00A02659"/>
    <w:rsid w:val="00A02E7E"/>
    <w:rsid w:val="00A038C4"/>
    <w:rsid w:val="00A03B95"/>
    <w:rsid w:val="00A057CD"/>
    <w:rsid w:val="00A16698"/>
    <w:rsid w:val="00A20C56"/>
    <w:rsid w:val="00A2593F"/>
    <w:rsid w:val="00A3093B"/>
    <w:rsid w:val="00A317E9"/>
    <w:rsid w:val="00A372EE"/>
    <w:rsid w:val="00A46450"/>
    <w:rsid w:val="00A46BB8"/>
    <w:rsid w:val="00A46C55"/>
    <w:rsid w:val="00A55D7E"/>
    <w:rsid w:val="00A65043"/>
    <w:rsid w:val="00A66AB4"/>
    <w:rsid w:val="00A712F6"/>
    <w:rsid w:val="00A823AD"/>
    <w:rsid w:val="00A85008"/>
    <w:rsid w:val="00A85774"/>
    <w:rsid w:val="00A90FC7"/>
    <w:rsid w:val="00A93046"/>
    <w:rsid w:val="00A96A57"/>
    <w:rsid w:val="00A97AFE"/>
    <w:rsid w:val="00AA693C"/>
    <w:rsid w:val="00AA7181"/>
    <w:rsid w:val="00AA7D20"/>
    <w:rsid w:val="00AA7F3A"/>
    <w:rsid w:val="00AB023F"/>
    <w:rsid w:val="00AB1AE5"/>
    <w:rsid w:val="00AB578A"/>
    <w:rsid w:val="00AB5A92"/>
    <w:rsid w:val="00AB5BBC"/>
    <w:rsid w:val="00AC2937"/>
    <w:rsid w:val="00AC584E"/>
    <w:rsid w:val="00AD73F7"/>
    <w:rsid w:val="00AD7FAB"/>
    <w:rsid w:val="00AE1A12"/>
    <w:rsid w:val="00AE1ED1"/>
    <w:rsid w:val="00AE2CE2"/>
    <w:rsid w:val="00AE676E"/>
    <w:rsid w:val="00AE6EEB"/>
    <w:rsid w:val="00AF47A4"/>
    <w:rsid w:val="00B0391E"/>
    <w:rsid w:val="00B21658"/>
    <w:rsid w:val="00B226DE"/>
    <w:rsid w:val="00B23693"/>
    <w:rsid w:val="00B2559D"/>
    <w:rsid w:val="00B27A1F"/>
    <w:rsid w:val="00B357A4"/>
    <w:rsid w:val="00B464D2"/>
    <w:rsid w:val="00B46A71"/>
    <w:rsid w:val="00B46F76"/>
    <w:rsid w:val="00B52187"/>
    <w:rsid w:val="00B55A29"/>
    <w:rsid w:val="00B57313"/>
    <w:rsid w:val="00B6108B"/>
    <w:rsid w:val="00B611E9"/>
    <w:rsid w:val="00B6291F"/>
    <w:rsid w:val="00B63A10"/>
    <w:rsid w:val="00B730E7"/>
    <w:rsid w:val="00B7650C"/>
    <w:rsid w:val="00B838DE"/>
    <w:rsid w:val="00B8556A"/>
    <w:rsid w:val="00B87A88"/>
    <w:rsid w:val="00BA0C7A"/>
    <w:rsid w:val="00BA7433"/>
    <w:rsid w:val="00BB154A"/>
    <w:rsid w:val="00BB337C"/>
    <w:rsid w:val="00BB7269"/>
    <w:rsid w:val="00BC22CC"/>
    <w:rsid w:val="00BC5040"/>
    <w:rsid w:val="00BD73D1"/>
    <w:rsid w:val="00BE0651"/>
    <w:rsid w:val="00BE140F"/>
    <w:rsid w:val="00BE28DA"/>
    <w:rsid w:val="00BE6944"/>
    <w:rsid w:val="00BF300E"/>
    <w:rsid w:val="00BF42A2"/>
    <w:rsid w:val="00BF7070"/>
    <w:rsid w:val="00C06473"/>
    <w:rsid w:val="00C07C1D"/>
    <w:rsid w:val="00C11778"/>
    <w:rsid w:val="00C13888"/>
    <w:rsid w:val="00C140EE"/>
    <w:rsid w:val="00C16D17"/>
    <w:rsid w:val="00C260DE"/>
    <w:rsid w:val="00C27A14"/>
    <w:rsid w:val="00C27AA8"/>
    <w:rsid w:val="00C358DD"/>
    <w:rsid w:val="00C439CF"/>
    <w:rsid w:val="00C46FB8"/>
    <w:rsid w:val="00C51049"/>
    <w:rsid w:val="00C55F91"/>
    <w:rsid w:val="00C5626E"/>
    <w:rsid w:val="00C57040"/>
    <w:rsid w:val="00C57E06"/>
    <w:rsid w:val="00C6018A"/>
    <w:rsid w:val="00C6161F"/>
    <w:rsid w:val="00C73529"/>
    <w:rsid w:val="00C74087"/>
    <w:rsid w:val="00C8270E"/>
    <w:rsid w:val="00C84706"/>
    <w:rsid w:val="00C90409"/>
    <w:rsid w:val="00C9157F"/>
    <w:rsid w:val="00C917F3"/>
    <w:rsid w:val="00C97540"/>
    <w:rsid w:val="00CA47B7"/>
    <w:rsid w:val="00CA4E2E"/>
    <w:rsid w:val="00CB2B9D"/>
    <w:rsid w:val="00CB54DA"/>
    <w:rsid w:val="00CC66C0"/>
    <w:rsid w:val="00CC7C3E"/>
    <w:rsid w:val="00CD3730"/>
    <w:rsid w:val="00CE008D"/>
    <w:rsid w:val="00CE3C3D"/>
    <w:rsid w:val="00CE784E"/>
    <w:rsid w:val="00CF0537"/>
    <w:rsid w:val="00CF0679"/>
    <w:rsid w:val="00CF2A6F"/>
    <w:rsid w:val="00CF5A3E"/>
    <w:rsid w:val="00CF6B50"/>
    <w:rsid w:val="00D038C8"/>
    <w:rsid w:val="00D105E5"/>
    <w:rsid w:val="00D23F25"/>
    <w:rsid w:val="00D33567"/>
    <w:rsid w:val="00D3681C"/>
    <w:rsid w:val="00D36F76"/>
    <w:rsid w:val="00D40024"/>
    <w:rsid w:val="00D443C6"/>
    <w:rsid w:val="00D54BFE"/>
    <w:rsid w:val="00D63531"/>
    <w:rsid w:val="00D6494D"/>
    <w:rsid w:val="00D66179"/>
    <w:rsid w:val="00D75486"/>
    <w:rsid w:val="00D80DC0"/>
    <w:rsid w:val="00D80F0C"/>
    <w:rsid w:val="00D87355"/>
    <w:rsid w:val="00D9562F"/>
    <w:rsid w:val="00D968F2"/>
    <w:rsid w:val="00DA7C22"/>
    <w:rsid w:val="00DB3B20"/>
    <w:rsid w:val="00DD2C64"/>
    <w:rsid w:val="00DE56E3"/>
    <w:rsid w:val="00DF29E5"/>
    <w:rsid w:val="00DF2A47"/>
    <w:rsid w:val="00DF3F31"/>
    <w:rsid w:val="00DF683A"/>
    <w:rsid w:val="00DF6AC8"/>
    <w:rsid w:val="00E01932"/>
    <w:rsid w:val="00E04A40"/>
    <w:rsid w:val="00E06A9A"/>
    <w:rsid w:val="00E0727B"/>
    <w:rsid w:val="00E11B61"/>
    <w:rsid w:val="00E161ED"/>
    <w:rsid w:val="00E176E9"/>
    <w:rsid w:val="00E30775"/>
    <w:rsid w:val="00E31119"/>
    <w:rsid w:val="00E31FE7"/>
    <w:rsid w:val="00E3216C"/>
    <w:rsid w:val="00E32B7E"/>
    <w:rsid w:val="00E32FBD"/>
    <w:rsid w:val="00E3640C"/>
    <w:rsid w:val="00E42CAE"/>
    <w:rsid w:val="00E463DF"/>
    <w:rsid w:val="00E50A40"/>
    <w:rsid w:val="00E5151D"/>
    <w:rsid w:val="00E55F32"/>
    <w:rsid w:val="00E5755E"/>
    <w:rsid w:val="00E64DEF"/>
    <w:rsid w:val="00E71967"/>
    <w:rsid w:val="00E749F1"/>
    <w:rsid w:val="00E74A4F"/>
    <w:rsid w:val="00E77DC8"/>
    <w:rsid w:val="00E81913"/>
    <w:rsid w:val="00E82720"/>
    <w:rsid w:val="00E900EC"/>
    <w:rsid w:val="00E90154"/>
    <w:rsid w:val="00EA0FD0"/>
    <w:rsid w:val="00EA1623"/>
    <w:rsid w:val="00EA1D0E"/>
    <w:rsid w:val="00EB6BCF"/>
    <w:rsid w:val="00ED0DE6"/>
    <w:rsid w:val="00ED1EA4"/>
    <w:rsid w:val="00ED7012"/>
    <w:rsid w:val="00EF02FB"/>
    <w:rsid w:val="00EF69E5"/>
    <w:rsid w:val="00F00FEB"/>
    <w:rsid w:val="00F01D6F"/>
    <w:rsid w:val="00F144D3"/>
    <w:rsid w:val="00F21D98"/>
    <w:rsid w:val="00F21FE3"/>
    <w:rsid w:val="00F222A1"/>
    <w:rsid w:val="00F26CEE"/>
    <w:rsid w:val="00F3151D"/>
    <w:rsid w:val="00F35CE7"/>
    <w:rsid w:val="00F363E1"/>
    <w:rsid w:val="00F40880"/>
    <w:rsid w:val="00F51655"/>
    <w:rsid w:val="00F5790B"/>
    <w:rsid w:val="00F635CA"/>
    <w:rsid w:val="00F64590"/>
    <w:rsid w:val="00F6615E"/>
    <w:rsid w:val="00F74310"/>
    <w:rsid w:val="00F76FC0"/>
    <w:rsid w:val="00F77AC1"/>
    <w:rsid w:val="00F81E56"/>
    <w:rsid w:val="00F82C54"/>
    <w:rsid w:val="00F83E12"/>
    <w:rsid w:val="00F93666"/>
    <w:rsid w:val="00F943FA"/>
    <w:rsid w:val="00F94FF4"/>
    <w:rsid w:val="00F95D2F"/>
    <w:rsid w:val="00FA2485"/>
    <w:rsid w:val="00FB15D0"/>
    <w:rsid w:val="00FB3849"/>
    <w:rsid w:val="00FC073A"/>
    <w:rsid w:val="00FC2021"/>
    <w:rsid w:val="00FC6AAC"/>
    <w:rsid w:val="00FD0F88"/>
    <w:rsid w:val="00FE0D1B"/>
    <w:rsid w:val="00FE4B34"/>
    <w:rsid w:val="00FE5B3E"/>
    <w:rsid w:val="00FF3465"/>
    <w:rsid w:val="00FF6BFB"/>
    <w:rsid w:val="00FF6E38"/>
    <w:rsid w:val="00FF73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3E49478B"/>
  <w15:docId w15:val="{8C3FDAAF-7FAA-4DBA-B627-440A87A4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90409"/>
    <w:pPr>
      <w:jc w:val="both"/>
    </w:pPr>
    <w:rPr>
      <w:rFonts w:ascii="Arial" w:hAnsi="Arial" w:cs="Arial"/>
      <w:sz w:val="24"/>
      <w:szCs w:val="24"/>
      <w:lang w:val="de-AT" w:eastAsia="de-DE"/>
    </w:rPr>
  </w:style>
  <w:style w:type="paragraph" w:styleId="Nadpis1">
    <w:name w:val="heading 1"/>
    <w:basedOn w:val="Hlavikaobsahu"/>
    <w:next w:val="Normln"/>
    <w:autoRedefine/>
    <w:qFormat/>
    <w:rsid w:val="004A2499"/>
    <w:pPr>
      <w:keepNext/>
      <w:widowControl w:val="0"/>
      <w:spacing w:before="0" w:after="120" w:line="288" w:lineRule="auto"/>
      <w:ind w:left="142" w:hanging="142"/>
      <w:jc w:val="left"/>
      <w:outlineLvl w:val="0"/>
    </w:pPr>
    <w:rPr>
      <w:rFonts w:ascii="Times New Roman" w:hAnsi="Times New Roman" w:cs="Times New Roman"/>
      <w:b w:val="0"/>
      <w:iCs/>
      <w:snapToGrid w:val="0"/>
      <w:kern w:val="28"/>
      <w:sz w:val="23"/>
      <w:szCs w:val="23"/>
      <w:lang w:val="cs-CZ" w:eastAsia="cs-CZ"/>
    </w:rPr>
  </w:style>
  <w:style w:type="paragraph" w:styleId="Nadpis2">
    <w:name w:val="heading 2"/>
    <w:basedOn w:val="Normln"/>
    <w:next w:val="Normln"/>
    <w:link w:val="Nadpis2Char"/>
    <w:qFormat/>
    <w:rsid w:val="00524388"/>
    <w:pPr>
      <w:keepNext/>
      <w:spacing w:before="240" w:after="60"/>
      <w:outlineLvl w:val="1"/>
    </w:pPr>
    <w:rPr>
      <w:b/>
      <w:bCs/>
      <w:i/>
      <w:iCs/>
      <w:sz w:val="28"/>
      <w:szCs w:val="28"/>
    </w:rPr>
  </w:style>
  <w:style w:type="paragraph" w:styleId="Nadpis3">
    <w:name w:val="heading 3"/>
    <w:basedOn w:val="Normln"/>
    <w:next w:val="Normln"/>
    <w:qFormat/>
    <w:rsid w:val="00107068"/>
    <w:pPr>
      <w:keepNext/>
      <w:widowControl w:val="0"/>
      <w:spacing w:before="240" w:after="60"/>
      <w:outlineLvl w:val="2"/>
    </w:pPr>
    <w:rPr>
      <w:rFonts w:ascii="Times New Roman" w:hAnsi="Times New Roman" w:cs="Times New Roman"/>
      <w:b/>
      <w:snapToGrid w:val="0"/>
      <w:sz w:val="22"/>
      <w:szCs w:val="20"/>
      <w:lang w:val="cs-CZ" w:eastAsia="cs-CZ"/>
    </w:rPr>
  </w:style>
  <w:style w:type="paragraph" w:styleId="Nadpis4">
    <w:name w:val="heading 4"/>
    <w:basedOn w:val="Normln"/>
    <w:next w:val="Normln"/>
    <w:qFormat/>
    <w:rsid w:val="00107068"/>
    <w:pPr>
      <w:keepNext/>
      <w:widowControl w:val="0"/>
      <w:jc w:val="center"/>
      <w:outlineLvl w:val="3"/>
    </w:pPr>
    <w:rPr>
      <w:rFonts w:ascii="Times New Roman" w:hAnsi="Times New Roman" w:cs="Times New Roman"/>
      <w:b/>
      <w:snapToGrid w:val="0"/>
      <w:sz w:val="40"/>
      <w:szCs w:val="20"/>
      <w:lang w:val="cs-CZ" w:eastAsia="cs-CZ"/>
    </w:rPr>
  </w:style>
  <w:style w:type="paragraph" w:styleId="Nadpis5">
    <w:name w:val="heading 5"/>
    <w:basedOn w:val="Normln"/>
    <w:next w:val="Normln"/>
    <w:link w:val="Nadpis5Char"/>
    <w:qFormat/>
    <w:rsid w:val="00E463DF"/>
    <w:pPr>
      <w:spacing w:before="240" w:after="60"/>
      <w:outlineLvl w:val="4"/>
    </w:pPr>
    <w:rPr>
      <w:rFonts w:cs="Times New Roman"/>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712F6"/>
    <w:pPr>
      <w:tabs>
        <w:tab w:val="center" w:pos="4536"/>
        <w:tab w:val="right" w:pos="9072"/>
      </w:tabs>
    </w:pPr>
    <w:rPr>
      <w:rFonts w:cs="Times New Roman"/>
    </w:rPr>
  </w:style>
  <w:style w:type="paragraph" w:styleId="Zpat">
    <w:name w:val="footer"/>
    <w:basedOn w:val="Normln"/>
    <w:link w:val="ZpatChar"/>
    <w:rsid w:val="00A712F6"/>
    <w:pPr>
      <w:tabs>
        <w:tab w:val="center" w:pos="4536"/>
        <w:tab w:val="right" w:pos="9072"/>
      </w:tabs>
    </w:pPr>
    <w:rPr>
      <w:rFonts w:cs="Times New Roman"/>
    </w:rPr>
  </w:style>
  <w:style w:type="character" w:styleId="slostrnky">
    <w:name w:val="page number"/>
    <w:basedOn w:val="Standardnpsmoodstavce"/>
    <w:rsid w:val="00A712F6"/>
  </w:style>
  <w:style w:type="character" w:customStyle="1" w:styleId="Zdraznn1">
    <w:name w:val="Zdůraznění1"/>
    <w:qFormat/>
    <w:rsid w:val="005A548F"/>
    <w:rPr>
      <w:i/>
      <w:iCs/>
    </w:rPr>
  </w:style>
  <w:style w:type="paragraph" w:styleId="Normlnodsazen">
    <w:name w:val="Normal Indent"/>
    <w:basedOn w:val="Normln"/>
    <w:rsid w:val="00107068"/>
    <w:pPr>
      <w:widowControl w:val="0"/>
      <w:ind w:left="708"/>
    </w:pPr>
    <w:rPr>
      <w:rFonts w:ascii="Times New Roman" w:hAnsi="Times New Roman" w:cs="Times New Roman"/>
      <w:snapToGrid w:val="0"/>
      <w:sz w:val="22"/>
      <w:szCs w:val="20"/>
      <w:lang w:val="cs-CZ" w:eastAsia="cs-CZ"/>
    </w:rPr>
  </w:style>
  <w:style w:type="paragraph" w:styleId="Zkladntext">
    <w:name w:val="Body Text"/>
    <w:basedOn w:val="Normln"/>
    <w:link w:val="ZkladntextChar"/>
    <w:rsid w:val="00107068"/>
    <w:pPr>
      <w:widowControl w:val="0"/>
      <w:numPr>
        <w:ilvl w:val="1"/>
        <w:numId w:val="2"/>
      </w:numPr>
    </w:pPr>
    <w:rPr>
      <w:rFonts w:ascii="Times New Roman" w:hAnsi="Times New Roman" w:cs="Times New Roman"/>
      <w:snapToGrid w:val="0"/>
      <w:sz w:val="22"/>
      <w:szCs w:val="20"/>
    </w:rPr>
  </w:style>
  <w:style w:type="paragraph" w:styleId="Zkladntextodsazen2">
    <w:name w:val="Body Text Indent 2"/>
    <w:basedOn w:val="Normln"/>
    <w:rsid w:val="00107068"/>
    <w:pPr>
      <w:widowControl w:val="0"/>
      <w:tabs>
        <w:tab w:val="left" w:pos="1418"/>
      </w:tabs>
      <w:ind w:left="1418"/>
    </w:pPr>
    <w:rPr>
      <w:rFonts w:ascii="Times New Roman" w:hAnsi="Times New Roman" w:cs="Times New Roman"/>
      <w:snapToGrid w:val="0"/>
      <w:sz w:val="22"/>
      <w:szCs w:val="20"/>
      <w:lang w:val="cs-CZ" w:eastAsia="cs-CZ"/>
    </w:rPr>
  </w:style>
  <w:style w:type="paragraph" w:styleId="Zkladntextodsazen3">
    <w:name w:val="Body Text Indent 3"/>
    <w:basedOn w:val="Normln"/>
    <w:rsid w:val="00107068"/>
    <w:pPr>
      <w:widowControl w:val="0"/>
      <w:numPr>
        <w:ilvl w:val="1"/>
        <w:numId w:val="1"/>
      </w:numPr>
    </w:pPr>
    <w:rPr>
      <w:rFonts w:ascii="Times New Roman" w:hAnsi="Times New Roman" w:cs="Times New Roman"/>
      <w:snapToGrid w:val="0"/>
      <w:sz w:val="22"/>
      <w:szCs w:val="20"/>
      <w:lang w:val="cs-CZ" w:eastAsia="cs-CZ"/>
    </w:rPr>
  </w:style>
  <w:style w:type="paragraph" w:styleId="Hlavikaobsahu">
    <w:name w:val="toa heading"/>
    <w:basedOn w:val="Normln"/>
    <w:next w:val="Normln"/>
    <w:semiHidden/>
    <w:rsid w:val="00107068"/>
    <w:pPr>
      <w:spacing w:before="120"/>
    </w:pPr>
    <w:rPr>
      <w:b/>
      <w:bCs/>
    </w:rPr>
  </w:style>
  <w:style w:type="character" w:customStyle="1" w:styleId="platne1">
    <w:name w:val="platne1"/>
    <w:basedOn w:val="Standardnpsmoodstavce"/>
    <w:rsid w:val="00505630"/>
  </w:style>
  <w:style w:type="paragraph" w:customStyle="1" w:styleId="nadpis16">
    <w:name w:val="nadpis16"/>
    <w:basedOn w:val="Normln"/>
    <w:rsid w:val="00046776"/>
    <w:pPr>
      <w:spacing w:before="185" w:after="111"/>
      <w:ind w:left="185"/>
      <w:jc w:val="left"/>
    </w:pPr>
    <w:rPr>
      <w:rFonts w:ascii="Times" w:hAnsi="Times" w:cs="Times"/>
      <w:lang w:val="cs-CZ" w:eastAsia="cs-CZ"/>
    </w:rPr>
  </w:style>
  <w:style w:type="character" w:customStyle="1" w:styleId="PetrNeubauer">
    <w:name w:val="Petr Neubauer"/>
    <w:semiHidden/>
    <w:rsid w:val="004E12E6"/>
    <w:rPr>
      <w:rFonts w:ascii="Arial" w:hAnsi="Arial" w:cs="Arial"/>
      <w:color w:val="000080"/>
      <w:sz w:val="20"/>
      <w:szCs w:val="20"/>
    </w:rPr>
  </w:style>
  <w:style w:type="paragraph" w:customStyle="1" w:styleId="Normln0">
    <w:name w:val="Normální~"/>
    <w:basedOn w:val="Normln"/>
    <w:rsid w:val="000D4D3D"/>
    <w:pPr>
      <w:widowControl w:val="0"/>
    </w:pPr>
    <w:rPr>
      <w:rFonts w:cs="Times New Roman"/>
      <w:szCs w:val="20"/>
      <w:lang w:eastAsia="de-AT"/>
    </w:rPr>
  </w:style>
  <w:style w:type="character" w:styleId="Hypertextovodkaz">
    <w:name w:val="Hyperlink"/>
    <w:uiPriority w:val="99"/>
    <w:rsid w:val="00E463DF"/>
    <w:rPr>
      <w:color w:val="0000FF"/>
      <w:u w:val="single"/>
    </w:rPr>
  </w:style>
  <w:style w:type="paragraph" w:customStyle="1" w:styleId="western">
    <w:name w:val="western"/>
    <w:basedOn w:val="Normln"/>
    <w:rsid w:val="00E463DF"/>
    <w:pPr>
      <w:spacing w:before="100" w:beforeAutospacing="1"/>
    </w:pPr>
    <w:rPr>
      <w:rFonts w:ascii="Times New Roman" w:hAnsi="Times New Roman" w:cs="Times New Roman"/>
      <w:color w:val="000000"/>
      <w:lang w:val="cs-CZ" w:eastAsia="cs-CZ"/>
    </w:rPr>
  </w:style>
  <w:style w:type="paragraph" w:customStyle="1" w:styleId="western1">
    <w:name w:val="western1"/>
    <w:basedOn w:val="Normln"/>
    <w:rsid w:val="00E463DF"/>
    <w:pPr>
      <w:spacing w:before="100" w:beforeAutospacing="1"/>
    </w:pPr>
    <w:rPr>
      <w:rFonts w:ascii="Times New Roman" w:hAnsi="Times New Roman" w:cs="Times New Roman"/>
      <w:color w:val="000000"/>
      <w:lang w:val="cs-CZ" w:eastAsia="cs-CZ"/>
    </w:rPr>
  </w:style>
  <w:style w:type="character" w:customStyle="1" w:styleId="western2">
    <w:name w:val="western2"/>
    <w:basedOn w:val="Standardnpsmoodstavce"/>
    <w:rsid w:val="00E463DF"/>
  </w:style>
  <w:style w:type="character" w:styleId="Siln">
    <w:name w:val="Strong"/>
    <w:qFormat/>
    <w:rsid w:val="00E463DF"/>
    <w:rPr>
      <w:b/>
      <w:bCs/>
    </w:rPr>
  </w:style>
  <w:style w:type="paragraph" w:styleId="Zkladntext2">
    <w:name w:val="Body Text 2"/>
    <w:basedOn w:val="Normln"/>
    <w:rsid w:val="00524388"/>
    <w:pPr>
      <w:spacing w:after="120" w:line="480" w:lineRule="auto"/>
    </w:pPr>
  </w:style>
  <w:style w:type="character" w:customStyle="1" w:styleId="neplatne1">
    <w:name w:val="neplatne1"/>
    <w:basedOn w:val="Standardnpsmoodstavce"/>
    <w:rsid w:val="007C4364"/>
  </w:style>
  <w:style w:type="paragraph" w:customStyle="1" w:styleId="HLAVICKA">
    <w:name w:val="HLAVICKA"/>
    <w:basedOn w:val="Normln"/>
    <w:rsid w:val="00CE008D"/>
    <w:pPr>
      <w:tabs>
        <w:tab w:val="left" w:pos="284"/>
        <w:tab w:val="left" w:pos="1134"/>
      </w:tabs>
      <w:overflowPunct w:val="0"/>
      <w:autoSpaceDE w:val="0"/>
      <w:autoSpaceDN w:val="0"/>
      <w:adjustRightInd w:val="0"/>
      <w:spacing w:after="60"/>
      <w:jc w:val="left"/>
      <w:textAlignment w:val="baseline"/>
    </w:pPr>
    <w:rPr>
      <w:rFonts w:ascii="Times New Roman" w:hAnsi="Times New Roman" w:cs="Times New Roman"/>
      <w:sz w:val="20"/>
      <w:szCs w:val="20"/>
      <w:lang w:val="cs-CZ" w:eastAsia="cs-CZ"/>
    </w:rPr>
  </w:style>
  <w:style w:type="paragraph" w:styleId="Textbubliny">
    <w:name w:val="Balloon Text"/>
    <w:basedOn w:val="Normln"/>
    <w:semiHidden/>
    <w:rsid w:val="00CE008D"/>
    <w:rPr>
      <w:rFonts w:ascii="Tahoma" w:hAnsi="Tahoma" w:cs="Tahoma"/>
      <w:sz w:val="16"/>
      <w:szCs w:val="16"/>
    </w:rPr>
  </w:style>
  <w:style w:type="paragraph" w:styleId="Nzev">
    <w:name w:val="Title"/>
    <w:basedOn w:val="Normln"/>
    <w:link w:val="NzevChar"/>
    <w:qFormat/>
    <w:rsid w:val="005B40D8"/>
    <w:pPr>
      <w:jc w:val="center"/>
    </w:pPr>
    <w:rPr>
      <w:rFonts w:ascii="Times New Roman" w:hAnsi="Times New Roman" w:cs="Times New Roman"/>
      <w:b/>
      <w:bCs/>
      <w:sz w:val="32"/>
    </w:rPr>
  </w:style>
  <w:style w:type="character" w:customStyle="1" w:styleId="NzevChar">
    <w:name w:val="Název Char"/>
    <w:link w:val="Nzev"/>
    <w:rsid w:val="005B40D8"/>
    <w:rPr>
      <w:b/>
      <w:bCs/>
      <w:sz w:val="32"/>
      <w:szCs w:val="24"/>
    </w:rPr>
  </w:style>
  <w:style w:type="paragraph" w:styleId="Zkladntext3">
    <w:name w:val="Body Text 3"/>
    <w:basedOn w:val="Normln"/>
    <w:link w:val="Zkladntext3Char"/>
    <w:unhideWhenUsed/>
    <w:rsid w:val="005B40D8"/>
    <w:pPr>
      <w:spacing w:after="120"/>
    </w:pPr>
    <w:rPr>
      <w:rFonts w:cs="Times New Roman"/>
      <w:sz w:val="16"/>
      <w:szCs w:val="16"/>
    </w:rPr>
  </w:style>
  <w:style w:type="character" w:customStyle="1" w:styleId="Zkladntext3Char">
    <w:name w:val="Základní text 3 Char"/>
    <w:link w:val="Zkladntext3"/>
    <w:rsid w:val="005B40D8"/>
    <w:rPr>
      <w:rFonts w:ascii="Arial" w:hAnsi="Arial" w:cs="Arial"/>
      <w:sz w:val="16"/>
      <w:szCs w:val="16"/>
      <w:lang w:val="de-AT" w:eastAsia="de-DE"/>
    </w:rPr>
  </w:style>
  <w:style w:type="character" w:customStyle="1" w:styleId="Batkova">
    <w:name w:val="Batkova"/>
    <w:semiHidden/>
    <w:rsid w:val="00106306"/>
    <w:rPr>
      <w:color w:val="000000"/>
    </w:rPr>
  </w:style>
  <w:style w:type="paragraph" w:customStyle="1" w:styleId="odstavecseseznamem">
    <w:name w:val="odstavecseseznamem"/>
    <w:basedOn w:val="Normln"/>
    <w:rsid w:val="003C5F5B"/>
    <w:pPr>
      <w:spacing w:after="200" w:line="276" w:lineRule="auto"/>
      <w:ind w:left="720"/>
      <w:jc w:val="left"/>
    </w:pPr>
    <w:rPr>
      <w:rFonts w:ascii="Calibri" w:hAnsi="Calibri" w:cs="Times New Roman"/>
      <w:sz w:val="22"/>
      <w:szCs w:val="22"/>
      <w:lang w:val="cs-CZ" w:eastAsia="cs-CZ"/>
    </w:rPr>
  </w:style>
  <w:style w:type="character" w:customStyle="1" w:styleId="Nadpis2Char">
    <w:name w:val="Nadpis 2 Char"/>
    <w:link w:val="Nadpis2"/>
    <w:rsid w:val="00BF300E"/>
    <w:rPr>
      <w:rFonts w:ascii="Arial" w:hAnsi="Arial" w:cs="Arial"/>
      <w:b/>
      <w:bCs/>
      <w:i/>
      <w:iCs/>
      <w:sz w:val="28"/>
      <w:szCs w:val="28"/>
      <w:lang w:val="de-AT" w:eastAsia="de-DE" w:bidi="ar-SA"/>
    </w:rPr>
  </w:style>
  <w:style w:type="character" w:customStyle="1" w:styleId="Nadpis5Char">
    <w:name w:val="Nadpis 5 Char"/>
    <w:link w:val="Nadpis5"/>
    <w:rsid w:val="00D54BFE"/>
    <w:rPr>
      <w:rFonts w:ascii="Arial" w:hAnsi="Arial" w:cs="Arial"/>
      <w:b/>
      <w:bCs/>
      <w:i/>
      <w:iCs/>
      <w:sz w:val="26"/>
      <w:szCs w:val="26"/>
      <w:lang w:val="de-AT" w:eastAsia="de-DE"/>
    </w:rPr>
  </w:style>
  <w:style w:type="character" w:customStyle="1" w:styleId="ZkladntextChar">
    <w:name w:val="Základní text Char"/>
    <w:link w:val="Zkladntext"/>
    <w:rsid w:val="00D54BFE"/>
    <w:rPr>
      <w:snapToGrid/>
      <w:sz w:val="22"/>
    </w:rPr>
  </w:style>
  <w:style w:type="paragraph" w:styleId="Odstavecseseznamem0">
    <w:name w:val="List Paragraph"/>
    <w:basedOn w:val="Normln"/>
    <w:link w:val="OdstavecseseznamemChar"/>
    <w:qFormat/>
    <w:rsid w:val="007F7DB6"/>
    <w:pPr>
      <w:ind w:left="720"/>
      <w:jc w:val="left"/>
    </w:pPr>
    <w:rPr>
      <w:rFonts w:ascii="Calibri" w:eastAsia="Calibri" w:hAnsi="Calibri" w:cs="Times New Roman"/>
      <w:sz w:val="22"/>
      <w:szCs w:val="22"/>
    </w:rPr>
  </w:style>
  <w:style w:type="character" w:customStyle="1" w:styleId="ZpatChar">
    <w:name w:val="Zápatí Char"/>
    <w:link w:val="Zpat"/>
    <w:rsid w:val="006F350D"/>
    <w:rPr>
      <w:rFonts w:ascii="Arial" w:hAnsi="Arial" w:cs="Arial"/>
      <w:sz w:val="24"/>
      <w:szCs w:val="24"/>
      <w:lang w:val="de-AT"/>
    </w:rPr>
  </w:style>
  <w:style w:type="character" w:customStyle="1" w:styleId="platne">
    <w:name w:val="platne"/>
    <w:rsid w:val="00E0727B"/>
  </w:style>
  <w:style w:type="character" w:customStyle="1" w:styleId="apple-style-span">
    <w:name w:val="apple-style-span"/>
    <w:rsid w:val="00EB6BCF"/>
  </w:style>
  <w:style w:type="character" w:customStyle="1" w:styleId="apple-converted-space">
    <w:name w:val="apple-converted-space"/>
    <w:rsid w:val="00EB6BCF"/>
  </w:style>
  <w:style w:type="character" w:customStyle="1" w:styleId="ZhlavChar">
    <w:name w:val="Záhlaví Char"/>
    <w:link w:val="Zhlav"/>
    <w:rsid w:val="00105863"/>
    <w:rPr>
      <w:rFonts w:ascii="Arial" w:hAnsi="Arial" w:cs="Arial"/>
      <w:sz w:val="24"/>
      <w:szCs w:val="24"/>
      <w:lang w:val="de-AT" w:eastAsia="de-DE"/>
    </w:rPr>
  </w:style>
  <w:style w:type="paragraph" w:customStyle="1" w:styleId="Nadpislnek">
    <w:name w:val="Nadpis Článek"/>
    <w:basedOn w:val="Normln"/>
    <w:next w:val="Normln"/>
    <w:rsid w:val="00105863"/>
    <w:pPr>
      <w:widowControl w:val="0"/>
      <w:tabs>
        <w:tab w:val="left" w:pos="283"/>
      </w:tabs>
      <w:autoSpaceDE w:val="0"/>
      <w:autoSpaceDN w:val="0"/>
      <w:adjustRightInd w:val="0"/>
      <w:spacing w:before="113" w:after="198" w:line="220" w:lineRule="atLeast"/>
      <w:jc w:val="center"/>
    </w:pPr>
    <w:rPr>
      <w:rFonts w:ascii="Times New Roman" w:hAnsi="Times New Roman" w:cs="Times New Roman"/>
      <w:b/>
      <w:bCs/>
      <w:color w:val="000000"/>
      <w:sz w:val="20"/>
      <w:szCs w:val="20"/>
      <w:lang w:val="cs-CZ" w:eastAsia="cs-CZ"/>
    </w:rPr>
  </w:style>
  <w:style w:type="paragraph" w:customStyle="1" w:styleId="Zkladntextodsazendal4">
    <w:name w:val="Základní text odsazený (další 4"/>
    <w:rsid w:val="00105863"/>
    <w:pPr>
      <w:widowControl w:val="0"/>
      <w:tabs>
        <w:tab w:val="left" w:pos="227"/>
      </w:tabs>
      <w:autoSpaceDE w:val="0"/>
      <w:autoSpaceDN w:val="0"/>
      <w:adjustRightInd w:val="0"/>
      <w:spacing w:line="220" w:lineRule="atLeast"/>
      <w:ind w:left="227" w:hanging="227"/>
      <w:jc w:val="both"/>
    </w:pPr>
    <w:rPr>
      <w:color w:val="000000"/>
      <w:sz w:val="18"/>
      <w:szCs w:val="18"/>
    </w:rPr>
  </w:style>
  <w:style w:type="paragraph" w:customStyle="1" w:styleId="SmlouvaA">
    <w:name w:val="Smlouva A"/>
    <w:rsid w:val="00105863"/>
    <w:pPr>
      <w:autoSpaceDE w:val="0"/>
      <w:autoSpaceDN w:val="0"/>
      <w:adjustRightInd w:val="0"/>
      <w:spacing w:line="300" w:lineRule="atLeast"/>
      <w:jc w:val="center"/>
    </w:pPr>
    <w:rPr>
      <w:b/>
      <w:bCs/>
      <w:color w:val="000000"/>
      <w:sz w:val="28"/>
      <w:szCs w:val="28"/>
    </w:rPr>
  </w:style>
  <w:style w:type="paragraph" w:customStyle="1" w:styleId="NadpisPoznmky">
    <w:name w:val="Nadpis Poznámky"/>
    <w:next w:val="Zkladntext"/>
    <w:rsid w:val="00105863"/>
    <w:pPr>
      <w:widowControl w:val="0"/>
      <w:tabs>
        <w:tab w:val="left" w:pos="283"/>
      </w:tabs>
      <w:autoSpaceDE w:val="0"/>
      <w:autoSpaceDN w:val="0"/>
      <w:adjustRightInd w:val="0"/>
      <w:spacing w:after="198" w:line="220" w:lineRule="atLeast"/>
      <w:jc w:val="center"/>
    </w:pPr>
    <w:rPr>
      <w:b/>
      <w:bCs/>
      <w:color w:val="000000"/>
      <w:sz w:val="18"/>
      <w:szCs w:val="18"/>
    </w:rPr>
  </w:style>
  <w:style w:type="character" w:customStyle="1" w:styleId="Nevyeenzmnka1">
    <w:name w:val="Nevyřešená zmínka1"/>
    <w:uiPriority w:val="99"/>
    <w:semiHidden/>
    <w:unhideWhenUsed/>
    <w:rsid w:val="00146598"/>
    <w:rPr>
      <w:color w:val="808080"/>
      <w:shd w:val="clear" w:color="auto" w:fill="E6E6E6"/>
    </w:rPr>
  </w:style>
  <w:style w:type="character" w:customStyle="1" w:styleId="nowrap">
    <w:name w:val="nowrap"/>
    <w:rsid w:val="004110F9"/>
  </w:style>
  <w:style w:type="character" w:styleId="Odkaznakoment">
    <w:name w:val="annotation reference"/>
    <w:rsid w:val="00FE0D1B"/>
    <w:rPr>
      <w:sz w:val="16"/>
      <w:szCs w:val="16"/>
    </w:rPr>
  </w:style>
  <w:style w:type="paragraph" w:styleId="Textkomente">
    <w:name w:val="annotation text"/>
    <w:basedOn w:val="Normln"/>
    <w:link w:val="TextkomenteChar"/>
    <w:rsid w:val="00FE0D1B"/>
    <w:rPr>
      <w:rFonts w:cs="Times New Roman"/>
      <w:sz w:val="20"/>
      <w:szCs w:val="20"/>
    </w:rPr>
  </w:style>
  <w:style w:type="character" w:customStyle="1" w:styleId="TextkomenteChar">
    <w:name w:val="Text komentáře Char"/>
    <w:link w:val="Textkomente"/>
    <w:rsid w:val="00FE0D1B"/>
    <w:rPr>
      <w:rFonts w:ascii="Arial" w:hAnsi="Arial" w:cs="Arial"/>
      <w:lang w:val="de-AT" w:eastAsia="de-DE"/>
    </w:rPr>
  </w:style>
  <w:style w:type="paragraph" w:styleId="Pedmtkomente">
    <w:name w:val="annotation subject"/>
    <w:basedOn w:val="Textkomente"/>
    <w:next w:val="Textkomente"/>
    <w:link w:val="PedmtkomenteChar"/>
    <w:rsid w:val="00FE0D1B"/>
    <w:rPr>
      <w:b/>
      <w:bCs/>
    </w:rPr>
  </w:style>
  <w:style w:type="character" w:customStyle="1" w:styleId="PedmtkomenteChar">
    <w:name w:val="Předmět komentáře Char"/>
    <w:link w:val="Pedmtkomente"/>
    <w:rsid w:val="00FE0D1B"/>
    <w:rPr>
      <w:rFonts w:ascii="Arial" w:hAnsi="Arial" w:cs="Arial"/>
      <w:b/>
      <w:bCs/>
      <w:lang w:val="de-AT" w:eastAsia="de-DE"/>
    </w:rPr>
  </w:style>
  <w:style w:type="paragraph" w:styleId="Zkladntextodsazen">
    <w:name w:val="Body Text Indent"/>
    <w:basedOn w:val="Normln"/>
    <w:link w:val="ZkladntextodsazenChar"/>
    <w:rsid w:val="005C080C"/>
    <w:pPr>
      <w:spacing w:after="120"/>
      <w:ind w:left="283"/>
    </w:pPr>
    <w:rPr>
      <w:rFonts w:cs="Times New Roman"/>
    </w:rPr>
  </w:style>
  <w:style w:type="character" w:customStyle="1" w:styleId="ZkladntextodsazenChar">
    <w:name w:val="Základní text odsazený Char"/>
    <w:link w:val="Zkladntextodsazen"/>
    <w:rsid w:val="005C080C"/>
    <w:rPr>
      <w:rFonts w:ascii="Arial" w:hAnsi="Arial" w:cs="Arial"/>
      <w:sz w:val="24"/>
      <w:szCs w:val="24"/>
      <w:lang w:val="de-AT" w:eastAsia="de-DE"/>
    </w:rPr>
  </w:style>
  <w:style w:type="paragraph" w:customStyle="1" w:styleId="ZkladntextIMP">
    <w:name w:val="Základní text_IMP"/>
    <w:basedOn w:val="Normln"/>
    <w:rsid w:val="008B5D28"/>
    <w:pPr>
      <w:suppressAutoHyphens/>
      <w:overflowPunct w:val="0"/>
      <w:autoSpaceDE w:val="0"/>
      <w:autoSpaceDN w:val="0"/>
      <w:adjustRightInd w:val="0"/>
      <w:spacing w:line="228" w:lineRule="auto"/>
      <w:jc w:val="left"/>
    </w:pPr>
    <w:rPr>
      <w:rFonts w:ascii="Times New Roman" w:hAnsi="Times New Roman" w:cs="Times New Roman"/>
      <w:sz w:val="20"/>
      <w:szCs w:val="20"/>
      <w:lang w:val="cs-CZ" w:eastAsia="cs-CZ"/>
    </w:rPr>
  </w:style>
  <w:style w:type="paragraph" w:styleId="Prosttext">
    <w:name w:val="Plain Text"/>
    <w:basedOn w:val="Normln"/>
    <w:link w:val="ProsttextChar"/>
    <w:uiPriority w:val="99"/>
    <w:unhideWhenUsed/>
    <w:rsid w:val="008B5D28"/>
    <w:rPr>
      <w:rFonts w:ascii="Courier New" w:eastAsia="Calibri" w:hAnsi="Courier New" w:cs="Times New Roman"/>
      <w:sz w:val="20"/>
      <w:szCs w:val="20"/>
    </w:rPr>
  </w:style>
  <w:style w:type="character" w:customStyle="1" w:styleId="ProsttextChar">
    <w:name w:val="Prostý text Char"/>
    <w:link w:val="Prosttext"/>
    <w:uiPriority w:val="99"/>
    <w:rsid w:val="008B5D28"/>
    <w:rPr>
      <w:rFonts w:ascii="Courier New" w:eastAsia="Calibri" w:hAnsi="Courier New" w:cs="Courier New"/>
    </w:rPr>
  </w:style>
  <w:style w:type="character" w:customStyle="1" w:styleId="OdstavecseseznamemChar">
    <w:name w:val="Odstavec se seznamem Char"/>
    <w:link w:val="Odstavecseseznamem0"/>
    <w:locked/>
    <w:rsid w:val="00BD73D1"/>
    <w:rPr>
      <w:rFonts w:ascii="Calibri" w:eastAsia="Calibri" w:hAnsi="Calibri" w:cs="Calibri"/>
      <w:sz w:val="22"/>
      <w:szCs w:val="22"/>
    </w:rPr>
  </w:style>
  <w:style w:type="paragraph" w:customStyle="1" w:styleId="ListParagraph1">
    <w:name w:val="List Paragraph1"/>
    <w:basedOn w:val="Normln"/>
    <w:rsid w:val="00BD73D1"/>
    <w:pPr>
      <w:spacing w:after="160" w:line="252" w:lineRule="auto"/>
      <w:ind w:left="720"/>
      <w:jc w:val="left"/>
    </w:pPr>
    <w:rPr>
      <w:rFonts w:ascii="Calibri" w:eastAsia="Calibri" w:hAnsi="Calibri" w:cs="Times New Roman"/>
      <w:sz w:val="22"/>
      <w:szCs w:val="22"/>
      <w:lang w:val="cs-CZ" w:eastAsia="en-US"/>
    </w:rPr>
  </w:style>
  <w:style w:type="character" w:customStyle="1" w:styleId="preformatted">
    <w:name w:val="preformatted"/>
    <w:rsid w:val="00BD7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504858">
      <w:bodyDiv w:val="1"/>
      <w:marLeft w:val="0"/>
      <w:marRight w:val="0"/>
      <w:marTop w:val="0"/>
      <w:marBottom w:val="0"/>
      <w:divBdr>
        <w:top w:val="none" w:sz="0" w:space="0" w:color="auto"/>
        <w:left w:val="none" w:sz="0" w:space="0" w:color="auto"/>
        <w:bottom w:val="none" w:sz="0" w:space="0" w:color="auto"/>
        <w:right w:val="none" w:sz="0" w:space="0" w:color="auto"/>
      </w:divBdr>
    </w:div>
    <w:div w:id="549072811">
      <w:bodyDiv w:val="1"/>
      <w:marLeft w:val="0"/>
      <w:marRight w:val="0"/>
      <w:marTop w:val="0"/>
      <w:marBottom w:val="0"/>
      <w:divBdr>
        <w:top w:val="none" w:sz="0" w:space="0" w:color="auto"/>
        <w:left w:val="none" w:sz="0" w:space="0" w:color="auto"/>
        <w:bottom w:val="none" w:sz="0" w:space="0" w:color="auto"/>
        <w:right w:val="none" w:sz="0" w:space="0" w:color="auto"/>
      </w:divBdr>
    </w:div>
    <w:div w:id="599410649">
      <w:bodyDiv w:val="1"/>
      <w:marLeft w:val="0"/>
      <w:marRight w:val="0"/>
      <w:marTop w:val="0"/>
      <w:marBottom w:val="0"/>
      <w:divBdr>
        <w:top w:val="none" w:sz="0" w:space="0" w:color="auto"/>
        <w:left w:val="none" w:sz="0" w:space="0" w:color="auto"/>
        <w:bottom w:val="none" w:sz="0" w:space="0" w:color="auto"/>
        <w:right w:val="none" w:sz="0" w:space="0" w:color="auto"/>
      </w:divBdr>
    </w:div>
    <w:div w:id="617570259">
      <w:bodyDiv w:val="1"/>
      <w:marLeft w:val="0"/>
      <w:marRight w:val="0"/>
      <w:marTop w:val="0"/>
      <w:marBottom w:val="0"/>
      <w:divBdr>
        <w:top w:val="none" w:sz="0" w:space="0" w:color="auto"/>
        <w:left w:val="none" w:sz="0" w:space="0" w:color="auto"/>
        <w:bottom w:val="none" w:sz="0" w:space="0" w:color="auto"/>
        <w:right w:val="none" w:sz="0" w:space="0" w:color="auto"/>
      </w:divBdr>
    </w:div>
    <w:div w:id="634139126">
      <w:bodyDiv w:val="1"/>
      <w:marLeft w:val="0"/>
      <w:marRight w:val="0"/>
      <w:marTop w:val="0"/>
      <w:marBottom w:val="0"/>
      <w:divBdr>
        <w:top w:val="none" w:sz="0" w:space="0" w:color="auto"/>
        <w:left w:val="none" w:sz="0" w:space="0" w:color="auto"/>
        <w:bottom w:val="none" w:sz="0" w:space="0" w:color="auto"/>
        <w:right w:val="none" w:sz="0" w:space="0" w:color="auto"/>
      </w:divBdr>
    </w:div>
    <w:div w:id="648559873">
      <w:bodyDiv w:val="1"/>
      <w:marLeft w:val="0"/>
      <w:marRight w:val="0"/>
      <w:marTop w:val="0"/>
      <w:marBottom w:val="0"/>
      <w:divBdr>
        <w:top w:val="none" w:sz="0" w:space="0" w:color="auto"/>
        <w:left w:val="none" w:sz="0" w:space="0" w:color="auto"/>
        <w:bottom w:val="none" w:sz="0" w:space="0" w:color="auto"/>
        <w:right w:val="none" w:sz="0" w:space="0" w:color="auto"/>
      </w:divBdr>
    </w:div>
    <w:div w:id="803430890">
      <w:bodyDiv w:val="1"/>
      <w:marLeft w:val="0"/>
      <w:marRight w:val="0"/>
      <w:marTop w:val="0"/>
      <w:marBottom w:val="0"/>
      <w:divBdr>
        <w:top w:val="none" w:sz="0" w:space="0" w:color="auto"/>
        <w:left w:val="none" w:sz="0" w:space="0" w:color="auto"/>
        <w:bottom w:val="none" w:sz="0" w:space="0" w:color="auto"/>
        <w:right w:val="none" w:sz="0" w:space="0" w:color="auto"/>
      </w:divBdr>
    </w:div>
    <w:div w:id="910308322">
      <w:bodyDiv w:val="1"/>
      <w:marLeft w:val="0"/>
      <w:marRight w:val="0"/>
      <w:marTop w:val="0"/>
      <w:marBottom w:val="0"/>
      <w:divBdr>
        <w:top w:val="none" w:sz="0" w:space="0" w:color="auto"/>
        <w:left w:val="none" w:sz="0" w:space="0" w:color="auto"/>
        <w:bottom w:val="none" w:sz="0" w:space="0" w:color="auto"/>
        <w:right w:val="none" w:sz="0" w:space="0" w:color="auto"/>
      </w:divBdr>
    </w:div>
    <w:div w:id="1086027245">
      <w:bodyDiv w:val="1"/>
      <w:marLeft w:val="0"/>
      <w:marRight w:val="0"/>
      <w:marTop w:val="0"/>
      <w:marBottom w:val="0"/>
      <w:divBdr>
        <w:top w:val="none" w:sz="0" w:space="0" w:color="auto"/>
        <w:left w:val="none" w:sz="0" w:space="0" w:color="auto"/>
        <w:bottom w:val="none" w:sz="0" w:space="0" w:color="auto"/>
        <w:right w:val="none" w:sz="0" w:space="0" w:color="auto"/>
      </w:divBdr>
    </w:div>
    <w:div w:id="1148207028">
      <w:bodyDiv w:val="1"/>
      <w:marLeft w:val="0"/>
      <w:marRight w:val="0"/>
      <w:marTop w:val="0"/>
      <w:marBottom w:val="0"/>
      <w:divBdr>
        <w:top w:val="none" w:sz="0" w:space="0" w:color="auto"/>
        <w:left w:val="none" w:sz="0" w:space="0" w:color="auto"/>
        <w:bottom w:val="none" w:sz="0" w:space="0" w:color="auto"/>
        <w:right w:val="none" w:sz="0" w:space="0" w:color="auto"/>
      </w:divBdr>
    </w:div>
    <w:div w:id="1156385287">
      <w:bodyDiv w:val="1"/>
      <w:marLeft w:val="0"/>
      <w:marRight w:val="0"/>
      <w:marTop w:val="0"/>
      <w:marBottom w:val="0"/>
      <w:divBdr>
        <w:top w:val="none" w:sz="0" w:space="0" w:color="auto"/>
        <w:left w:val="none" w:sz="0" w:space="0" w:color="auto"/>
        <w:bottom w:val="none" w:sz="0" w:space="0" w:color="auto"/>
        <w:right w:val="none" w:sz="0" w:space="0" w:color="auto"/>
      </w:divBdr>
    </w:div>
    <w:div w:id="1196429292">
      <w:bodyDiv w:val="1"/>
      <w:marLeft w:val="0"/>
      <w:marRight w:val="0"/>
      <w:marTop w:val="0"/>
      <w:marBottom w:val="0"/>
      <w:divBdr>
        <w:top w:val="none" w:sz="0" w:space="0" w:color="auto"/>
        <w:left w:val="none" w:sz="0" w:space="0" w:color="auto"/>
        <w:bottom w:val="none" w:sz="0" w:space="0" w:color="auto"/>
        <w:right w:val="none" w:sz="0" w:space="0" w:color="auto"/>
      </w:divBdr>
    </w:div>
    <w:div w:id="1198198682">
      <w:bodyDiv w:val="1"/>
      <w:marLeft w:val="0"/>
      <w:marRight w:val="0"/>
      <w:marTop w:val="0"/>
      <w:marBottom w:val="0"/>
      <w:divBdr>
        <w:top w:val="none" w:sz="0" w:space="0" w:color="auto"/>
        <w:left w:val="none" w:sz="0" w:space="0" w:color="auto"/>
        <w:bottom w:val="none" w:sz="0" w:space="0" w:color="auto"/>
        <w:right w:val="none" w:sz="0" w:space="0" w:color="auto"/>
      </w:divBdr>
    </w:div>
    <w:div w:id="1378894016">
      <w:bodyDiv w:val="1"/>
      <w:marLeft w:val="0"/>
      <w:marRight w:val="0"/>
      <w:marTop w:val="0"/>
      <w:marBottom w:val="0"/>
      <w:divBdr>
        <w:top w:val="none" w:sz="0" w:space="0" w:color="auto"/>
        <w:left w:val="none" w:sz="0" w:space="0" w:color="auto"/>
        <w:bottom w:val="none" w:sz="0" w:space="0" w:color="auto"/>
        <w:right w:val="none" w:sz="0" w:space="0" w:color="auto"/>
      </w:divBdr>
    </w:div>
    <w:div w:id="1491601742">
      <w:bodyDiv w:val="1"/>
      <w:marLeft w:val="0"/>
      <w:marRight w:val="0"/>
      <w:marTop w:val="0"/>
      <w:marBottom w:val="0"/>
      <w:divBdr>
        <w:top w:val="none" w:sz="0" w:space="0" w:color="auto"/>
        <w:left w:val="none" w:sz="0" w:space="0" w:color="auto"/>
        <w:bottom w:val="none" w:sz="0" w:space="0" w:color="auto"/>
        <w:right w:val="none" w:sz="0" w:space="0" w:color="auto"/>
      </w:divBdr>
    </w:div>
    <w:div w:id="1667898616">
      <w:bodyDiv w:val="1"/>
      <w:marLeft w:val="0"/>
      <w:marRight w:val="0"/>
      <w:marTop w:val="0"/>
      <w:marBottom w:val="0"/>
      <w:divBdr>
        <w:top w:val="none" w:sz="0" w:space="0" w:color="auto"/>
        <w:left w:val="none" w:sz="0" w:space="0" w:color="auto"/>
        <w:bottom w:val="none" w:sz="0" w:space="0" w:color="auto"/>
        <w:right w:val="none" w:sz="0" w:space="0" w:color="auto"/>
      </w:divBdr>
    </w:div>
    <w:div w:id="1711612058">
      <w:bodyDiv w:val="1"/>
      <w:marLeft w:val="0"/>
      <w:marRight w:val="0"/>
      <w:marTop w:val="0"/>
      <w:marBottom w:val="0"/>
      <w:divBdr>
        <w:top w:val="none" w:sz="0" w:space="0" w:color="auto"/>
        <w:left w:val="none" w:sz="0" w:space="0" w:color="auto"/>
        <w:bottom w:val="none" w:sz="0" w:space="0" w:color="auto"/>
        <w:right w:val="none" w:sz="0" w:space="0" w:color="auto"/>
      </w:divBdr>
    </w:div>
    <w:div w:id="1779370770">
      <w:bodyDiv w:val="1"/>
      <w:marLeft w:val="0"/>
      <w:marRight w:val="0"/>
      <w:marTop w:val="0"/>
      <w:marBottom w:val="0"/>
      <w:divBdr>
        <w:top w:val="none" w:sz="0" w:space="0" w:color="auto"/>
        <w:left w:val="none" w:sz="0" w:space="0" w:color="auto"/>
        <w:bottom w:val="none" w:sz="0" w:space="0" w:color="auto"/>
        <w:right w:val="none" w:sz="0" w:space="0" w:color="auto"/>
      </w:divBdr>
    </w:div>
    <w:div w:id="1892496762">
      <w:bodyDiv w:val="1"/>
      <w:marLeft w:val="0"/>
      <w:marRight w:val="0"/>
      <w:marTop w:val="0"/>
      <w:marBottom w:val="0"/>
      <w:divBdr>
        <w:top w:val="none" w:sz="0" w:space="0" w:color="auto"/>
        <w:left w:val="none" w:sz="0" w:space="0" w:color="auto"/>
        <w:bottom w:val="none" w:sz="0" w:space="0" w:color="auto"/>
        <w:right w:val="none" w:sz="0" w:space="0" w:color="auto"/>
      </w:divBdr>
      <w:divsChild>
        <w:div w:id="531114230">
          <w:marLeft w:val="0"/>
          <w:marRight w:val="0"/>
          <w:marTop w:val="0"/>
          <w:marBottom w:val="0"/>
          <w:divBdr>
            <w:top w:val="none" w:sz="0" w:space="0" w:color="auto"/>
            <w:left w:val="none" w:sz="0" w:space="0" w:color="auto"/>
            <w:bottom w:val="none" w:sz="0" w:space="0" w:color="auto"/>
            <w:right w:val="none" w:sz="0" w:space="0" w:color="auto"/>
          </w:divBdr>
        </w:div>
      </w:divsChild>
    </w:div>
    <w:div w:id="1929147887">
      <w:bodyDiv w:val="1"/>
      <w:marLeft w:val="0"/>
      <w:marRight w:val="0"/>
      <w:marTop w:val="0"/>
      <w:marBottom w:val="0"/>
      <w:divBdr>
        <w:top w:val="none" w:sz="0" w:space="0" w:color="auto"/>
        <w:left w:val="none" w:sz="0" w:space="0" w:color="auto"/>
        <w:bottom w:val="none" w:sz="0" w:space="0" w:color="auto"/>
        <w:right w:val="none" w:sz="0" w:space="0" w:color="auto"/>
      </w:divBdr>
    </w:div>
    <w:div w:id="2012484978">
      <w:bodyDiv w:val="1"/>
      <w:marLeft w:val="0"/>
      <w:marRight w:val="0"/>
      <w:marTop w:val="0"/>
      <w:marBottom w:val="0"/>
      <w:divBdr>
        <w:top w:val="none" w:sz="0" w:space="0" w:color="auto"/>
        <w:left w:val="none" w:sz="0" w:space="0" w:color="auto"/>
        <w:bottom w:val="none" w:sz="0" w:space="0" w:color="auto"/>
        <w:right w:val="none" w:sz="0" w:space="0" w:color="auto"/>
      </w:divBdr>
    </w:div>
    <w:div w:id="214014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to.jiznicechy.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ak-cb.c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1EEE3-B98D-4670-A66B-A1FD5445D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1981</Words>
  <Characters>11569</Characters>
  <Application>Microsoft Office Word</Application>
  <DocSecurity>0</DocSecurity>
  <Lines>96</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13523</CharactersWithSpaces>
  <SharedDoc>false</SharedDoc>
  <HLinks>
    <vt:vector size="18" baseType="variant">
      <vt:variant>
        <vt:i4>3866731</vt:i4>
      </vt:variant>
      <vt:variant>
        <vt:i4>0</vt:i4>
      </vt:variant>
      <vt:variant>
        <vt:i4>0</vt:i4>
      </vt:variant>
      <vt:variant>
        <vt:i4>5</vt:i4>
      </vt:variant>
      <vt:variant>
        <vt:lpwstr>https://leto.jiznicechy.cz/</vt:lpwstr>
      </vt:variant>
      <vt:variant>
        <vt:lpwstr/>
      </vt:variant>
      <vt:variant>
        <vt:i4>4784140</vt:i4>
      </vt:variant>
      <vt:variant>
        <vt:i4>8</vt:i4>
      </vt:variant>
      <vt:variant>
        <vt:i4>0</vt:i4>
      </vt:variant>
      <vt:variant>
        <vt:i4>5</vt:i4>
      </vt:variant>
      <vt:variant>
        <vt:lpwstr>http://www.ak-cb.cz/</vt:lpwstr>
      </vt:variant>
      <vt:variant>
        <vt:lpwstr/>
      </vt:variant>
      <vt:variant>
        <vt:i4>7405574</vt:i4>
      </vt:variant>
      <vt:variant>
        <vt:i4>5</vt:i4>
      </vt:variant>
      <vt:variant>
        <vt:i4>0</vt:i4>
      </vt:variant>
      <vt:variant>
        <vt:i4>5</vt:i4>
      </vt:variant>
      <vt:variant>
        <vt:lpwstr>mailto:info@ak-cb.cz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NEUBAUER</dc:creator>
  <cp:lastModifiedBy>Petra Jelínková</cp:lastModifiedBy>
  <cp:revision>3</cp:revision>
  <cp:lastPrinted>2020-06-15T10:52:00Z</cp:lastPrinted>
  <dcterms:created xsi:type="dcterms:W3CDTF">2020-06-15T13:50:00Z</dcterms:created>
  <dcterms:modified xsi:type="dcterms:W3CDTF">2020-06-15T13:50:00Z</dcterms:modified>
</cp:coreProperties>
</file>